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36C179C" w:rsidR="00E27C4B" w:rsidRDefault="007A423B">
            <w:r>
              <w:t>LAC14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2F222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52EA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8FBBFA8" w:rsidR="00424133" w:rsidRPr="00424133" w:rsidRDefault="005B6EB6" w:rsidP="00F52EA4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52EA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681E3B" w:rsidRPr="008426D1" w14:paraId="69F714A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1EE6EC3" w14:textId="1A3506C8" w:rsidR="00681E3B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81E3B">
                  <w:rPr>
                    <w:rFonts w:asciiTheme="majorHAnsi" w:hAnsiTheme="majorHAnsi"/>
                    <w:sz w:val="20"/>
                    <w:szCs w:val="20"/>
                  </w:rPr>
                  <w:t xml:space="preserve">Sarah Labovitz. 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1E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1/11/2022</w:t>
                </w:r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81E3B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31C0263" w14:textId="77777777" w:rsidR="00681E3B" w:rsidRPr="008426D1" w:rsidRDefault="00B22F4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763209693" w:edGrp="everyone"/>
                    <w:r w:rsidR="00681E3B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763209693"/>
                  </w:sdtContent>
                </w:sdt>
              </w:sdtContent>
            </w:sdt>
            <w:r w:rsidR="00681E3B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81E3B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93086399" w:edGrp="everyone"/>
                <w:r w:rsidR="00681E3B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93086399"/>
              </w:sdtContent>
            </w:sdt>
          </w:p>
          <w:p w14:paraId="249457C0" w14:textId="77777777" w:rsidR="00681E3B" w:rsidRPr="008426D1" w:rsidRDefault="00681E3B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0D731E0" w:rsidR="00001C04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68004860"/>
                        <w:placeholder>
                          <w:docPart w:val="9C50B63893444C31984E8B4AB292B22D"/>
                        </w:placeholder>
                      </w:sdtPr>
                      <w:sdtEndPr/>
                      <w:sdtContent>
                        <w:r w:rsidR="00F52EA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Lauren Schack Clark     </w:t>
                        </w:r>
                      </w:sdtContent>
                    </w:sdt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2EA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66D3AC9" w:rsidR="004C4ADF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606612841"/>
                        <w:placeholder>
                          <w:docPart w:val="76AC5D8021754B2A9431A3E3AF3D82AD"/>
                        </w:placeholder>
                      </w:sdtPr>
                      <w:sdtEndPr/>
                      <w:sdtContent>
                        <w:r w:rsidR="0069447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1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944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DBC24ED" w:rsidR="00D66C39" w:rsidRPr="008426D1" w:rsidRDefault="00B22F47" w:rsidP="001E7C2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1E7C2F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7C2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B22F47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46B0D32" w:rsidR="007D371A" w:rsidRPr="008426D1" w:rsidRDefault="00681E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Sarah Labovitz,</w:t>
          </w:r>
          <w:r w:rsidR="00011B0E">
            <w:rPr>
              <w:rFonts w:asciiTheme="majorHAnsi" w:hAnsiTheme="majorHAnsi" w:cs="Arial"/>
              <w:sz w:val="20"/>
              <w:szCs w:val="20"/>
            </w:rPr>
            <w:t xml:space="preserve"> 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90EF4AB" w:rsidR="003F2F3D" w:rsidRPr="00011B0E" w:rsidRDefault="00681E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11B0E"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9BAD1A3" w:rsidR="00A865C3" w:rsidRDefault="00681E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9C6D77D" w:rsidR="00A865C3" w:rsidRDefault="00011B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E74A02C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33033F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3F292F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051" w:type="pct"/>
          </w:tcPr>
          <w:p w14:paraId="4C031803" w14:textId="470A84F4" w:rsidR="00A865C3" w:rsidRDefault="00EC31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D5104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681E3B" w:rsidRPr="003D5104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33033F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3F292F" w:rsidRPr="003D5104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99B6AFD" w:rsidR="00A865C3" w:rsidRDefault="003F29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Jazz Arranging I</w:t>
            </w:r>
            <w:r w:rsidR="0033033F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  <w:tc>
          <w:tcPr>
            <w:tcW w:w="2051" w:type="pct"/>
          </w:tcPr>
          <w:p w14:paraId="147E32A6" w14:textId="7C23A408" w:rsidR="00A865C3" w:rsidRDefault="00011B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0FD58D9" w:rsidR="00A865C3" w:rsidRPr="0033033F" w:rsidRDefault="0033033F" w:rsidP="0033033F">
            <w:pPr>
              <w:pStyle w:val="NormalWeb"/>
            </w:pPr>
            <w:r>
              <w:rPr>
                <w:rFonts w:ascii="ArialMT" w:hAnsi="ArialMT"/>
                <w:sz w:val="16"/>
                <w:szCs w:val="16"/>
              </w:rPr>
              <w:t xml:space="preserve">Techniques of large group (big band) jazz arranging with emphasis on applications of jazz harmony, chord voicings, instrumental techniques, colors, and jazz arrangers through history. </w:t>
            </w:r>
          </w:p>
        </w:tc>
        <w:tc>
          <w:tcPr>
            <w:tcW w:w="2051" w:type="pct"/>
          </w:tcPr>
          <w:p w14:paraId="2FB04444" w14:textId="3C32216B" w:rsidR="00A865C3" w:rsidRDefault="00011B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F811C9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3D5104">
        <w:rPr>
          <w:rFonts w:asciiTheme="majorHAnsi" w:hAnsiTheme="majorHAnsi" w:cs="Arial"/>
          <w:b/>
          <w:sz w:val="20"/>
          <w:szCs w:val="20"/>
        </w:rPr>
        <w:t>YES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BCB2076" w:rsidR="00391206" w:rsidRPr="008426D1" w:rsidRDefault="00B22F47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CD6216A" w:rsidR="00A966C5" w:rsidRPr="008426D1" w:rsidRDefault="00B22F47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 xml:space="preserve">MUS </w:t>
          </w:r>
          <w:r w:rsidR="0033033F">
            <w:rPr>
              <w:rFonts w:asciiTheme="majorHAnsi" w:hAnsiTheme="majorHAnsi" w:cs="Arial"/>
              <w:sz w:val="20"/>
              <w:szCs w:val="20"/>
            </w:rPr>
            <w:t>4713</w:t>
          </w:r>
          <w:r w:rsidR="003D5104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  <w:r w:rsidR="003F5BED">
            <w:rPr>
              <w:rFonts w:asciiTheme="majorHAnsi" w:hAnsiTheme="majorHAnsi" w:cs="Arial"/>
              <w:sz w:val="20"/>
              <w:szCs w:val="20"/>
            </w:rPr>
            <w:t xml:space="preserve"> [update course number to reflect 3 credits and add “or instructor permission”]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9B25B64" w:rsidR="00C002F9" w:rsidRPr="008426D1" w:rsidRDefault="00B22F47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33033F">
            <w:rPr>
              <w:rFonts w:asciiTheme="majorHAnsi" w:hAnsiTheme="majorHAnsi" w:cs="Arial"/>
              <w:sz w:val="20"/>
              <w:szCs w:val="20"/>
            </w:rPr>
            <w:t>This course is the second in a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1EE3E9B" w:rsidR="00391206" w:rsidRPr="008426D1" w:rsidRDefault="00B22F4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D510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43FD15D3" w:rsidR="00391206" w:rsidRPr="003F5BED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3F5BED" w:rsidRPr="003F5BED">
            <w:rPr>
              <w:rFonts w:asciiTheme="majorHAnsi" w:hAnsiTheme="majorHAnsi" w:cs="Arial"/>
              <w:b/>
              <w:sz w:val="20"/>
              <w:szCs w:val="20"/>
            </w:rPr>
            <w:t>Note: Remove restriction to Music majors.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3B4165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ED41B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69A1A6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5C48B16" w:rsidR="00AF68E8" w:rsidRPr="0030740C" w:rsidRDefault="003F292F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EC31B9"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C1E78E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55E1DD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6990E4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681E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6E7890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33B22E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81E3B">
        <w:rPr>
          <w:rFonts w:asciiTheme="majorHAnsi" w:hAnsiTheme="majorHAnsi" w:cs="Arial"/>
          <w:b/>
          <w:sz w:val="20"/>
          <w:szCs w:val="20"/>
        </w:rPr>
        <w:t>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188EF2D2" w:rsidR="00A966C5" w:rsidRPr="008426D1" w:rsidRDefault="00681E3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 needed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2654E2E" w:rsidR="00EC52BB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>
            <w:t xml:space="preserve">    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EC52BB"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C52B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60390497" w14:textId="77777777" w:rsidR="003D5104" w:rsidRDefault="00681E3B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After a couple years of offering the course for </w:t>
          </w:r>
          <w:r w:rsidR="003F292F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credit hour</w:t>
          </w:r>
          <w:r w:rsidR="003F292F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the jazz area determined that the depth and breadth of information they were covering necessitated the change to a </w:t>
          </w:r>
          <w:r w:rsidR="003F292F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-credit hour course. This change will allow students to be earning the hours that are more in line with the work they are putting into the course.   </w:t>
          </w:r>
        </w:p>
        <w:p w14:paraId="2CC6B058" w14:textId="77777777" w:rsidR="003D5104" w:rsidRDefault="003D5104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3E0A616A" w:rsidR="00D4202C" w:rsidRPr="00D4202C" w:rsidRDefault="003D5104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are removing the major restriction since we added this class to our new Jazz Studies Minor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BCD9B8D" w:rsidR="00276F55" w:rsidRPr="0030740C" w:rsidRDefault="00681E3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B22F4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B22F47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55F482C31308C4448E8B3701CF028C54"/>
        </w:placeholder>
      </w:sdtPr>
      <w:sdtEndPr/>
      <w:sdtContent>
        <w:p w14:paraId="4F679137" w14:textId="2FFA560E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 UG Bulletin 2021-22, page 562</w:t>
          </w:r>
        </w:p>
        <w:p w14:paraId="31C41D25" w14:textId="6A775D0F" w:rsidR="003F5BED" w:rsidRDefault="003F5BED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0F1783B" w14:textId="77777777" w:rsidR="003F5BED" w:rsidRDefault="003F5BED" w:rsidP="003F5BED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4642. Piano Pedagogy </w:t>
          </w:r>
          <w:r>
            <w:rPr>
              <w:color w:val="000000"/>
              <w:sz w:val="16"/>
              <w:szCs w:val="16"/>
            </w:rPr>
            <w:t xml:space="preserve">PERFORMANCE COURSES GROUP INSTRUCTION. Methods and materials of teaching piano. Prerequisite, instructor permission. Irregular. </w:t>
          </w:r>
        </w:p>
        <w:p w14:paraId="0A9E45E8" w14:textId="77777777" w:rsidR="003F5BED" w:rsidRDefault="003F5BED" w:rsidP="003F5BED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4701. Improvisation III </w:t>
          </w:r>
          <w:r>
            <w:rPr>
              <w:color w:val="000000"/>
              <w:sz w:val="16"/>
              <w:szCs w:val="16"/>
            </w:rPr>
            <w:t xml:space="preserve">Advanced techniques of improvisation utilizing theory and performance. Restricted to Music majors. Dual listed as MUS 5701. Prerequisite, MUS 2701 or instructor permission. Fall. </w:t>
          </w:r>
        </w:p>
        <w:p w14:paraId="74EC79EB" w14:textId="77777777" w:rsidR="003F5BED" w:rsidRDefault="003F5BED" w:rsidP="003F5BED">
          <w:pPr>
            <w:pStyle w:val="Pa449"/>
            <w:spacing w:after="160"/>
            <w:ind w:left="360" w:hanging="360"/>
            <w:rPr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MUS 4712. Jazz Arranging I </w:t>
          </w:r>
          <w:r>
            <w:rPr>
              <w:color w:val="000000"/>
              <w:sz w:val="16"/>
              <w:szCs w:val="16"/>
            </w:rPr>
            <w:t>Introduction to the basic techniques of small group jazz arrang</w:t>
          </w:r>
          <w:r>
            <w:rPr>
              <w:color w:val="000000"/>
              <w:sz w:val="16"/>
              <w:szCs w:val="16"/>
            </w:rPr>
            <w:softHyphen/>
            <w:t>ing, with emphasis on applications of jazz harmony, harmonic motion, chord voicings, instrumen</w:t>
          </w:r>
          <w:r>
            <w:rPr>
              <w:color w:val="000000"/>
              <w:sz w:val="16"/>
              <w:szCs w:val="16"/>
            </w:rPr>
            <w:softHyphen/>
            <w:t xml:space="preserve">tal techniques, and colors. Restricted to Music majors. Prerequisite, MUS 3702 or instructor permission. Fall. </w:t>
          </w:r>
        </w:p>
        <w:p w14:paraId="5743414B" w14:textId="77777777" w:rsidR="003F5BED" w:rsidRDefault="003F5BED" w:rsidP="003F5BED">
          <w:pPr>
            <w:pStyle w:val="Pa440"/>
            <w:spacing w:after="160"/>
            <w:ind w:left="360" w:hanging="360"/>
            <w:jc w:val="both"/>
            <w:rPr>
              <w:color w:val="211D1E"/>
              <w:sz w:val="16"/>
              <w:szCs w:val="16"/>
            </w:rPr>
          </w:pPr>
          <w:r w:rsidRPr="00E45F93">
            <w:rPr>
              <w:b/>
              <w:bCs/>
              <w:color w:val="211D1E"/>
              <w:sz w:val="16"/>
              <w:szCs w:val="16"/>
            </w:rPr>
            <w:t>MUS 472</w:t>
          </w:r>
          <w:r w:rsidRPr="00E45F93">
            <w:rPr>
              <w:b/>
              <w:bCs/>
              <w:strike/>
              <w:color w:val="FF0000"/>
              <w:sz w:val="16"/>
              <w:szCs w:val="16"/>
            </w:rPr>
            <w:t>2</w:t>
          </w:r>
          <w:r>
            <w:rPr>
              <w:b/>
              <w:bCs/>
              <w:color w:val="00B0F0"/>
              <w:sz w:val="20"/>
              <w:szCs w:val="20"/>
            </w:rPr>
            <w:t>3</w:t>
          </w:r>
          <w:r w:rsidRPr="00E45F93">
            <w:rPr>
              <w:sz w:val="16"/>
              <w:szCs w:val="16"/>
            </w:rPr>
            <w:t>.</w:t>
          </w:r>
          <w:r w:rsidRPr="00E45F93">
            <w:rPr>
              <w:b/>
              <w:bCs/>
              <w:color w:val="FF0000"/>
              <w:sz w:val="16"/>
              <w:szCs w:val="16"/>
            </w:rPr>
            <w:t xml:space="preserve"> </w:t>
          </w:r>
          <w:r w:rsidRPr="00E45F93">
            <w:rPr>
              <w:b/>
              <w:bCs/>
              <w:color w:val="211D1E"/>
              <w:sz w:val="16"/>
              <w:szCs w:val="16"/>
            </w:rPr>
            <w:t xml:space="preserve">Jazz Arranging II </w:t>
          </w:r>
          <w:r w:rsidRPr="00E45F93">
            <w:rPr>
              <w:color w:val="211D1E"/>
              <w:sz w:val="16"/>
              <w:szCs w:val="16"/>
            </w:rPr>
            <w:t xml:space="preserve">Techniques of large group (big band) jazz arranging with emphasis on applications of jazz harmony, chord voicings, instrumental techniques, colors, and jazz arrangers through history. </w:t>
          </w:r>
          <w:r w:rsidRPr="00E45F93">
            <w:rPr>
              <w:strike/>
              <w:color w:val="FF0000"/>
              <w:sz w:val="16"/>
              <w:szCs w:val="16"/>
            </w:rPr>
            <w:t>Restricted to Music majors.</w:t>
          </w:r>
          <w:r w:rsidRPr="00E45F93">
            <w:rPr>
              <w:color w:val="FF0000"/>
              <w:sz w:val="16"/>
              <w:szCs w:val="16"/>
            </w:rPr>
            <w:t xml:space="preserve"> </w:t>
          </w:r>
          <w:r w:rsidRPr="00E45F93">
            <w:rPr>
              <w:color w:val="211D1E"/>
              <w:sz w:val="16"/>
              <w:szCs w:val="16"/>
            </w:rPr>
            <w:t>Prerequisite, MUS 471</w:t>
          </w:r>
          <w:r w:rsidRPr="00E45F93">
            <w:rPr>
              <w:strike/>
              <w:color w:val="FF0000"/>
              <w:sz w:val="16"/>
              <w:szCs w:val="16"/>
            </w:rPr>
            <w:t>2</w:t>
          </w:r>
          <w:r>
            <w:rPr>
              <w:b/>
              <w:bCs/>
              <w:color w:val="00B0F0"/>
              <w:sz w:val="20"/>
              <w:szCs w:val="20"/>
            </w:rPr>
            <w:t xml:space="preserve">3 </w:t>
          </w:r>
          <w:r w:rsidRPr="008977DF">
            <w:rPr>
              <w:b/>
              <w:bCs/>
              <w:color w:val="00B0F0"/>
              <w:sz w:val="20"/>
              <w:szCs w:val="20"/>
            </w:rPr>
            <w:t>or instructor permission.</w:t>
          </w:r>
          <w:r w:rsidRPr="008977DF">
            <w:rPr>
              <w:color w:val="00B0F0"/>
              <w:sz w:val="16"/>
              <w:szCs w:val="16"/>
            </w:rPr>
            <w:t xml:space="preserve"> </w:t>
          </w:r>
          <w:r w:rsidRPr="00E45F93">
            <w:rPr>
              <w:color w:val="211D1E"/>
              <w:sz w:val="16"/>
              <w:szCs w:val="16"/>
            </w:rPr>
            <w:t>Spring.</w:t>
          </w:r>
          <w:r>
            <w:rPr>
              <w:color w:val="211D1E"/>
              <w:sz w:val="16"/>
              <w:szCs w:val="16"/>
            </w:rPr>
            <w:t xml:space="preserve"> </w:t>
          </w:r>
        </w:p>
        <w:p w14:paraId="0039F626" w14:textId="4CCB40D8" w:rsidR="003F5BED" w:rsidRDefault="003F5BED" w:rsidP="003F5B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F5BED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>MUS 4732. Jazz Styles and Analysis</w:t>
          </w:r>
          <w:r>
            <w:rPr>
              <w:b/>
              <w:bCs/>
              <w:color w:val="000000"/>
              <w:sz w:val="16"/>
              <w:szCs w:val="16"/>
            </w:rPr>
            <w:t xml:space="preserve"> </w:t>
          </w:r>
          <w:r w:rsidRPr="003F5BED">
            <w:rPr>
              <w:rFonts w:ascii="Arial" w:hAnsi="Arial" w:cs="Arial"/>
              <w:color w:val="211D1E"/>
              <w:sz w:val="16"/>
              <w:szCs w:val="16"/>
            </w:rPr>
            <w:t>In-depth survey and analysis of jazz styles and art</w:t>
          </w:r>
          <w:r w:rsidRPr="003F5BED">
            <w:rPr>
              <w:rFonts w:ascii="Arial" w:hAnsi="Arial" w:cs="Arial"/>
              <w:color w:val="211D1E"/>
              <w:sz w:val="16"/>
              <w:szCs w:val="16"/>
            </w:rPr>
            <w:softHyphen/>
            <w:t>ists from 1917 to present. Restricted to Music majors. Dual listed as MUS 5732. Prerequisite, MUS 3702. Spring.</w:t>
          </w:r>
        </w:p>
        <w:p w14:paraId="533AC1E5" w14:textId="77777777" w:rsidR="003D5104" w:rsidRDefault="00B22F47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dt>
      <w:sdtPr>
        <w:rPr>
          <w:rFonts w:asciiTheme="majorHAnsi" w:hAnsiTheme="majorHAnsi" w:cs="Arial"/>
          <w:sz w:val="20"/>
          <w:szCs w:val="20"/>
        </w:rPr>
        <w:id w:val="340670339"/>
        <w:placeholder>
          <w:docPart w:val="6B7C698ABA57094FAD7FC9CFAA6D84A9"/>
        </w:placeholder>
      </w:sdtPr>
      <w:sdtEndPr/>
      <w:sdtContent>
        <w:p w14:paraId="6C1BC8A1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0ECBA62" w14:textId="5741AD59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Before UG Bulletin 2021-22, pages </w:t>
          </w:r>
          <w:r w:rsidR="00924C67">
            <w:rPr>
              <w:rFonts w:asciiTheme="majorHAnsi" w:hAnsiTheme="majorHAnsi" w:cs="Arial"/>
              <w:sz w:val="20"/>
              <w:szCs w:val="20"/>
            </w:rPr>
            <w:t>296-297</w:t>
          </w:r>
          <w:r w:rsidR="003F5BED">
            <w:rPr>
              <w:rFonts w:asciiTheme="majorHAnsi" w:hAnsiTheme="majorHAnsi" w:cs="Arial"/>
              <w:sz w:val="20"/>
              <w:szCs w:val="20"/>
            </w:rPr>
            <w:t xml:space="preserve"> [The program in which this course appears is to be deleted.]</w:t>
          </w:r>
        </w:p>
        <w:p w14:paraId="14B6F8AD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A6ECBBB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78AA3D5" w14:textId="77777777" w:rsidR="003D5104" w:rsidRPr="0047180C" w:rsidRDefault="003D5104" w:rsidP="003D5104">
          <w:pPr>
            <w:pStyle w:val="Pa207"/>
            <w:spacing w:after="80"/>
            <w:jc w:val="center"/>
            <w:rPr>
              <w:rFonts w:cs="Myriad Pro Cond"/>
              <w:strike/>
              <w:color w:val="FF0000"/>
              <w:sz w:val="32"/>
              <w:szCs w:val="32"/>
            </w:rPr>
          </w:pPr>
          <w:r w:rsidRPr="0047180C">
            <w:rPr>
              <w:rStyle w:val="A10"/>
              <w:strike/>
              <w:color w:val="FF0000"/>
            </w:rPr>
            <w:t xml:space="preserve">Major in Music </w:t>
          </w:r>
        </w:p>
        <w:p w14:paraId="3CBBEAE9" w14:textId="77777777" w:rsidR="003D5104" w:rsidRPr="0047180C" w:rsidRDefault="003D5104" w:rsidP="003D5104">
          <w:pPr>
            <w:pStyle w:val="Pa88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Bachelor of Arts </w:t>
          </w:r>
        </w:p>
        <w:p w14:paraId="102FBFE5" w14:textId="77777777" w:rsidR="003D5104" w:rsidRPr="0047180C" w:rsidRDefault="003D5104" w:rsidP="003D5104">
          <w:pPr>
            <w:pStyle w:val="Pa88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Emphasis in Jazz Studies </w:t>
          </w:r>
        </w:p>
        <w:p w14:paraId="12E1601A" w14:textId="77777777" w:rsidR="003D5104" w:rsidRPr="0047180C" w:rsidRDefault="003D5104" w:rsidP="003D5104">
          <w:pPr>
            <w:pStyle w:val="Pa207"/>
            <w:spacing w:after="80"/>
            <w:jc w:val="center"/>
            <w:rPr>
              <w:rFonts w:ascii="Arial" w:hAnsi="Arial" w:cs="Arial"/>
              <w:strike/>
              <w:color w:val="FF0000"/>
              <w:sz w:val="16"/>
              <w:szCs w:val="16"/>
            </w:rPr>
          </w:pPr>
          <w:r w:rsidRPr="0047180C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863"/>
            <w:gridCol w:w="2864"/>
          </w:tblGrid>
          <w:tr w:rsidR="003D5104" w:rsidRPr="0047180C" w14:paraId="40256A2E" w14:textId="77777777" w:rsidTr="000C5C77">
            <w:trPr>
              <w:trHeight w:val="114"/>
            </w:trPr>
            <w:tc>
              <w:tcPr>
                <w:tcW w:w="5727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6B3089DA" w14:textId="77777777" w:rsidR="003D5104" w:rsidRPr="0047180C" w:rsidRDefault="003D5104" w:rsidP="000C5C77">
                <w:pPr>
                  <w:pStyle w:val="Pa2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Style w:val="A1"/>
                    <w:strike/>
                    <w:color w:val="FF0000"/>
                  </w:rPr>
                  <w:t xml:space="preserve">University Requirements: </w:t>
                </w:r>
              </w:p>
            </w:tc>
          </w:tr>
          <w:tr w:rsidR="003D5104" w:rsidRPr="0047180C" w14:paraId="707AC608" w14:textId="77777777" w:rsidTr="000C5C77">
            <w:trPr>
              <w:trHeight w:val="81"/>
            </w:trPr>
            <w:tc>
              <w:tcPr>
                <w:tcW w:w="5727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7667357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See University General Requirements for Baccalaureate degrees (p. 42) </w:t>
                </w:r>
              </w:p>
            </w:tc>
          </w:tr>
          <w:tr w:rsidR="003D5104" w:rsidRPr="0047180C" w14:paraId="6D4BEDD9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10C1CEA" w14:textId="77777777" w:rsidR="003D5104" w:rsidRPr="0047180C" w:rsidRDefault="003D5104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8BE0829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7B344067" w14:textId="77777777" w:rsidTr="000C5C77">
            <w:trPr>
              <w:trHeight w:val="85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4F09FB0" w14:textId="77777777" w:rsidR="003D5104" w:rsidRPr="0047180C" w:rsidRDefault="003D5104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1403, Music Connections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E2ACE2B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66B85684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E97A821" w14:textId="77777777" w:rsidR="003D5104" w:rsidRPr="0047180C" w:rsidRDefault="003D5104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B19C571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3DAB4890" w14:textId="77777777" w:rsidTr="000C5C77">
            <w:trPr>
              <w:trHeight w:val="370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8DBF752" w14:textId="77777777" w:rsidR="003D5104" w:rsidRPr="0047180C" w:rsidRDefault="003D5104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See General Education Curriculum for Baccalaureate degrees (p. 78) </w:t>
                </w:r>
              </w:p>
              <w:p w14:paraId="39ABD7CF" w14:textId="77777777" w:rsidR="003D5104" w:rsidRPr="0047180C" w:rsidRDefault="003D5104" w:rsidP="000C5C77">
                <w:pPr>
                  <w:pStyle w:val="Pa244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Students with this major must take the following: </w:t>
                </w:r>
              </w:p>
              <w:p w14:paraId="108303EF" w14:textId="77777777" w:rsidR="003D5104" w:rsidRPr="0047180C" w:rsidRDefault="003D5104" w:rsidP="000C5C77">
                <w:pPr>
                  <w:pStyle w:val="Pa245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THEA 2503, Fine Arts - Theatre </w:t>
                </w:r>
              </w:p>
              <w:p w14:paraId="0D3A923D" w14:textId="77777777" w:rsidR="003D5104" w:rsidRPr="0047180C" w:rsidRDefault="003D5104" w:rsidP="000C5C77">
                <w:pPr>
                  <w:pStyle w:val="Pa245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lastRenderedPageBreak/>
                  <w:t xml:space="preserve">ART 2503, Fine Arts - Visual (Required Departmental Gen. Ed. Option)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B08DA4C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lastRenderedPageBreak/>
                  <w:t xml:space="preserve">35 </w:t>
                </w:r>
              </w:p>
            </w:tc>
          </w:tr>
          <w:tr w:rsidR="003D5104" w:rsidRPr="0047180C" w14:paraId="09AAA7C4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0B8391" w14:textId="77777777" w:rsidR="003D5104" w:rsidRPr="0047180C" w:rsidRDefault="003D5104" w:rsidP="000C5C77">
                <w:pPr>
                  <w:pStyle w:val="Pa179"/>
                  <w:spacing w:after="20"/>
                  <w:jc w:val="both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Language Requirement: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7C347EA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 Hrs. </w:t>
                </w:r>
              </w:p>
            </w:tc>
          </w:tr>
          <w:tr w:rsidR="003D5104" w:rsidRPr="0047180C" w14:paraId="5561CA5B" w14:textId="77777777" w:rsidTr="000C5C77">
            <w:trPr>
              <w:trHeight w:val="15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2F2AFD0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Foreign Language </w:t>
                </w:r>
              </w:p>
              <w:p w14:paraId="634FC5CE" w14:textId="77777777" w:rsidR="003D5104" w:rsidRPr="0047180C" w:rsidRDefault="003D5104" w:rsidP="000C5C77">
                <w:pPr>
                  <w:pStyle w:val="Pa334"/>
                  <w:spacing w:after="40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i/>
                    <w:iCs/>
                    <w:strike/>
                    <w:color w:val="FF0000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6646ACC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0-12 </w:t>
                </w:r>
              </w:p>
            </w:tc>
          </w:tr>
          <w:tr w:rsidR="003D5104" w:rsidRPr="0047180C" w14:paraId="67ACE908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39CF262" w14:textId="77777777" w:rsidR="003D5104" w:rsidRPr="0047180C" w:rsidRDefault="003D5104" w:rsidP="000C5C77">
                <w:pPr>
                  <w:pStyle w:val="Pa253"/>
                  <w:spacing w:after="40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70B4D9A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77772BA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74BACF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1511, Aural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C2F8E68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7AA0079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1D3B4D0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1521, Aural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1CC5A1E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6D32D8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FE0F80E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2511, Aural Theory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98D93F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163DCF8B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E85DC72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2521, Aural Theory IV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066E3C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AC45DD5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C4FD771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1513,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E0902F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14CAA3D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A507798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1523,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C08B313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5BCDD11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CFD257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2513, Theory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692E0F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6E945EB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1DBBD13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2523, Theory IV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5F12138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3 </w:t>
                </w:r>
              </w:p>
            </w:tc>
          </w:tr>
          <w:tr w:rsidR="003D5104" w:rsidRPr="0047180C" w14:paraId="22CC77F0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D01E573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1611, Keyboard Skills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CCC4052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597CDCB1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21E61E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1621, Keyboard Skills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85BBA7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7C57FCD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62B692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3372, History of Western Music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A6D40B3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566DE6F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68B16C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3382, History of Western Music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0F587F7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2718423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1439D6D" w14:textId="77777777" w:rsidR="003D5104" w:rsidRPr="0047180C" w:rsidRDefault="003D5104" w:rsidP="000C5C77">
                <w:pPr>
                  <w:pStyle w:val="Pa24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MUSP 1100, Recital Attendance (6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9FB41CE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0 </w:t>
                </w:r>
              </w:p>
            </w:tc>
          </w:tr>
          <w:tr w:rsidR="003D5104" w:rsidRPr="0047180C" w14:paraId="7CAB9B4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8B0412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Major Performance Area (seven hours must be upper-level)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CBFFF22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14 </w:t>
                </w:r>
              </w:p>
            </w:tc>
          </w:tr>
          <w:tr w:rsidR="003D5104" w:rsidRPr="0047180C" w14:paraId="20A0ADDB" w14:textId="77777777" w:rsidTr="000C5C77">
            <w:trPr>
              <w:trHeight w:val="85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E701FFF" w14:textId="77777777" w:rsidR="003D5104" w:rsidRPr="0047180C" w:rsidRDefault="003D5104" w:rsidP="000C5C77">
                <w:pPr>
                  <w:pStyle w:val="Pa2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Sub-total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E885E92" w14:textId="77777777" w:rsidR="003D5104" w:rsidRPr="0047180C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36 </w:t>
                </w:r>
              </w:p>
            </w:tc>
          </w:tr>
          <w:tr w:rsidR="003D5104" w:rsidRPr="0047180C" w14:paraId="48730DE9" w14:textId="77777777" w:rsidTr="000C5C77">
            <w:trPr>
              <w:trHeight w:val="114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F3A617B" w14:textId="77777777" w:rsidR="003D5104" w:rsidRPr="0047180C" w:rsidRDefault="003D5104" w:rsidP="000C5C77">
                <w:pPr>
                  <w:pStyle w:val="Pa21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47180C">
                  <w:rPr>
                    <w:rFonts w:ascii="Arial" w:hAnsi="Arial" w:cs="Arial"/>
                    <w:b/>
                    <w:bCs/>
                    <w:strike/>
                    <w:color w:val="FF0000"/>
                    <w:sz w:val="16"/>
                    <w:szCs w:val="16"/>
                  </w:rPr>
                  <w:t xml:space="preserve">Emphasis Area (Jazz Studies):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DBA8AFF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b/>
                    <w:bCs/>
                    <w:strike/>
                    <w:color w:val="FF0000"/>
                  </w:rPr>
                  <w:t xml:space="preserve">Sem. Hrs. </w:t>
                </w:r>
              </w:p>
            </w:tc>
          </w:tr>
          <w:tr w:rsidR="003D5104" w:rsidRPr="0047180C" w14:paraId="48F1A509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0E9831B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1701, Improvisation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9576606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4923B91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95519BA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2701, Improvisation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0C8F9C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D50CC8D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A8060BF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4701, Improvisation III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A0C84D6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35856E0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FC409A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2721, Jazz Piano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EB309A1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00C11A5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ADA1AC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2731, Jazz Piano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C41BB73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1 </w:t>
                </w:r>
              </w:p>
            </w:tc>
          </w:tr>
          <w:tr w:rsidR="003D5104" w:rsidRPr="0047180C" w14:paraId="068112E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B1C8DA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3702, Jazz Theory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172A717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07D0177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0BE2B17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3712, Jazz Theory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A87D3AB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26E446A8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5203F7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4732, Jazz Styles and Analysis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12F83E8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2270CCA8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E7759AC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4712, Jazz Arranging 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3B7EFA1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31580C6B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C68025A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4722, Jazz Arranging II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D2F0ED0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2 </w:t>
                </w:r>
              </w:p>
            </w:tc>
          </w:tr>
          <w:tr w:rsidR="003D5104" w:rsidRPr="0047180C" w14:paraId="7894940E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E129F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3371, Small Ensemble (4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E13619C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4 </w:t>
                </w:r>
              </w:p>
            </w:tc>
          </w:tr>
          <w:tr w:rsidR="003D5104" w:rsidRPr="0047180C" w14:paraId="3C01265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700DCFC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3381, Jazz Ensemble (8 semesters)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72AB225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8 </w:t>
                </w:r>
              </w:p>
            </w:tc>
          </w:tr>
          <w:tr w:rsidR="003D5104" w:rsidRPr="0047180C" w14:paraId="3491B05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3296713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 xml:space="preserve">MUS 4322, History of Jazz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663FA9A" w14:textId="77777777" w:rsidR="003D5104" w:rsidRPr="0047180C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Style w:val="A14"/>
                    <w:strike/>
                    <w:color w:val="FF0000"/>
                  </w:rPr>
                  <w:t>2</w:t>
                </w:r>
              </w:p>
            </w:tc>
          </w:tr>
          <w:tr w:rsidR="003D5104" w:rsidRPr="0047180C" w14:paraId="121D78C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4272E55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MUED 4202, Methods and Materials for Teaching Jazz Band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E295136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2 </w:t>
                </w:r>
              </w:p>
            </w:tc>
          </w:tr>
          <w:tr w:rsidR="003D5104" w:rsidRPr="0047180C" w14:paraId="5B2946D6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FAE72EF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MUSP 3130, Half Recital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7C071A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0 </w:t>
                </w:r>
              </w:p>
            </w:tc>
          </w:tr>
          <w:tr w:rsidR="003D5104" w:rsidRPr="0047180C" w14:paraId="6E794DB2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98F6A24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MUSP 4131, Full Recital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DE7BE38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1 </w:t>
                </w:r>
              </w:p>
            </w:tc>
          </w:tr>
          <w:tr w:rsidR="003D5104" w:rsidRPr="0047180C" w14:paraId="21F8C5EC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EA6A079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Subtotal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6710B6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32 </w:t>
                </w:r>
              </w:p>
            </w:tc>
          </w:tr>
          <w:tr w:rsidR="003D5104" w:rsidRPr="0047180C" w14:paraId="043491A3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FCDC43A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Electives: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3EDC892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3D5104" w:rsidRPr="0047180C" w14:paraId="5C2FDA8F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FC3D2C8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Electives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67A482E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2-14 </w:t>
                </w:r>
              </w:p>
            </w:tc>
          </w:tr>
          <w:tr w:rsidR="003D5104" w:rsidRPr="0047180C" w14:paraId="21BFC3EA" w14:textId="77777777" w:rsidTr="000C5C77">
            <w:trPr>
              <w:trHeight w:val="81"/>
            </w:trPr>
            <w:tc>
              <w:tcPr>
                <w:tcW w:w="2863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E09596" w14:textId="77777777" w:rsidR="003D5104" w:rsidRPr="0047180C" w:rsidRDefault="003D5104" w:rsidP="000C5C77">
                <w:pPr>
                  <w:pStyle w:val="Pa21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Total Required Hours: </w:t>
                </w:r>
              </w:p>
            </w:tc>
            <w:tc>
              <w:tcPr>
                <w:tcW w:w="2864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CD77C13" w14:textId="77777777" w:rsidR="003D5104" w:rsidRPr="0047180C" w:rsidRDefault="003D5104" w:rsidP="000C5C77">
                <w:pPr>
                  <w:pStyle w:val="Pa88"/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</w:pPr>
                <w:r w:rsidRPr="0047180C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120 </w:t>
                </w:r>
              </w:p>
            </w:tc>
          </w:tr>
        </w:tbl>
        <w:p w14:paraId="54CBA7C5" w14:textId="77777777" w:rsidR="003D5104" w:rsidRDefault="00B22F47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3F02083" w14:textId="77777777" w:rsidR="003D5104" w:rsidRPr="00092076" w:rsidRDefault="003D5104" w:rsidP="003D51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sdt>
      <w:sdtPr>
        <w:rPr>
          <w:rFonts w:asciiTheme="majorHAnsi" w:hAnsiTheme="majorHAnsi" w:cs="Arial"/>
          <w:sz w:val="20"/>
          <w:szCs w:val="20"/>
        </w:rPr>
        <w:id w:val="-1553074704"/>
        <w:placeholder>
          <w:docPart w:val="8588F3969532754C8A5C1E5E2CB3A44A"/>
        </w:placeholder>
      </w:sdtPr>
      <w:sdtEndPr/>
      <w:sdtContent>
        <w:p w14:paraId="4E1C034D" w14:textId="77777777" w:rsidR="003D5104" w:rsidRDefault="003D5104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 UG Bulletin 2022-23</w:t>
          </w:r>
        </w:p>
        <w:p w14:paraId="23B78647" w14:textId="77777777" w:rsidR="003D5104" w:rsidRDefault="00B22F47" w:rsidP="003D51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E2F5EA1" w14:textId="77777777" w:rsidR="00C368F8" w:rsidRDefault="00C368F8" w:rsidP="00C368F8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>
        <w:rPr>
          <w:b/>
          <w:bCs/>
          <w:color w:val="211D1E"/>
          <w:sz w:val="16"/>
          <w:szCs w:val="16"/>
        </w:rPr>
        <w:t xml:space="preserve">MUS 4642. Piano Pedagogy </w:t>
      </w:r>
      <w:r>
        <w:rPr>
          <w:color w:val="211D1E"/>
          <w:sz w:val="16"/>
          <w:szCs w:val="16"/>
        </w:rPr>
        <w:t xml:space="preserve">PERFORMANCE COURSES GROUP INSTRUCTION. Methods and materials of teaching piano. Prerequisite, instructor permission. Irregular. </w:t>
      </w:r>
    </w:p>
    <w:p w14:paraId="2A4E38FB" w14:textId="77777777" w:rsidR="00C368F8" w:rsidRPr="00E45F93" w:rsidRDefault="00C368F8" w:rsidP="00C368F8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470</w:t>
      </w:r>
      <w:r w:rsidRPr="00457EF3">
        <w:rPr>
          <w:b/>
          <w:bCs/>
          <w:color w:val="211D1E"/>
          <w:sz w:val="16"/>
          <w:szCs w:val="16"/>
        </w:rPr>
        <w:t>2</w:t>
      </w:r>
      <w:r w:rsidRPr="00E45F93">
        <w:rPr>
          <w:b/>
          <w:bCs/>
          <w:color w:val="211D1E"/>
          <w:sz w:val="16"/>
          <w:szCs w:val="16"/>
        </w:rPr>
        <w:t xml:space="preserve">. Improvisation III </w:t>
      </w:r>
      <w:r w:rsidRPr="00E45F93">
        <w:rPr>
          <w:color w:val="211D1E"/>
          <w:sz w:val="16"/>
          <w:szCs w:val="16"/>
        </w:rPr>
        <w:t>Advanced techniques of improvisation utilizing theory and performance. Dual listed as MUS 5701. Prerequisite, MUS 270</w:t>
      </w:r>
      <w:r w:rsidRPr="00457EF3">
        <w:rPr>
          <w:color w:val="211D1E"/>
          <w:sz w:val="16"/>
          <w:szCs w:val="16"/>
        </w:rPr>
        <w:t>2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15ECBDA4" w14:textId="77777777" w:rsidR="00C368F8" w:rsidRPr="00E45F93" w:rsidRDefault="00C368F8" w:rsidP="00C368F8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471</w:t>
      </w:r>
      <w:r w:rsidRPr="00457EF3">
        <w:rPr>
          <w:b/>
          <w:bCs/>
          <w:color w:val="211D1E"/>
          <w:sz w:val="16"/>
          <w:szCs w:val="16"/>
        </w:rPr>
        <w:t>3</w:t>
      </w:r>
      <w:r w:rsidRPr="00E45F93">
        <w:rPr>
          <w:b/>
          <w:bCs/>
          <w:color w:val="211D1E"/>
          <w:sz w:val="16"/>
          <w:szCs w:val="16"/>
        </w:rPr>
        <w:t xml:space="preserve">. Jazz Arranging I </w:t>
      </w:r>
      <w:r w:rsidRPr="00E45F93">
        <w:rPr>
          <w:color w:val="211D1E"/>
          <w:sz w:val="16"/>
          <w:szCs w:val="16"/>
        </w:rPr>
        <w:t>Introduction to the basic techniques of small group jazz arranging, with emphasis on applications of jazz harmony, harmonic motion, chord voicings, instrumental techniques, and colors. Prerequisite, MUS 370</w:t>
      </w:r>
      <w:r w:rsidRPr="00457EF3">
        <w:rPr>
          <w:color w:val="211D1E"/>
          <w:sz w:val="16"/>
          <w:szCs w:val="16"/>
        </w:rPr>
        <w:t>3</w:t>
      </w:r>
      <w:r w:rsidRPr="00E45F93">
        <w:rPr>
          <w:color w:val="211D1E"/>
          <w:sz w:val="16"/>
          <w:szCs w:val="16"/>
        </w:rPr>
        <w:t xml:space="preserve"> or instructor permission. Fall. </w:t>
      </w:r>
    </w:p>
    <w:p w14:paraId="363408DB" w14:textId="77777777" w:rsidR="00C368F8" w:rsidRDefault="00C368F8" w:rsidP="00C368F8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E45F93">
        <w:rPr>
          <w:b/>
          <w:bCs/>
          <w:color w:val="211D1E"/>
          <w:sz w:val="16"/>
          <w:szCs w:val="16"/>
        </w:rPr>
        <w:t>MUS 472</w:t>
      </w:r>
      <w:r w:rsidRPr="00457EF3">
        <w:rPr>
          <w:b/>
          <w:bCs/>
          <w:color w:val="211D1E"/>
          <w:sz w:val="16"/>
          <w:szCs w:val="16"/>
        </w:rPr>
        <w:t>3.</w:t>
      </w:r>
      <w:r w:rsidRPr="00E45F93">
        <w:rPr>
          <w:b/>
          <w:bCs/>
          <w:color w:val="FF0000"/>
          <w:sz w:val="16"/>
          <w:szCs w:val="16"/>
        </w:rPr>
        <w:t xml:space="preserve"> </w:t>
      </w:r>
      <w:r w:rsidRPr="00E45F93">
        <w:rPr>
          <w:b/>
          <w:bCs/>
          <w:color w:val="211D1E"/>
          <w:sz w:val="16"/>
          <w:szCs w:val="16"/>
        </w:rPr>
        <w:t xml:space="preserve">Jazz Arranging II </w:t>
      </w:r>
      <w:r w:rsidRPr="00E45F93">
        <w:rPr>
          <w:color w:val="211D1E"/>
          <w:sz w:val="16"/>
          <w:szCs w:val="16"/>
        </w:rPr>
        <w:t>Techniques of large group (big band) jazz arranging with emphasis on applications of jazz harmony, chord voicings, instrumental techniques, colors, and jazz arrangers through history. Prerequisite, MUS 471</w:t>
      </w:r>
      <w:r w:rsidRPr="00457EF3">
        <w:rPr>
          <w:color w:val="211D1E"/>
          <w:sz w:val="16"/>
          <w:szCs w:val="16"/>
        </w:rPr>
        <w:t>3</w:t>
      </w:r>
      <w:r>
        <w:rPr>
          <w:color w:val="211D1E"/>
          <w:sz w:val="16"/>
          <w:szCs w:val="16"/>
        </w:rPr>
        <w:t xml:space="preserve"> or instructor permission</w:t>
      </w:r>
      <w:r w:rsidRPr="00E45F93">
        <w:rPr>
          <w:color w:val="211D1E"/>
          <w:sz w:val="16"/>
          <w:szCs w:val="16"/>
        </w:rPr>
        <w:t>. Spring.</w:t>
      </w:r>
      <w:r>
        <w:rPr>
          <w:color w:val="211D1E"/>
          <w:sz w:val="16"/>
          <w:szCs w:val="16"/>
        </w:rPr>
        <w:t xml:space="preserve"> </w:t>
      </w:r>
    </w:p>
    <w:p w14:paraId="05448FF4" w14:textId="77777777" w:rsidR="00C368F8" w:rsidRDefault="00C368F8" w:rsidP="00892610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  <w:r w:rsidRPr="00892610">
        <w:rPr>
          <w:b/>
          <w:bCs/>
          <w:color w:val="211D1E"/>
          <w:sz w:val="16"/>
          <w:szCs w:val="16"/>
        </w:rPr>
        <w:t>MUS 4732. Jazz Styles and Analysis</w:t>
      </w:r>
      <w:r>
        <w:rPr>
          <w:b/>
          <w:bCs/>
          <w:color w:val="211D1E"/>
          <w:sz w:val="16"/>
          <w:szCs w:val="16"/>
        </w:rPr>
        <w:t xml:space="preserve"> </w:t>
      </w:r>
      <w:r>
        <w:rPr>
          <w:color w:val="211D1E"/>
          <w:sz w:val="16"/>
          <w:szCs w:val="16"/>
        </w:rPr>
        <w:t xml:space="preserve">In-depth survey and analysis of jazz styles and artists from 1917 to present. </w:t>
      </w:r>
      <w:r w:rsidRPr="00892610">
        <w:rPr>
          <w:color w:val="211D1E"/>
          <w:sz w:val="16"/>
          <w:szCs w:val="16"/>
        </w:rPr>
        <w:t>Dual listed as MUS 5732. Prerequisite, MUS 3703 or instructor permission. Spring.</w:t>
      </w:r>
    </w:p>
    <w:p w14:paraId="48444815" w14:textId="77777777" w:rsidR="003D5104" w:rsidRPr="00892610" w:rsidRDefault="003D5104" w:rsidP="00892610">
      <w:pPr>
        <w:pStyle w:val="Pa440"/>
        <w:spacing w:after="160"/>
        <w:ind w:left="360" w:hanging="360"/>
        <w:jc w:val="both"/>
        <w:rPr>
          <w:color w:val="211D1E"/>
          <w:sz w:val="16"/>
          <w:szCs w:val="16"/>
        </w:rPr>
      </w:pPr>
    </w:p>
    <w:p w14:paraId="7E8E19E7" w14:textId="77777777" w:rsidR="003D5104" w:rsidRDefault="003D5104" w:rsidP="003D5104">
      <w:pPr>
        <w:pStyle w:val="NormalWeb"/>
      </w:pPr>
      <w:r>
        <w:t>After UG Bulletin 2022-23</w:t>
      </w:r>
    </w:p>
    <w:p w14:paraId="2C84AFAD" w14:textId="77777777" w:rsidR="003D5104" w:rsidRPr="00341B0D" w:rsidRDefault="003D5104" w:rsidP="003D51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795443F4" w14:textId="77777777" w:rsidR="003D5104" w:rsidRPr="008426D1" w:rsidRDefault="003D5104" w:rsidP="003D51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="Times New Roman" w:hAnsiTheme="majorHAnsi" w:cs="Arial"/>
          <w:sz w:val="20"/>
          <w:szCs w:val="20"/>
        </w:rPr>
        <w:id w:val="-2065009330"/>
        <w:placeholder>
          <w:docPart w:val="3BE694CBD5216E45A6B0AB6B7EB69050"/>
        </w:placeholder>
      </w:sdtPr>
      <w:sdtEndPr/>
      <w:sdtContent>
        <w:p w14:paraId="30BFEC1D" w14:textId="77777777" w:rsidR="003D5104" w:rsidRDefault="003D5104" w:rsidP="003D5104">
          <w:pPr>
            <w:pStyle w:val="Pa207"/>
            <w:spacing w:after="80"/>
            <w:jc w:val="center"/>
            <w:rPr>
              <w:rFonts w:cs="Myriad Pro Cond"/>
              <w:color w:val="211D1E"/>
              <w:sz w:val="32"/>
              <w:szCs w:val="32"/>
            </w:rPr>
          </w:pPr>
          <w:r>
            <w:rPr>
              <w:rStyle w:val="A10"/>
            </w:rPr>
            <w:t xml:space="preserve">Major in Music </w:t>
          </w:r>
        </w:p>
        <w:p w14:paraId="4DD1F3C5" w14:textId="77777777" w:rsidR="003D5104" w:rsidRDefault="003D5104" w:rsidP="003D5104">
          <w:pPr>
            <w:pStyle w:val="Pa88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Bachelor of Music </w:t>
          </w:r>
        </w:p>
        <w:p w14:paraId="0A81A13D" w14:textId="77777777" w:rsidR="003D5104" w:rsidRDefault="003D5104" w:rsidP="003D5104">
          <w:pPr>
            <w:pStyle w:val="Pa88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Emphasis in Jazz Studies </w:t>
          </w:r>
        </w:p>
        <w:p w14:paraId="2A135E61" w14:textId="77777777" w:rsidR="003D5104" w:rsidRDefault="003D5104" w:rsidP="003D5104">
          <w:pPr>
            <w:pStyle w:val="Pa207"/>
            <w:spacing w:after="80"/>
            <w:jc w:val="center"/>
            <w:rPr>
              <w:rFonts w:ascii="Arial" w:hAnsi="Arial" w:cs="Arial"/>
              <w:color w:val="211D1E"/>
              <w:sz w:val="16"/>
              <w:szCs w:val="16"/>
            </w:rPr>
          </w:pPr>
          <w:r>
            <w:rPr>
              <w:rFonts w:ascii="Arial" w:hAnsi="Arial" w:cs="Arial"/>
              <w:color w:val="211D1E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01"/>
            <w:gridCol w:w="3002"/>
          </w:tblGrid>
          <w:tr w:rsidR="003D5104" w14:paraId="78DD1DA3" w14:textId="77777777" w:rsidTr="000C5C77">
            <w:trPr>
              <w:trHeight w:val="114"/>
            </w:trPr>
            <w:tc>
              <w:tcPr>
                <w:tcW w:w="6003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44187213" w14:textId="77777777" w:rsidR="003D5104" w:rsidRDefault="003D5104" w:rsidP="000C5C77">
                <w:pPr>
                  <w:pStyle w:val="Pa2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Style w:val="A1"/>
                  </w:rPr>
                  <w:t xml:space="preserve">University Requirements: </w:t>
                </w:r>
              </w:p>
            </w:tc>
          </w:tr>
          <w:tr w:rsidR="003D5104" w14:paraId="4CB75AE4" w14:textId="77777777" w:rsidTr="000C5C77">
            <w:trPr>
              <w:trHeight w:val="81"/>
            </w:trPr>
            <w:tc>
              <w:tcPr>
                <w:tcW w:w="6003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55C6F524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See University General Requirements for Baccalaureate degrees (p. 42) </w:t>
                </w:r>
              </w:p>
            </w:tc>
          </w:tr>
          <w:tr w:rsidR="003D5104" w14:paraId="55B2DC2F" w14:textId="77777777" w:rsidTr="000C5C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126BD7D" w14:textId="77777777" w:rsidR="003D5104" w:rsidRDefault="003D5104" w:rsidP="000C5C77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6402406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3D5104" w14:paraId="1BEC6DCD" w14:textId="77777777" w:rsidTr="000C5C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9B5E764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1403, Music Connections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27ACBE1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3D5104" w14:paraId="60FC9D91" w14:textId="77777777" w:rsidTr="000C5C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83D1D00" w14:textId="77777777" w:rsidR="003D5104" w:rsidRDefault="003D5104" w:rsidP="000C5C77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B8E6670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3D5104" w14:paraId="1A8F0E5B" w14:textId="77777777" w:rsidTr="000C5C77">
            <w:trPr>
              <w:trHeight w:val="370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635BD6F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See General Education Curriculum for Baccalaureate degrees (p. 78) </w:t>
                </w:r>
              </w:p>
              <w:p w14:paraId="66B12B88" w14:textId="77777777" w:rsidR="003D5104" w:rsidRDefault="003D5104" w:rsidP="000C5C77">
                <w:pPr>
                  <w:pStyle w:val="Pa244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Students with this major must take the following: </w:t>
                </w:r>
              </w:p>
              <w:p w14:paraId="35DFE2F0" w14:textId="77777777" w:rsidR="003D5104" w:rsidRDefault="003D5104" w:rsidP="000C5C77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i/>
                    <w:iCs/>
                  </w:rPr>
                  <w:t xml:space="preserve">THEA 2503, Fine Arts - Theatre </w:t>
                </w:r>
              </w:p>
              <w:p w14:paraId="6911E58E" w14:textId="77777777" w:rsidR="003D5104" w:rsidRDefault="003D5104" w:rsidP="000C5C77">
                <w:pPr>
                  <w:pStyle w:val="Pa245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i/>
                    <w:iCs/>
                  </w:rPr>
                  <w:t xml:space="preserve">ART 2503, Fine Arts - Visual (Required Departmental Gen. Ed. Option)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EA066A7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35 </w:t>
                </w:r>
              </w:p>
            </w:tc>
          </w:tr>
          <w:tr w:rsidR="003D5104" w14:paraId="2C249A77" w14:textId="77777777" w:rsidTr="000C5C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D266BEE" w14:textId="77777777" w:rsidR="003D5104" w:rsidRDefault="003D5104" w:rsidP="000C5C77">
                <w:pPr>
                  <w:pStyle w:val="Pa253"/>
                  <w:spacing w:after="40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607967A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3D5104" w14:paraId="432794FE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346A066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1511, Aural Theory 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7842261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14ABF084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08B9F20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1521, Aural Theory 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7647A12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775B2C90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336A19E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2511, Aural Theory III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1E2DD94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06BFAD79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FC97A2F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2521, Aural Theory IV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F61672A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0C3ACD78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26EAE23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1513, Theory 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B1B2A83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3D5104" w14:paraId="4136E693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6E931F6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1523, Theory 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B2E7B23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3D5104" w14:paraId="4DE02F36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2386ECA" w14:textId="77777777" w:rsidR="003D5104" w:rsidRDefault="003D5104" w:rsidP="000C5C77">
                <w:pPr>
                  <w:pStyle w:val="Pa347"/>
                  <w:spacing w:after="20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2513, Theory III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9FF2FF8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3D5104" w14:paraId="235151DB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C7FF6AC" w14:textId="77777777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2523, Theory IV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26E5F9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3 </w:t>
                </w:r>
              </w:p>
            </w:tc>
          </w:tr>
          <w:tr w:rsidR="003D5104" w14:paraId="462BEA8A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1BE1495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1611, Keyboard Skills 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4283952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4FEF8588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DD18255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1621, Keyboard Skills 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981B453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012AE412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E280C8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3372, History of Western Music 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6735259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2 </w:t>
                </w:r>
              </w:p>
            </w:tc>
          </w:tr>
          <w:tr w:rsidR="003D5104" w14:paraId="64CA1E1B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57C41CE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3382, History of Western Music II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AF56FAD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2 </w:t>
                </w:r>
              </w:p>
            </w:tc>
          </w:tr>
          <w:tr w:rsidR="003D5104" w14:paraId="3D648BC8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8F1DF21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3441, Elementary Conducting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209CF5A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3F73595C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5535A90" w14:textId="4ED204BB" w:rsidR="003D5104" w:rsidRDefault="003D5104" w:rsidP="000C5C77">
                <w:pPr>
                  <w:pStyle w:val="Pa24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MUSP 1100, </w:t>
                </w:r>
                <w:r w:rsidR="00FE63B2" w:rsidRPr="00FE63B2">
                  <w:rPr>
                    <w:rStyle w:val="A14"/>
                  </w:rPr>
                  <w:t>Performing Arts Class</w:t>
                </w:r>
                <w:r w:rsidR="00FE63B2">
                  <w:rPr>
                    <w:rStyle w:val="A14"/>
                  </w:rPr>
                  <w:t xml:space="preserve"> </w:t>
                </w:r>
                <w:r>
                  <w:rPr>
                    <w:rStyle w:val="A14"/>
                  </w:rPr>
                  <w:t xml:space="preserve">(6 semesters)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9C61728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0 </w:t>
                </w:r>
              </w:p>
            </w:tc>
          </w:tr>
          <w:tr w:rsidR="003D5104" w14:paraId="438C1F0A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737F3C4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MUSP 1112, (Major Applied Area) 2 semesters - lower-level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88F7BC5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4 </w:t>
                </w:r>
              </w:p>
            </w:tc>
          </w:tr>
          <w:tr w:rsidR="003D5104" w14:paraId="2F1050B9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18FA0BD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MUSP 3113, (Major Applied Area) 6 semesters - upper-level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E167842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18 </w:t>
                </w:r>
              </w:p>
            </w:tc>
          </w:tr>
          <w:tr w:rsidR="003D5104" w14:paraId="2B87E2E5" w14:textId="77777777" w:rsidTr="000C5C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FF58D65" w14:textId="77777777" w:rsidR="003D5104" w:rsidRDefault="003D5104" w:rsidP="000C5C77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A3E1A68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>45</w:t>
                </w:r>
              </w:p>
            </w:tc>
          </w:tr>
          <w:tr w:rsidR="003D5104" w14:paraId="7A372F26" w14:textId="77777777" w:rsidTr="000C5C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718403D" w14:textId="77777777" w:rsidR="003D5104" w:rsidRDefault="003D5104" w:rsidP="000C5C77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Emphasis Area (Instrumental Performance):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8651DDC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Sem. Hrs. </w:t>
                </w:r>
              </w:p>
            </w:tc>
          </w:tr>
          <w:tr w:rsidR="003D5104" w14:paraId="6B650365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218C7C8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MUSP 3130, Half Recital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BB50A9C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0 </w:t>
                </w:r>
              </w:p>
            </w:tc>
          </w:tr>
          <w:tr w:rsidR="003D5104" w14:paraId="2BAB2F0C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D403C4B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MUSP 4131, Full Recital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55D3CD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1 </w:t>
                </w:r>
              </w:p>
            </w:tc>
          </w:tr>
          <w:tr w:rsidR="003D5104" w14:paraId="2E64EE63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138B573" w14:textId="77777777" w:rsidR="003D5104" w:rsidRPr="000B57A2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B57A2">
                  <w:rPr>
                    <w:rStyle w:val="A14"/>
                  </w:rPr>
                  <w:t xml:space="preserve">MUS 1711 Introduction  to Jazz Studies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795F1AA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>1</w:t>
                </w:r>
              </w:p>
            </w:tc>
          </w:tr>
          <w:tr w:rsidR="003D5104" w14:paraId="3691CBF9" w14:textId="77777777" w:rsidTr="000C5C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11A0775" w14:textId="77777777" w:rsidR="003D5104" w:rsidRPr="000B57A2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 w:rsidRPr="000B57A2">
                  <w:rPr>
                    <w:rStyle w:val="A14"/>
                  </w:rPr>
                  <w:t xml:space="preserve">MUS 1702 Improvisation I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E9CF5E3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2</w:t>
                </w:r>
              </w:p>
            </w:tc>
          </w:tr>
          <w:tr w:rsidR="003D5104" w14:paraId="3FDCB3CF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24AE661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2702 Improvisation II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E74BF53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2</w:t>
                </w:r>
              </w:p>
            </w:tc>
          </w:tr>
          <w:tr w:rsidR="003D5104" w14:paraId="261D8F04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0EAF22E" w14:textId="77777777" w:rsidR="003D5104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>
                  <w:rPr>
                    <w:rStyle w:val="A14"/>
                  </w:rPr>
                  <w:t>MUS 2721 Jazz Piano I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0598A5B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1</w:t>
                </w:r>
              </w:p>
            </w:tc>
          </w:tr>
          <w:tr w:rsidR="003D5104" w14:paraId="3D449B1B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7044AA4" w14:textId="77777777" w:rsidR="003D5104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>
                  <w:rPr>
                    <w:rStyle w:val="A14"/>
                  </w:rPr>
                  <w:t>MUS 2731 Jazz Piano II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AB06CA3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1</w:t>
                </w:r>
              </w:p>
            </w:tc>
          </w:tr>
          <w:tr w:rsidR="003D5104" w14:paraId="3E6BFC93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BFF383F" w14:textId="77777777" w:rsidR="003D5104" w:rsidRDefault="003D5104" w:rsidP="000C5C77">
                <w:pPr>
                  <w:pStyle w:val="Pa21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MUS 3381 Jazz Ensemble </w:t>
                </w:r>
              </w:p>
              <w:p w14:paraId="591D8FC5" w14:textId="77777777" w:rsidR="003D5104" w:rsidRDefault="003D5104" w:rsidP="000C5C77">
                <w:pPr>
                  <w:pStyle w:val="Pa268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  <w:i/>
                    <w:iCs/>
                  </w:rPr>
                  <w:t xml:space="preserve">Must be repeated 8 times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E214BF6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8</w:t>
                </w:r>
              </w:p>
            </w:tc>
          </w:tr>
          <w:tr w:rsidR="003D5104" w14:paraId="130F2556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FC575EF" w14:textId="77777777" w:rsidR="003D5104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>
                  <w:rPr>
                    <w:rStyle w:val="A14"/>
                  </w:rPr>
                  <w:t>MUS 3371 Small Ensemble</w:t>
                </w:r>
              </w:p>
              <w:p w14:paraId="654A2631" w14:textId="77777777" w:rsidR="003D5104" w:rsidRPr="00AF66F1" w:rsidRDefault="003D5104" w:rsidP="000C5C77">
                <w:pPr>
                  <w:rPr>
                    <w:rFonts w:ascii="Arial" w:hAnsi="Arial" w:cs="Arial"/>
                    <w:i/>
                    <w:iCs/>
                    <w:sz w:val="13"/>
                    <w:szCs w:val="13"/>
                  </w:rPr>
                </w:pPr>
                <w:r w:rsidRPr="00AF66F1">
                  <w:rPr>
                    <w:rFonts w:ascii="Arial" w:hAnsi="Arial" w:cs="Arial"/>
                    <w:i/>
                    <w:iCs/>
                    <w:sz w:val="13"/>
                    <w:szCs w:val="13"/>
                  </w:rPr>
                  <w:t>Must be repeated 4 times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8A813DE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4</w:t>
                </w:r>
              </w:p>
            </w:tc>
          </w:tr>
          <w:tr w:rsidR="003D5104" w14:paraId="4D7A2537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718071E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3703 Jazz Theory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FD5F08C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3</w:t>
                </w:r>
              </w:p>
            </w:tc>
          </w:tr>
          <w:tr w:rsidR="003D5104" w14:paraId="766A8CFC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1F2A0A5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4322 History of Jazz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409C8D6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2</w:t>
                </w:r>
              </w:p>
            </w:tc>
          </w:tr>
          <w:tr w:rsidR="003D5104" w14:paraId="6727B37B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0AF982E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4713 Jazz Arranging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B6E07A3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3</w:t>
                </w:r>
              </w:p>
            </w:tc>
          </w:tr>
          <w:tr w:rsidR="003D5104" w14:paraId="7DF97337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91D6985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4723 Jazz Arranging II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8660C79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3</w:t>
                </w:r>
              </w:p>
            </w:tc>
          </w:tr>
          <w:tr w:rsidR="003D5104" w14:paraId="2B2B468F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5C60F85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4732 Jazz Styles and Analysis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A4E5BF9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2</w:t>
                </w:r>
              </w:p>
            </w:tc>
          </w:tr>
          <w:tr w:rsidR="003D5104" w14:paraId="04302DFA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63EB364" w14:textId="77777777" w:rsidR="003D5104" w:rsidRPr="000B57A2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 w:rsidRPr="000B57A2">
                  <w:rPr>
                    <w:rStyle w:val="A14"/>
                  </w:rPr>
                  <w:t>MUS 4702 Improvisation III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E74DC32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2</w:t>
                </w:r>
              </w:p>
            </w:tc>
          </w:tr>
          <w:tr w:rsidR="003D5104" w14:paraId="6F6E3C01" w14:textId="77777777" w:rsidTr="000C5C77">
            <w:trPr>
              <w:trHeight w:val="153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760920F" w14:textId="77777777" w:rsidR="003D5104" w:rsidRDefault="003D5104" w:rsidP="000C5C77">
                <w:pPr>
                  <w:pStyle w:val="Pa218"/>
                  <w:rPr>
                    <w:rStyle w:val="A14"/>
                    <w:b/>
                    <w:bCs/>
                  </w:rPr>
                </w:pPr>
                <w:r>
                  <w:rPr>
                    <w:rStyle w:val="A14"/>
                  </w:rPr>
                  <w:t>MUED 4202 Methods and Materials for Teaching Jazz Ensemble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ED012CD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11D1E"/>
                    <w:sz w:val="12"/>
                    <w:szCs w:val="12"/>
                  </w:rPr>
                  <w:t>2</w:t>
                </w:r>
              </w:p>
            </w:tc>
          </w:tr>
          <w:tr w:rsidR="003D5104" w14:paraId="127DAEE2" w14:textId="77777777" w:rsidTr="000C5C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300E407" w14:textId="77777777" w:rsidR="003D5104" w:rsidRDefault="003D5104" w:rsidP="000C5C77">
                <w:pPr>
                  <w:pStyle w:val="Pa2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 xml:space="preserve">Sub-total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438CF84" w14:textId="77777777" w:rsidR="003D5104" w:rsidRDefault="003D5104" w:rsidP="000C5C77">
                <w:pPr>
                  <w:pStyle w:val="Pa3"/>
                  <w:jc w:val="center"/>
                  <w:rPr>
                    <w:rFonts w:ascii="Arial" w:hAnsi="Arial" w:cs="Arial"/>
                    <w:color w:val="211D1E"/>
                    <w:sz w:val="12"/>
                    <w:szCs w:val="12"/>
                  </w:rPr>
                </w:pPr>
                <w:r>
                  <w:rPr>
                    <w:rStyle w:val="A14"/>
                  </w:rPr>
                  <w:t>37</w:t>
                </w:r>
              </w:p>
            </w:tc>
          </w:tr>
          <w:tr w:rsidR="003D5104" w14:paraId="635B750A" w14:textId="77777777" w:rsidTr="000C5C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AAAC2DB" w14:textId="77777777" w:rsidR="003D5104" w:rsidRDefault="003D5104" w:rsidP="000C5C77">
                <w:pPr>
                  <w:pStyle w:val="Pa21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2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4023297" w14:textId="77777777" w:rsidR="003D5104" w:rsidRDefault="003D5104" w:rsidP="000C5C77">
                <w:pPr>
                  <w:pStyle w:val="Pa88"/>
                  <w:jc w:val="center"/>
                  <w:rPr>
                    <w:rFonts w:ascii="Arial" w:hAnsi="Arial" w:cs="Arial"/>
                    <w:color w:val="211D1E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11D1E"/>
                    <w:sz w:val="16"/>
                    <w:szCs w:val="16"/>
                  </w:rPr>
                  <w:t>120</w:t>
                </w:r>
              </w:p>
            </w:tc>
          </w:tr>
        </w:tbl>
        <w:p w14:paraId="46A5E496" w14:textId="77777777" w:rsidR="003D5104" w:rsidRDefault="003D5104" w:rsidP="003D5104">
          <w:pPr>
            <w:pStyle w:val="NormalWeb"/>
          </w:pPr>
          <w:r>
            <w:t>After UG Bulletin 2022-23</w:t>
          </w:r>
        </w:p>
        <w:p w14:paraId="653F342B" w14:textId="77777777" w:rsidR="003D5104" w:rsidRDefault="003D5104" w:rsidP="003D5104">
          <w:pPr>
            <w:pStyle w:val="NormalWeb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1476639995"/>
            <w:placeholder>
              <w:docPart w:val="27D9772224C58C41B16B19F9A218B638"/>
            </w:placeholder>
          </w:sdtPr>
          <w:sdtEndPr/>
          <w:sdtContent>
            <w:p w14:paraId="44C1421E" w14:textId="77777777" w:rsidR="003D5104" w:rsidRDefault="003D5104" w:rsidP="003D5104">
              <w:pPr>
                <w:pStyle w:val="Pa207"/>
                <w:spacing w:after="80"/>
                <w:jc w:val="center"/>
                <w:rPr>
                  <w:rFonts w:cs="Myriad Pro Cond"/>
                  <w:color w:val="211D1E"/>
                  <w:sz w:val="32"/>
                  <w:szCs w:val="32"/>
                </w:rPr>
              </w:pPr>
              <w:r>
                <w:rPr>
                  <w:rStyle w:val="A10"/>
                </w:rPr>
                <w:t xml:space="preserve">Minor in Jazz Studies </w:t>
              </w:r>
            </w:p>
            <w:p w14:paraId="45125356" w14:textId="77777777" w:rsidR="003D5104" w:rsidRDefault="003D5104" w:rsidP="003D5104">
              <w:pPr>
                <w:pStyle w:val="Pa207"/>
                <w:spacing w:after="80"/>
                <w:jc w:val="center"/>
                <w:rPr>
                  <w:rFonts w:ascii="Arial" w:hAnsi="Arial" w:cs="Arial"/>
                  <w:color w:val="211D1E"/>
                  <w:sz w:val="16"/>
                  <w:szCs w:val="16"/>
                </w:rPr>
              </w:pPr>
              <w:r>
                <w:rPr>
                  <w:rFonts w:ascii="Arial" w:hAnsi="Arial" w:cs="Arial"/>
                  <w:color w:val="211D1E"/>
                  <w:sz w:val="16"/>
                  <w:szCs w:val="16"/>
                </w:rPr>
                <w:t xml:space="preserve"> </w:t>
              </w:r>
            </w:p>
            <w:tbl>
              <w:tblPr>
                <w:tblW w:w="0" w:type="auto"/>
                <w:tblInd w:w="-168" w:type="dxa"/>
                <w:tbl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6588"/>
                <w:gridCol w:w="2070"/>
              </w:tblGrid>
              <w:tr w:rsidR="003D5104" w:rsidRPr="00A34F41" w14:paraId="06BD80E6" w14:textId="77777777" w:rsidTr="000C5C77">
                <w:trPr>
                  <w:trHeight w:val="188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B13ED4C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40" w:line="161" w:lineRule="atLeast"/>
                      <w:rPr>
                        <w:rFonts w:ascii="Arial" w:hAnsi="Arial" w:cs="Arial"/>
                        <w:color w:val="211D1E"/>
                        <w:sz w:val="16"/>
                        <w:szCs w:val="16"/>
                      </w:rPr>
                    </w:pPr>
                    <w:r w:rsidRPr="00A34F41">
                      <w:rPr>
                        <w:rFonts w:ascii="Arial" w:hAnsi="Arial" w:cs="Arial"/>
                        <w:b/>
                        <w:bCs/>
                        <w:color w:val="211D1E"/>
                        <w:sz w:val="16"/>
                        <w:szCs w:val="16"/>
                      </w:rPr>
                      <w:t xml:space="preserve">Required Courses: </w:t>
                    </w:r>
                  </w:p>
                  <w:p w14:paraId="76835B64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20" w:line="161" w:lineRule="atLeast"/>
                      <w:jc w:val="both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85602FE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4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A34F41">
                      <w:rPr>
                        <w:rFonts w:ascii="Arial" w:hAnsi="Arial" w:cs="Arial"/>
                        <w:b/>
                        <w:bCs/>
                        <w:color w:val="211D1E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3D5104" w:rsidRPr="00A34F41" w14:paraId="31E3D8DE" w14:textId="77777777" w:rsidTr="000C5C77">
                <w:trPr>
                  <w:trHeight w:val="81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F06BAFE" w14:textId="77777777" w:rsidR="003D5104" w:rsidRPr="008D1D70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 1711 Introduction to Jazz Studies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0406808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A34F41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3D5104" w:rsidRPr="00A34F41" w14:paraId="50A7D67B" w14:textId="77777777" w:rsidTr="000C5C77">
                <w:trPr>
                  <w:trHeight w:val="81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D038DF3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MUED 4202 Methods and Materials for Teaching Jazz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C6959D3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2</w:t>
                    </w:r>
                  </w:p>
                </w:tc>
              </w:tr>
              <w:tr w:rsidR="003D5104" w:rsidRPr="00A34F41" w14:paraId="549E4764" w14:textId="77777777" w:rsidTr="000C5C77">
                <w:trPr>
                  <w:trHeight w:val="81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1DC1CED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A34F41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</w:t>
                    </w: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S 4322 History of Jazz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44E8DB0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2</w:t>
                    </w:r>
                  </w:p>
                </w:tc>
              </w:tr>
              <w:tr w:rsidR="003D5104" w:rsidRPr="00A34F41" w14:paraId="3F5C8C16" w14:textId="77777777" w:rsidTr="000C5C77">
                <w:trPr>
                  <w:trHeight w:val="81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725B8D8" w14:textId="77777777" w:rsidR="003D5104" w:rsidRPr="008D1D70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1702 Improvisation I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D31176D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1</w:t>
                    </w:r>
                  </w:p>
                </w:tc>
              </w:tr>
              <w:tr w:rsidR="003D5104" w:rsidRPr="00A34F41" w14:paraId="02025441" w14:textId="77777777" w:rsidTr="000C5C77">
                <w:trPr>
                  <w:trHeight w:val="370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C76F983" w14:textId="77777777" w:rsidR="003D5104" w:rsidRPr="008D1D70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 xml:space="preserve">MUS 3703 Jazz Theory 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B4F0868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3D5104" w:rsidRPr="00A34F41" w14:paraId="4C502795" w14:textId="77777777" w:rsidTr="000C5C77">
                <w:trPr>
                  <w:trHeight w:val="442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E66E641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EA1161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3381 Jazz Ensemble (2 semesters)</w:t>
                    </w:r>
                    <w:r w:rsidRPr="00A34F41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 xml:space="preserve"> 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C9C1EA3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2</w:t>
                    </w:r>
                  </w:p>
                </w:tc>
              </w:tr>
              <w:tr w:rsidR="003D5104" w:rsidRPr="00A34F41" w14:paraId="6DF1E30A" w14:textId="77777777" w:rsidTr="000C5C77">
                <w:trPr>
                  <w:trHeight w:val="81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A0B6D33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Choose 6 credit hours from the following in consultation with the Director of Jazz Studies:</w:t>
                    </w:r>
                  </w:p>
                  <w:p w14:paraId="636910D9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</w:p>
                  <w:p w14:paraId="50B82E12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MUSP 1112 Applied Jazz</w:t>
                    </w:r>
                  </w:p>
                  <w:p w14:paraId="44CC4F31" w14:textId="77777777" w:rsidR="003D5104" w:rsidRPr="008D1D70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2702 Improvisation II</w:t>
                    </w:r>
                  </w:p>
                  <w:p w14:paraId="6D06DECB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4702 Improvisation III</w:t>
                    </w:r>
                  </w:p>
                  <w:p w14:paraId="3B9E0357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3371 Small Ensemble Jazz (may be repeated)</w:t>
                    </w:r>
                  </w:p>
                  <w:p w14:paraId="37F2E22B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3381 Jazz Ensemble (in addition to the two required above, may be repeated)</w:t>
                    </w:r>
                  </w:p>
                  <w:p w14:paraId="7BDB62FC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2721 Jazz Piano I</w:t>
                    </w:r>
                  </w:p>
                  <w:p w14:paraId="2A7155CF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2731 Jazz Piano II</w:t>
                    </w:r>
                    <w:r w:rsidRPr="00A34F41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 xml:space="preserve"> </w:t>
                    </w:r>
                  </w:p>
                  <w:p w14:paraId="58F5AE34" w14:textId="77777777" w:rsidR="003D5104" w:rsidRPr="008D1D70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4713 Jazz Arranging I</w:t>
                    </w:r>
                  </w:p>
                  <w:p w14:paraId="6428F015" w14:textId="77777777" w:rsidR="003D5104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8D1D70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4723 Jazz Arranging II</w:t>
                    </w:r>
                  </w:p>
                  <w:p w14:paraId="118F44C0" w14:textId="0377FC00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241" w:lineRule="atLeast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MUS 473</w:t>
                    </w:r>
                    <w:r w:rsidR="00C368F8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 xml:space="preserve"> Jazz Styles and Analysis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04D3B8A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</w:pPr>
                    <w:r w:rsidRPr="00A34F41">
                      <w:rPr>
                        <w:rFonts w:ascii="Arial" w:hAnsi="Arial" w:cs="Arial"/>
                        <w:color w:val="211D1E"/>
                        <w:sz w:val="12"/>
                        <w:szCs w:val="12"/>
                      </w:rPr>
                      <w:t xml:space="preserve">6 </w:t>
                    </w:r>
                  </w:p>
                </w:tc>
              </w:tr>
              <w:tr w:rsidR="003D5104" w:rsidRPr="00A34F41" w14:paraId="52C9409A" w14:textId="77777777" w:rsidTr="000C5C77">
                <w:trPr>
                  <w:trHeight w:val="114"/>
                </w:trPr>
                <w:tc>
                  <w:tcPr>
                    <w:tcW w:w="6588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39FE287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11D1E"/>
                        <w:sz w:val="16"/>
                        <w:szCs w:val="16"/>
                      </w:rPr>
                    </w:pPr>
                    <w:r w:rsidRPr="00A34F41">
                      <w:rPr>
                        <w:rFonts w:ascii="Arial" w:hAnsi="Arial" w:cs="Arial"/>
                        <w:b/>
                        <w:bCs/>
                        <w:color w:val="211D1E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2070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57C24476" w14:textId="77777777" w:rsidR="003D5104" w:rsidRPr="00A34F41" w:rsidRDefault="003D5104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11D1E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11D1E"/>
                        <w:sz w:val="16"/>
                        <w:szCs w:val="16"/>
                      </w:rPr>
                      <w:t>18</w:t>
                    </w:r>
                  </w:p>
                </w:tc>
              </w:tr>
            </w:tbl>
            <w:p w14:paraId="0DC036B4" w14:textId="77777777" w:rsidR="003D5104" w:rsidRDefault="00B22F47" w:rsidP="003D5104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21FF5A4E" w14:textId="77777777" w:rsidR="003D5104" w:rsidRDefault="003D5104" w:rsidP="003D5104">
          <w:pPr>
            <w:pStyle w:val="NormalWeb"/>
          </w:pPr>
        </w:p>
        <w:p w14:paraId="5C381DAE" w14:textId="77777777" w:rsidR="003D5104" w:rsidRDefault="00B22F47" w:rsidP="003D5104">
          <w:pPr>
            <w:pStyle w:val="NormalWeb"/>
          </w:pPr>
        </w:p>
      </w:sdtContent>
    </w:sdt>
    <w:p w14:paraId="6FD770A7" w14:textId="77777777" w:rsidR="003D5104" w:rsidRPr="008426D1" w:rsidRDefault="003D5104" w:rsidP="003D51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09ABB5" w14:textId="77777777" w:rsidR="003D5104" w:rsidRPr="00092076" w:rsidRDefault="003D5104" w:rsidP="003D510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090D0E1B" w14:textId="77777777" w:rsidR="003D5104" w:rsidRPr="008426D1" w:rsidRDefault="003D5104" w:rsidP="003D51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F9DF" w14:textId="77777777" w:rsidR="00B22F47" w:rsidRDefault="00B22F47" w:rsidP="00AF3758">
      <w:pPr>
        <w:spacing w:after="0" w:line="240" w:lineRule="auto"/>
      </w:pPr>
      <w:r>
        <w:separator/>
      </w:r>
    </w:p>
  </w:endnote>
  <w:endnote w:type="continuationSeparator" w:id="0">
    <w:p w14:paraId="41597AFA" w14:textId="77777777" w:rsidR="00B22F47" w:rsidRDefault="00B22F4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3F6F84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C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25F5" w14:textId="77777777" w:rsidR="00B22F47" w:rsidRDefault="00B22F47" w:rsidP="00AF3758">
      <w:pPr>
        <w:spacing w:after="0" w:line="240" w:lineRule="auto"/>
      </w:pPr>
      <w:r>
        <w:separator/>
      </w:r>
    </w:p>
  </w:footnote>
  <w:footnote w:type="continuationSeparator" w:id="0">
    <w:p w14:paraId="272C0DDE" w14:textId="77777777" w:rsidR="00B22F47" w:rsidRDefault="00B22F4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1B0E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0F65DB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A67B8"/>
    <w:rsid w:val="001C6BFA"/>
    <w:rsid w:val="001D2890"/>
    <w:rsid w:val="001D6244"/>
    <w:rsid w:val="001D79A5"/>
    <w:rsid w:val="001E0129"/>
    <w:rsid w:val="001E0853"/>
    <w:rsid w:val="001E18A9"/>
    <w:rsid w:val="001E288B"/>
    <w:rsid w:val="001E597A"/>
    <w:rsid w:val="001E7C2F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C60CD"/>
    <w:rsid w:val="002E0CD3"/>
    <w:rsid w:val="002E3BD5"/>
    <w:rsid w:val="002E544F"/>
    <w:rsid w:val="0030740C"/>
    <w:rsid w:val="0031339E"/>
    <w:rsid w:val="0032032C"/>
    <w:rsid w:val="0033033F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104"/>
    <w:rsid w:val="003D5ADD"/>
    <w:rsid w:val="003D6A97"/>
    <w:rsid w:val="003D72FB"/>
    <w:rsid w:val="003F292F"/>
    <w:rsid w:val="003F2F3D"/>
    <w:rsid w:val="003F5BE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E3B"/>
    <w:rsid w:val="00687879"/>
    <w:rsid w:val="00691664"/>
    <w:rsid w:val="00694471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423B"/>
    <w:rsid w:val="007B4144"/>
    <w:rsid w:val="007C7F4C"/>
    <w:rsid w:val="007D371A"/>
    <w:rsid w:val="007D3A96"/>
    <w:rsid w:val="007E3CEE"/>
    <w:rsid w:val="007F159A"/>
    <w:rsid w:val="007F2D67"/>
    <w:rsid w:val="00802638"/>
    <w:rsid w:val="00810106"/>
    <w:rsid w:val="00820CD9"/>
    <w:rsid w:val="00822A0F"/>
    <w:rsid w:val="00826029"/>
    <w:rsid w:val="0083170D"/>
    <w:rsid w:val="008426D1"/>
    <w:rsid w:val="00862E36"/>
    <w:rsid w:val="008663CA"/>
    <w:rsid w:val="00892610"/>
    <w:rsid w:val="00895557"/>
    <w:rsid w:val="008B2BCB"/>
    <w:rsid w:val="008B74B6"/>
    <w:rsid w:val="008C0783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4C67"/>
    <w:rsid w:val="009303D6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2F47"/>
    <w:rsid w:val="00B25B36"/>
    <w:rsid w:val="00B35368"/>
    <w:rsid w:val="00B37704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68F8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6444"/>
    <w:rsid w:val="00CD73B4"/>
    <w:rsid w:val="00CE6F34"/>
    <w:rsid w:val="00CF60D8"/>
    <w:rsid w:val="00D02490"/>
    <w:rsid w:val="00D06043"/>
    <w:rsid w:val="00D0686A"/>
    <w:rsid w:val="00D110DF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08A4"/>
    <w:rsid w:val="00DB1CDE"/>
    <w:rsid w:val="00DB3463"/>
    <w:rsid w:val="00DC1C9F"/>
    <w:rsid w:val="00DD4450"/>
    <w:rsid w:val="00DE65B6"/>
    <w:rsid w:val="00DE70AB"/>
    <w:rsid w:val="00DF4C1C"/>
    <w:rsid w:val="00E015B1"/>
    <w:rsid w:val="00E0473D"/>
    <w:rsid w:val="00E14160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31B9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2EA4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E63B2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0">
    <w:name w:val="Pa440"/>
    <w:basedOn w:val="Normal"/>
    <w:next w:val="Normal"/>
    <w:uiPriority w:val="99"/>
    <w:rsid w:val="00681E3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07">
    <w:name w:val="Pa207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3D5104"/>
    <w:rPr>
      <w:rFonts w:cs="Myriad Pro Cond"/>
      <w:b/>
      <w:bCs/>
      <w:color w:val="211D1E"/>
      <w:sz w:val="32"/>
      <w:szCs w:val="32"/>
    </w:rPr>
  </w:style>
  <w:style w:type="paragraph" w:customStyle="1" w:styleId="Pa88">
    <w:name w:val="Pa8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3D5104"/>
    <w:rPr>
      <w:rFonts w:ascii="Arial" w:hAnsi="Arial" w:cs="Arial"/>
      <w:b/>
      <w:bCs/>
      <w:color w:val="211D1E"/>
      <w:sz w:val="16"/>
      <w:szCs w:val="16"/>
    </w:rPr>
  </w:style>
  <w:style w:type="paragraph" w:customStyle="1" w:styleId="Pa218">
    <w:name w:val="Pa21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3D5104"/>
    <w:rPr>
      <w:rFonts w:ascii="Arial" w:hAnsi="Arial" w:cs="Arial"/>
      <w:color w:val="211D1E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4">
    <w:name w:val="Pa244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45">
    <w:name w:val="Pa245"/>
    <w:basedOn w:val="Normal"/>
    <w:next w:val="Normal"/>
    <w:uiPriority w:val="99"/>
    <w:rsid w:val="003D510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79">
    <w:name w:val="Pa179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34">
    <w:name w:val="Pa334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3D51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449">
    <w:name w:val="Pa449"/>
    <w:basedOn w:val="Normal"/>
    <w:next w:val="Normal"/>
    <w:uiPriority w:val="99"/>
    <w:rsid w:val="003F5BED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5F482C31308C4448E8B3701CF02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85C0-2874-7642-A559-85861DEFB248}"/>
      </w:docPartPr>
      <w:docPartBody>
        <w:p w:rsidR="00781328" w:rsidRDefault="00B43A07" w:rsidP="00B43A07">
          <w:pPr>
            <w:pStyle w:val="55F482C31308C4448E8B3701CF028C5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B7C698ABA57094FAD7FC9CFAA6D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44A68-9EBB-0B40-8324-DF9BCDDDCF29}"/>
      </w:docPartPr>
      <w:docPartBody>
        <w:p w:rsidR="00781328" w:rsidRDefault="00B43A07" w:rsidP="00B43A07">
          <w:pPr>
            <w:pStyle w:val="6B7C698ABA57094FAD7FC9CFAA6D84A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588F3969532754C8A5C1E5E2CB3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B36A-A043-254F-B5E2-EF261B8D2BBF}"/>
      </w:docPartPr>
      <w:docPartBody>
        <w:p w:rsidR="00781328" w:rsidRDefault="00B43A07" w:rsidP="00B43A07">
          <w:pPr>
            <w:pStyle w:val="8588F3969532754C8A5C1E5E2CB3A4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3BE694CBD5216E45A6B0AB6B7EB69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DB48-DCB7-5743-801A-699E377CA8B1}"/>
      </w:docPartPr>
      <w:docPartBody>
        <w:p w:rsidR="00781328" w:rsidRDefault="00B43A07" w:rsidP="00B43A07">
          <w:pPr>
            <w:pStyle w:val="3BE694CBD5216E45A6B0AB6B7EB69050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7D9772224C58C41B16B19F9A218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831E-5D16-5C45-85F6-7B24165775C1}"/>
      </w:docPartPr>
      <w:docPartBody>
        <w:p w:rsidR="00781328" w:rsidRDefault="00B43A07" w:rsidP="00B43A07">
          <w:pPr>
            <w:pStyle w:val="27D9772224C58C41B16B19F9A218B63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9C50B63893444C31984E8B4AB292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D4DC-1760-4862-967D-79607721BAF3}"/>
      </w:docPartPr>
      <w:docPartBody>
        <w:p w:rsidR="006628E7" w:rsidRDefault="00BE353B" w:rsidP="00BE353B">
          <w:pPr>
            <w:pStyle w:val="9C50B63893444C31984E8B4AB292B22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6AC5D8021754B2A9431A3E3AF3D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8356-9AF1-4850-B443-622DFE33201A}"/>
      </w:docPartPr>
      <w:docPartBody>
        <w:p w:rsidR="007B15B0" w:rsidRDefault="006628E7" w:rsidP="006628E7">
          <w:pPr>
            <w:pStyle w:val="76AC5D8021754B2A9431A3E3AF3D82A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4E6AFF"/>
    <w:rsid w:val="00534B28"/>
    <w:rsid w:val="00570A90"/>
    <w:rsid w:val="00576003"/>
    <w:rsid w:val="00587536"/>
    <w:rsid w:val="005C4D59"/>
    <w:rsid w:val="005D5D2F"/>
    <w:rsid w:val="00623293"/>
    <w:rsid w:val="00654E35"/>
    <w:rsid w:val="006628E7"/>
    <w:rsid w:val="00685A14"/>
    <w:rsid w:val="006C3910"/>
    <w:rsid w:val="00781328"/>
    <w:rsid w:val="007B15B0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3A07"/>
    <w:rsid w:val="00B46360"/>
    <w:rsid w:val="00B46AFF"/>
    <w:rsid w:val="00B72454"/>
    <w:rsid w:val="00B72548"/>
    <w:rsid w:val="00BA0596"/>
    <w:rsid w:val="00BD5DAB"/>
    <w:rsid w:val="00BE0E7B"/>
    <w:rsid w:val="00BE353B"/>
    <w:rsid w:val="00CB25D5"/>
    <w:rsid w:val="00CD4EF8"/>
    <w:rsid w:val="00CD656D"/>
    <w:rsid w:val="00CE7C19"/>
    <w:rsid w:val="00CF587C"/>
    <w:rsid w:val="00D20955"/>
    <w:rsid w:val="00D87B77"/>
    <w:rsid w:val="00D96F4E"/>
    <w:rsid w:val="00DC036A"/>
    <w:rsid w:val="00DD12EE"/>
    <w:rsid w:val="00DE6391"/>
    <w:rsid w:val="00E21A2B"/>
    <w:rsid w:val="00E52F50"/>
    <w:rsid w:val="00E91E21"/>
    <w:rsid w:val="00EA00C2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43A07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5F482C31308C4448E8B3701CF028C54">
    <w:name w:val="55F482C31308C4448E8B3701CF028C54"/>
    <w:rsid w:val="00B43A07"/>
    <w:pPr>
      <w:spacing w:after="0" w:line="240" w:lineRule="auto"/>
    </w:pPr>
    <w:rPr>
      <w:sz w:val="24"/>
      <w:szCs w:val="24"/>
    </w:rPr>
  </w:style>
  <w:style w:type="paragraph" w:customStyle="1" w:styleId="6B7C698ABA57094FAD7FC9CFAA6D84A9">
    <w:name w:val="6B7C698ABA57094FAD7FC9CFAA6D84A9"/>
    <w:rsid w:val="00B43A07"/>
    <w:pPr>
      <w:spacing w:after="0" w:line="240" w:lineRule="auto"/>
    </w:pPr>
    <w:rPr>
      <w:sz w:val="24"/>
      <w:szCs w:val="24"/>
    </w:rPr>
  </w:style>
  <w:style w:type="paragraph" w:customStyle="1" w:styleId="8588F3969532754C8A5C1E5E2CB3A44A">
    <w:name w:val="8588F3969532754C8A5C1E5E2CB3A44A"/>
    <w:rsid w:val="00B43A07"/>
    <w:pPr>
      <w:spacing w:after="0" w:line="240" w:lineRule="auto"/>
    </w:pPr>
    <w:rPr>
      <w:sz w:val="24"/>
      <w:szCs w:val="24"/>
    </w:rPr>
  </w:style>
  <w:style w:type="paragraph" w:customStyle="1" w:styleId="3BE694CBD5216E45A6B0AB6B7EB69050">
    <w:name w:val="3BE694CBD5216E45A6B0AB6B7EB69050"/>
    <w:rsid w:val="00B43A07"/>
    <w:pPr>
      <w:spacing w:after="0" w:line="240" w:lineRule="auto"/>
    </w:pPr>
    <w:rPr>
      <w:sz w:val="24"/>
      <w:szCs w:val="24"/>
    </w:rPr>
  </w:style>
  <w:style w:type="paragraph" w:customStyle="1" w:styleId="27D9772224C58C41B16B19F9A218B638">
    <w:name w:val="27D9772224C58C41B16B19F9A218B638"/>
    <w:rsid w:val="00B43A07"/>
    <w:pPr>
      <w:spacing w:after="0" w:line="240" w:lineRule="auto"/>
    </w:pPr>
    <w:rPr>
      <w:sz w:val="24"/>
      <w:szCs w:val="24"/>
    </w:rPr>
  </w:style>
  <w:style w:type="paragraph" w:customStyle="1" w:styleId="9C50B63893444C31984E8B4AB292B22D">
    <w:name w:val="9C50B63893444C31984E8B4AB292B22D"/>
    <w:rsid w:val="00BE353B"/>
    <w:pPr>
      <w:spacing w:after="160" w:line="259" w:lineRule="auto"/>
    </w:pPr>
  </w:style>
  <w:style w:type="paragraph" w:customStyle="1" w:styleId="76AC5D8021754B2A9431A3E3AF3D82AD">
    <w:name w:val="76AC5D8021754B2A9431A3E3AF3D82AD"/>
    <w:rsid w:val="006628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1CBA-10E0-4BAE-8227-E72A1B2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13</cp:revision>
  <cp:lastPrinted>2019-07-10T17:02:00Z</cp:lastPrinted>
  <dcterms:created xsi:type="dcterms:W3CDTF">2022-01-17T18:35:00Z</dcterms:created>
  <dcterms:modified xsi:type="dcterms:W3CDTF">2022-02-01T15:26:00Z</dcterms:modified>
</cp:coreProperties>
</file>