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111F5F68"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A40A0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3063101" w:rsidR="00424133" w:rsidRPr="00424133" w:rsidRDefault="00424133" w:rsidP="00A40A0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A40A01">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334A8F"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34A8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7777777" w:rsidR="00001C04" w:rsidRPr="008426D1" w:rsidRDefault="00334A8F"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334A8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7777777" w:rsidR="00001C04" w:rsidRPr="008426D1" w:rsidRDefault="00334A8F"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howingPlcHdr/>
                  </w:sdtPr>
                  <w:sdtEndPr/>
                  <w:sdtContent>
                    <w:permStart w:id="68925108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68925108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showingPlcHdr/>
                <w:date>
                  <w:dateFormat w:val="M/d/yyyy"/>
                  <w:lid w:val="en-US"/>
                  <w:storeMappedDataAs w:val="dateTime"/>
                  <w:calendar w:val="gregorian"/>
                </w:date>
              </w:sdtPr>
              <w:sdtEndPr/>
              <w:sdtContent>
                <w:permStart w:id="23285231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32852310"/>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34A8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7777777" w:rsidR="00001C04" w:rsidRPr="008426D1" w:rsidRDefault="00334A8F"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34A8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823829" w:rsidRPr="008426D1" w14:paraId="15752489" w14:textId="77777777" w:rsidTr="00575870">
        <w:trPr>
          <w:trHeight w:val="1089"/>
        </w:trPr>
        <w:tc>
          <w:tcPr>
            <w:tcW w:w="5451" w:type="dxa"/>
            <w:vAlign w:val="center"/>
          </w:tcPr>
          <w:p w14:paraId="58A243B6" w14:textId="284AE6D1" w:rsidR="00823829" w:rsidRPr="008426D1" w:rsidRDefault="00334A8F" w:rsidP="00823829">
            <w:pPr>
              <w:rPr>
                <w:rFonts w:asciiTheme="majorHAnsi" w:hAnsiTheme="majorHAnsi"/>
                <w:sz w:val="20"/>
                <w:szCs w:val="20"/>
              </w:rPr>
            </w:pPr>
            <w:sdt>
              <w:sdtPr>
                <w:rPr>
                  <w:rFonts w:asciiTheme="majorHAnsi" w:hAnsiTheme="majorHAnsi"/>
                  <w:sz w:val="20"/>
                  <w:szCs w:val="20"/>
                </w:rPr>
                <w:id w:val="-396283061"/>
              </w:sdtPr>
              <w:sdtEndPr/>
              <w:sdtContent>
                <w:sdt>
                  <w:sdtPr>
                    <w:rPr>
                      <w:rFonts w:asciiTheme="majorHAnsi" w:hAnsiTheme="majorHAnsi"/>
                      <w:sz w:val="20"/>
                      <w:szCs w:val="20"/>
                    </w:rPr>
                    <w:id w:val="225108890"/>
                    <w:placeholder>
                      <w:docPart w:val="9453E2CB6E1D4B18B51122F2B60746DD"/>
                    </w:placeholder>
                    <w:showingPlcHdr/>
                  </w:sdtPr>
                  <w:sdtEndPr/>
                  <w:sdtContent>
                    <w:permStart w:id="235420722" w:edGrp="everyone"/>
                    <w:r w:rsidR="00823829" w:rsidRPr="008426D1">
                      <w:rPr>
                        <w:rFonts w:asciiTheme="majorHAnsi" w:hAnsiTheme="majorHAnsi"/>
                        <w:color w:val="808080" w:themeColor="background1" w:themeShade="80"/>
                        <w:sz w:val="52"/>
                        <w:szCs w:val="52"/>
                        <w:shd w:val="clear" w:color="auto" w:fill="D9D9D9" w:themeFill="background1" w:themeFillShade="D9"/>
                      </w:rPr>
                      <w:t>___________________</w:t>
                    </w:r>
                    <w:permEnd w:id="235420722"/>
                  </w:sdtContent>
                </w:sdt>
              </w:sdtContent>
            </w:sdt>
            <w:r w:rsidR="00823829" w:rsidRPr="008426D1">
              <w:rPr>
                <w:rFonts w:asciiTheme="majorHAnsi" w:hAnsiTheme="majorHAnsi"/>
                <w:sz w:val="20"/>
                <w:szCs w:val="20"/>
              </w:rPr>
              <w:t xml:space="preserve"> </w:t>
            </w:r>
            <w:sdt>
              <w:sdtPr>
                <w:rPr>
                  <w:rFonts w:asciiTheme="majorHAnsi" w:hAnsiTheme="majorHAnsi"/>
                  <w:smallCaps/>
                  <w:sz w:val="20"/>
                  <w:szCs w:val="20"/>
                </w:rPr>
                <w:id w:val="123508996"/>
                <w:placeholder>
                  <w:docPart w:val="BFCE6E663AC7403F9DF5648960C22F39"/>
                </w:placeholder>
                <w:showingPlcHdr/>
                <w:date>
                  <w:dateFormat w:val="M/d/yyyy"/>
                  <w:lid w:val="en-US"/>
                  <w:storeMappedDataAs w:val="dateTime"/>
                  <w:calendar w:val="gregorian"/>
                </w:date>
              </w:sdtPr>
              <w:sdtEndPr/>
              <w:sdtContent>
                <w:permStart w:id="242550837" w:edGrp="everyone"/>
                <w:r w:rsidR="00823829" w:rsidRPr="008426D1">
                  <w:rPr>
                    <w:rFonts w:asciiTheme="majorHAnsi" w:hAnsiTheme="majorHAnsi"/>
                    <w:smallCaps/>
                    <w:color w:val="808080" w:themeColor="background1" w:themeShade="80"/>
                    <w:sz w:val="20"/>
                    <w:szCs w:val="20"/>
                    <w:shd w:val="clear" w:color="auto" w:fill="D9D9D9" w:themeFill="background1" w:themeFillShade="D9"/>
                  </w:rPr>
                  <w:t>Enter date…</w:t>
                </w:r>
                <w:permEnd w:id="242550837"/>
              </w:sdtContent>
            </w:sdt>
            <w:r w:rsidR="00823829" w:rsidRPr="008426D1">
              <w:rPr>
                <w:rFonts w:asciiTheme="majorHAnsi" w:hAnsiTheme="majorHAnsi"/>
                <w:sz w:val="20"/>
                <w:szCs w:val="20"/>
              </w:rPr>
              <w:br/>
            </w:r>
            <w:r w:rsidR="001C7D59" w:rsidRPr="000A7C2E">
              <w:rPr>
                <w:rFonts w:asciiTheme="majorHAnsi" w:hAnsiTheme="majorHAnsi"/>
                <w:b/>
                <w:sz w:val="20"/>
                <w:szCs w:val="20"/>
              </w:rPr>
              <w:t>General Education Committee Chair</w:t>
            </w:r>
            <w:r w:rsidR="001C7D59" w:rsidRPr="00592A95">
              <w:rPr>
                <w:rFonts w:asciiTheme="majorHAnsi" w:hAnsiTheme="majorHAnsi"/>
                <w:b/>
                <w:sz w:val="20"/>
                <w:szCs w:val="20"/>
              </w:rPr>
              <w:t xml:space="preserve"> (If applicable)</w:t>
            </w:r>
          </w:p>
        </w:tc>
        <w:tc>
          <w:tcPr>
            <w:tcW w:w="5451" w:type="dxa"/>
            <w:vAlign w:val="center"/>
          </w:tcPr>
          <w:p w14:paraId="640C7561" w14:textId="77777777" w:rsidR="00823829" w:rsidRPr="008426D1" w:rsidRDefault="00334A8F" w:rsidP="00823829">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054774AD5FB943DDA580429B618782AA"/>
                    </w:placeholder>
                    <w:showingPlcHdr/>
                  </w:sdtPr>
                  <w:sdtEndPr/>
                  <w:sdtContent>
                    <w:permStart w:id="1032018240" w:edGrp="everyone"/>
                    <w:r w:rsidR="0082382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82382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7DF9987E694F486DA44C50F0F3A5EC2A"/>
                </w:placeholder>
                <w:showingPlcHdr/>
                <w:date>
                  <w:dateFormat w:val="M/d/yyyy"/>
                  <w:lid w:val="en-US"/>
                  <w:storeMappedDataAs w:val="dateTime"/>
                  <w:calendar w:val="gregorian"/>
                </w:date>
              </w:sdtPr>
              <w:sdtEndPr/>
              <w:sdtContent>
                <w:permStart w:id="159282016" w:edGrp="everyone"/>
                <w:r w:rsidR="0082382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823829" w:rsidRPr="008426D1" w:rsidRDefault="00823829" w:rsidP="00823829">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rPr>
          <w:b w:val="0"/>
        </w:rPr>
      </w:sdtEndPr>
      <w:sdtContent>
        <w:p w14:paraId="76E25B1E" w14:textId="2B77C80F" w:rsidR="007D371A" w:rsidRPr="008426D1" w:rsidRDefault="0015397D" w:rsidP="007D371A">
          <w:pPr>
            <w:tabs>
              <w:tab w:val="left" w:pos="360"/>
              <w:tab w:val="left" w:pos="720"/>
            </w:tabs>
            <w:spacing w:after="0" w:line="240" w:lineRule="auto"/>
            <w:rPr>
              <w:rFonts w:asciiTheme="majorHAnsi" w:hAnsiTheme="majorHAnsi" w:cs="Arial"/>
              <w:sz w:val="20"/>
              <w:szCs w:val="20"/>
            </w:rPr>
          </w:pPr>
          <w:r w:rsidRPr="00AB37BD">
            <w:rPr>
              <w:rFonts w:asciiTheme="majorHAnsi" w:hAnsiTheme="majorHAnsi" w:cs="Arial"/>
              <w:b/>
              <w:sz w:val="20"/>
              <w:szCs w:val="20"/>
            </w:rPr>
            <w:t xml:space="preserve">Shivan Haran, </w:t>
          </w:r>
          <w:hyperlink r:id="rId9" w:history="1">
            <w:r w:rsidRPr="00AB37BD">
              <w:rPr>
                <w:rStyle w:val="Hyperlink"/>
                <w:rFonts w:asciiTheme="majorHAnsi" w:hAnsiTheme="majorHAnsi" w:cs="Arial"/>
                <w:b/>
                <w:sz w:val="20"/>
                <w:szCs w:val="20"/>
              </w:rPr>
              <w:t>sharan@astate.edu</w:t>
            </w:r>
          </w:hyperlink>
          <w:r w:rsidRPr="00AB37BD">
            <w:rPr>
              <w:rFonts w:asciiTheme="majorHAnsi" w:hAnsiTheme="majorHAnsi" w:cs="Arial"/>
              <w:b/>
              <w:sz w:val="20"/>
              <w:szCs w:val="20"/>
            </w:rPr>
            <w:t>, 972 2088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rPr>
          <w:b/>
        </w:rPr>
      </w:sdtEndPr>
      <w:sdtContent>
        <w:p w14:paraId="4B61AF5D" w14:textId="741DCFA4" w:rsidR="007D371A" w:rsidRPr="00AB37BD" w:rsidRDefault="0015397D" w:rsidP="007D371A">
          <w:pPr>
            <w:tabs>
              <w:tab w:val="left" w:pos="360"/>
              <w:tab w:val="left" w:pos="720"/>
            </w:tabs>
            <w:spacing w:after="0" w:line="240" w:lineRule="auto"/>
            <w:rPr>
              <w:rFonts w:asciiTheme="majorHAnsi" w:hAnsiTheme="majorHAnsi" w:cs="Arial"/>
              <w:b/>
              <w:sz w:val="20"/>
              <w:szCs w:val="20"/>
            </w:rPr>
          </w:pPr>
          <w:r w:rsidRPr="00AB37BD">
            <w:rPr>
              <w:rFonts w:asciiTheme="majorHAnsi" w:hAnsiTheme="majorHAnsi" w:cs="Arial"/>
              <w:b/>
              <w:sz w:val="20"/>
              <w:szCs w:val="20"/>
            </w:rPr>
            <w:t>Fall 2017</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291672FE" w:rsidR="00CB4B5A" w:rsidRPr="00AB37BD" w:rsidRDefault="00130BE0"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ME 3</w:t>
          </w:r>
          <w:r w:rsidR="00026C6C">
            <w:rPr>
              <w:rFonts w:asciiTheme="majorHAnsi" w:hAnsiTheme="majorHAnsi" w:cs="Arial"/>
              <w:b/>
              <w:sz w:val="20"/>
              <w:szCs w:val="20"/>
            </w:rPr>
            <w:t>52</w:t>
          </w:r>
          <w:r w:rsidR="0015397D" w:rsidRPr="00AB37BD">
            <w:rPr>
              <w:rFonts w:asciiTheme="majorHAnsi" w:hAnsiTheme="majorHAnsi" w:cs="Arial"/>
              <w:b/>
              <w:sz w:val="20"/>
              <w:szCs w:val="20"/>
            </w:rPr>
            <w:t>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017D5C1E" w:rsidR="00CB4B5A" w:rsidRPr="00AB37BD" w:rsidRDefault="00334A8F" w:rsidP="00CB4B5A">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sz w:val="20"/>
            <w:szCs w:val="20"/>
          </w:rPr>
          <w:id w:val="-388966180"/>
          <w:placeholder>
            <w:docPart w:val="2E4867017CAE417B8CEC6CD4326F3C3C"/>
          </w:placeholder>
        </w:sdtPr>
        <w:sdtEndPr>
          <w:rPr>
            <w:b/>
          </w:rPr>
        </w:sdtEndPr>
        <w:sdtContent>
          <w:r w:rsidR="0015397D" w:rsidRPr="00AB37BD">
            <w:rPr>
              <w:rFonts w:asciiTheme="majorHAnsi" w:hAnsiTheme="majorHAnsi" w:cs="Arial"/>
              <w:b/>
              <w:sz w:val="20"/>
              <w:szCs w:val="20"/>
            </w:rPr>
            <w:t>Introduction to Robotics Laboratory</w:t>
          </w:r>
          <w:r w:rsidR="009D5D61">
            <w:rPr>
              <w:rFonts w:asciiTheme="majorHAnsi" w:hAnsiTheme="majorHAnsi" w:cs="Arial"/>
              <w:b/>
              <w:sz w:val="20"/>
              <w:szCs w:val="20"/>
            </w:rPr>
            <w:t xml:space="preserve"> (Intro to Robotics Lab)</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2A3EC0B2" w14:textId="1CA8BB75" w:rsidR="00AB37BD" w:rsidRPr="00A5576B" w:rsidRDefault="009D5D61" w:rsidP="00AB37BD">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D</w:t>
          </w:r>
          <w:r w:rsidR="00AB37BD" w:rsidRPr="00A5576B">
            <w:rPr>
              <w:rFonts w:asciiTheme="majorHAnsi" w:eastAsia="Times New Roman" w:hAnsiTheme="majorHAnsi" w:cs="Times New Roman"/>
              <w:b/>
              <w:sz w:val="20"/>
              <w:szCs w:val="20"/>
            </w:rPr>
            <w:t xml:space="preserve">esign and building of a robot for an engineering application based on standard </w:t>
          </w:r>
          <w:r w:rsidR="00130BE0">
            <w:rPr>
              <w:rFonts w:asciiTheme="majorHAnsi" w:eastAsia="Times New Roman" w:hAnsiTheme="majorHAnsi" w:cs="Times New Roman"/>
              <w:b/>
              <w:sz w:val="20"/>
              <w:szCs w:val="20"/>
            </w:rPr>
            <w:t xml:space="preserve">sensors, </w:t>
          </w:r>
          <w:r w:rsidR="00AB37BD" w:rsidRPr="00A5576B">
            <w:rPr>
              <w:rFonts w:asciiTheme="majorHAnsi" w:eastAsia="Times New Roman" w:hAnsiTheme="majorHAnsi" w:cs="Times New Roman"/>
              <w:b/>
              <w:sz w:val="20"/>
              <w:szCs w:val="20"/>
            </w:rPr>
            <w:t>controllers</w:t>
          </w:r>
          <w:r w:rsidR="00130BE0">
            <w:rPr>
              <w:rFonts w:asciiTheme="majorHAnsi" w:eastAsia="Times New Roman" w:hAnsiTheme="majorHAnsi" w:cs="Times New Roman"/>
              <w:b/>
              <w:sz w:val="20"/>
              <w:szCs w:val="20"/>
            </w:rPr>
            <w:t>, motors and other components</w:t>
          </w:r>
          <w:r w:rsidR="00AB37BD" w:rsidRPr="00A5576B">
            <w:rPr>
              <w:rFonts w:asciiTheme="majorHAnsi" w:eastAsia="Times New Roman" w:hAnsiTheme="majorHAnsi" w:cs="Times New Roman"/>
              <w:b/>
              <w:sz w:val="20"/>
              <w:szCs w:val="20"/>
            </w:rPr>
            <w:t>.</w:t>
          </w:r>
          <w:r w:rsidR="00AB37BD">
            <w:rPr>
              <w:rFonts w:asciiTheme="majorHAnsi" w:eastAsia="Times New Roman" w:hAnsiTheme="majorHAnsi" w:cs="Times New Roman"/>
              <w:b/>
              <w:sz w:val="20"/>
              <w:szCs w:val="20"/>
            </w:rPr>
            <w:t xml:space="preserve">  Involv</w:t>
          </w:r>
          <w:r w:rsidR="00AB37BD" w:rsidRPr="00A5576B">
            <w:rPr>
              <w:rFonts w:asciiTheme="majorHAnsi" w:eastAsia="Times New Roman" w:hAnsiTheme="majorHAnsi" w:cs="Times New Roman"/>
              <w:b/>
              <w:sz w:val="20"/>
              <w:szCs w:val="20"/>
            </w:rPr>
            <w:t>es</w:t>
          </w:r>
          <w:r w:rsidR="00AB37BD">
            <w:rPr>
              <w:rFonts w:asciiTheme="majorHAnsi" w:eastAsia="Times New Roman" w:hAnsiTheme="majorHAnsi" w:cs="Times New Roman"/>
              <w:b/>
              <w:sz w:val="20"/>
              <w:szCs w:val="20"/>
            </w:rPr>
            <w:t xml:space="preserve"> selection, </w:t>
          </w:r>
          <w:r w:rsidR="00AB37BD" w:rsidRPr="00A5576B">
            <w:rPr>
              <w:rFonts w:asciiTheme="majorHAnsi" w:eastAsia="Times New Roman" w:hAnsiTheme="majorHAnsi" w:cs="Times New Roman"/>
              <w:b/>
              <w:sz w:val="20"/>
              <w:szCs w:val="20"/>
            </w:rPr>
            <w:t>design</w:t>
          </w:r>
          <w:r>
            <w:rPr>
              <w:rFonts w:asciiTheme="majorHAnsi" w:eastAsia="Times New Roman" w:hAnsiTheme="majorHAnsi" w:cs="Times New Roman"/>
              <w:b/>
              <w:sz w:val="20"/>
              <w:szCs w:val="20"/>
            </w:rPr>
            <w:t>,</w:t>
          </w:r>
          <w:r w:rsidR="00AB37BD" w:rsidRPr="00A5576B">
            <w:rPr>
              <w:rFonts w:asciiTheme="majorHAnsi" w:eastAsia="Times New Roman" w:hAnsiTheme="majorHAnsi" w:cs="Times New Roman"/>
              <w:b/>
              <w:sz w:val="20"/>
              <w:szCs w:val="20"/>
            </w:rPr>
            <w:t xml:space="preserve"> </w:t>
          </w:r>
          <w:r w:rsidR="00AB37BD">
            <w:rPr>
              <w:rFonts w:asciiTheme="majorHAnsi" w:eastAsia="Times New Roman" w:hAnsiTheme="majorHAnsi" w:cs="Times New Roman"/>
              <w:b/>
              <w:sz w:val="20"/>
              <w:szCs w:val="20"/>
            </w:rPr>
            <w:t xml:space="preserve">and assembly </w:t>
          </w:r>
          <w:r w:rsidR="00AB37BD" w:rsidRPr="00A5576B">
            <w:rPr>
              <w:rFonts w:asciiTheme="majorHAnsi" w:eastAsia="Times New Roman" w:hAnsiTheme="majorHAnsi" w:cs="Times New Roman"/>
              <w:b/>
              <w:sz w:val="20"/>
              <w:szCs w:val="20"/>
            </w:rPr>
            <w:t xml:space="preserve">of various components and </w:t>
          </w:r>
          <w:r w:rsidR="00130BE0">
            <w:rPr>
              <w:rFonts w:asciiTheme="majorHAnsi" w:eastAsia="Times New Roman" w:hAnsiTheme="majorHAnsi" w:cs="Times New Roman"/>
              <w:b/>
              <w:sz w:val="20"/>
              <w:szCs w:val="20"/>
            </w:rPr>
            <w:t>programm</w:t>
          </w:r>
          <w:r w:rsidR="00AB37BD" w:rsidRPr="00A5576B">
            <w:rPr>
              <w:rFonts w:asciiTheme="majorHAnsi" w:eastAsia="Times New Roman" w:hAnsiTheme="majorHAnsi" w:cs="Times New Roman"/>
              <w:b/>
              <w:sz w:val="20"/>
              <w:szCs w:val="20"/>
            </w:rPr>
            <w:t>ing for successful functioning of the robot.</w:t>
          </w:r>
        </w:p>
        <w:p w14:paraId="4E9A5348" w14:textId="5D02C326" w:rsidR="00CB4B5A" w:rsidRPr="008426D1" w:rsidRDefault="00334A8F" w:rsidP="00CB4B5A">
          <w:pPr>
            <w:tabs>
              <w:tab w:val="left" w:pos="360"/>
              <w:tab w:val="left" w:pos="720"/>
            </w:tabs>
            <w:spacing w:after="0" w:line="240" w:lineRule="auto"/>
            <w:rPr>
              <w:rFonts w:asciiTheme="majorHAnsi" w:hAnsiTheme="majorHAnsi" w:cs="Arial"/>
              <w:sz w:val="20"/>
              <w:szCs w:val="20"/>
            </w:rPr>
          </w:pP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329F9EB"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AB37BD" w:rsidRPr="000A60C2">
            <w:rPr>
              <w:rFonts w:asciiTheme="majorHAnsi" w:hAnsiTheme="majorHAnsi" w:cs="Arial"/>
              <w:b/>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3C1C8A4" w:rsidR="00A966C5" w:rsidRPr="00AB37BD" w:rsidRDefault="00334A8F" w:rsidP="00391206">
      <w:pPr>
        <w:tabs>
          <w:tab w:val="left" w:pos="720"/>
        </w:tabs>
        <w:spacing w:after="0" w:line="240" w:lineRule="auto"/>
        <w:ind w:left="2250"/>
        <w:rPr>
          <w:rFonts w:asciiTheme="majorHAnsi" w:hAnsiTheme="majorHAnsi" w:cs="Arial"/>
          <w:b/>
          <w:sz w:val="20"/>
          <w:szCs w:val="20"/>
        </w:rPr>
      </w:pPr>
      <w:sdt>
        <w:sdtPr>
          <w:rPr>
            <w:rFonts w:asciiTheme="majorHAnsi" w:hAnsiTheme="majorHAnsi" w:cs="Arial"/>
            <w:b/>
            <w:sz w:val="20"/>
            <w:szCs w:val="20"/>
          </w:rPr>
          <w:id w:val="1395011863"/>
          <w:placeholder>
            <w:docPart w:val="9B502B10BE344BEB88EF901C465D6CDD"/>
          </w:placeholder>
        </w:sdtPr>
        <w:sdtEndPr/>
        <w:sdtContent>
          <w:r w:rsidR="00AB37BD" w:rsidRPr="00AB37BD">
            <w:rPr>
              <w:rFonts w:asciiTheme="majorHAnsi" w:hAnsiTheme="majorHAnsi" w:cs="Arial"/>
              <w:b/>
              <w:sz w:val="20"/>
              <w:szCs w:val="20"/>
            </w:rPr>
            <w:t>C or better in ENGR 3423</w:t>
          </w:r>
          <w:r w:rsidR="000A60C2">
            <w:rPr>
              <w:rFonts w:asciiTheme="majorHAnsi" w:hAnsiTheme="majorHAnsi" w:cs="Arial"/>
              <w:b/>
              <w:sz w:val="20"/>
              <w:szCs w:val="20"/>
            </w:rPr>
            <w:t>,</w:t>
          </w:r>
          <w:r w:rsidR="00AB37BD" w:rsidRPr="00AB37BD">
            <w:rPr>
              <w:rFonts w:asciiTheme="majorHAnsi" w:hAnsiTheme="majorHAnsi" w:cs="Arial"/>
              <w:b/>
              <w:sz w:val="20"/>
              <w:szCs w:val="20"/>
            </w:rPr>
            <w:t xml:space="preserve"> </w:t>
          </w:r>
          <w:r w:rsidR="000A60C2">
            <w:rPr>
              <w:rFonts w:asciiTheme="majorHAnsi" w:hAnsiTheme="majorHAnsi" w:cs="Arial"/>
              <w:b/>
              <w:sz w:val="20"/>
              <w:szCs w:val="20"/>
            </w:rPr>
            <w:t xml:space="preserve">Dynamics </w:t>
          </w:r>
          <w:r w:rsidR="00AB37BD" w:rsidRPr="00AB37BD">
            <w:rPr>
              <w:rFonts w:asciiTheme="majorHAnsi" w:hAnsiTheme="majorHAnsi" w:cs="Arial"/>
              <w:b/>
              <w:sz w:val="20"/>
              <w:szCs w:val="20"/>
            </w:rPr>
            <w:t>and MATH 4403</w:t>
          </w:r>
          <w:r w:rsidR="000A60C2">
            <w:rPr>
              <w:rFonts w:asciiTheme="majorHAnsi" w:hAnsiTheme="majorHAnsi" w:cs="Arial"/>
              <w:b/>
              <w:sz w:val="20"/>
              <w:szCs w:val="20"/>
            </w:rPr>
            <w:t>, Differential Equations</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CB70BC5"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AB37BD" w:rsidRPr="00A5576B">
            <w:rPr>
              <w:rFonts w:asciiTheme="majorHAnsi" w:hAnsiTheme="majorHAnsi" w:cs="Arial"/>
              <w:b/>
              <w:sz w:val="20"/>
              <w:szCs w:val="20"/>
            </w:rPr>
            <w:t xml:space="preserve">ENGR 3423 provides a theoretical understanding of the dynamics of motion and forces; the course also requires a background in math up to Differential Equations (MATH 4403) for understanding some of the problems related to motion.   </w:t>
          </w:r>
          <w:r w:rsidR="00AB37BD">
            <w:rPr>
              <w:rFonts w:asciiTheme="majorHAnsi" w:hAnsiTheme="majorHAnsi" w:cs="Arial"/>
              <w:b/>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FB1FA3F"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AB37BD" w:rsidRPr="00AB37BD">
            <w:rPr>
              <w:rFonts w:asciiTheme="majorHAnsi" w:hAnsiTheme="majorHAnsi" w:cs="Arial"/>
              <w:b/>
              <w:sz w:val="20"/>
              <w:szCs w:val="20"/>
            </w:rPr>
            <w:t>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rPr>
          <w:b/>
        </w:rPr>
      </w:sdtEndPr>
      <w:sdtContent>
        <w:p w14:paraId="7D6B904E" w14:textId="4352B1CA" w:rsidR="00C002F9" w:rsidRPr="00AB37BD" w:rsidRDefault="00AB37BD" w:rsidP="00C002F9">
          <w:pPr>
            <w:tabs>
              <w:tab w:val="left" w:pos="360"/>
              <w:tab w:val="left" w:pos="720"/>
            </w:tabs>
            <w:spacing w:after="0" w:line="240" w:lineRule="auto"/>
            <w:rPr>
              <w:rFonts w:asciiTheme="majorHAnsi" w:hAnsiTheme="majorHAnsi" w:cs="Arial"/>
              <w:b/>
              <w:sz w:val="20"/>
              <w:szCs w:val="20"/>
            </w:rPr>
          </w:pPr>
          <w:r w:rsidRPr="00AB37BD">
            <w:rPr>
              <w:rFonts w:asciiTheme="majorHAnsi" w:hAnsiTheme="majorHAnsi" w:cs="Arial"/>
              <w:b/>
              <w:sz w:val="20"/>
              <w:szCs w:val="20"/>
            </w:rPr>
            <w:t>Fall</w:t>
          </w:r>
        </w:p>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rPr>
          <w:b/>
        </w:rPr>
      </w:sdtEndPr>
      <w:sdtContent>
        <w:p w14:paraId="7AA3A3F1" w14:textId="575E1F1A" w:rsidR="00AF68E8" w:rsidRPr="00AB37BD" w:rsidRDefault="00AB37BD" w:rsidP="00AF68E8">
          <w:pPr>
            <w:tabs>
              <w:tab w:val="left" w:pos="360"/>
              <w:tab w:val="left" w:pos="720"/>
            </w:tabs>
            <w:spacing w:after="0" w:line="240" w:lineRule="auto"/>
            <w:rPr>
              <w:rFonts w:asciiTheme="majorHAnsi" w:hAnsiTheme="majorHAnsi" w:cs="Arial"/>
              <w:b/>
              <w:sz w:val="20"/>
              <w:szCs w:val="20"/>
            </w:rPr>
          </w:pPr>
          <w:r w:rsidRPr="00AB37BD">
            <w:rPr>
              <w:rFonts w:asciiTheme="majorHAnsi" w:hAnsiTheme="majorHAnsi" w:cs="Arial"/>
              <w:b/>
              <w:sz w:val="20"/>
              <w:szCs w:val="20"/>
            </w:rPr>
            <w:t>Lecture and Lab</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rPr>
          <w:b/>
        </w:rPr>
      </w:sdtEndPr>
      <w:sdtContent>
        <w:p w14:paraId="699795D8" w14:textId="269D962C" w:rsidR="001E288B" w:rsidRPr="00AB37BD" w:rsidRDefault="00AB37BD" w:rsidP="001E288B">
          <w:pPr>
            <w:tabs>
              <w:tab w:val="left" w:pos="360"/>
              <w:tab w:val="left" w:pos="720"/>
            </w:tabs>
            <w:spacing w:after="0" w:line="240" w:lineRule="auto"/>
            <w:rPr>
              <w:rFonts w:asciiTheme="majorHAnsi" w:hAnsiTheme="majorHAnsi" w:cs="Arial"/>
              <w:b/>
              <w:sz w:val="20"/>
              <w:szCs w:val="20"/>
            </w:rPr>
          </w:pPr>
          <w:r w:rsidRPr="00AB37BD">
            <w:rPr>
              <w:rFonts w:asciiTheme="majorHAnsi" w:hAnsiTheme="majorHAnsi" w:cs="Arial"/>
              <w:b/>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0B34E1C9" w:rsidR="00C23120" w:rsidRPr="00AB37BD" w:rsidRDefault="00334A8F" w:rsidP="00001C04">
      <w:pPr>
        <w:tabs>
          <w:tab w:val="left" w:pos="360"/>
        </w:tabs>
        <w:spacing w:after="0" w:line="240" w:lineRule="auto"/>
        <w:rPr>
          <w:rFonts w:asciiTheme="majorHAnsi" w:hAnsiTheme="majorHAnsi"/>
          <w:b/>
          <w:sz w:val="20"/>
          <w:szCs w:val="20"/>
        </w:rPr>
      </w:pPr>
      <w:sdt>
        <w:sdtPr>
          <w:rPr>
            <w:rFonts w:asciiTheme="majorHAnsi" w:hAnsiTheme="majorHAnsi" w:cs="Arial"/>
            <w:sz w:val="20"/>
            <w:szCs w:val="20"/>
          </w:rPr>
          <w:alias w:val="Select Yes / No"/>
          <w:tag w:val="Select Yes / No"/>
          <w:id w:val="1348598386"/>
          <w:placeholder>
            <w:docPart w:val="503EF936025045B9947F9FC06E851F3C"/>
          </w:placeholder>
        </w:sdtPr>
        <w:sdtEndPr>
          <w:rPr>
            <w:b/>
          </w:rPr>
        </w:sdtEndPr>
        <w:sdtContent>
          <w:r w:rsidR="00AB37BD" w:rsidRPr="00AB37BD">
            <w:rPr>
              <w:rFonts w:asciiTheme="majorHAnsi" w:hAnsiTheme="majorHAnsi" w:cs="Arial"/>
              <w:b/>
              <w:sz w:val="20"/>
              <w:szCs w:val="20"/>
            </w:rPr>
            <w:t>No</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14:paraId="46D801A6" w14:textId="08EC3ECA" w:rsidR="00C23120" w:rsidRPr="00AB37BD" w:rsidRDefault="00334A8F" w:rsidP="00C23120">
      <w:pPr>
        <w:tabs>
          <w:tab w:val="left" w:pos="360"/>
        </w:tabs>
        <w:spacing w:after="0" w:line="240" w:lineRule="auto"/>
        <w:rPr>
          <w:rFonts w:asciiTheme="majorHAnsi" w:hAnsiTheme="majorHAnsi" w:cs="Arial"/>
          <w:b/>
          <w:sz w:val="20"/>
          <w:szCs w:val="20"/>
        </w:rPr>
      </w:pPr>
      <w:sdt>
        <w:sdtPr>
          <w:rPr>
            <w:rFonts w:asciiTheme="majorHAnsi" w:hAnsiTheme="majorHAnsi" w:cs="Arial"/>
            <w:sz w:val="20"/>
            <w:szCs w:val="20"/>
          </w:rPr>
          <w:alias w:val="Select Yes / No"/>
          <w:tag w:val="Select Yes / No"/>
          <w:id w:val="-374777672"/>
          <w:placeholder>
            <w:docPart w:val="9BD313AD225C4C01B66B3B04A6983745"/>
          </w:placeholder>
        </w:sdtPr>
        <w:sdtEndPr>
          <w:rPr>
            <w:b/>
          </w:rPr>
        </w:sdtEndPr>
        <w:sdtContent>
          <w:r w:rsidR="00AB37BD" w:rsidRPr="00AB37BD">
            <w:rPr>
              <w:rFonts w:asciiTheme="majorHAnsi" w:hAnsiTheme="majorHAnsi" w:cs="Arial"/>
              <w:b/>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0766B4E6"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AB37BD" w:rsidRPr="00AB37BD">
            <w:rPr>
              <w:rFonts w:asciiTheme="majorHAnsi" w:hAnsiTheme="majorHAnsi" w:cs="Arial"/>
              <w:b/>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C5BBD95"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AB37BD" w:rsidRPr="00AB37BD">
            <w:rPr>
              <w:rFonts w:asciiTheme="majorHAnsi" w:hAnsiTheme="majorHAnsi" w:cs="Arial"/>
              <w:b/>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37F3FAB"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AB37BD" w:rsidRPr="00AB37BD">
            <w:rPr>
              <w:rFonts w:asciiTheme="majorHAnsi" w:hAnsiTheme="majorHAnsi" w:cs="Arial"/>
              <w:b/>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12E4B68B"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2704D3F286424B38BAA3B3B86F34E49A"/>
          </w:placeholder>
        </w:sdtPr>
        <w:sdtEndPr/>
        <w:sdtContent>
          <w:r w:rsidR="003E2DDC" w:rsidRPr="003E2DDC">
            <w:rPr>
              <w:rFonts w:asciiTheme="majorHAnsi" w:hAnsiTheme="majorHAnsi" w:cs="Arial"/>
              <w:b/>
              <w:sz w:val="20"/>
              <w:szCs w:val="20"/>
            </w:rPr>
            <w:t>Yes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03BD484A"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96083439"/>
          <w:placeholder>
            <w:docPart w:val="0A34DD9FC16C486E9861053627D9AC6C"/>
          </w:placeholder>
        </w:sdtPr>
        <w:sdtEndPr/>
        <w:sdtContent>
          <w:r w:rsidR="009A1F44" w:rsidRPr="009A1F44">
            <w:rPr>
              <w:rFonts w:asciiTheme="majorHAnsi" w:hAnsiTheme="majorHAnsi" w:cs="Arial"/>
              <w:b/>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013BCC8D" w14:textId="77777777" w:rsidR="007A550E" w:rsidRPr="007A550E" w:rsidRDefault="007A550E" w:rsidP="007A550E">
          <w:pPr>
            <w:tabs>
              <w:tab w:val="left" w:pos="360"/>
              <w:tab w:val="left" w:pos="720"/>
            </w:tabs>
            <w:spacing w:after="0" w:line="240" w:lineRule="auto"/>
            <w:ind w:left="360"/>
            <w:rPr>
              <w:rFonts w:asciiTheme="majorHAnsi" w:hAnsiTheme="majorHAnsi" w:cs="Arial"/>
              <w:b/>
              <w:sz w:val="18"/>
              <w:szCs w:val="18"/>
            </w:rPr>
          </w:pPr>
          <w:r w:rsidRPr="007A550E">
            <w:rPr>
              <w:rFonts w:asciiTheme="majorHAnsi" w:hAnsiTheme="majorHAnsi" w:cs="Arial"/>
              <w:b/>
              <w:sz w:val="18"/>
              <w:szCs w:val="18"/>
            </w:rPr>
            <w:t xml:space="preserve">Week No. </w:t>
          </w:r>
          <w:r w:rsidRPr="007A550E">
            <w:rPr>
              <w:rFonts w:asciiTheme="majorHAnsi" w:hAnsiTheme="majorHAnsi" w:cs="Arial"/>
              <w:b/>
              <w:sz w:val="18"/>
              <w:szCs w:val="18"/>
            </w:rPr>
            <w:tab/>
          </w:r>
          <w:r w:rsidRPr="007A550E">
            <w:rPr>
              <w:rFonts w:asciiTheme="majorHAnsi" w:hAnsiTheme="majorHAnsi" w:cs="Arial"/>
              <w:b/>
              <w:sz w:val="18"/>
              <w:szCs w:val="18"/>
            </w:rPr>
            <w:tab/>
          </w:r>
          <w:r w:rsidRPr="007A550E">
            <w:rPr>
              <w:rFonts w:asciiTheme="majorHAnsi" w:hAnsiTheme="majorHAnsi" w:cs="Arial"/>
              <w:b/>
              <w:sz w:val="18"/>
              <w:szCs w:val="18"/>
            </w:rPr>
            <w:tab/>
            <w:t>Topic</w:t>
          </w:r>
        </w:p>
        <w:p w14:paraId="6E22ED79" w14:textId="77777777" w:rsidR="007A550E" w:rsidRPr="007A550E" w:rsidRDefault="007A550E" w:rsidP="007A550E">
          <w:pPr>
            <w:tabs>
              <w:tab w:val="left" w:pos="360"/>
              <w:tab w:val="left" w:pos="720"/>
            </w:tabs>
            <w:spacing w:after="0" w:line="240" w:lineRule="auto"/>
            <w:ind w:left="360"/>
            <w:rPr>
              <w:rFonts w:asciiTheme="majorHAnsi" w:hAnsiTheme="majorHAnsi" w:cs="Arial"/>
              <w:b/>
              <w:sz w:val="18"/>
              <w:szCs w:val="18"/>
            </w:rPr>
          </w:pPr>
          <w:r w:rsidRPr="007A550E">
            <w:rPr>
              <w:rFonts w:asciiTheme="majorHAnsi" w:hAnsiTheme="majorHAnsi" w:cs="Arial"/>
              <w:b/>
              <w:sz w:val="18"/>
              <w:szCs w:val="18"/>
            </w:rPr>
            <w:t>1</w:t>
          </w:r>
          <w:r w:rsidRPr="007A550E">
            <w:rPr>
              <w:rFonts w:asciiTheme="majorHAnsi" w:hAnsiTheme="majorHAnsi" w:cs="Arial"/>
              <w:b/>
              <w:sz w:val="18"/>
              <w:szCs w:val="18"/>
            </w:rPr>
            <w:tab/>
          </w:r>
          <w:r w:rsidRPr="007A550E">
            <w:rPr>
              <w:rFonts w:asciiTheme="majorHAnsi" w:hAnsiTheme="majorHAnsi" w:cs="Arial"/>
              <w:b/>
              <w:sz w:val="18"/>
              <w:szCs w:val="18"/>
            </w:rPr>
            <w:tab/>
            <w:t>Introduction to Robotic Systems; Terminology used in Robotics</w:t>
          </w:r>
        </w:p>
        <w:p w14:paraId="4CFD3A43" w14:textId="77777777" w:rsidR="007A550E" w:rsidRPr="007A550E" w:rsidRDefault="007A550E" w:rsidP="007A550E">
          <w:pPr>
            <w:tabs>
              <w:tab w:val="left" w:pos="360"/>
              <w:tab w:val="left" w:pos="720"/>
            </w:tabs>
            <w:spacing w:after="0" w:line="240" w:lineRule="auto"/>
            <w:ind w:left="360"/>
            <w:rPr>
              <w:rFonts w:asciiTheme="majorHAnsi" w:hAnsiTheme="majorHAnsi" w:cs="Arial"/>
              <w:b/>
              <w:sz w:val="18"/>
              <w:szCs w:val="18"/>
            </w:rPr>
          </w:pPr>
          <w:r w:rsidRPr="007A550E">
            <w:rPr>
              <w:rFonts w:asciiTheme="majorHAnsi" w:hAnsiTheme="majorHAnsi" w:cs="Arial"/>
              <w:b/>
              <w:sz w:val="18"/>
              <w:szCs w:val="18"/>
            </w:rPr>
            <w:t>2</w:t>
          </w:r>
          <w:r w:rsidRPr="007A550E">
            <w:rPr>
              <w:rFonts w:asciiTheme="majorHAnsi" w:hAnsiTheme="majorHAnsi" w:cs="Arial"/>
              <w:b/>
              <w:sz w:val="18"/>
              <w:szCs w:val="18"/>
            </w:rPr>
            <w:tab/>
          </w:r>
          <w:r w:rsidRPr="007A550E">
            <w:rPr>
              <w:rFonts w:asciiTheme="majorHAnsi" w:hAnsiTheme="majorHAnsi" w:cs="Arial"/>
              <w:b/>
              <w:sz w:val="18"/>
              <w:szCs w:val="18"/>
            </w:rPr>
            <w:tab/>
            <w:t>Statics &amp; Dynamics Overview</w:t>
          </w:r>
        </w:p>
        <w:p w14:paraId="29B0F2BC" w14:textId="77777777" w:rsidR="007A550E" w:rsidRPr="007A550E" w:rsidRDefault="007A550E" w:rsidP="007A550E">
          <w:pPr>
            <w:tabs>
              <w:tab w:val="left" w:pos="360"/>
              <w:tab w:val="left" w:pos="720"/>
            </w:tabs>
            <w:spacing w:after="0" w:line="240" w:lineRule="auto"/>
            <w:ind w:left="360"/>
            <w:rPr>
              <w:rFonts w:asciiTheme="majorHAnsi" w:hAnsiTheme="majorHAnsi" w:cs="Arial"/>
              <w:b/>
              <w:sz w:val="18"/>
              <w:szCs w:val="18"/>
            </w:rPr>
          </w:pPr>
          <w:r w:rsidRPr="007A550E">
            <w:rPr>
              <w:rFonts w:asciiTheme="majorHAnsi" w:hAnsiTheme="majorHAnsi" w:cs="Arial"/>
              <w:b/>
              <w:sz w:val="18"/>
              <w:szCs w:val="18"/>
            </w:rPr>
            <w:t>3</w:t>
          </w:r>
          <w:r w:rsidRPr="007A550E">
            <w:rPr>
              <w:rFonts w:asciiTheme="majorHAnsi" w:hAnsiTheme="majorHAnsi" w:cs="Arial"/>
              <w:b/>
              <w:sz w:val="18"/>
              <w:szCs w:val="18"/>
            </w:rPr>
            <w:tab/>
          </w:r>
          <w:r w:rsidRPr="007A550E">
            <w:rPr>
              <w:rFonts w:asciiTheme="majorHAnsi" w:hAnsiTheme="majorHAnsi" w:cs="Arial"/>
              <w:b/>
              <w:sz w:val="18"/>
              <w:szCs w:val="18"/>
            </w:rPr>
            <w:tab/>
            <w:t>Planar Kinematics of Motion in 2-D and 3-D motion; governing equations</w:t>
          </w:r>
        </w:p>
        <w:p w14:paraId="045CDA56" w14:textId="77777777" w:rsidR="007A550E" w:rsidRPr="007A550E" w:rsidRDefault="007A550E" w:rsidP="007A550E">
          <w:pPr>
            <w:tabs>
              <w:tab w:val="left" w:pos="360"/>
              <w:tab w:val="left" w:pos="720"/>
            </w:tabs>
            <w:spacing w:after="0" w:line="240" w:lineRule="auto"/>
            <w:ind w:left="360"/>
            <w:rPr>
              <w:rFonts w:asciiTheme="majorHAnsi" w:hAnsiTheme="majorHAnsi" w:cs="Arial"/>
              <w:b/>
              <w:sz w:val="18"/>
              <w:szCs w:val="18"/>
            </w:rPr>
          </w:pPr>
          <w:r w:rsidRPr="007A550E">
            <w:rPr>
              <w:rFonts w:asciiTheme="majorHAnsi" w:hAnsiTheme="majorHAnsi" w:cs="Arial"/>
              <w:b/>
              <w:sz w:val="18"/>
              <w:szCs w:val="18"/>
            </w:rPr>
            <w:t>4</w:t>
          </w:r>
          <w:r w:rsidRPr="007A550E">
            <w:rPr>
              <w:rFonts w:asciiTheme="majorHAnsi" w:hAnsiTheme="majorHAnsi" w:cs="Arial"/>
              <w:b/>
              <w:sz w:val="18"/>
              <w:szCs w:val="18"/>
            </w:rPr>
            <w:tab/>
          </w:r>
          <w:r w:rsidRPr="007A550E">
            <w:rPr>
              <w:rFonts w:asciiTheme="majorHAnsi" w:hAnsiTheme="majorHAnsi" w:cs="Arial"/>
              <w:b/>
              <w:sz w:val="18"/>
              <w:szCs w:val="18"/>
            </w:rPr>
            <w:tab/>
            <w:t>Coordinate Transformations &amp; Positioning in 3-D space</w:t>
          </w:r>
        </w:p>
        <w:p w14:paraId="7930C604" w14:textId="77777777" w:rsidR="007A550E" w:rsidRPr="007A550E" w:rsidRDefault="007A550E" w:rsidP="007A550E">
          <w:pPr>
            <w:tabs>
              <w:tab w:val="left" w:pos="360"/>
              <w:tab w:val="left" w:pos="720"/>
            </w:tabs>
            <w:spacing w:after="0" w:line="240" w:lineRule="auto"/>
            <w:ind w:left="360"/>
            <w:rPr>
              <w:rFonts w:asciiTheme="majorHAnsi" w:hAnsiTheme="majorHAnsi" w:cs="Arial"/>
              <w:b/>
              <w:sz w:val="18"/>
              <w:szCs w:val="18"/>
            </w:rPr>
          </w:pPr>
          <w:r w:rsidRPr="007A550E">
            <w:rPr>
              <w:rFonts w:asciiTheme="majorHAnsi" w:hAnsiTheme="majorHAnsi" w:cs="Arial"/>
              <w:b/>
              <w:sz w:val="18"/>
              <w:szCs w:val="18"/>
            </w:rPr>
            <w:t>5</w:t>
          </w:r>
          <w:r w:rsidRPr="007A550E">
            <w:rPr>
              <w:rFonts w:asciiTheme="majorHAnsi" w:hAnsiTheme="majorHAnsi" w:cs="Arial"/>
              <w:b/>
              <w:sz w:val="18"/>
              <w:szCs w:val="18"/>
            </w:rPr>
            <w:tab/>
          </w:r>
          <w:r w:rsidRPr="007A550E">
            <w:rPr>
              <w:rFonts w:asciiTheme="majorHAnsi" w:hAnsiTheme="majorHAnsi" w:cs="Arial"/>
              <w:b/>
              <w:sz w:val="18"/>
              <w:szCs w:val="18"/>
            </w:rPr>
            <w:tab/>
            <w:t>Robotic Arms; Robot Vision</w:t>
          </w:r>
        </w:p>
        <w:p w14:paraId="5F29912B" w14:textId="77777777" w:rsidR="007A550E" w:rsidRPr="007A550E" w:rsidRDefault="007A550E" w:rsidP="007A550E">
          <w:pPr>
            <w:tabs>
              <w:tab w:val="left" w:pos="360"/>
              <w:tab w:val="left" w:pos="720"/>
            </w:tabs>
            <w:spacing w:after="0" w:line="240" w:lineRule="auto"/>
            <w:ind w:left="360"/>
            <w:rPr>
              <w:rFonts w:asciiTheme="majorHAnsi" w:hAnsiTheme="majorHAnsi" w:cs="Arial"/>
              <w:b/>
              <w:sz w:val="18"/>
              <w:szCs w:val="18"/>
            </w:rPr>
          </w:pPr>
          <w:r w:rsidRPr="007A550E">
            <w:rPr>
              <w:rFonts w:asciiTheme="majorHAnsi" w:hAnsiTheme="majorHAnsi" w:cs="Arial"/>
              <w:b/>
              <w:sz w:val="18"/>
              <w:szCs w:val="18"/>
            </w:rPr>
            <w:t>6</w:t>
          </w:r>
          <w:r w:rsidRPr="007A550E">
            <w:rPr>
              <w:rFonts w:asciiTheme="majorHAnsi" w:hAnsiTheme="majorHAnsi" w:cs="Arial"/>
              <w:b/>
              <w:sz w:val="18"/>
              <w:szCs w:val="18"/>
            </w:rPr>
            <w:tab/>
          </w:r>
          <w:r w:rsidRPr="007A550E">
            <w:rPr>
              <w:rFonts w:asciiTheme="majorHAnsi" w:hAnsiTheme="majorHAnsi" w:cs="Arial"/>
              <w:b/>
              <w:sz w:val="18"/>
              <w:szCs w:val="18"/>
            </w:rPr>
            <w:tab/>
            <w:t>Sensors - types, functioning, use in robotics</w:t>
          </w:r>
        </w:p>
        <w:p w14:paraId="58B3196D" w14:textId="77777777" w:rsidR="007A550E" w:rsidRPr="007A550E" w:rsidRDefault="007A550E" w:rsidP="007A550E">
          <w:pPr>
            <w:tabs>
              <w:tab w:val="left" w:pos="360"/>
              <w:tab w:val="left" w:pos="720"/>
            </w:tabs>
            <w:spacing w:after="0" w:line="240" w:lineRule="auto"/>
            <w:ind w:left="360"/>
            <w:rPr>
              <w:rFonts w:asciiTheme="majorHAnsi" w:hAnsiTheme="majorHAnsi" w:cs="Arial"/>
              <w:b/>
              <w:sz w:val="18"/>
              <w:szCs w:val="18"/>
            </w:rPr>
          </w:pPr>
          <w:r w:rsidRPr="007A550E">
            <w:rPr>
              <w:rFonts w:asciiTheme="majorHAnsi" w:hAnsiTheme="majorHAnsi" w:cs="Arial"/>
              <w:b/>
              <w:sz w:val="18"/>
              <w:szCs w:val="18"/>
            </w:rPr>
            <w:t>7</w:t>
          </w:r>
          <w:r w:rsidRPr="007A550E">
            <w:rPr>
              <w:rFonts w:asciiTheme="majorHAnsi" w:hAnsiTheme="majorHAnsi" w:cs="Arial"/>
              <w:b/>
              <w:sz w:val="18"/>
              <w:szCs w:val="18"/>
            </w:rPr>
            <w:tab/>
          </w:r>
          <w:r w:rsidRPr="007A550E">
            <w:rPr>
              <w:rFonts w:asciiTheme="majorHAnsi" w:hAnsiTheme="majorHAnsi" w:cs="Arial"/>
              <w:b/>
              <w:sz w:val="18"/>
              <w:szCs w:val="18"/>
            </w:rPr>
            <w:tab/>
            <w:t>Controls fundamentals; Mathematical modeling</w:t>
          </w:r>
        </w:p>
        <w:p w14:paraId="69E35FA2" w14:textId="77777777" w:rsidR="007A550E" w:rsidRPr="007A550E" w:rsidRDefault="007A550E" w:rsidP="007A550E">
          <w:pPr>
            <w:tabs>
              <w:tab w:val="left" w:pos="360"/>
              <w:tab w:val="left" w:pos="720"/>
            </w:tabs>
            <w:spacing w:after="0" w:line="240" w:lineRule="auto"/>
            <w:ind w:left="360"/>
            <w:rPr>
              <w:rFonts w:asciiTheme="majorHAnsi" w:hAnsiTheme="majorHAnsi" w:cs="Arial"/>
              <w:b/>
              <w:sz w:val="18"/>
              <w:szCs w:val="18"/>
            </w:rPr>
          </w:pPr>
          <w:r w:rsidRPr="007A550E">
            <w:rPr>
              <w:rFonts w:asciiTheme="majorHAnsi" w:hAnsiTheme="majorHAnsi" w:cs="Arial"/>
              <w:b/>
              <w:sz w:val="18"/>
              <w:szCs w:val="18"/>
            </w:rPr>
            <w:t>8</w:t>
          </w:r>
          <w:r w:rsidRPr="007A550E">
            <w:rPr>
              <w:rFonts w:asciiTheme="majorHAnsi" w:hAnsiTheme="majorHAnsi" w:cs="Arial"/>
              <w:b/>
              <w:sz w:val="18"/>
              <w:szCs w:val="18"/>
            </w:rPr>
            <w:tab/>
          </w:r>
          <w:r w:rsidRPr="007A550E">
            <w:rPr>
              <w:rFonts w:asciiTheme="majorHAnsi" w:hAnsiTheme="majorHAnsi" w:cs="Arial"/>
              <w:b/>
              <w:sz w:val="18"/>
              <w:szCs w:val="18"/>
            </w:rPr>
            <w:tab/>
            <w:t>Feedback Control</w:t>
          </w:r>
        </w:p>
        <w:p w14:paraId="52D8BF6A" w14:textId="42ED8DAE" w:rsidR="007A550E" w:rsidRPr="007A550E" w:rsidRDefault="007A550E" w:rsidP="007A550E">
          <w:pPr>
            <w:tabs>
              <w:tab w:val="left" w:pos="360"/>
              <w:tab w:val="left" w:pos="720"/>
            </w:tabs>
            <w:spacing w:after="0" w:line="240" w:lineRule="auto"/>
            <w:ind w:left="360"/>
            <w:rPr>
              <w:rFonts w:asciiTheme="majorHAnsi" w:hAnsiTheme="majorHAnsi" w:cs="Arial"/>
              <w:b/>
              <w:sz w:val="18"/>
              <w:szCs w:val="18"/>
            </w:rPr>
          </w:pPr>
          <w:r w:rsidRPr="007A550E">
            <w:rPr>
              <w:rFonts w:asciiTheme="majorHAnsi" w:hAnsiTheme="majorHAnsi" w:cs="Arial"/>
              <w:b/>
              <w:sz w:val="18"/>
              <w:szCs w:val="18"/>
            </w:rPr>
            <w:t>9, 10</w:t>
          </w:r>
          <w:r w:rsidRPr="007A550E">
            <w:rPr>
              <w:rFonts w:asciiTheme="majorHAnsi" w:hAnsiTheme="majorHAnsi" w:cs="Arial"/>
              <w:b/>
              <w:sz w:val="18"/>
              <w:szCs w:val="18"/>
            </w:rPr>
            <w:tab/>
            <w:t>Microcontroller, PLC, and programming of controllers</w:t>
          </w:r>
        </w:p>
        <w:p w14:paraId="60341F1F" w14:textId="77777777" w:rsidR="007A550E" w:rsidRPr="007A550E" w:rsidRDefault="007A550E" w:rsidP="007A550E">
          <w:pPr>
            <w:tabs>
              <w:tab w:val="left" w:pos="360"/>
              <w:tab w:val="left" w:pos="720"/>
            </w:tabs>
            <w:spacing w:after="0" w:line="240" w:lineRule="auto"/>
            <w:ind w:left="360"/>
            <w:rPr>
              <w:rFonts w:asciiTheme="majorHAnsi" w:hAnsiTheme="majorHAnsi" w:cs="Arial"/>
              <w:b/>
              <w:sz w:val="18"/>
              <w:szCs w:val="18"/>
            </w:rPr>
          </w:pPr>
          <w:r w:rsidRPr="007A550E">
            <w:rPr>
              <w:rFonts w:asciiTheme="majorHAnsi" w:hAnsiTheme="majorHAnsi" w:cs="Arial"/>
              <w:b/>
              <w:sz w:val="18"/>
              <w:szCs w:val="18"/>
            </w:rPr>
            <w:t>11</w:t>
          </w:r>
          <w:r w:rsidRPr="007A550E">
            <w:rPr>
              <w:rFonts w:asciiTheme="majorHAnsi" w:hAnsiTheme="majorHAnsi" w:cs="Arial"/>
              <w:b/>
              <w:sz w:val="18"/>
              <w:szCs w:val="18"/>
            </w:rPr>
            <w:tab/>
          </w:r>
          <w:r w:rsidRPr="007A550E">
            <w:rPr>
              <w:rFonts w:asciiTheme="majorHAnsi" w:hAnsiTheme="majorHAnsi" w:cs="Arial"/>
              <w:b/>
              <w:sz w:val="18"/>
              <w:szCs w:val="18"/>
            </w:rPr>
            <w:tab/>
            <w:t xml:space="preserve">Drive Systems; motors &amp; gears </w:t>
          </w:r>
        </w:p>
        <w:p w14:paraId="4A9ACB64" w14:textId="77777777" w:rsidR="007A550E" w:rsidRPr="007A550E" w:rsidRDefault="007A550E" w:rsidP="007A550E">
          <w:pPr>
            <w:tabs>
              <w:tab w:val="left" w:pos="360"/>
              <w:tab w:val="left" w:pos="720"/>
            </w:tabs>
            <w:spacing w:after="0" w:line="240" w:lineRule="auto"/>
            <w:ind w:left="360"/>
            <w:rPr>
              <w:rFonts w:asciiTheme="majorHAnsi" w:hAnsiTheme="majorHAnsi" w:cs="Arial"/>
              <w:b/>
              <w:sz w:val="18"/>
              <w:szCs w:val="18"/>
            </w:rPr>
          </w:pPr>
          <w:r w:rsidRPr="007A550E">
            <w:rPr>
              <w:rFonts w:asciiTheme="majorHAnsi" w:hAnsiTheme="majorHAnsi" w:cs="Arial"/>
              <w:b/>
              <w:sz w:val="18"/>
              <w:szCs w:val="18"/>
            </w:rPr>
            <w:t>12</w:t>
          </w:r>
          <w:r w:rsidRPr="007A550E">
            <w:rPr>
              <w:rFonts w:asciiTheme="majorHAnsi" w:hAnsiTheme="majorHAnsi" w:cs="Arial"/>
              <w:b/>
              <w:sz w:val="18"/>
              <w:szCs w:val="18"/>
            </w:rPr>
            <w:tab/>
          </w:r>
          <w:r w:rsidRPr="007A550E">
            <w:rPr>
              <w:rFonts w:asciiTheme="majorHAnsi" w:hAnsiTheme="majorHAnsi" w:cs="Arial"/>
              <w:b/>
              <w:sz w:val="18"/>
              <w:szCs w:val="18"/>
            </w:rPr>
            <w:tab/>
            <w:t>Actuators, Effectors and Locomotion</w:t>
          </w:r>
        </w:p>
        <w:p w14:paraId="2F79A115" w14:textId="77777777" w:rsidR="007A550E" w:rsidRPr="007A550E" w:rsidRDefault="007A550E" w:rsidP="007A550E">
          <w:pPr>
            <w:tabs>
              <w:tab w:val="left" w:pos="360"/>
              <w:tab w:val="left" w:pos="720"/>
            </w:tabs>
            <w:spacing w:after="0" w:line="240" w:lineRule="auto"/>
            <w:ind w:left="360"/>
            <w:rPr>
              <w:rFonts w:asciiTheme="majorHAnsi" w:hAnsiTheme="majorHAnsi" w:cs="Arial"/>
              <w:b/>
              <w:sz w:val="18"/>
              <w:szCs w:val="18"/>
            </w:rPr>
          </w:pPr>
          <w:r w:rsidRPr="007A550E">
            <w:rPr>
              <w:rFonts w:asciiTheme="majorHAnsi" w:hAnsiTheme="majorHAnsi" w:cs="Arial"/>
              <w:b/>
              <w:sz w:val="18"/>
              <w:szCs w:val="18"/>
            </w:rPr>
            <w:t>13</w:t>
          </w:r>
          <w:r w:rsidRPr="007A550E">
            <w:rPr>
              <w:rFonts w:asciiTheme="majorHAnsi" w:hAnsiTheme="majorHAnsi" w:cs="Arial"/>
              <w:b/>
              <w:sz w:val="18"/>
              <w:szCs w:val="18"/>
            </w:rPr>
            <w:tab/>
          </w:r>
          <w:r w:rsidRPr="007A550E">
            <w:rPr>
              <w:rFonts w:asciiTheme="majorHAnsi" w:hAnsiTheme="majorHAnsi" w:cs="Arial"/>
              <w:b/>
              <w:sz w:val="18"/>
              <w:szCs w:val="18"/>
            </w:rPr>
            <w:tab/>
            <w:t>Motion Planning, Mapping and Navigation</w:t>
          </w:r>
        </w:p>
        <w:p w14:paraId="68256FBA" w14:textId="77777777" w:rsidR="007A550E" w:rsidRPr="007A550E" w:rsidRDefault="007A550E" w:rsidP="007A550E">
          <w:pPr>
            <w:tabs>
              <w:tab w:val="left" w:pos="360"/>
              <w:tab w:val="left" w:pos="720"/>
            </w:tabs>
            <w:spacing w:after="0" w:line="240" w:lineRule="auto"/>
            <w:ind w:left="360"/>
            <w:rPr>
              <w:rFonts w:asciiTheme="majorHAnsi" w:hAnsiTheme="majorHAnsi" w:cs="Arial"/>
              <w:b/>
              <w:sz w:val="18"/>
              <w:szCs w:val="18"/>
            </w:rPr>
          </w:pPr>
          <w:r w:rsidRPr="007A550E">
            <w:rPr>
              <w:rFonts w:asciiTheme="majorHAnsi" w:hAnsiTheme="majorHAnsi" w:cs="Arial"/>
              <w:b/>
              <w:sz w:val="18"/>
              <w:szCs w:val="18"/>
            </w:rPr>
            <w:t>14</w:t>
          </w:r>
          <w:r w:rsidRPr="007A550E">
            <w:rPr>
              <w:rFonts w:asciiTheme="majorHAnsi" w:hAnsiTheme="majorHAnsi" w:cs="Arial"/>
              <w:b/>
              <w:sz w:val="18"/>
              <w:szCs w:val="18"/>
            </w:rPr>
            <w:tab/>
          </w:r>
          <w:r w:rsidRPr="007A550E">
            <w:rPr>
              <w:rFonts w:asciiTheme="majorHAnsi" w:hAnsiTheme="majorHAnsi" w:cs="Arial"/>
              <w:b/>
              <w:sz w:val="18"/>
              <w:szCs w:val="18"/>
            </w:rPr>
            <w:tab/>
            <w:t>Review</w:t>
          </w:r>
        </w:p>
        <w:p w14:paraId="0B4B00F0" w14:textId="77777777" w:rsidR="007A550E" w:rsidRPr="007A550E" w:rsidRDefault="007A550E" w:rsidP="007A550E">
          <w:pPr>
            <w:tabs>
              <w:tab w:val="left" w:pos="360"/>
              <w:tab w:val="left" w:pos="720"/>
            </w:tabs>
            <w:spacing w:after="0" w:line="240" w:lineRule="auto"/>
            <w:ind w:left="360"/>
            <w:rPr>
              <w:rFonts w:asciiTheme="majorHAnsi" w:hAnsiTheme="majorHAnsi" w:cs="Arial"/>
              <w:b/>
              <w:sz w:val="18"/>
              <w:szCs w:val="18"/>
            </w:rPr>
          </w:pPr>
        </w:p>
        <w:p w14:paraId="6F5E2F57" w14:textId="709774AE" w:rsidR="007A550E" w:rsidRPr="007A550E" w:rsidRDefault="007A550E" w:rsidP="007A550E">
          <w:pPr>
            <w:tabs>
              <w:tab w:val="left" w:pos="360"/>
              <w:tab w:val="left" w:pos="720"/>
            </w:tabs>
            <w:spacing w:after="0" w:line="240" w:lineRule="auto"/>
            <w:ind w:left="360"/>
            <w:rPr>
              <w:rFonts w:asciiTheme="majorHAnsi" w:hAnsiTheme="majorHAnsi" w:cs="Arial"/>
              <w:b/>
              <w:sz w:val="18"/>
              <w:szCs w:val="18"/>
            </w:rPr>
          </w:pPr>
          <w:r w:rsidRPr="007A550E">
            <w:rPr>
              <w:rFonts w:asciiTheme="majorHAnsi" w:hAnsiTheme="majorHAnsi" w:cs="Arial"/>
              <w:b/>
              <w:sz w:val="18"/>
              <w:szCs w:val="18"/>
              <w:u w:val="single"/>
            </w:rPr>
            <w:t>Project</w:t>
          </w:r>
          <w:r w:rsidRPr="007A550E">
            <w:rPr>
              <w:rFonts w:asciiTheme="majorHAnsi" w:hAnsiTheme="majorHAnsi" w:cs="Arial"/>
              <w:b/>
              <w:sz w:val="18"/>
              <w:szCs w:val="18"/>
            </w:rPr>
            <w:t xml:space="preserve"> – will be an ongoing effort throughout the semester with weekly meetings with the Instructor.  Project will include a final report and presentation including demonstration of the robots designed and built by the respective groups </w:t>
          </w:r>
        </w:p>
        <w:p w14:paraId="4C36B818" w14:textId="6359A5D5" w:rsidR="00A966C5" w:rsidRPr="008426D1" w:rsidRDefault="00334A8F" w:rsidP="00A966C5">
          <w:pPr>
            <w:tabs>
              <w:tab w:val="left" w:pos="360"/>
              <w:tab w:val="left" w:pos="720"/>
            </w:tabs>
            <w:spacing w:after="0" w:line="240" w:lineRule="auto"/>
            <w:rPr>
              <w:rFonts w:asciiTheme="majorHAnsi" w:hAnsiTheme="majorHAnsi" w:cs="Arial"/>
              <w:sz w:val="20"/>
              <w:szCs w:val="20"/>
            </w:rPr>
          </w:pPr>
        </w:p>
      </w:sdtContent>
    </w:sdt>
    <w:p w14:paraId="17156ABB" w14:textId="09858C07" w:rsidR="007A550E" w:rsidRPr="007A550E" w:rsidRDefault="007A550E" w:rsidP="007A550E">
      <w:pPr>
        <w:tabs>
          <w:tab w:val="left" w:pos="360"/>
          <w:tab w:val="left" w:pos="720"/>
        </w:tabs>
        <w:spacing w:after="0" w:line="240" w:lineRule="auto"/>
        <w:ind w:left="360"/>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b/>
          <w:sz w:val="20"/>
          <w:szCs w:val="20"/>
        </w:rPr>
        <w:id w:val="2006626283"/>
        <w:placeholder>
          <w:docPart w:val="C7A800444A39495DA1C9D6ACD666F423"/>
        </w:placeholder>
      </w:sdtPr>
      <w:sdtEndPr/>
      <w:sdtContent>
        <w:p w14:paraId="0A9CC22B" w14:textId="06A94689" w:rsidR="00A966C5" w:rsidRPr="00515459" w:rsidRDefault="00515459" w:rsidP="00A966C5">
          <w:pPr>
            <w:tabs>
              <w:tab w:val="left" w:pos="360"/>
              <w:tab w:val="left" w:pos="720"/>
            </w:tabs>
            <w:spacing w:after="0" w:line="240" w:lineRule="auto"/>
            <w:rPr>
              <w:rFonts w:asciiTheme="majorHAnsi" w:hAnsiTheme="majorHAnsi" w:cs="Arial"/>
              <w:b/>
              <w:sz w:val="20"/>
              <w:szCs w:val="20"/>
            </w:rPr>
          </w:pPr>
          <w:r w:rsidRPr="00515459">
            <w:rPr>
              <w:rFonts w:asciiTheme="majorHAnsi" w:hAnsiTheme="majorHAnsi" w:cs="Arial"/>
              <w:b/>
              <w:sz w:val="20"/>
              <w:szCs w:val="20"/>
            </w:rPr>
            <w:t xml:space="preserve">The </w:t>
          </w:r>
          <w:r w:rsidR="003E2DDC">
            <w:rPr>
              <w:rFonts w:asciiTheme="majorHAnsi" w:hAnsiTheme="majorHAnsi" w:cs="Arial"/>
              <w:b/>
              <w:sz w:val="20"/>
              <w:szCs w:val="20"/>
            </w:rPr>
            <w:t>L</w:t>
          </w:r>
          <w:r w:rsidR="001C655C">
            <w:rPr>
              <w:rFonts w:asciiTheme="majorHAnsi" w:hAnsiTheme="majorHAnsi" w:cs="Arial"/>
              <w:b/>
              <w:sz w:val="20"/>
              <w:szCs w:val="20"/>
            </w:rPr>
            <w:t>ab</w:t>
          </w:r>
          <w:r w:rsidRPr="00515459">
            <w:rPr>
              <w:rFonts w:asciiTheme="majorHAnsi" w:hAnsiTheme="majorHAnsi" w:cs="Arial"/>
              <w:b/>
              <w:sz w:val="20"/>
              <w:szCs w:val="20"/>
            </w:rPr>
            <w:t xml:space="preserve"> will involve a design project</w:t>
          </w:r>
          <w:r>
            <w:rPr>
              <w:rFonts w:asciiTheme="majorHAnsi" w:hAnsiTheme="majorHAnsi" w:cs="Arial"/>
              <w:b/>
              <w:sz w:val="20"/>
              <w:szCs w:val="20"/>
            </w:rPr>
            <w:t xml:space="preserve"> which the students (working in groups) will complete by the end of the semester</w:t>
          </w:r>
          <w:r w:rsidRPr="00515459">
            <w:rPr>
              <w:rFonts w:asciiTheme="majorHAnsi" w:hAnsiTheme="majorHAnsi" w:cs="Arial"/>
              <w:b/>
              <w:sz w:val="20"/>
              <w:szCs w:val="20"/>
            </w:rPr>
            <w:t xml:space="preserve">.  </w:t>
          </w:r>
          <w:r>
            <w:rPr>
              <w:rFonts w:asciiTheme="majorHAnsi" w:hAnsiTheme="majorHAnsi" w:cs="Arial"/>
              <w:b/>
              <w:sz w:val="20"/>
              <w:szCs w:val="20"/>
            </w:rPr>
            <w:t>A broad problem statement will be given (</w:t>
          </w:r>
          <w:r w:rsidRPr="00515459">
            <w:rPr>
              <w:rFonts w:asciiTheme="majorHAnsi" w:hAnsiTheme="majorHAnsi" w:cs="Arial"/>
              <w:b/>
              <w:sz w:val="20"/>
              <w:szCs w:val="20"/>
            </w:rPr>
            <w:t>will be application-based</w:t>
          </w:r>
          <w:r>
            <w:rPr>
              <w:rFonts w:asciiTheme="majorHAnsi" w:hAnsiTheme="majorHAnsi" w:cs="Arial"/>
              <w:b/>
              <w:sz w:val="20"/>
              <w:szCs w:val="20"/>
            </w:rPr>
            <w:t>)</w:t>
          </w:r>
          <w:r w:rsidR="001E6488">
            <w:rPr>
              <w:rFonts w:asciiTheme="majorHAnsi" w:hAnsiTheme="majorHAnsi" w:cs="Arial"/>
              <w:b/>
              <w:sz w:val="20"/>
              <w:szCs w:val="20"/>
            </w:rPr>
            <w:t>,</w:t>
          </w:r>
          <w:r w:rsidRPr="00515459">
            <w:rPr>
              <w:rFonts w:asciiTheme="majorHAnsi" w:hAnsiTheme="majorHAnsi" w:cs="Arial"/>
              <w:b/>
              <w:sz w:val="20"/>
              <w:szCs w:val="20"/>
            </w:rPr>
            <w:t xml:space="preserve"> </w:t>
          </w:r>
          <w:r>
            <w:rPr>
              <w:rFonts w:asciiTheme="majorHAnsi" w:hAnsiTheme="majorHAnsi" w:cs="Arial"/>
              <w:b/>
              <w:sz w:val="20"/>
              <w:szCs w:val="20"/>
            </w:rPr>
            <w:t>and</w:t>
          </w:r>
          <w:r w:rsidRPr="00515459">
            <w:rPr>
              <w:rFonts w:asciiTheme="majorHAnsi" w:hAnsiTheme="majorHAnsi" w:cs="Arial"/>
              <w:b/>
              <w:sz w:val="20"/>
              <w:szCs w:val="20"/>
            </w:rPr>
            <w:t xml:space="preserve"> the students will </w:t>
          </w:r>
          <w:r>
            <w:rPr>
              <w:rFonts w:asciiTheme="majorHAnsi" w:hAnsiTheme="majorHAnsi" w:cs="Arial"/>
              <w:b/>
              <w:sz w:val="20"/>
              <w:szCs w:val="20"/>
            </w:rPr>
            <w:t xml:space="preserve">be required to </w:t>
          </w:r>
          <w:r w:rsidRPr="00515459">
            <w:rPr>
              <w:rFonts w:asciiTheme="majorHAnsi" w:hAnsiTheme="majorHAnsi" w:cs="Arial"/>
              <w:b/>
              <w:sz w:val="20"/>
              <w:szCs w:val="20"/>
            </w:rPr>
            <w:t xml:space="preserve">research the topic, </w:t>
          </w:r>
          <w:r>
            <w:rPr>
              <w:rFonts w:asciiTheme="majorHAnsi" w:hAnsiTheme="majorHAnsi" w:cs="Arial"/>
              <w:b/>
              <w:sz w:val="20"/>
              <w:szCs w:val="20"/>
            </w:rPr>
            <w:t>present design possibilities</w:t>
          </w:r>
          <w:r w:rsidR="001E6488">
            <w:rPr>
              <w:rFonts w:asciiTheme="majorHAnsi" w:hAnsiTheme="majorHAnsi" w:cs="Arial"/>
              <w:b/>
              <w:sz w:val="20"/>
              <w:szCs w:val="20"/>
            </w:rPr>
            <w:t>,</w:t>
          </w:r>
          <w:r>
            <w:rPr>
              <w:rFonts w:asciiTheme="majorHAnsi" w:hAnsiTheme="majorHAnsi" w:cs="Arial"/>
              <w:b/>
              <w:sz w:val="20"/>
              <w:szCs w:val="20"/>
            </w:rPr>
            <w:t xml:space="preserve"> and finalize a design after discussing the pros and cons.  The students will then identify, spec</w:t>
          </w:r>
          <w:r w:rsidR="003E2DDC">
            <w:rPr>
              <w:rFonts w:asciiTheme="majorHAnsi" w:hAnsiTheme="majorHAnsi" w:cs="Arial"/>
              <w:b/>
              <w:sz w:val="20"/>
              <w:szCs w:val="20"/>
            </w:rPr>
            <w:t>ify</w:t>
          </w:r>
          <w:r>
            <w:rPr>
              <w:rFonts w:asciiTheme="majorHAnsi" w:hAnsiTheme="majorHAnsi" w:cs="Arial"/>
              <w:b/>
              <w:sz w:val="20"/>
              <w:szCs w:val="20"/>
            </w:rPr>
            <w:t xml:space="preserve"> and source the required components, fabricate (as required) and assemble, test and demonstrate the proper functioning of the robot they have designed.</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rPr>
          <w:b/>
        </w:rPr>
      </w:sdtEndPr>
      <w:sdtContent>
        <w:p w14:paraId="36745D5D" w14:textId="5C0AF03B" w:rsidR="00A966C5" w:rsidRPr="00515459" w:rsidRDefault="00515459" w:rsidP="00A966C5">
          <w:pPr>
            <w:tabs>
              <w:tab w:val="left" w:pos="360"/>
              <w:tab w:val="left" w:pos="720"/>
            </w:tabs>
            <w:spacing w:after="0" w:line="240" w:lineRule="auto"/>
            <w:rPr>
              <w:rFonts w:asciiTheme="majorHAnsi" w:hAnsiTheme="majorHAnsi" w:cs="Arial"/>
              <w:b/>
              <w:sz w:val="20"/>
              <w:szCs w:val="20"/>
            </w:rPr>
          </w:pPr>
          <w:r w:rsidRPr="00515459">
            <w:rPr>
              <w:rFonts w:asciiTheme="majorHAnsi" w:hAnsiTheme="majorHAnsi" w:cs="Arial"/>
              <w:b/>
              <w:sz w:val="20"/>
              <w:szCs w:val="20"/>
            </w:rPr>
            <w:t>Will use existing faculty/classroom/lab resources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26F1D9B" w:rsidR="00A966C5" w:rsidRPr="00515459"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646383678"/>
        </w:sdtPr>
        <w:sdtEndPr/>
        <w:sdtContent>
          <w:r w:rsidR="00515459" w:rsidRPr="00515459">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12781C0"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0A60C2" w:rsidRPr="000A60C2">
            <w:rPr>
              <w:rFonts w:asciiTheme="majorHAnsi" w:hAnsiTheme="majorHAnsi" w:cs="Arial"/>
              <w:b/>
              <w:sz w:val="20"/>
              <w:szCs w:val="20"/>
            </w:rPr>
            <w:t>No</w:t>
          </w:r>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A56D18E" w:rsidR="00CA269E" w:rsidRPr="008426D1" w:rsidRDefault="00334A8F" w:rsidP="00867283">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20368767"/>
        </w:sdtPr>
        <w:sdtEndPr/>
        <w:sdtContent>
          <w:r w:rsidR="00867283" w:rsidRPr="008426D1">
            <w:rPr>
              <w:rFonts w:asciiTheme="majorHAnsi" w:hAnsiTheme="majorHAnsi" w:cs="Arial"/>
              <w:sz w:val="20"/>
              <w:szCs w:val="20"/>
            </w:rPr>
            <w:tab/>
          </w:r>
          <w:sdt>
            <w:sdtPr>
              <w:rPr>
                <w:rFonts w:asciiTheme="majorHAnsi" w:hAnsiTheme="majorHAnsi" w:cs="Arial"/>
                <w:b/>
                <w:sz w:val="20"/>
                <w:szCs w:val="20"/>
              </w:rPr>
              <w:id w:val="-1046136398"/>
            </w:sdtPr>
            <w:sdtEndPr/>
            <w:sdtContent>
              <w:r w:rsidR="00867283" w:rsidRPr="00867283">
                <w:rPr>
                  <w:rFonts w:asciiTheme="majorHAnsi" w:hAnsiTheme="majorHAnsi" w:cs="Arial"/>
                  <w:b/>
                  <w:sz w:val="20"/>
                  <w:szCs w:val="20"/>
                </w:rPr>
                <w:t xml:space="preserve">Students will learn to apply </w:t>
              </w:r>
              <w:r w:rsidR="00867283">
                <w:rPr>
                  <w:rFonts w:asciiTheme="majorHAnsi" w:hAnsiTheme="majorHAnsi" w:cs="Arial"/>
                  <w:b/>
                  <w:sz w:val="20"/>
                  <w:szCs w:val="20"/>
                </w:rPr>
                <w:t>basic</w:t>
              </w:r>
              <w:r w:rsidR="00867283" w:rsidRPr="00867283">
                <w:rPr>
                  <w:rFonts w:asciiTheme="majorHAnsi" w:hAnsiTheme="majorHAnsi" w:cs="Arial"/>
                  <w:b/>
                  <w:sz w:val="20"/>
                  <w:szCs w:val="20"/>
                </w:rPr>
                <w:t xml:space="preserve"> theory to a</w:t>
              </w:r>
              <w:r w:rsidR="009E5233">
                <w:rPr>
                  <w:rFonts w:asciiTheme="majorHAnsi" w:hAnsiTheme="majorHAnsi" w:cs="Arial"/>
                  <w:b/>
                  <w:sz w:val="20"/>
                  <w:szCs w:val="20"/>
                </w:rPr>
                <w:t>nalyze problems dealing with</w:t>
              </w:r>
              <w:r w:rsidR="00867283" w:rsidRPr="00867283">
                <w:rPr>
                  <w:rFonts w:asciiTheme="majorHAnsi" w:hAnsiTheme="majorHAnsi" w:cs="Arial"/>
                  <w:b/>
                  <w:sz w:val="20"/>
                  <w:szCs w:val="20"/>
                </w:rPr>
                <w:t xml:space="preserve"> </w:t>
              </w:r>
              <w:r w:rsidR="00867283">
                <w:rPr>
                  <w:rFonts w:asciiTheme="majorHAnsi" w:hAnsiTheme="majorHAnsi" w:cs="Arial"/>
                  <w:b/>
                  <w:sz w:val="20"/>
                  <w:szCs w:val="20"/>
                </w:rPr>
                <w:t>dynamics of motion in two/three dimensions, system-level design, selection of components based on specifications, programming</w:t>
              </w:r>
              <w:r w:rsidR="009E5233">
                <w:rPr>
                  <w:rFonts w:asciiTheme="majorHAnsi" w:hAnsiTheme="majorHAnsi" w:cs="Arial"/>
                  <w:b/>
                  <w:sz w:val="20"/>
                  <w:szCs w:val="20"/>
                </w:rPr>
                <w:t xml:space="preserve"> controllers</w:t>
              </w:r>
              <w:r w:rsidR="00867283">
                <w:rPr>
                  <w:rFonts w:asciiTheme="majorHAnsi" w:hAnsiTheme="majorHAnsi" w:cs="Arial"/>
                  <w:b/>
                  <w:sz w:val="20"/>
                  <w:szCs w:val="20"/>
                </w:rPr>
                <w:t>, etc</w:t>
              </w:r>
              <w:r w:rsidR="00867283" w:rsidRPr="00867283">
                <w:rPr>
                  <w:rFonts w:asciiTheme="majorHAnsi" w:hAnsiTheme="majorHAnsi" w:cs="Arial"/>
                  <w:b/>
                  <w:sz w:val="20"/>
                  <w:szCs w:val="20"/>
                </w:rPr>
                <w:t>.  Students will also understand the basi</w:t>
              </w:r>
              <w:r w:rsidR="00867283">
                <w:rPr>
                  <w:rFonts w:asciiTheme="majorHAnsi" w:hAnsiTheme="majorHAnsi" w:cs="Arial"/>
                  <w:b/>
                  <w:sz w:val="20"/>
                  <w:szCs w:val="20"/>
                </w:rPr>
                <w:t>c</w:t>
              </w:r>
              <w:r w:rsidR="00867283" w:rsidRPr="00867283">
                <w:rPr>
                  <w:rFonts w:asciiTheme="majorHAnsi" w:hAnsiTheme="majorHAnsi" w:cs="Arial"/>
                  <w:b/>
                  <w:sz w:val="20"/>
                  <w:szCs w:val="20"/>
                </w:rPr>
                <w:t xml:space="preserve">s for designing </w:t>
              </w:r>
              <w:r w:rsidR="009E5233">
                <w:rPr>
                  <w:rFonts w:asciiTheme="majorHAnsi" w:hAnsiTheme="majorHAnsi" w:cs="Arial"/>
                  <w:b/>
                  <w:sz w:val="20"/>
                  <w:szCs w:val="20"/>
                </w:rPr>
                <w:t xml:space="preserve">and fabricating </w:t>
              </w:r>
              <w:r w:rsidR="00867283">
                <w:rPr>
                  <w:rFonts w:asciiTheme="majorHAnsi" w:hAnsiTheme="majorHAnsi" w:cs="Arial"/>
                  <w:b/>
                  <w:sz w:val="20"/>
                  <w:szCs w:val="20"/>
                </w:rPr>
                <w:t>systems which will be useful when they deal with other upper level courses/labs/projects and in Senior Design</w:t>
              </w:r>
              <w:r w:rsidR="00867283" w:rsidRPr="00867283">
                <w:rPr>
                  <w:rFonts w:asciiTheme="majorHAnsi" w:hAnsiTheme="majorHAnsi" w:cs="Arial"/>
                  <w:b/>
                  <w:sz w:val="20"/>
                  <w:szCs w:val="20"/>
                </w:rPr>
                <w:t>.</w:t>
              </w:r>
              <w:r w:rsidR="000A60C2">
                <w:rPr>
                  <w:rFonts w:asciiTheme="majorHAnsi" w:hAnsiTheme="majorHAnsi" w:cs="Arial"/>
                  <w:b/>
                  <w:sz w:val="20"/>
                  <w:szCs w:val="20"/>
                </w:rPr>
                <w:t xml:space="preserve">  This course has been offered three times in the past as special problems course, with an overwhelmingly positive response.  We have had over thirty students who have taken this course as an Elective and have graduated.  </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31FC0C1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AB3B7F" w:rsidRPr="00DD16D0">
            <w:rPr>
              <w:rFonts w:ascii="Cambria" w:hAnsi="Cambria" w:cs="Cambria"/>
              <w:b/>
              <w:sz w:val="20"/>
              <w:szCs w:val="20"/>
            </w:rPr>
            <w:t xml:space="preserve">With the BSME degree program accredited by ABET at Arkansas State University, the need to update and include modern courses in the degree program was felt by the faculty and the students. This new course will </w:t>
          </w:r>
          <w:r w:rsidR="00AB3B7F">
            <w:rPr>
              <w:rFonts w:ascii="Cambria" w:hAnsi="Cambria" w:cs="Cambria"/>
              <w:b/>
              <w:sz w:val="20"/>
              <w:szCs w:val="20"/>
            </w:rPr>
            <w:t>provide</w:t>
          </w:r>
          <w:r w:rsidR="00AB3B7F" w:rsidRPr="00DD16D0">
            <w:rPr>
              <w:rFonts w:ascii="Cambria" w:hAnsi="Cambria" w:cs="Cambria"/>
              <w:b/>
              <w:sz w:val="20"/>
              <w:szCs w:val="20"/>
            </w:rPr>
            <w:t xml:space="preserve"> exposure to various </w:t>
          </w:r>
          <w:r w:rsidR="00AB3B7F">
            <w:rPr>
              <w:rFonts w:ascii="Cambria" w:hAnsi="Cambria" w:cs="Cambria"/>
              <w:b/>
              <w:sz w:val="20"/>
              <w:szCs w:val="20"/>
            </w:rPr>
            <w:t xml:space="preserve">practical </w:t>
          </w:r>
          <w:r w:rsidR="00AB3B7F" w:rsidRPr="00DD16D0">
            <w:rPr>
              <w:rFonts w:ascii="Cambria" w:hAnsi="Cambria" w:cs="Cambria"/>
              <w:b/>
              <w:sz w:val="20"/>
              <w:szCs w:val="20"/>
            </w:rPr>
            <w:t xml:space="preserve">design aspects at the component and system level, as well as programming </w:t>
          </w:r>
          <w:r w:rsidR="00AB3B7F" w:rsidRPr="00DD16D0">
            <w:rPr>
              <w:rFonts w:ascii="Cambria" w:hAnsi="Cambria" w:cs="Cambria"/>
              <w:b/>
              <w:sz w:val="20"/>
              <w:szCs w:val="20"/>
            </w:rPr>
            <w:lastRenderedPageBreak/>
            <w:t>an intelligent system to carry out a given function</w:t>
          </w:r>
          <w:r w:rsidR="00AB3B7F">
            <w:rPr>
              <w:rFonts w:ascii="Cambria" w:hAnsi="Cambria" w:cs="Cambria"/>
              <w:b/>
              <w:sz w:val="20"/>
              <w:szCs w:val="20"/>
            </w:rPr>
            <w:t>(s)</w:t>
          </w:r>
          <w:r w:rsidR="00AB3B7F" w:rsidRPr="00DD16D0">
            <w:rPr>
              <w:rFonts w:ascii="Cambria" w:hAnsi="Cambria" w:cs="Cambria"/>
              <w:b/>
              <w:sz w:val="20"/>
              <w:szCs w:val="20"/>
            </w:rPr>
            <w:t xml:space="preserve"> or action</w:t>
          </w:r>
          <w:r w:rsidR="00AB3B7F">
            <w:rPr>
              <w:rFonts w:ascii="Cambria" w:hAnsi="Cambria" w:cs="Cambria"/>
              <w:b/>
              <w:sz w:val="20"/>
              <w:szCs w:val="20"/>
            </w:rPr>
            <w:t>(s)</w:t>
          </w:r>
          <w:r w:rsidR="00AB3B7F" w:rsidRPr="00DD16D0">
            <w:rPr>
              <w:rFonts w:ascii="Cambria" w:hAnsi="Cambria" w:cs="Cambria"/>
              <w:b/>
              <w:sz w:val="20"/>
              <w:szCs w:val="20"/>
            </w:rPr>
            <w:t>.  Being application oriented, the course also introduces the students to</w:t>
          </w:r>
          <w:r w:rsidR="00AB3B7F">
            <w:rPr>
              <w:rFonts w:ascii="Cambria" w:hAnsi="Cambria" w:cs="Cambria"/>
              <w:b/>
              <w:sz w:val="20"/>
              <w:szCs w:val="20"/>
            </w:rPr>
            <w:t xml:space="preserve"> problem solving based on an application.</w:t>
          </w:r>
          <w:r w:rsidR="00AB3B7F" w:rsidRPr="00DD16D0">
            <w:rPr>
              <w:rFonts w:ascii="Cambria" w:hAnsi="Cambria" w:cs="Cambria"/>
              <w:b/>
              <w:sz w:val="20"/>
              <w:szCs w:val="20"/>
            </w:rPr>
            <w:t xml:space="preserve">     </w:t>
          </w:r>
          <w:r w:rsidR="00AB3B7F">
            <w:rPr>
              <w:rFonts w:ascii="Cambria" w:hAnsi="Cambria" w:cs="Cambria"/>
              <w:b/>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sdtPr>
      <w:sdtEndPr>
        <w:rPr>
          <w:b w:val="0"/>
        </w:rPr>
      </w:sdtEndPr>
      <w:sdtContent>
        <w:p w14:paraId="0F42BE32" w14:textId="2DA18DA6" w:rsidR="00CA269E" w:rsidRPr="008426D1" w:rsidRDefault="00AB3B7F" w:rsidP="00CA269E">
          <w:pPr>
            <w:tabs>
              <w:tab w:val="left" w:pos="360"/>
              <w:tab w:val="left" w:pos="720"/>
            </w:tabs>
            <w:spacing w:after="0" w:line="240" w:lineRule="auto"/>
            <w:ind w:left="360" w:firstLine="360"/>
            <w:rPr>
              <w:rFonts w:asciiTheme="majorHAnsi" w:hAnsiTheme="majorHAnsi" w:cs="Arial"/>
              <w:sz w:val="20"/>
              <w:szCs w:val="20"/>
            </w:rPr>
          </w:pPr>
          <w:r w:rsidRPr="00AB3B7F">
            <w:rPr>
              <w:rFonts w:asciiTheme="majorHAnsi" w:hAnsiTheme="majorHAnsi" w:cs="Arial"/>
              <w:b/>
              <w:sz w:val="20"/>
              <w:szCs w:val="20"/>
            </w:rPr>
            <w:t>Mechanical and Electrical Engineering undergraduate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b/>
              <w:sz w:val="20"/>
              <w:szCs w:val="20"/>
            </w:rPr>
            <w:id w:val="-916242940"/>
          </w:sdtPr>
          <w:sdtEndPr/>
          <w:sdtContent>
            <w:p w14:paraId="3D07A715" w14:textId="77777777" w:rsidR="00F644EB" w:rsidRPr="00622936" w:rsidRDefault="00F644EB" w:rsidP="00F644EB">
              <w:pPr>
                <w:tabs>
                  <w:tab w:val="left" w:pos="360"/>
                  <w:tab w:val="left" w:pos="720"/>
                </w:tabs>
                <w:spacing w:after="0" w:line="240" w:lineRule="auto"/>
                <w:ind w:left="360" w:firstLine="360"/>
                <w:rPr>
                  <w:rFonts w:asciiTheme="majorHAnsi" w:hAnsiTheme="majorHAnsi" w:cs="Arial"/>
                  <w:b/>
                  <w:sz w:val="20"/>
                  <w:szCs w:val="20"/>
                </w:rPr>
              </w:pPr>
              <w:r w:rsidRPr="00622936">
                <w:rPr>
                  <w:rFonts w:asciiTheme="majorHAnsi" w:hAnsiTheme="majorHAnsi" w:cs="Arial"/>
                  <w:b/>
                  <w:sz w:val="20"/>
                  <w:szCs w:val="20"/>
                </w:rPr>
                <w:t xml:space="preserve">Upper:  The subject is designed to be an elective course in the BSME program.  The subject requires senior level mathematics prerequisite (MATH 4403) and serves as a basis for work in </w:t>
              </w:r>
              <w:r>
                <w:rPr>
                  <w:rFonts w:asciiTheme="majorHAnsi" w:hAnsiTheme="majorHAnsi" w:cs="Arial"/>
                  <w:b/>
                  <w:sz w:val="20"/>
                  <w:szCs w:val="20"/>
                </w:rPr>
                <w:t>Senior Design and</w:t>
              </w:r>
              <w:r w:rsidRPr="00622936">
                <w:rPr>
                  <w:rFonts w:asciiTheme="majorHAnsi" w:hAnsiTheme="majorHAnsi" w:cs="Arial"/>
                  <w:b/>
                  <w:sz w:val="20"/>
                  <w:szCs w:val="20"/>
                </w:rPr>
                <w:t xml:space="preserve"> Control Systems.   </w:t>
              </w:r>
            </w:p>
          </w:sdtContent>
        </w:sdt>
        <w:p w14:paraId="431F12EA" w14:textId="45B016E1" w:rsidR="00CA269E" w:rsidRPr="008426D1" w:rsidRDefault="00334A8F"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62ECD63" w:rsidR="001E288B" w:rsidRPr="001A32CA" w:rsidRDefault="008726EF" w:rsidP="001E288B">
            <w:pPr>
              <w:numPr>
                <w:ilvl w:val="1"/>
                <w:numId w:val="1"/>
              </w:numPr>
              <w:tabs>
                <w:tab w:val="left" w:pos="360"/>
                <w:tab w:val="left" w:pos="720"/>
              </w:tabs>
              <w:spacing w:after="120"/>
              <w:ind w:left="630"/>
              <w:rPr>
                <w:rFonts w:asciiTheme="majorHAnsi" w:hAnsiTheme="majorHAnsi" w:cs="Arial"/>
                <w:sz w:val="20"/>
                <w:szCs w:val="20"/>
              </w:rPr>
            </w:pPr>
            <w:r>
              <w:rPr>
                <w:rFonts w:ascii="MS Gothic" w:eastAsia="MS Gothic" w:hAnsi="MS Gothic"/>
                <w:b/>
                <w:sz w:val="20"/>
                <w:szCs w:val="20"/>
              </w:rPr>
              <w:t>[X</w:t>
            </w:r>
            <w:r w:rsidR="001E288B" w:rsidRPr="00A229B1">
              <w:rPr>
                <w:rFonts w:ascii="MS Gothic" w:eastAsia="MS Gothic" w:hAnsi="MS Gothic"/>
                <w:b/>
                <w:sz w:val="20"/>
                <w:szCs w:val="20"/>
              </w:rPr>
              <w:t>]</w:t>
            </w:r>
            <w:r w:rsidR="001E288B">
              <w:rPr>
                <w:rFonts w:ascii="MS Gothic" w:eastAsia="MS Gothic" w:hAnsi="MS Gothic"/>
                <w:sz w:val="20"/>
                <w:szCs w:val="20"/>
              </w:rPr>
              <w:t xml:space="preserve"> </w:t>
            </w:r>
            <w:r w:rsidR="001E288B" w:rsidRPr="004F2403">
              <w:rPr>
                <w:rFonts w:asciiTheme="majorHAnsi" w:hAnsiTheme="majorHAnsi" w:cs="Arial"/>
                <w:sz w:val="20"/>
                <w:szCs w:val="20"/>
              </w:rPr>
              <w:t>Global Awareness</w:t>
            </w:r>
          </w:p>
        </w:tc>
        <w:tc>
          <w:tcPr>
            <w:tcW w:w="2914" w:type="dxa"/>
          </w:tcPr>
          <w:p w14:paraId="68D123DB" w14:textId="2E6534F8" w:rsidR="001E288B" w:rsidRPr="001A32CA" w:rsidRDefault="008726EF" w:rsidP="001E288B">
            <w:pPr>
              <w:numPr>
                <w:ilvl w:val="1"/>
                <w:numId w:val="1"/>
              </w:numPr>
              <w:tabs>
                <w:tab w:val="left" w:pos="360"/>
                <w:tab w:val="left" w:pos="720"/>
              </w:tabs>
              <w:spacing w:after="120"/>
              <w:ind w:left="630" w:hanging="522"/>
              <w:rPr>
                <w:rFonts w:asciiTheme="majorHAnsi" w:hAnsiTheme="majorHAnsi" w:cs="Arial"/>
                <w:sz w:val="20"/>
                <w:szCs w:val="20"/>
              </w:rPr>
            </w:pPr>
            <w:r>
              <w:rPr>
                <w:rFonts w:ascii="MS Gothic" w:eastAsia="MS Gothic" w:hAnsi="MS Gothic"/>
                <w:b/>
                <w:sz w:val="20"/>
                <w:szCs w:val="20"/>
              </w:rPr>
              <w:t>[X</w:t>
            </w:r>
            <w:r w:rsidR="001E288B" w:rsidRPr="00A229B1">
              <w:rPr>
                <w:rFonts w:ascii="MS Gothic" w:eastAsia="MS Gothic" w:hAnsi="MS Gothic"/>
                <w:b/>
                <w:sz w:val="20"/>
                <w:szCs w:val="20"/>
              </w:rPr>
              <w:t>]</w:t>
            </w:r>
            <w:r w:rsidR="001E288B">
              <w:rPr>
                <w:rFonts w:ascii="MS Gothic" w:eastAsia="MS Gothic" w:hAnsi="MS Gothic"/>
                <w:sz w:val="20"/>
                <w:szCs w:val="20"/>
              </w:rPr>
              <w:t xml:space="preserve"> </w:t>
            </w:r>
            <w:r w:rsidR="001E288B" w:rsidRPr="004F2403">
              <w:rPr>
                <w:rFonts w:asciiTheme="majorHAnsi" w:hAnsiTheme="majorHAnsi" w:cs="Arial"/>
                <w:sz w:val="20"/>
                <w:szCs w:val="20"/>
              </w:rPr>
              <w:t>Thinking Critically</w:t>
            </w:r>
          </w:p>
        </w:tc>
        <w:tc>
          <w:tcPr>
            <w:tcW w:w="2971" w:type="dxa"/>
          </w:tcPr>
          <w:p w14:paraId="3A598132" w14:textId="7C36778B"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008726EF">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b/>
          <w:sz w:val="20"/>
          <w:szCs w:val="20"/>
        </w:rPr>
        <w:id w:val="-250741043"/>
      </w:sdtPr>
      <w:sdtEndPr/>
      <w:sdtContent>
        <w:p w14:paraId="77964C95" w14:textId="7C718D93" w:rsidR="00547433" w:rsidRPr="008726EF" w:rsidRDefault="000A60C2" w:rsidP="00547433">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Contributes to Standards B, D and F of the ABET Accreditation Standards</w:t>
          </w:r>
          <w:r w:rsidR="008D300D">
            <w:rPr>
              <w:rFonts w:asciiTheme="majorHAnsi" w:hAnsiTheme="majorHAnsi" w:cs="Arial"/>
              <w:b/>
              <w:sz w:val="20"/>
              <w:szCs w:val="20"/>
            </w:rPr>
            <w:t xml:space="preserve"> (Mechanical Engineering Program Outcomes 2, 4 and 6)</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b/>
              <w:sz w:val="20"/>
              <w:szCs w:val="20"/>
            </w:rPr>
            <w:id w:val="1425539941"/>
          </w:sdtPr>
          <w:sdtEndPr/>
          <w:sdtContent>
            <w:tc>
              <w:tcPr>
                <w:tcW w:w="7428" w:type="dxa"/>
              </w:tcPr>
              <w:p w14:paraId="300C9B39" w14:textId="46C56B98" w:rsidR="00F7007D" w:rsidRPr="008D300D" w:rsidRDefault="008D300D" w:rsidP="008D300D">
                <w:pPr>
                  <w:rPr>
                    <w:rFonts w:asciiTheme="majorHAnsi" w:hAnsiTheme="majorHAnsi"/>
                    <w:b/>
                    <w:sz w:val="20"/>
                    <w:szCs w:val="20"/>
                  </w:rPr>
                </w:pPr>
                <w:r w:rsidRPr="008D300D">
                  <w:rPr>
                    <w:rFonts w:ascii="Cambria" w:hAnsi="Cambria" w:cs="Times New Roman"/>
                    <w:b/>
                    <w:color w:val="000000" w:themeColor="text1"/>
                    <w:sz w:val="20"/>
                    <w:szCs w:val="20"/>
                  </w:rPr>
                  <w:t xml:space="preserve">An ability to design and conduct experiments, as well as to acquire, analyze, and interpret data </w:t>
                </w:r>
                <w:r>
                  <w:rPr>
                    <w:rFonts w:ascii="Cambria" w:hAnsi="Cambria" w:cs="Times New Roman"/>
                    <w:b/>
                    <w:color w:val="000000" w:themeColor="text1"/>
                    <w:sz w:val="20"/>
                    <w:szCs w:val="20"/>
                  </w:rPr>
                  <w:t>(Standard B / ME Program Outcome 2)</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28BB69E7" w:rsidR="00F7007D" w:rsidRPr="00B143F7" w:rsidRDefault="008D300D" w:rsidP="002175E5">
            <w:pPr>
              <w:rPr>
                <w:rFonts w:asciiTheme="majorHAnsi" w:hAnsiTheme="majorHAnsi"/>
                <w:b/>
                <w:sz w:val="18"/>
                <w:szCs w:val="18"/>
              </w:rPr>
            </w:pPr>
            <w:r>
              <w:rPr>
                <w:rFonts w:asciiTheme="majorHAnsi" w:hAnsiTheme="majorHAnsi"/>
                <w:b/>
                <w:sz w:val="18"/>
                <w:szCs w:val="18"/>
              </w:rPr>
              <w:t>Lab work/Final report</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11C42A98" w:rsidR="00F7007D" w:rsidRPr="002B453A" w:rsidRDefault="008D300D" w:rsidP="008D300D">
                <w:pPr>
                  <w:rPr>
                    <w:rFonts w:asciiTheme="majorHAnsi" w:hAnsiTheme="majorHAnsi"/>
                    <w:sz w:val="20"/>
                    <w:szCs w:val="20"/>
                  </w:rPr>
                </w:pPr>
                <w:r>
                  <w:rPr>
                    <w:rFonts w:asciiTheme="majorHAnsi" w:hAnsiTheme="majorHAnsi"/>
                    <w:sz w:val="20"/>
                    <w:szCs w:val="20"/>
                  </w:rPr>
                  <w:t>F</w:t>
                </w:r>
                <w:r w:rsidR="008726EF" w:rsidRPr="008726EF">
                  <w:rPr>
                    <w:rFonts w:asciiTheme="majorHAnsi" w:hAnsiTheme="majorHAnsi"/>
                    <w:b/>
                    <w:sz w:val="18"/>
                    <w:szCs w:val="18"/>
                  </w:rPr>
                  <w:t>all semester</w:t>
                </w:r>
                <w:r>
                  <w:rPr>
                    <w:rFonts w:asciiTheme="majorHAnsi" w:hAnsiTheme="majorHAnsi"/>
                    <w:b/>
                    <w:sz w:val="18"/>
                    <w:szCs w:val="18"/>
                  </w:rPr>
                  <w:t>, annually</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b/>
              <w:color w:val="000000" w:themeColor="text1"/>
              <w:sz w:val="18"/>
              <w:szCs w:val="18"/>
            </w:rPr>
            <w:id w:val="-1987393539"/>
          </w:sdtPr>
          <w:sdtEndPr/>
          <w:sdtContent>
            <w:tc>
              <w:tcPr>
                <w:tcW w:w="7428" w:type="dxa"/>
              </w:tcPr>
              <w:p w14:paraId="05D1A98D" w14:textId="6E685CE6" w:rsidR="00F7007D" w:rsidRPr="008726EF" w:rsidRDefault="00B143F7" w:rsidP="001E6488">
                <w:pPr>
                  <w:rPr>
                    <w:rFonts w:asciiTheme="majorHAnsi" w:hAnsiTheme="majorHAnsi"/>
                    <w:b/>
                    <w:color w:val="000000" w:themeColor="text1"/>
                    <w:sz w:val="18"/>
                    <w:szCs w:val="18"/>
                  </w:rPr>
                </w:pPr>
                <w:r>
                  <w:rPr>
                    <w:rFonts w:asciiTheme="majorHAnsi" w:hAnsiTheme="majorHAnsi"/>
                    <w:b/>
                    <w:color w:val="000000" w:themeColor="text1"/>
                    <w:sz w:val="18"/>
                    <w:szCs w:val="18"/>
                  </w:rPr>
                  <w:t>The Instructor will assess and report to the appropriate College Outcome Committee Chair</w:t>
                </w:r>
              </w:p>
            </w:tc>
          </w:sdtContent>
        </w:sdt>
      </w:tr>
      <w:tr w:rsidR="008D300D" w:rsidRPr="008D300D" w14:paraId="029DD164" w14:textId="77777777" w:rsidTr="00ED4C48">
        <w:tc>
          <w:tcPr>
            <w:tcW w:w="2148" w:type="dxa"/>
          </w:tcPr>
          <w:p w14:paraId="4FA6704B" w14:textId="4B62C8F3" w:rsidR="008D300D" w:rsidRPr="00575870" w:rsidRDefault="008D300D" w:rsidP="00ED4C48">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b/>
              <w:sz w:val="20"/>
              <w:szCs w:val="20"/>
            </w:rPr>
            <w:id w:val="938109276"/>
          </w:sdtPr>
          <w:sdtEndPr/>
          <w:sdtContent>
            <w:tc>
              <w:tcPr>
                <w:tcW w:w="7428" w:type="dxa"/>
              </w:tcPr>
              <w:p w14:paraId="3F2ED493" w14:textId="55C8D2BD" w:rsidR="008D300D" w:rsidRPr="008D300D" w:rsidRDefault="00A703DD" w:rsidP="00A703DD">
                <w:pPr>
                  <w:rPr>
                    <w:rFonts w:asciiTheme="majorHAnsi" w:hAnsiTheme="majorHAnsi"/>
                    <w:b/>
                    <w:sz w:val="20"/>
                    <w:szCs w:val="20"/>
                  </w:rPr>
                </w:pPr>
                <w:r w:rsidRPr="00A703DD">
                  <w:rPr>
                    <w:rFonts w:ascii="Cambria" w:hAnsi="Cambria" w:cs="Times New Roman"/>
                    <w:b/>
                    <w:color w:val="000000" w:themeColor="text1"/>
                    <w:sz w:val="20"/>
                    <w:szCs w:val="20"/>
                  </w:rPr>
                  <w:t>An ability to identify, formulate, and solve engineering problems</w:t>
                </w:r>
                <w:r w:rsidR="008D300D" w:rsidRPr="00A703DD">
                  <w:rPr>
                    <w:rFonts w:ascii="Cambria" w:hAnsi="Cambria" w:cs="Times New Roman"/>
                    <w:b/>
                    <w:color w:val="000000" w:themeColor="text1"/>
                    <w:sz w:val="20"/>
                    <w:szCs w:val="20"/>
                  </w:rPr>
                  <w:t xml:space="preserve"> </w:t>
                </w:r>
                <w:r w:rsidR="008D300D">
                  <w:rPr>
                    <w:rFonts w:ascii="Cambria" w:hAnsi="Cambria" w:cs="Times New Roman"/>
                    <w:b/>
                    <w:color w:val="000000" w:themeColor="text1"/>
                    <w:sz w:val="20"/>
                    <w:szCs w:val="20"/>
                  </w:rPr>
                  <w:t xml:space="preserve">(Standard D / </w:t>
                </w:r>
                <w:r>
                  <w:rPr>
                    <w:rFonts w:ascii="Cambria" w:hAnsi="Cambria" w:cs="Times New Roman"/>
                    <w:b/>
                    <w:color w:val="000000" w:themeColor="text1"/>
                    <w:sz w:val="20"/>
                    <w:szCs w:val="20"/>
                  </w:rPr>
                  <w:t>ME Program</w:t>
                </w:r>
                <w:r w:rsidR="008D300D">
                  <w:rPr>
                    <w:rFonts w:ascii="Cambria" w:hAnsi="Cambria" w:cs="Times New Roman"/>
                    <w:b/>
                    <w:color w:val="000000" w:themeColor="text1"/>
                    <w:sz w:val="20"/>
                    <w:szCs w:val="20"/>
                  </w:rPr>
                  <w:t xml:space="preserve"> Outcome 4)</w:t>
                </w:r>
              </w:p>
            </w:tc>
          </w:sdtContent>
        </w:sdt>
      </w:tr>
      <w:tr w:rsidR="008D300D" w:rsidRPr="00B143F7" w14:paraId="2E763728" w14:textId="77777777" w:rsidTr="00ED4C48">
        <w:tc>
          <w:tcPr>
            <w:tcW w:w="2148" w:type="dxa"/>
          </w:tcPr>
          <w:p w14:paraId="7B768F77" w14:textId="77777777" w:rsidR="008D300D" w:rsidRPr="002B453A" w:rsidRDefault="008D300D" w:rsidP="00ED4C4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E6AB389" w14:textId="68A80916" w:rsidR="008D300D" w:rsidRPr="00B143F7" w:rsidRDefault="008D300D" w:rsidP="00ED4C48">
            <w:pPr>
              <w:rPr>
                <w:rFonts w:asciiTheme="majorHAnsi" w:hAnsiTheme="majorHAnsi"/>
                <w:b/>
                <w:sz w:val="18"/>
                <w:szCs w:val="18"/>
              </w:rPr>
            </w:pPr>
            <w:r>
              <w:rPr>
                <w:rFonts w:asciiTheme="majorHAnsi" w:hAnsiTheme="majorHAnsi"/>
                <w:b/>
                <w:sz w:val="18"/>
                <w:szCs w:val="18"/>
              </w:rPr>
              <w:t>Final report</w:t>
            </w:r>
          </w:p>
        </w:tc>
      </w:tr>
      <w:tr w:rsidR="008D300D" w:rsidRPr="002B453A" w14:paraId="1DEB3A86" w14:textId="77777777" w:rsidTr="00ED4C48">
        <w:tc>
          <w:tcPr>
            <w:tcW w:w="2148" w:type="dxa"/>
          </w:tcPr>
          <w:p w14:paraId="082ECFB4" w14:textId="77777777" w:rsidR="008D300D" w:rsidRPr="002B453A" w:rsidRDefault="008D300D" w:rsidP="00ED4C48">
            <w:pPr>
              <w:rPr>
                <w:rFonts w:asciiTheme="majorHAnsi" w:hAnsiTheme="majorHAnsi"/>
                <w:sz w:val="20"/>
                <w:szCs w:val="20"/>
              </w:rPr>
            </w:pPr>
            <w:r w:rsidRPr="002B453A">
              <w:rPr>
                <w:rFonts w:asciiTheme="majorHAnsi" w:hAnsiTheme="majorHAnsi"/>
                <w:sz w:val="20"/>
                <w:szCs w:val="20"/>
              </w:rPr>
              <w:t xml:space="preserve">Assessment </w:t>
            </w:r>
          </w:p>
          <w:p w14:paraId="06E2DB86" w14:textId="77777777" w:rsidR="008D300D" w:rsidRPr="002B453A" w:rsidRDefault="008D300D" w:rsidP="00ED4C4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73218553"/>
          </w:sdtPr>
          <w:sdtEndPr/>
          <w:sdtContent>
            <w:tc>
              <w:tcPr>
                <w:tcW w:w="7428" w:type="dxa"/>
              </w:tcPr>
              <w:p w14:paraId="480C60D2" w14:textId="77777777" w:rsidR="008D300D" w:rsidRPr="002B453A" w:rsidRDefault="008D300D" w:rsidP="00ED4C48">
                <w:pPr>
                  <w:rPr>
                    <w:rFonts w:asciiTheme="majorHAnsi" w:hAnsiTheme="majorHAnsi"/>
                    <w:sz w:val="20"/>
                    <w:szCs w:val="20"/>
                  </w:rPr>
                </w:pPr>
                <w:r w:rsidRPr="004F68EB">
                  <w:rPr>
                    <w:rFonts w:asciiTheme="majorHAnsi" w:hAnsiTheme="majorHAnsi"/>
                    <w:b/>
                    <w:sz w:val="20"/>
                    <w:szCs w:val="20"/>
                  </w:rPr>
                  <w:t>F</w:t>
                </w:r>
                <w:r w:rsidRPr="008726EF">
                  <w:rPr>
                    <w:rFonts w:asciiTheme="majorHAnsi" w:hAnsiTheme="majorHAnsi"/>
                    <w:b/>
                    <w:sz w:val="18"/>
                    <w:szCs w:val="18"/>
                  </w:rPr>
                  <w:t>all semester</w:t>
                </w:r>
                <w:r>
                  <w:rPr>
                    <w:rFonts w:asciiTheme="majorHAnsi" w:hAnsiTheme="majorHAnsi"/>
                    <w:b/>
                    <w:sz w:val="18"/>
                    <w:szCs w:val="18"/>
                  </w:rPr>
                  <w:t>, annually</w:t>
                </w:r>
              </w:p>
            </w:tc>
          </w:sdtContent>
        </w:sdt>
      </w:tr>
      <w:tr w:rsidR="008D300D" w:rsidRPr="008726EF" w14:paraId="798514F4" w14:textId="77777777" w:rsidTr="00ED4C48">
        <w:tc>
          <w:tcPr>
            <w:tcW w:w="2148" w:type="dxa"/>
          </w:tcPr>
          <w:p w14:paraId="6430DF2C" w14:textId="77777777" w:rsidR="008D300D" w:rsidRPr="002B453A" w:rsidRDefault="008D300D" w:rsidP="00ED4C4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b/>
              <w:color w:val="000000" w:themeColor="text1"/>
              <w:sz w:val="18"/>
              <w:szCs w:val="18"/>
            </w:rPr>
            <w:id w:val="-2080509865"/>
          </w:sdtPr>
          <w:sdtEndPr/>
          <w:sdtContent>
            <w:tc>
              <w:tcPr>
                <w:tcW w:w="7428" w:type="dxa"/>
              </w:tcPr>
              <w:p w14:paraId="41EE998A" w14:textId="2CC165C0" w:rsidR="008D300D" w:rsidRPr="008726EF" w:rsidRDefault="008D300D" w:rsidP="001E6488">
                <w:pPr>
                  <w:rPr>
                    <w:rFonts w:asciiTheme="majorHAnsi" w:hAnsiTheme="majorHAnsi"/>
                    <w:b/>
                    <w:color w:val="000000" w:themeColor="text1"/>
                    <w:sz w:val="18"/>
                    <w:szCs w:val="18"/>
                  </w:rPr>
                </w:pPr>
                <w:r>
                  <w:rPr>
                    <w:rFonts w:asciiTheme="majorHAnsi" w:hAnsiTheme="majorHAnsi"/>
                    <w:b/>
                    <w:color w:val="000000" w:themeColor="text1"/>
                    <w:sz w:val="18"/>
                    <w:szCs w:val="18"/>
                  </w:rPr>
                  <w:t>The Instructor will assess and report to the appropriate College Outcome Committee Chair</w:t>
                </w:r>
              </w:p>
            </w:tc>
          </w:sdtContent>
        </w:sdt>
      </w:tr>
      <w:tr w:rsidR="00A703DD" w:rsidRPr="008D300D" w14:paraId="7A9E3559" w14:textId="77777777" w:rsidTr="00ED4C48">
        <w:tc>
          <w:tcPr>
            <w:tcW w:w="2148" w:type="dxa"/>
          </w:tcPr>
          <w:p w14:paraId="546906EE" w14:textId="44E3C122" w:rsidR="00A703DD" w:rsidRPr="00575870" w:rsidRDefault="00A703DD" w:rsidP="00ED4C48">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b/>
              <w:sz w:val="20"/>
              <w:szCs w:val="20"/>
            </w:rPr>
            <w:id w:val="-223530004"/>
          </w:sdtPr>
          <w:sdtEndPr/>
          <w:sdtContent>
            <w:tc>
              <w:tcPr>
                <w:tcW w:w="7428" w:type="dxa"/>
              </w:tcPr>
              <w:p w14:paraId="5C3BBBBD" w14:textId="7B4922B8" w:rsidR="00A703DD" w:rsidRPr="008D300D" w:rsidRDefault="00A703DD" w:rsidP="00A703DD">
                <w:pPr>
                  <w:rPr>
                    <w:rFonts w:asciiTheme="majorHAnsi" w:hAnsiTheme="majorHAnsi"/>
                    <w:b/>
                    <w:sz w:val="20"/>
                    <w:szCs w:val="20"/>
                  </w:rPr>
                </w:pPr>
                <w:r w:rsidRPr="00A703DD">
                  <w:rPr>
                    <w:rFonts w:ascii="Cambria" w:hAnsi="Cambria" w:cs="Times New Roman"/>
                    <w:b/>
                    <w:color w:val="000000" w:themeColor="text1"/>
                    <w:sz w:val="20"/>
                    <w:szCs w:val="20"/>
                  </w:rPr>
                  <w:t xml:space="preserve">An ability to communicate effectively, both orally and in writing </w:t>
                </w:r>
                <w:r>
                  <w:rPr>
                    <w:rFonts w:ascii="Cambria" w:hAnsi="Cambria" w:cs="Times New Roman"/>
                    <w:b/>
                    <w:color w:val="000000" w:themeColor="text1"/>
                    <w:sz w:val="20"/>
                    <w:szCs w:val="20"/>
                  </w:rPr>
                  <w:t>(Standard F / ME Program Outcome 6)</w:t>
                </w:r>
              </w:p>
            </w:tc>
          </w:sdtContent>
        </w:sdt>
      </w:tr>
      <w:tr w:rsidR="00A703DD" w:rsidRPr="00B143F7" w14:paraId="5D1ABAEC" w14:textId="77777777" w:rsidTr="00ED4C48">
        <w:tc>
          <w:tcPr>
            <w:tcW w:w="2148" w:type="dxa"/>
          </w:tcPr>
          <w:p w14:paraId="2271828E" w14:textId="77777777" w:rsidR="00A703DD" w:rsidRPr="002B453A" w:rsidRDefault="00A703DD" w:rsidP="00ED4C4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7AA58B9" w14:textId="288BE93B" w:rsidR="00A703DD" w:rsidRPr="00B143F7" w:rsidRDefault="00A703DD" w:rsidP="00ED4C48">
            <w:pPr>
              <w:rPr>
                <w:rFonts w:asciiTheme="majorHAnsi" w:hAnsiTheme="majorHAnsi"/>
                <w:b/>
                <w:sz w:val="18"/>
                <w:szCs w:val="18"/>
              </w:rPr>
            </w:pPr>
            <w:r>
              <w:rPr>
                <w:rFonts w:asciiTheme="majorHAnsi" w:hAnsiTheme="majorHAnsi"/>
                <w:b/>
                <w:sz w:val="18"/>
                <w:szCs w:val="18"/>
              </w:rPr>
              <w:t>Oral Presentation/Final report</w:t>
            </w:r>
          </w:p>
        </w:tc>
      </w:tr>
      <w:tr w:rsidR="00A703DD" w:rsidRPr="002B453A" w14:paraId="6A83DCB0" w14:textId="77777777" w:rsidTr="00ED4C48">
        <w:tc>
          <w:tcPr>
            <w:tcW w:w="2148" w:type="dxa"/>
          </w:tcPr>
          <w:p w14:paraId="6581EA8A" w14:textId="77777777" w:rsidR="00A703DD" w:rsidRPr="002B453A" w:rsidRDefault="00A703DD" w:rsidP="00ED4C48">
            <w:pPr>
              <w:rPr>
                <w:rFonts w:asciiTheme="majorHAnsi" w:hAnsiTheme="majorHAnsi"/>
                <w:sz w:val="20"/>
                <w:szCs w:val="20"/>
              </w:rPr>
            </w:pPr>
            <w:r w:rsidRPr="002B453A">
              <w:rPr>
                <w:rFonts w:asciiTheme="majorHAnsi" w:hAnsiTheme="majorHAnsi"/>
                <w:sz w:val="20"/>
                <w:szCs w:val="20"/>
              </w:rPr>
              <w:t xml:space="preserve">Assessment </w:t>
            </w:r>
          </w:p>
          <w:p w14:paraId="440FA52C" w14:textId="77777777" w:rsidR="00A703DD" w:rsidRPr="002B453A" w:rsidRDefault="00A703DD" w:rsidP="00ED4C4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938032841"/>
          </w:sdtPr>
          <w:sdtEndPr/>
          <w:sdtContent>
            <w:tc>
              <w:tcPr>
                <w:tcW w:w="7428" w:type="dxa"/>
              </w:tcPr>
              <w:p w14:paraId="2740582F" w14:textId="77777777" w:rsidR="00A703DD" w:rsidRPr="002B453A" w:rsidRDefault="00A703DD" w:rsidP="00ED4C48">
                <w:pPr>
                  <w:rPr>
                    <w:rFonts w:asciiTheme="majorHAnsi" w:hAnsiTheme="majorHAnsi"/>
                    <w:sz w:val="20"/>
                    <w:szCs w:val="20"/>
                  </w:rPr>
                </w:pPr>
                <w:r w:rsidRPr="00A0246F">
                  <w:rPr>
                    <w:rFonts w:asciiTheme="majorHAnsi" w:hAnsiTheme="majorHAnsi"/>
                    <w:b/>
                    <w:sz w:val="20"/>
                    <w:szCs w:val="20"/>
                  </w:rPr>
                  <w:t>F</w:t>
                </w:r>
                <w:r w:rsidRPr="00A0246F">
                  <w:rPr>
                    <w:rFonts w:asciiTheme="majorHAnsi" w:hAnsiTheme="majorHAnsi"/>
                    <w:b/>
                    <w:sz w:val="18"/>
                    <w:szCs w:val="18"/>
                  </w:rPr>
                  <w:t>all</w:t>
                </w:r>
                <w:r w:rsidRPr="008726EF">
                  <w:rPr>
                    <w:rFonts w:asciiTheme="majorHAnsi" w:hAnsiTheme="majorHAnsi"/>
                    <w:b/>
                    <w:sz w:val="18"/>
                    <w:szCs w:val="18"/>
                  </w:rPr>
                  <w:t xml:space="preserve"> semester</w:t>
                </w:r>
                <w:r>
                  <w:rPr>
                    <w:rFonts w:asciiTheme="majorHAnsi" w:hAnsiTheme="majorHAnsi"/>
                    <w:b/>
                    <w:sz w:val="18"/>
                    <w:szCs w:val="18"/>
                  </w:rPr>
                  <w:t>, annually</w:t>
                </w:r>
              </w:p>
            </w:tc>
          </w:sdtContent>
        </w:sdt>
      </w:tr>
      <w:tr w:rsidR="00A703DD" w:rsidRPr="008726EF" w14:paraId="72506B8F" w14:textId="77777777" w:rsidTr="00ED4C48">
        <w:tc>
          <w:tcPr>
            <w:tcW w:w="2148" w:type="dxa"/>
          </w:tcPr>
          <w:p w14:paraId="5FB62F11" w14:textId="77777777" w:rsidR="00A703DD" w:rsidRPr="002B453A" w:rsidRDefault="00A703DD" w:rsidP="00ED4C4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b/>
              <w:color w:val="000000" w:themeColor="text1"/>
              <w:sz w:val="18"/>
              <w:szCs w:val="18"/>
            </w:rPr>
            <w:id w:val="67392798"/>
          </w:sdtPr>
          <w:sdtEndPr/>
          <w:sdtContent>
            <w:tc>
              <w:tcPr>
                <w:tcW w:w="7428" w:type="dxa"/>
              </w:tcPr>
              <w:p w14:paraId="6B3884ED" w14:textId="74B6883F" w:rsidR="00A703DD" w:rsidRPr="008726EF" w:rsidRDefault="00A703DD" w:rsidP="001E6488">
                <w:pPr>
                  <w:rPr>
                    <w:rFonts w:asciiTheme="majorHAnsi" w:hAnsiTheme="majorHAnsi"/>
                    <w:b/>
                    <w:color w:val="000000" w:themeColor="text1"/>
                    <w:sz w:val="18"/>
                    <w:szCs w:val="18"/>
                  </w:rPr>
                </w:pPr>
                <w:r>
                  <w:rPr>
                    <w:rFonts w:asciiTheme="majorHAnsi" w:hAnsiTheme="majorHAnsi"/>
                    <w:b/>
                    <w:color w:val="000000" w:themeColor="text1"/>
                    <w:sz w:val="18"/>
                    <w:szCs w:val="18"/>
                  </w:rPr>
                  <w:t>The Instructor will assess and report to the appropriate College Outcome Committee Chair</w:t>
                </w:r>
              </w:p>
            </w:tc>
          </w:sdtContent>
        </w:sdt>
      </w:tr>
    </w:tbl>
    <w:p w14:paraId="02C9ECB3" w14:textId="2A47A342" w:rsidR="00CA269E" w:rsidRDefault="00575870" w:rsidP="00575870">
      <w:pPr>
        <w:rPr>
          <w:rFonts w:asciiTheme="majorHAnsi" w:hAnsiTheme="majorHAnsi" w:cs="Arial"/>
          <w:i/>
          <w:sz w:val="20"/>
          <w:szCs w:val="20"/>
        </w:rPr>
      </w:pPr>
      <w:r>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lastRenderedPageBreak/>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b/>
              <w:sz w:val="18"/>
              <w:szCs w:val="18"/>
            </w:rPr>
            <w:id w:val="981044802"/>
          </w:sdtPr>
          <w:sdtEndPr/>
          <w:sdtContent>
            <w:tc>
              <w:tcPr>
                <w:tcW w:w="7428" w:type="dxa"/>
              </w:tcPr>
              <w:p w14:paraId="21D2C9A5" w14:textId="2B999A8A" w:rsidR="00575870" w:rsidRPr="00B143F7" w:rsidRDefault="00B143F7" w:rsidP="00B143F7">
                <w:pPr>
                  <w:rPr>
                    <w:rFonts w:asciiTheme="majorHAnsi" w:hAnsiTheme="majorHAnsi"/>
                    <w:b/>
                    <w:sz w:val="18"/>
                    <w:szCs w:val="18"/>
                  </w:rPr>
                </w:pPr>
                <w:r>
                  <w:rPr>
                    <w:rFonts w:asciiTheme="majorHAnsi" w:hAnsiTheme="majorHAnsi"/>
                    <w:b/>
                    <w:sz w:val="18"/>
                    <w:szCs w:val="18"/>
                  </w:rPr>
                  <w:t>Students will u</w:t>
                </w:r>
                <w:r w:rsidRPr="00B143F7">
                  <w:rPr>
                    <w:rFonts w:asciiTheme="majorHAnsi" w:hAnsiTheme="majorHAnsi"/>
                    <w:b/>
                    <w:sz w:val="18"/>
                    <w:szCs w:val="18"/>
                  </w:rPr>
                  <w:t xml:space="preserve">nderstand how to design a robot </w:t>
                </w:r>
                <w:r w:rsidR="00671EA6">
                  <w:rPr>
                    <w:rFonts w:asciiTheme="majorHAnsi" w:hAnsiTheme="majorHAnsi"/>
                    <w:b/>
                    <w:sz w:val="18"/>
                    <w:szCs w:val="18"/>
                  </w:rPr>
                  <w:t>based on a given application, specifications</w:t>
                </w:r>
                <w:r w:rsidRPr="00B143F7">
                  <w:rPr>
                    <w:rFonts w:asciiTheme="majorHAnsi" w:hAnsiTheme="majorHAnsi"/>
                    <w:b/>
                    <w:sz w:val="18"/>
                    <w:szCs w:val="18"/>
                  </w:rPr>
                  <w:t xml:space="preserve"> and constraints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45DF9AEE" w:rsidR="00575870" w:rsidRPr="002B453A" w:rsidRDefault="00B143F7" w:rsidP="002175E5">
                <w:pPr>
                  <w:rPr>
                    <w:rFonts w:asciiTheme="majorHAnsi" w:hAnsiTheme="majorHAnsi"/>
                    <w:sz w:val="20"/>
                    <w:szCs w:val="20"/>
                  </w:rPr>
                </w:pPr>
                <w:r w:rsidRPr="00671EA6">
                  <w:rPr>
                    <w:rFonts w:asciiTheme="majorHAnsi" w:hAnsiTheme="majorHAnsi"/>
                    <w:b/>
                    <w:color w:val="000000" w:themeColor="text1"/>
                    <w:sz w:val="18"/>
                    <w:szCs w:val="18"/>
                  </w:rPr>
                  <w:t>Students will select, specify</w:t>
                </w:r>
                <w:r w:rsidR="00671EA6" w:rsidRPr="00671EA6">
                  <w:rPr>
                    <w:rFonts w:asciiTheme="majorHAnsi" w:hAnsiTheme="majorHAnsi"/>
                    <w:b/>
                    <w:color w:val="000000" w:themeColor="text1"/>
                    <w:sz w:val="18"/>
                    <w:szCs w:val="18"/>
                  </w:rPr>
                  <w:t>, design and fabricate the components/sub-systems required to complete the design</w:t>
                </w:r>
                <w:r w:rsidR="00671EA6">
                  <w:rPr>
                    <w:rFonts w:asciiTheme="majorHAnsi" w:hAnsiTheme="majorHAnsi"/>
                    <w:b/>
                    <w:color w:val="000000" w:themeColor="text1"/>
                    <w:sz w:val="18"/>
                    <w:szCs w:val="18"/>
                  </w:rPr>
                  <w:t>. This will include appropriate mechanical/electrical hardware</w:t>
                </w:r>
                <w:r w:rsidR="002175E5">
                  <w:rPr>
                    <w:rFonts w:asciiTheme="majorHAnsi" w:hAnsiTheme="majorHAnsi"/>
                    <w:b/>
                    <w:color w:val="000000" w:themeColor="text1"/>
                    <w:sz w:val="18"/>
                    <w:szCs w:val="18"/>
                  </w:rPr>
                  <w:t xml:space="preserve"> (such as a controller)</w:t>
                </w:r>
                <w:r w:rsidR="00671EA6">
                  <w:rPr>
                    <w:rFonts w:asciiTheme="majorHAnsi" w:hAnsiTheme="majorHAnsi"/>
                    <w:b/>
                    <w:color w:val="000000" w:themeColor="text1"/>
                    <w:sz w:val="18"/>
                    <w:szCs w:val="18"/>
                  </w:rPr>
                  <w:t xml:space="preserve"> and use of a suitable software platform</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8256890" w:rsidR="00CB2125" w:rsidRPr="00180EB6" w:rsidRDefault="00334A8F" w:rsidP="00411855">
            <w:pPr>
              <w:rPr>
                <w:rFonts w:asciiTheme="majorHAnsi" w:hAnsiTheme="majorHAnsi"/>
                <w:sz w:val="18"/>
                <w:szCs w:val="18"/>
              </w:rPr>
            </w:pPr>
            <w:sdt>
              <w:sdtPr>
                <w:rPr>
                  <w:rFonts w:ascii="Cambria" w:hAnsi="Cambria" w:cs="Arial"/>
                  <w:b/>
                  <w:color w:val="000000" w:themeColor="text1"/>
                  <w:sz w:val="18"/>
                  <w:szCs w:val="18"/>
                </w:rPr>
                <w:id w:val="-938209012"/>
                <w:text/>
              </w:sdtPr>
              <w:sdtEndPr/>
              <w:sdtContent>
                <w:r w:rsidR="00411855" w:rsidRPr="00411855">
                  <w:rPr>
                    <w:rFonts w:ascii="Cambria" w:hAnsi="Cambria" w:cs="Arial"/>
                    <w:b/>
                    <w:color w:val="000000" w:themeColor="text1"/>
                    <w:sz w:val="18"/>
                    <w:szCs w:val="18"/>
                  </w:rPr>
                  <w:t>Demonstration of the final functioning robot and a comprehensive report</w:t>
                </w:r>
                <w:r w:rsidR="00180EB6" w:rsidRPr="00411855">
                  <w:rPr>
                    <w:rFonts w:ascii="Cambria" w:hAnsi="Cambria" w:cs="Arial"/>
                    <w:b/>
                    <w:color w:val="000000" w:themeColor="text1"/>
                    <w:sz w:val="18"/>
                    <w:szCs w:val="18"/>
                  </w:rPr>
                  <w:t xml:space="preserve">.  The design will be assessed with rubric for compliance with </w:t>
                </w:r>
                <w:r w:rsidR="00411855" w:rsidRPr="00411855">
                  <w:rPr>
                    <w:rFonts w:ascii="Cambria" w:hAnsi="Cambria" w:cs="Arial"/>
                    <w:b/>
                    <w:color w:val="000000" w:themeColor="text1"/>
                    <w:sz w:val="18"/>
                    <w:szCs w:val="18"/>
                  </w:rPr>
                  <w:t xml:space="preserve">given </w:t>
                </w:r>
                <w:r w:rsidR="00180EB6" w:rsidRPr="00411855">
                  <w:rPr>
                    <w:rFonts w:ascii="Cambria" w:hAnsi="Cambria" w:cs="Arial"/>
                    <w:b/>
                    <w:color w:val="000000" w:themeColor="text1"/>
                    <w:sz w:val="18"/>
                    <w:szCs w:val="18"/>
                  </w:rPr>
                  <w:t>specification</w:t>
                </w:r>
                <w:r w:rsidR="00411855" w:rsidRPr="00411855">
                  <w:rPr>
                    <w:rFonts w:ascii="Cambria" w:hAnsi="Cambria" w:cs="Arial"/>
                    <w:b/>
                    <w:color w:val="000000" w:themeColor="text1"/>
                    <w:sz w:val="18"/>
                    <w:szCs w:val="18"/>
                  </w:rPr>
                  <w:t>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77777777" w:rsidR="007227F4" w:rsidRDefault="007227F4">
      <w:pPr>
        <w:rPr>
          <w:rFonts w:asciiTheme="majorHAnsi" w:hAnsiTheme="majorHAnsi" w:cs="Arial"/>
          <w:sz w:val="18"/>
          <w:szCs w:val="18"/>
        </w:rPr>
      </w:pPr>
    </w:p>
    <w:p w14:paraId="1883C6B8" w14:textId="77777777" w:rsidR="001070FE" w:rsidRPr="008426D1" w:rsidRDefault="001070FE">
      <w:pPr>
        <w:rPr>
          <w:rFonts w:asciiTheme="majorHAnsi" w:hAnsiTheme="majorHAnsi" w:cs="Arial"/>
          <w:sz w:val="18"/>
          <w:szCs w:val="18"/>
        </w:rPr>
      </w:pPr>
    </w:p>
    <w:sdt>
      <w:sdtPr>
        <w:rPr>
          <w:rFonts w:asciiTheme="majorHAnsi" w:eastAsiaTheme="minorHAnsi" w:hAnsiTheme="majorHAnsi" w:cstheme="minorBidi"/>
          <w:sz w:val="20"/>
          <w:szCs w:val="20"/>
        </w:rPr>
        <w:id w:val="-97950460"/>
      </w:sdtPr>
      <w:sdtEndPr/>
      <w:sdtContent>
        <w:p w14:paraId="7C3DD3AB" w14:textId="77777777" w:rsidR="001070FE" w:rsidRDefault="001070FE" w:rsidP="001070FE">
          <w:pPr>
            <w:pStyle w:val="Pa471"/>
            <w:spacing w:after="160"/>
            <w:ind w:left="360" w:hanging="360"/>
            <w:jc w:val="both"/>
            <w:rPr>
              <w:color w:val="000000"/>
              <w:sz w:val="16"/>
              <w:szCs w:val="16"/>
            </w:rPr>
          </w:pPr>
          <w:r>
            <w:rPr>
              <w:b/>
              <w:bCs/>
              <w:color w:val="000000"/>
              <w:sz w:val="16"/>
              <w:szCs w:val="16"/>
            </w:rPr>
            <w:t xml:space="preserve">EE 4383. Digital Electronics II </w:t>
          </w:r>
          <w:r>
            <w:rPr>
              <w:color w:val="000000"/>
              <w:sz w:val="16"/>
              <w:szCs w:val="16"/>
            </w:rPr>
            <w:t xml:space="preserve">Continuation of the study of digital circuit design with emphasis on the design of larger systems and use of LSI components. Register transfer logic, computer interfacing and design, and microcomputer based system design. Prerequisite, C or better in EE 3333. Demand. Dual listed as EE 5383. </w:t>
          </w:r>
        </w:p>
        <w:p w14:paraId="6AEE4A2B" w14:textId="77777777" w:rsidR="001070FE" w:rsidRDefault="001070FE" w:rsidP="001070FE">
          <w:pPr>
            <w:pStyle w:val="Pa471"/>
            <w:spacing w:after="160"/>
            <w:ind w:left="360" w:hanging="360"/>
            <w:jc w:val="both"/>
            <w:rPr>
              <w:color w:val="000000"/>
              <w:sz w:val="16"/>
              <w:szCs w:val="16"/>
            </w:rPr>
          </w:pPr>
          <w:r>
            <w:rPr>
              <w:b/>
              <w:bCs/>
              <w:color w:val="000000"/>
              <w:sz w:val="16"/>
              <w:szCs w:val="16"/>
            </w:rPr>
            <w:t xml:space="preserve">EE 4743. Digital Communications </w:t>
          </w:r>
          <w:r>
            <w:rPr>
              <w:color w:val="000000"/>
              <w:sz w:val="16"/>
              <w:szCs w:val="16"/>
            </w:rPr>
            <w:t xml:space="preserve">Continuation of communications theory with emphasis on modulation and demodulation techniques, signal space representation of digitally modulated signals, coherent/non-coherent detection methods (and receiver structures) in AWGN channel, error performance, communication over band-limited channels with ISI and AWGN. Prerequisites, C or better in EE 3393 and EE 4333. Spring, odd. </w:t>
          </w:r>
        </w:p>
        <w:p w14:paraId="52A047FC" w14:textId="77777777" w:rsidR="001070FE" w:rsidRDefault="001070FE" w:rsidP="001070FE">
          <w:pPr>
            <w:pStyle w:val="Pa471"/>
            <w:spacing w:after="160"/>
            <w:ind w:left="360" w:hanging="360"/>
            <w:jc w:val="both"/>
            <w:rPr>
              <w:color w:val="000000"/>
              <w:sz w:val="16"/>
              <w:szCs w:val="16"/>
            </w:rPr>
          </w:pPr>
          <w:r>
            <w:rPr>
              <w:b/>
              <w:bCs/>
              <w:color w:val="000000"/>
              <w:sz w:val="16"/>
              <w:szCs w:val="16"/>
            </w:rPr>
            <w:t xml:space="preserve">EE 4773. Electronics II Laboratory </w:t>
          </w:r>
          <w:r>
            <w:rPr>
              <w:color w:val="000000"/>
              <w:sz w:val="16"/>
              <w:szCs w:val="16"/>
            </w:rPr>
            <w:t>Advanced design-oriented experiments in electron</w:t>
          </w:r>
          <w:r>
            <w:rPr>
              <w:color w:val="000000"/>
              <w:sz w:val="16"/>
              <w:szCs w:val="16"/>
            </w:rPr>
            <w:softHyphen/>
            <w:t xml:space="preserve">ics, measurement, interfacing, and other electrical engineering topics. Corequisite, EE 4373. Prerequisites, C or better in EE 3333, and EE 3401. Spring. </w:t>
          </w:r>
        </w:p>
        <w:p w14:paraId="69F66BD5" w14:textId="77777777" w:rsidR="001070FE" w:rsidRDefault="001070FE" w:rsidP="001070FE">
          <w:pPr>
            <w:pStyle w:val="Pa471"/>
            <w:spacing w:after="160"/>
            <w:ind w:left="360" w:hanging="360"/>
            <w:jc w:val="both"/>
            <w:rPr>
              <w:color w:val="000000"/>
              <w:sz w:val="16"/>
              <w:szCs w:val="16"/>
            </w:rPr>
          </w:pPr>
          <w:r>
            <w:rPr>
              <w:b/>
              <w:bCs/>
              <w:color w:val="000000"/>
              <w:sz w:val="16"/>
              <w:szCs w:val="16"/>
            </w:rPr>
            <w:t xml:space="preserve">EE 479V. Special Problems in Electrical Engineering </w:t>
          </w:r>
          <w:r>
            <w:rPr>
              <w:color w:val="000000"/>
              <w:sz w:val="16"/>
              <w:szCs w:val="16"/>
            </w:rPr>
            <w:t xml:space="preserve">Individually directed problems in electrical engineering for juniors and seniors. A course outline and project summary listing the goals and expected outcomes must be approved by the student advisor and the program director. Prerequisites are dependent on the nature of the special problem. Demand. </w:t>
          </w:r>
        </w:p>
        <w:p w14:paraId="2D93A9B0" w14:textId="77777777" w:rsidR="001070FE" w:rsidRDefault="001070FE" w:rsidP="001070FE">
          <w:pPr>
            <w:pStyle w:val="Pa486"/>
            <w:spacing w:after="260"/>
            <w:jc w:val="center"/>
            <w:rPr>
              <w:rFonts w:ascii="Book Antiqua" w:hAnsi="Book Antiqua" w:cs="Book Antiqua"/>
              <w:color w:val="000000"/>
              <w:sz w:val="23"/>
              <w:szCs w:val="23"/>
            </w:rPr>
          </w:pPr>
          <w:r>
            <w:rPr>
              <w:rFonts w:ascii="Book Antiqua" w:hAnsi="Book Antiqua" w:cs="Book Antiqua"/>
              <w:b/>
              <w:bCs/>
              <w:color w:val="000000"/>
              <w:sz w:val="23"/>
              <w:szCs w:val="23"/>
            </w:rPr>
            <w:t xml:space="preserve">MECHANICAL ENGINEERING PROGRAM </w:t>
          </w:r>
        </w:p>
        <w:p w14:paraId="14E1A094" w14:textId="77777777" w:rsidR="001070FE" w:rsidRDefault="001070FE" w:rsidP="001070FE">
          <w:pPr>
            <w:pStyle w:val="Pa467"/>
            <w:spacing w:after="260"/>
            <w:ind w:left="360" w:hanging="360"/>
            <w:jc w:val="both"/>
            <w:rPr>
              <w:rFonts w:ascii="Book Antiqua" w:hAnsi="Book Antiqua" w:cs="Book Antiqua"/>
              <w:color w:val="000000"/>
              <w:sz w:val="23"/>
              <w:szCs w:val="23"/>
            </w:rPr>
          </w:pPr>
          <w:r>
            <w:rPr>
              <w:rFonts w:ascii="Book Antiqua" w:hAnsi="Book Antiqua" w:cs="Book Antiqua"/>
              <w:b/>
              <w:bCs/>
              <w:color w:val="000000"/>
              <w:sz w:val="23"/>
              <w:szCs w:val="23"/>
            </w:rPr>
            <w:t xml:space="preserve">Mechanical Engineering (ME) </w:t>
          </w:r>
        </w:p>
        <w:p w14:paraId="2EDA06DD" w14:textId="77777777" w:rsidR="001070FE" w:rsidRDefault="001070FE" w:rsidP="001070FE">
          <w:pPr>
            <w:pStyle w:val="Pa470"/>
            <w:spacing w:after="120"/>
            <w:ind w:left="360" w:hanging="360"/>
            <w:jc w:val="both"/>
            <w:rPr>
              <w:color w:val="000000"/>
              <w:sz w:val="16"/>
              <w:szCs w:val="16"/>
            </w:rPr>
          </w:pPr>
          <w:r>
            <w:rPr>
              <w:b/>
              <w:bCs/>
              <w:color w:val="000000"/>
              <w:sz w:val="16"/>
              <w:szCs w:val="16"/>
            </w:rPr>
            <w:t xml:space="preserve">ME 2502. Solid Modeling for Mechanical Engineers </w:t>
          </w:r>
          <w:r>
            <w:rPr>
              <w:color w:val="000000"/>
              <w:sz w:val="16"/>
              <w:szCs w:val="16"/>
            </w:rPr>
            <w:t xml:space="preserve">An introduction to solid modeling and computer aided drafting, CAD, for mechanical engineers. Three dimensional models of mechanical components are virtually constructed using appropriate software tools. Fall, Spring. </w:t>
          </w:r>
        </w:p>
        <w:p w14:paraId="7D460F7E" w14:textId="77777777" w:rsidR="001070FE" w:rsidRDefault="001070FE" w:rsidP="001070FE">
          <w:pPr>
            <w:pStyle w:val="Pa470"/>
            <w:spacing w:after="120"/>
            <w:ind w:left="360" w:hanging="360"/>
            <w:jc w:val="both"/>
            <w:rPr>
              <w:color w:val="000000"/>
              <w:sz w:val="16"/>
              <w:szCs w:val="16"/>
            </w:rPr>
          </w:pPr>
          <w:r>
            <w:rPr>
              <w:b/>
              <w:bCs/>
              <w:color w:val="000000"/>
              <w:sz w:val="16"/>
              <w:szCs w:val="16"/>
            </w:rPr>
            <w:t xml:space="preserve">ME 3504. Process Monitoring and Control </w:t>
          </w:r>
          <w:r>
            <w:rPr>
              <w:color w:val="000000"/>
              <w:sz w:val="16"/>
              <w:szCs w:val="16"/>
            </w:rPr>
            <w:t>Theory and application of instrumentation, mea</w:t>
          </w:r>
          <w:r>
            <w:rPr>
              <w:color w:val="000000"/>
              <w:sz w:val="16"/>
              <w:szCs w:val="16"/>
            </w:rPr>
            <w:softHyphen/>
            <w:t xml:space="preserve">surement, and control of engineering systems. Prerequisites, C or better in MATH 4403, ENGR 2423 and ENGR 3443. Fall. </w:t>
          </w:r>
        </w:p>
        <w:p w14:paraId="03CD525B" w14:textId="77777777" w:rsidR="001070FE" w:rsidRDefault="001070FE" w:rsidP="001070FE">
          <w:pPr>
            <w:pStyle w:val="Pa470"/>
            <w:spacing w:after="120"/>
            <w:ind w:left="360" w:hanging="360"/>
            <w:jc w:val="both"/>
            <w:rPr>
              <w:color w:val="000000"/>
              <w:sz w:val="16"/>
              <w:szCs w:val="16"/>
            </w:rPr>
          </w:pPr>
          <w:r>
            <w:rPr>
              <w:b/>
              <w:bCs/>
              <w:color w:val="000000"/>
              <w:sz w:val="16"/>
              <w:szCs w:val="16"/>
            </w:rPr>
            <w:t xml:space="preserve">ME 3513. Mechanical Vibrations </w:t>
          </w:r>
          <w:r>
            <w:rPr>
              <w:color w:val="000000"/>
              <w:sz w:val="16"/>
              <w:szCs w:val="16"/>
            </w:rPr>
            <w:t xml:space="preserve">Kinematics of harmonic and </w:t>
          </w:r>
          <w:proofErr w:type="spellStart"/>
          <w:r>
            <w:rPr>
              <w:color w:val="000000"/>
              <w:sz w:val="16"/>
              <w:szCs w:val="16"/>
            </w:rPr>
            <w:t>nonharmonic</w:t>
          </w:r>
          <w:proofErr w:type="spellEnd"/>
          <w:r>
            <w:rPr>
              <w:color w:val="000000"/>
              <w:sz w:val="16"/>
              <w:szCs w:val="16"/>
            </w:rPr>
            <w:t xml:space="preserve"> vibrations, sys</w:t>
          </w:r>
          <w:r>
            <w:rPr>
              <w:color w:val="000000"/>
              <w:sz w:val="16"/>
              <w:szCs w:val="16"/>
            </w:rPr>
            <w:softHyphen/>
            <w:t xml:space="preserve">tems of one and several degrees of freedom, free and forced vibrations, self excited vibrations. Prerequisites, C or better in MATH 4403 and ENGR 3423. Spring. </w:t>
          </w:r>
        </w:p>
        <w:sdt>
          <w:sdtPr>
            <w:rPr>
              <w:b/>
              <w:bCs/>
              <w:i/>
              <w:color w:val="0000FF"/>
              <w:sz w:val="16"/>
              <w:szCs w:val="16"/>
            </w:rPr>
            <w:id w:val="-612132660"/>
          </w:sdtPr>
          <w:sdtEndPr/>
          <w:sdtContent>
            <w:p w14:paraId="1BAD6591" w14:textId="6B4225C3" w:rsidR="002B3B11" w:rsidRPr="00782CDF" w:rsidRDefault="002B3B11" w:rsidP="002B3B11">
              <w:pPr>
                <w:pStyle w:val="Pa470"/>
                <w:spacing w:after="120"/>
                <w:ind w:left="360" w:hanging="360"/>
                <w:jc w:val="both"/>
                <w:rPr>
                  <w:b/>
                  <w:bCs/>
                  <w:i/>
                  <w:color w:val="0000FF"/>
                  <w:sz w:val="16"/>
                  <w:szCs w:val="16"/>
                </w:rPr>
              </w:pPr>
              <w:r w:rsidRPr="00782CDF">
                <w:rPr>
                  <w:b/>
                  <w:bCs/>
                  <w:i/>
                  <w:color w:val="0000FF"/>
                  <w:sz w:val="22"/>
                  <w:szCs w:val="22"/>
                </w:rPr>
                <w:t xml:space="preserve">ME 3523. Introduction to Robotics Laboratory </w:t>
              </w:r>
              <w:r w:rsidR="001E6488" w:rsidRPr="001E6488">
                <w:rPr>
                  <w:bCs/>
                  <w:i/>
                  <w:color w:val="0000FF"/>
                  <w:sz w:val="22"/>
                  <w:szCs w:val="22"/>
                </w:rPr>
                <w:t>D</w:t>
              </w:r>
              <w:r w:rsidRPr="00782CDF">
                <w:rPr>
                  <w:bCs/>
                  <w:i/>
                  <w:color w:val="0000FF"/>
                  <w:sz w:val="22"/>
                  <w:szCs w:val="22"/>
                </w:rPr>
                <w:t>esign and building of a robot for an engineering application based on standard sensors, controllers, motors and other components</w:t>
              </w:r>
              <w:r w:rsidR="00E508A9">
                <w:rPr>
                  <w:bCs/>
                  <w:i/>
                  <w:color w:val="0000FF"/>
                  <w:sz w:val="22"/>
                  <w:szCs w:val="22"/>
                </w:rPr>
                <w:t>, including</w:t>
              </w:r>
              <w:r w:rsidRPr="00782CDF">
                <w:rPr>
                  <w:bCs/>
                  <w:i/>
                  <w:color w:val="0000FF"/>
                  <w:sz w:val="22"/>
                  <w:szCs w:val="22"/>
                </w:rPr>
                <w:t xml:space="preserve"> </w:t>
              </w:r>
              <w:bookmarkStart w:id="0" w:name="_GoBack"/>
              <w:bookmarkEnd w:id="0"/>
              <w:r w:rsidRPr="00782CDF">
                <w:rPr>
                  <w:bCs/>
                  <w:i/>
                  <w:color w:val="0000FF"/>
                  <w:sz w:val="22"/>
                  <w:szCs w:val="22"/>
                </w:rPr>
                <w:t>selection, design</w:t>
              </w:r>
              <w:r w:rsidR="001E6488">
                <w:rPr>
                  <w:bCs/>
                  <w:i/>
                  <w:color w:val="0000FF"/>
                  <w:sz w:val="22"/>
                  <w:szCs w:val="22"/>
                </w:rPr>
                <w:t>,</w:t>
              </w:r>
              <w:r w:rsidRPr="00782CDF">
                <w:rPr>
                  <w:bCs/>
                  <w:i/>
                  <w:color w:val="0000FF"/>
                  <w:sz w:val="22"/>
                  <w:szCs w:val="22"/>
                </w:rPr>
                <w:t xml:space="preserve"> and assembly of various components and programming for successful functioning of the robot.  Prerequisites, C or better in MATH 4403 and ENGR 3423. Fall. </w:t>
              </w:r>
            </w:p>
          </w:sdtContent>
        </w:sdt>
        <w:p w14:paraId="76DD3104" w14:textId="632263EA" w:rsidR="001070FE" w:rsidRDefault="001070FE" w:rsidP="001070FE">
          <w:pPr>
            <w:pStyle w:val="Pa470"/>
            <w:spacing w:after="120"/>
            <w:ind w:left="360" w:hanging="360"/>
            <w:jc w:val="both"/>
            <w:rPr>
              <w:color w:val="000000"/>
              <w:sz w:val="16"/>
              <w:szCs w:val="16"/>
            </w:rPr>
          </w:pPr>
          <w:r>
            <w:rPr>
              <w:b/>
              <w:bCs/>
              <w:color w:val="000000"/>
              <w:sz w:val="16"/>
              <w:szCs w:val="16"/>
            </w:rPr>
            <w:lastRenderedPageBreak/>
            <w:t xml:space="preserve">ME 3613. Control Systems for Mechanical Engineering </w:t>
          </w:r>
          <w:r>
            <w:rPr>
              <w:color w:val="000000"/>
              <w:sz w:val="16"/>
              <w:szCs w:val="16"/>
            </w:rPr>
            <w:t>This course addresses the analytical tools and principles for control design for mechanical systems including time and frequency domain techniques, analysis of response, design parameters, types of control systems, PLCs, relationship between transfer function methods and state-space methods.</w:t>
          </w:r>
          <w:r w:rsidRPr="000D13CC">
            <w:rPr>
              <w:bCs/>
              <w:color w:val="0000FF"/>
              <w:sz w:val="22"/>
              <w:szCs w:val="22"/>
            </w:rPr>
            <w:t xml:space="preserve"> </w:t>
          </w:r>
          <w:r w:rsidRPr="00782CDF">
            <w:rPr>
              <w:sz w:val="16"/>
              <w:szCs w:val="16"/>
            </w:rPr>
            <w:t xml:space="preserve">Corequisite, ME 3513. </w:t>
          </w:r>
          <w:r>
            <w:rPr>
              <w:color w:val="000000"/>
              <w:sz w:val="16"/>
              <w:szCs w:val="16"/>
            </w:rPr>
            <w:t xml:space="preserve">Spring. </w:t>
          </w:r>
        </w:p>
        <w:p w14:paraId="1EAE5CFE" w14:textId="77777777" w:rsidR="001070FE" w:rsidRDefault="001070FE" w:rsidP="001070FE">
          <w:pPr>
            <w:pStyle w:val="Pa470"/>
            <w:spacing w:after="120"/>
            <w:ind w:left="360" w:hanging="360"/>
            <w:jc w:val="both"/>
            <w:rPr>
              <w:color w:val="000000"/>
              <w:sz w:val="16"/>
              <w:szCs w:val="16"/>
            </w:rPr>
          </w:pPr>
          <w:r>
            <w:rPr>
              <w:b/>
              <w:bCs/>
              <w:color w:val="000000"/>
              <w:sz w:val="16"/>
              <w:szCs w:val="16"/>
            </w:rPr>
            <w:t xml:space="preserve">ME 3533. Engineering Thermodynamics II </w:t>
          </w:r>
          <w:r>
            <w:rPr>
              <w:color w:val="000000"/>
              <w:sz w:val="16"/>
              <w:szCs w:val="16"/>
            </w:rPr>
            <w:t xml:space="preserve">Application of first and second law concepts to actual and ideal cycles and processes. Prerequisite, C or better in ENGR 3443 and CHEM 1023. Spring. </w:t>
          </w:r>
        </w:p>
        <w:p w14:paraId="22323D8A" w14:textId="77777777" w:rsidR="001070FE" w:rsidRDefault="001070FE" w:rsidP="001070FE">
          <w:pPr>
            <w:pStyle w:val="Pa470"/>
            <w:spacing w:after="120"/>
            <w:ind w:left="360" w:hanging="360"/>
            <w:jc w:val="both"/>
            <w:rPr>
              <w:color w:val="000000"/>
              <w:sz w:val="16"/>
              <w:szCs w:val="16"/>
            </w:rPr>
          </w:pPr>
          <w:r>
            <w:rPr>
              <w:b/>
              <w:bCs/>
              <w:color w:val="000000"/>
              <w:sz w:val="16"/>
              <w:szCs w:val="16"/>
            </w:rPr>
            <w:t xml:space="preserve">ME 4503. Fluid and Thermal Energy Systems </w:t>
          </w:r>
          <w:r>
            <w:rPr>
              <w:color w:val="000000"/>
              <w:sz w:val="16"/>
              <w:szCs w:val="16"/>
            </w:rPr>
            <w:t xml:space="preserve">Analysis and design of components, systems, and processes using the fundamentals presented in Thermodynamics, Fluid Mechanics, and Heat Transfer. Prerequisites, C or better in ME 3533 and ME 4553. Dual listed as ME 5503. Fall. </w:t>
          </w:r>
        </w:p>
        <w:p w14:paraId="74101EBA" w14:textId="78EB3A3F" w:rsidR="00661D25" w:rsidRPr="001E6488" w:rsidRDefault="00334A8F" w:rsidP="001E6488">
          <w:pPr>
            <w:tabs>
              <w:tab w:val="left" w:pos="360"/>
              <w:tab w:val="left" w:pos="720"/>
            </w:tabs>
            <w:spacing w:after="0" w:line="240" w:lineRule="auto"/>
            <w:rPr>
              <w:rFonts w:asciiTheme="majorHAnsi" w:hAnsiTheme="majorHAnsi" w:cs="Arial"/>
              <w:sz w:val="20"/>
              <w:szCs w:val="20"/>
            </w:rPr>
          </w:pPr>
        </w:p>
      </w:sdtContent>
    </w:sdt>
    <w:sectPr w:rsidR="00661D25" w:rsidRPr="001E6488"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905B8" w14:textId="77777777" w:rsidR="00334A8F" w:rsidRDefault="00334A8F" w:rsidP="00AF3758">
      <w:pPr>
        <w:spacing w:after="0" w:line="240" w:lineRule="auto"/>
      </w:pPr>
      <w:r>
        <w:separator/>
      </w:r>
    </w:p>
  </w:endnote>
  <w:endnote w:type="continuationSeparator" w:id="0">
    <w:p w14:paraId="2D725DB0" w14:textId="77777777" w:rsidR="00334A8F" w:rsidRDefault="00334A8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Book Antiqua">
    <w:panose1 w:val="02040602050305030304"/>
    <w:charset w:val="00"/>
    <w:family w:val="auto"/>
    <w:pitch w:val="variable"/>
    <w:sig w:usb0="00000287" w:usb1="00000000" w:usb2="00000000" w:usb3="00000000" w:csb0="0000009F" w:csb1="00000000"/>
  </w:font>
  <w:font w:name="ＭＳ ゴシック">
    <w:charset w:val="80"/>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6454">
      <w:rPr>
        <w:rStyle w:val="PageNumber"/>
        <w:noProof/>
      </w:rPr>
      <w:t>9</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B14F3" w14:textId="77777777" w:rsidR="00334A8F" w:rsidRDefault="00334A8F" w:rsidP="00AF3758">
      <w:pPr>
        <w:spacing w:after="0" w:line="240" w:lineRule="auto"/>
      </w:pPr>
      <w:r>
        <w:separator/>
      </w:r>
    </w:p>
  </w:footnote>
  <w:footnote w:type="continuationSeparator" w:id="0">
    <w:p w14:paraId="7253AC19" w14:textId="77777777" w:rsidR="00334A8F" w:rsidRDefault="00334A8F"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6976"/>
    <w:rsid w:val="00026C6C"/>
    <w:rsid w:val="000373A1"/>
    <w:rsid w:val="00041E75"/>
    <w:rsid w:val="0005467E"/>
    <w:rsid w:val="00054918"/>
    <w:rsid w:val="0008410E"/>
    <w:rsid w:val="000A60C2"/>
    <w:rsid w:val="000A654B"/>
    <w:rsid w:val="000D06F1"/>
    <w:rsid w:val="000E0BB8"/>
    <w:rsid w:val="00101FF4"/>
    <w:rsid w:val="00103070"/>
    <w:rsid w:val="001070FE"/>
    <w:rsid w:val="00130BE0"/>
    <w:rsid w:val="00150E96"/>
    <w:rsid w:val="00151451"/>
    <w:rsid w:val="0015192B"/>
    <w:rsid w:val="0015397D"/>
    <w:rsid w:val="0015536A"/>
    <w:rsid w:val="00156679"/>
    <w:rsid w:val="00180EB6"/>
    <w:rsid w:val="00185D67"/>
    <w:rsid w:val="001A5DD5"/>
    <w:rsid w:val="001C655C"/>
    <w:rsid w:val="001C7D59"/>
    <w:rsid w:val="001E288B"/>
    <w:rsid w:val="001E597A"/>
    <w:rsid w:val="001E6488"/>
    <w:rsid w:val="001F5DA4"/>
    <w:rsid w:val="0021282B"/>
    <w:rsid w:val="00212A76"/>
    <w:rsid w:val="00212A84"/>
    <w:rsid w:val="002172AB"/>
    <w:rsid w:val="002175E5"/>
    <w:rsid w:val="002277EA"/>
    <w:rsid w:val="002315B0"/>
    <w:rsid w:val="002403C4"/>
    <w:rsid w:val="00254447"/>
    <w:rsid w:val="00261ACE"/>
    <w:rsid w:val="00265C17"/>
    <w:rsid w:val="0028351D"/>
    <w:rsid w:val="00283525"/>
    <w:rsid w:val="0028395F"/>
    <w:rsid w:val="002B3B11"/>
    <w:rsid w:val="002E3BD5"/>
    <w:rsid w:val="002F11C7"/>
    <w:rsid w:val="0031339E"/>
    <w:rsid w:val="00334A8F"/>
    <w:rsid w:val="0035434A"/>
    <w:rsid w:val="00360064"/>
    <w:rsid w:val="00362414"/>
    <w:rsid w:val="0036794A"/>
    <w:rsid w:val="00374D72"/>
    <w:rsid w:val="00384538"/>
    <w:rsid w:val="00390A66"/>
    <w:rsid w:val="00391206"/>
    <w:rsid w:val="00393E47"/>
    <w:rsid w:val="00395BB2"/>
    <w:rsid w:val="00396C14"/>
    <w:rsid w:val="003C334C"/>
    <w:rsid w:val="003D5ADD"/>
    <w:rsid w:val="003E2DDC"/>
    <w:rsid w:val="004072F1"/>
    <w:rsid w:val="00411855"/>
    <w:rsid w:val="00424133"/>
    <w:rsid w:val="00434AA5"/>
    <w:rsid w:val="00473252"/>
    <w:rsid w:val="00474C39"/>
    <w:rsid w:val="00487771"/>
    <w:rsid w:val="0049675B"/>
    <w:rsid w:val="004A211B"/>
    <w:rsid w:val="004A7706"/>
    <w:rsid w:val="004F3C87"/>
    <w:rsid w:val="004F68EB"/>
    <w:rsid w:val="00515459"/>
    <w:rsid w:val="00526B81"/>
    <w:rsid w:val="005472BA"/>
    <w:rsid w:val="00547433"/>
    <w:rsid w:val="00556E69"/>
    <w:rsid w:val="005677EC"/>
    <w:rsid w:val="00575870"/>
    <w:rsid w:val="00584C22"/>
    <w:rsid w:val="00592A95"/>
    <w:rsid w:val="005934F2"/>
    <w:rsid w:val="005A1CAD"/>
    <w:rsid w:val="005F41DD"/>
    <w:rsid w:val="00606EE4"/>
    <w:rsid w:val="00610022"/>
    <w:rsid w:val="006179CB"/>
    <w:rsid w:val="00630A6B"/>
    <w:rsid w:val="00636DB3"/>
    <w:rsid w:val="00641E0F"/>
    <w:rsid w:val="00661D25"/>
    <w:rsid w:val="0066260B"/>
    <w:rsid w:val="006657FB"/>
    <w:rsid w:val="00671EA6"/>
    <w:rsid w:val="00671EAA"/>
    <w:rsid w:val="00677A48"/>
    <w:rsid w:val="00691664"/>
    <w:rsid w:val="006B52C0"/>
    <w:rsid w:val="006C0168"/>
    <w:rsid w:val="006D0246"/>
    <w:rsid w:val="006E6117"/>
    <w:rsid w:val="006F3353"/>
    <w:rsid w:val="00707894"/>
    <w:rsid w:val="00712045"/>
    <w:rsid w:val="007227F4"/>
    <w:rsid w:val="0073025F"/>
    <w:rsid w:val="0073125A"/>
    <w:rsid w:val="00750AF6"/>
    <w:rsid w:val="00782CDF"/>
    <w:rsid w:val="007A06B9"/>
    <w:rsid w:val="007A550E"/>
    <w:rsid w:val="007D371A"/>
    <w:rsid w:val="00823829"/>
    <w:rsid w:val="0083170D"/>
    <w:rsid w:val="008426D1"/>
    <w:rsid w:val="00862E36"/>
    <w:rsid w:val="008663CA"/>
    <w:rsid w:val="00867283"/>
    <w:rsid w:val="008726EF"/>
    <w:rsid w:val="00895557"/>
    <w:rsid w:val="008A2260"/>
    <w:rsid w:val="008C6881"/>
    <w:rsid w:val="008C703B"/>
    <w:rsid w:val="008D300D"/>
    <w:rsid w:val="008E6C1C"/>
    <w:rsid w:val="00903AB9"/>
    <w:rsid w:val="009053D1"/>
    <w:rsid w:val="00916FCA"/>
    <w:rsid w:val="00962018"/>
    <w:rsid w:val="00976B5B"/>
    <w:rsid w:val="00983ADC"/>
    <w:rsid w:val="00984490"/>
    <w:rsid w:val="009A1F44"/>
    <w:rsid w:val="009A529F"/>
    <w:rsid w:val="009C790E"/>
    <w:rsid w:val="009D5D61"/>
    <w:rsid w:val="009E5233"/>
    <w:rsid w:val="00A01035"/>
    <w:rsid w:val="00A0246F"/>
    <w:rsid w:val="00A0329C"/>
    <w:rsid w:val="00A16BB1"/>
    <w:rsid w:val="00A40A01"/>
    <w:rsid w:val="00A5089E"/>
    <w:rsid w:val="00A56D36"/>
    <w:rsid w:val="00A632F2"/>
    <w:rsid w:val="00A703DD"/>
    <w:rsid w:val="00A966C5"/>
    <w:rsid w:val="00AA702B"/>
    <w:rsid w:val="00AB37BD"/>
    <w:rsid w:val="00AB3B7F"/>
    <w:rsid w:val="00AB5523"/>
    <w:rsid w:val="00AE6454"/>
    <w:rsid w:val="00AF3758"/>
    <w:rsid w:val="00AF3C6A"/>
    <w:rsid w:val="00AF68E8"/>
    <w:rsid w:val="00B054E5"/>
    <w:rsid w:val="00B134C2"/>
    <w:rsid w:val="00B143F7"/>
    <w:rsid w:val="00B1628A"/>
    <w:rsid w:val="00B35368"/>
    <w:rsid w:val="00B46334"/>
    <w:rsid w:val="00B50A9A"/>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79DD"/>
    <w:rsid w:val="00E322A3"/>
    <w:rsid w:val="00E41F8D"/>
    <w:rsid w:val="00E45868"/>
    <w:rsid w:val="00E508A9"/>
    <w:rsid w:val="00E70B06"/>
    <w:rsid w:val="00E90913"/>
    <w:rsid w:val="00EA757C"/>
    <w:rsid w:val="00EC52BB"/>
    <w:rsid w:val="00EC5D93"/>
    <w:rsid w:val="00EC6970"/>
    <w:rsid w:val="00ED5E7F"/>
    <w:rsid w:val="00EE2479"/>
    <w:rsid w:val="00EF2038"/>
    <w:rsid w:val="00EF2A44"/>
    <w:rsid w:val="00EF59AD"/>
    <w:rsid w:val="00F24EE6"/>
    <w:rsid w:val="00F3261D"/>
    <w:rsid w:val="00F644EB"/>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71">
    <w:name w:val="Pa471"/>
    <w:basedOn w:val="Normal"/>
    <w:next w:val="Normal"/>
    <w:uiPriority w:val="99"/>
    <w:rsid w:val="001070FE"/>
    <w:pPr>
      <w:autoSpaceDE w:val="0"/>
      <w:autoSpaceDN w:val="0"/>
      <w:adjustRightInd w:val="0"/>
      <w:spacing w:after="0" w:line="161" w:lineRule="atLeast"/>
    </w:pPr>
    <w:rPr>
      <w:rFonts w:ascii="Arial" w:eastAsiaTheme="minorEastAsia" w:hAnsi="Arial" w:cs="Arial"/>
      <w:sz w:val="24"/>
      <w:szCs w:val="24"/>
    </w:rPr>
  </w:style>
  <w:style w:type="paragraph" w:customStyle="1" w:styleId="Pa486">
    <w:name w:val="Pa486"/>
    <w:basedOn w:val="Normal"/>
    <w:next w:val="Normal"/>
    <w:uiPriority w:val="99"/>
    <w:rsid w:val="001070FE"/>
    <w:pPr>
      <w:autoSpaceDE w:val="0"/>
      <w:autoSpaceDN w:val="0"/>
      <w:adjustRightInd w:val="0"/>
      <w:spacing w:after="0" w:line="241" w:lineRule="atLeast"/>
    </w:pPr>
    <w:rPr>
      <w:rFonts w:ascii="Arial" w:eastAsiaTheme="minorEastAsia" w:hAnsi="Arial" w:cs="Arial"/>
      <w:sz w:val="24"/>
      <w:szCs w:val="24"/>
    </w:rPr>
  </w:style>
  <w:style w:type="paragraph" w:customStyle="1" w:styleId="Pa467">
    <w:name w:val="Pa467"/>
    <w:basedOn w:val="Normal"/>
    <w:next w:val="Normal"/>
    <w:uiPriority w:val="99"/>
    <w:rsid w:val="001070FE"/>
    <w:pPr>
      <w:autoSpaceDE w:val="0"/>
      <w:autoSpaceDN w:val="0"/>
      <w:adjustRightInd w:val="0"/>
      <w:spacing w:after="0" w:line="241" w:lineRule="atLeast"/>
    </w:pPr>
    <w:rPr>
      <w:rFonts w:ascii="Arial" w:eastAsiaTheme="minorEastAsia" w:hAnsi="Arial" w:cs="Arial"/>
      <w:sz w:val="24"/>
      <w:szCs w:val="24"/>
    </w:rPr>
  </w:style>
  <w:style w:type="paragraph" w:customStyle="1" w:styleId="Pa470">
    <w:name w:val="Pa470"/>
    <w:basedOn w:val="Normal"/>
    <w:next w:val="Normal"/>
    <w:uiPriority w:val="99"/>
    <w:rsid w:val="001070FE"/>
    <w:pPr>
      <w:autoSpaceDE w:val="0"/>
      <w:autoSpaceDN w:val="0"/>
      <w:adjustRightInd w:val="0"/>
      <w:spacing w:after="0" w:line="161" w:lineRule="atLeast"/>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sharan@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A77B95"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A77B95"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A77B95"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A77B95"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A77B95"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A77B95"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A77B95"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A77B95"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A77B95"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A77B95"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A77B95"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A77B95"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A77B95"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A77B95"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A77B95"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A77B95"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A77B95"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A77B95"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A77B95"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A77B95"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A77B95"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A77B95"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A77B95"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A77B95"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A77B95"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A77B95"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A77B95"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A77B95"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A77B95"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A77B95" w:rsidRDefault="00337484" w:rsidP="00337484">
          <w:pPr>
            <w:pStyle w:val="503EF936025045B9947F9FC06E851F3C"/>
          </w:pPr>
          <w:r>
            <w:rPr>
              <w:rStyle w:val="PlaceholderText"/>
            </w:rPr>
            <w:t>Yes / No</w:t>
          </w:r>
        </w:p>
      </w:docPartBody>
    </w:docPart>
    <w:docPart>
      <w:docPartPr>
        <w:name w:val="9BD313AD225C4C01B66B3B04A6983745"/>
        <w:category>
          <w:name w:val="General"/>
          <w:gallery w:val="placeholder"/>
        </w:category>
        <w:types>
          <w:type w:val="bbPlcHdr"/>
        </w:types>
        <w:behaviors>
          <w:behavior w:val="content"/>
        </w:behaviors>
        <w:guid w:val="{104285E1-4E09-4362-9FCE-7C01FD83FC0D}"/>
      </w:docPartPr>
      <w:docPartBody>
        <w:p w:rsidR="00A77B95" w:rsidRDefault="00337484" w:rsidP="00337484">
          <w:pPr>
            <w:pStyle w:val="9BD313AD225C4C01B66B3B04A6983745"/>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A77B95"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A77B95"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A77B95"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A77B95"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A77B95"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9453E2CB6E1D4B18B51122F2B60746DD"/>
        <w:category>
          <w:name w:val="General"/>
          <w:gallery w:val="placeholder"/>
        </w:category>
        <w:types>
          <w:type w:val="bbPlcHdr"/>
        </w:types>
        <w:behaviors>
          <w:behavior w:val="content"/>
        </w:behaviors>
        <w:guid w:val="{530A7189-20C6-4050-AA3B-E6EBBBB63890}"/>
      </w:docPartPr>
      <w:docPartBody>
        <w:p w:rsidR="009368E0" w:rsidRDefault="001A624D" w:rsidP="001A624D">
          <w:pPr>
            <w:pStyle w:val="9453E2CB6E1D4B18B51122F2B60746D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FCE6E663AC7403F9DF5648960C22F39"/>
        <w:category>
          <w:name w:val="General"/>
          <w:gallery w:val="placeholder"/>
        </w:category>
        <w:types>
          <w:type w:val="bbPlcHdr"/>
        </w:types>
        <w:behaviors>
          <w:behavior w:val="content"/>
        </w:behaviors>
        <w:guid w:val="{121DCCD2-8AD9-469C-9141-ADD83F06F584}"/>
      </w:docPartPr>
      <w:docPartBody>
        <w:p w:rsidR="009368E0" w:rsidRDefault="001A624D" w:rsidP="001A624D">
          <w:pPr>
            <w:pStyle w:val="BFCE6E663AC7403F9DF5648960C22F3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54774AD5FB943DDA580429B618782AA"/>
        <w:category>
          <w:name w:val="General"/>
          <w:gallery w:val="placeholder"/>
        </w:category>
        <w:types>
          <w:type w:val="bbPlcHdr"/>
        </w:types>
        <w:behaviors>
          <w:behavior w:val="content"/>
        </w:behaviors>
        <w:guid w:val="{52EA8E35-B306-428F-9E0A-2FF0CE483789}"/>
      </w:docPartPr>
      <w:docPartBody>
        <w:p w:rsidR="009368E0" w:rsidRDefault="001A624D" w:rsidP="001A624D">
          <w:pPr>
            <w:pStyle w:val="054774AD5FB943DDA580429B618782A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DF9987E694F486DA44C50F0F3A5EC2A"/>
        <w:category>
          <w:name w:val="General"/>
          <w:gallery w:val="placeholder"/>
        </w:category>
        <w:types>
          <w:type w:val="bbPlcHdr"/>
        </w:types>
        <w:behaviors>
          <w:behavior w:val="content"/>
        </w:behaviors>
        <w:guid w:val="{D172A8B2-D1DE-4EA0-B7BD-1D51D018BC30}"/>
      </w:docPartPr>
      <w:docPartBody>
        <w:p w:rsidR="009368E0" w:rsidRDefault="001A624D" w:rsidP="001A624D">
          <w:pPr>
            <w:pStyle w:val="7DF9987E694F486DA44C50F0F3A5EC2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Book Antiqua">
    <w:panose1 w:val="02040602050305030304"/>
    <w:charset w:val="00"/>
    <w:family w:val="auto"/>
    <w:pitch w:val="variable"/>
    <w:sig w:usb0="00000287" w:usb1="00000000" w:usb2="00000000" w:usb3="00000000" w:csb0="0000009F" w:csb1="00000000"/>
  </w:font>
  <w:font w:name="ＭＳ ゴシック">
    <w:charset w:val="80"/>
    <w:family w:val="auto"/>
    <w:pitch w:val="variable"/>
    <w:sig w:usb0="E00002FF" w:usb1="6AC7FDFB" w:usb2="00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A624D"/>
    <w:rsid w:val="002D64D6"/>
    <w:rsid w:val="0032383A"/>
    <w:rsid w:val="00337484"/>
    <w:rsid w:val="00436B57"/>
    <w:rsid w:val="004E1A75"/>
    <w:rsid w:val="00576003"/>
    <w:rsid w:val="00587536"/>
    <w:rsid w:val="005D5D2F"/>
    <w:rsid w:val="00623293"/>
    <w:rsid w:val="00654E35"/>
    <w:rsid w:val="006C3910"/>
    <w:rsid w:val="007508C8"/>
    <w:rsid w:val="00804A59"/>
    <w:rsid w:val="008822A5"/>
    <w:rsid w:val="00891F77"/>
    <w:rsid w:val="009368E0"/>
    <w:rsid w:val="009D439F"/>
    <w:rsid w:val="00A20583"/>
    <w:rsid w:val="00A77B95"/>
    <w:rsid w:val="00AD5D56"/>
    <w:rsid w:val="00B2559E"/>
    <w:rsid w:val="00B46AFF"/>
    <w:rsid w:val="00B72454"/>
    <w:rsid w:val="00BA0596"/>
    <w:rsid w:val="00BE0E7B"/>
    <w:rsid w:val="00CB25D5"/>
    <w:rsid w:val="00CB7696"/>
    <w:rsid w:val="00CD4EF8"/>
    <w:rsid w:val="00D87B77"/>
    <w:rsid w:val="00DD12EE"/>
    <w:rsid w:val="00F0343A"/>
    <w:rsid w:val="00F95373"/>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368E0"/>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D8C1A392E0A344CFBBA18CB2097C175D">
    <w:name w:val="D8C1A392E0A344CFBBA18CB2097C175D"/>
    <w:rsid w:val="001A624D"/>
    <w:pPr>
      <w:spacing w:after="160" w:line="259" w:lineRule="auto"/>
    </w:pPr>
  </w:style>
  <w:style w:type="paragraph" w:customStyle="1" w:styleId="9453E2CB6E1D4B18B51122F2B60746DD">
    <w:name w:val="9453E2CB6E1D4B18B51122F2B60746DD"/>
    <w:rsid w:val="001A624D"/>
    <w:pPr>
      <w:spacing w:after="160" w:line="259" w:lineRule="auto"/>
    </w:pPr>
  </w:style>
  <w:style w:type="paragraph" w:customStyle="1" w:styleId="BFCE6E663AC7403F9DF5648960C22F39">
    <w:name w:val="BFCE6E663AC7403F9DF5648960C22F39"/>
    <w:rsid w:val="001A624D"/>
    <w:pPr>
      <w:spacing w:after="160" w:line="259" w:lineRule="auto"/>
    </w:pPr>
  </w:style>
  <w:style w:type="paragraph" w:customStyle="1" w:styleId="054774AD5FB943DDA580429B618782AA">
    <w:name w:val="054774AD5FB943DDA580429B618782AA"/>
    <w:rsid w:val="001A624D"/>
    <w:pPr>
      <w:spacing w:after="160" w:line="259" w:lineRule="auto"/>
    </w:pPr>
  </w:style>
  <w:style w:type="paragraph" w:customStyle="1" w:styleId="7DF9987E694F486DA44C50F0F3A5EC2A">
    <w:name w:val="7DF9987E694F486DA44C50F0F3A5EC2A"/>
    <w:rsid w:val="001A624D"/>
    <w:pPr>
      <w:spacing w:after="160" w:line="259" w:lineRule="auto"/>
    </w:pPr>
  </w:style>
  <w:style w:type="paragraph" w:customStyle="1" w:styleId="12E6458ACBC74B15AA67A7112B19BD8B">
    <w:name w:val="12E6458ACBC74B15AA67A7112B19BD8B"/>
    <w:rsid w:val="009368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9F7AE-9A4F-2743-A5FD-14341F888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2437</Words>
  <Characters>13897</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2016-11-17T14:27:00Z</cp:lastPrinted>
  <dcterms:created xsi:type="dcterms:W3CDTF">2016-12-06T19:02:00Z</dcterms:created>
  <dcterms:modified xsi:type="dcterms:W3CDTF">2016-12-06T19:02:00Z</dcterms:modified>
</cp:coreProperties>
</file>