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07C2F5E"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E52A13" w:rsidRPr="00E52A13">
                <w:rPr>
                  <w:rFonts w:asciiTheme="majorHAnsi" w:hAnsiTheme="majorHAnsi"/>
                  <w:sz w:val="20"/>
                  <w:szCs w:val="20"/>
                </w:rPr>
                <w:t>2016G_NHP18</w:t>
              </w:r>
              <w:bookmarkStart w:id="0" w:name="_GoBack"/>
              <w:bookmarkEnd w:id="0"/>
            </w:sdtContent>
          </w:sdt>
        </w:sdtContent>
      </w:sdt>
    </w:p>
    <w:p w14:paraId="43218F67" w14:textId="1DB15A0A"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E52A13"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E52A13"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E52A13"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0361508E"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0B51DDD" w:rsidR="00001C04" w:rsidRPr="008426D1" w:rsidRDefault="00E52A13"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52A1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4858D30" w:rsidR="00001C04" w:rsidRPr="008426D1" w:rsidRDefault="00E52A1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52A1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28616B8" w:rsidR="00001C04" w:rsidRPr="008426D1" w:rsidRDefault="00FC047D" w:rsidP="007353C7">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6FEBA530" wp14:editId="35B61C67">
                  <wp:simplePos x="0" y="0"/>
                  <wp:positionH relativeFrom="column">
                    <wp:posOffset>93345</wp:posOffset>
                  </wp:positionH>
                  <wp:positionV relativeFrom="paragraph">
                    <wp:posOffset>-172085</wp:posOffset>
                  </wp:positionV>
                  <wp:extent cx="1638300" cy="573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38300" cy="57340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671795773"/>
                        <w:showingPlcHdr/>
                      </w:sdtPr>
                      <w:sdtEndPr/>
                      <w:sdtContent>
                        <w:permStart w:id="968519104"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968519104"/>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7353C7">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52A1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EDE5A62" w:rsidR="00001C04" w:rsidRPr="008426D1" w:rsidRDefault="00AD3768"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17F82D19" wp14:editId="327710A7">
                  <wp:simplePos x="0" y="0"/>
                  <wp:positionH relativeFrom="column">
                    <wp:posOffset>234315</wp:posOffset>
                  </wp:positionH>
                  <wp:positionV relativeFrom="paragraph">
                    <wp:posOffset>-61595</wp:posOffset>
                  </wp:positionV>
                  <wp:extent cx="1752600" cy="5016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52600" cy="50165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52A1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56FCD1B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52A1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601A8F55" w14:textId="77777777" w:rsidR="00AC75B3" w:rsidRPr="00AC75B3" w:rsidRDefault="00AC75B3" w:rsidP="00AC75B3">
          <w:pPr>
            <w:tabs>
              <w:tab w:val="left" w:pos="360"/>
              <w:tab w:val="left" w:pos="720"/>
            </w:tabs>
            <w:spacing w:after="0" w:line="240" w:lineRule="auto"/>
            <w:rPr>
              <w:rFonts w:asciiTheme="majorHAnsi" w:hAnsiTheme="majorHAnsi" w:cs="Arial"/>
              <w:sz w:val="20"/>
              <w:szCs w:val="20"/>
            </w:rPr>
          </w:pPr>
          <w:r w:rsidRPr="00AC75B3">
            <w:rPr>
              <w:rFonts w:asciiTheme="majorHAnsi" w:hAnsiTheme="majorHAnsi" w:cs="Arial"/>
              <w:sz w:val="20"/>
              <w:szCs w:val="20"/>
            </w:rPr>
            <w:t>Susan Hanrahan, PhD, Dean</w:t>
          </w:r>
        </w:p>
        <w:p w14:paraId="75F98D9C" w14:textId="77777777" w:rsidR="00AC75B3" w:rsidRPr="00AC75B3" w:rsidRDefault="00AC75B3" w:rsidP="00AC75B3">
          <w:pPr>
            <w:tabs>
              <w:tab w:val="left" w:pos="360"/>
              <w:tab w:val="left" w:pos="720"/>
            </w:tabs>
            <w:spacing w:after="0" w:line="240" w:lineRule="auto"/>
            <w:rPr>
              <w:rFonts w:asciiTheme="majorHAnsi" w:hAnsiTheme="majorHAnsi" w:cs="Arial"/>
              <w:sz w:val="20"/>
              <w:szCs w:val="20"/>
            </w:rPr>
          </w:pPr>
          <w:r w:rsidRPr="00AC75B3">
            <w:rPr>
              <w:rFonts w:asciiTheme="majorHAnsi" w:hAnsiTheme="majorHAnsi" w:cs="Arial"/>
              <w:sz w:val="20"/>
              <w:szCs w:val="20"/>
            </w:rPr>
            <w:t>hanrahan@astate.edu</w:t>
          </w:r>
        </w:p>
        <w:p w14:paraId="76E25B1E" w14:textId="01BAA2CB" w:rsidR="007D371A" w:rsidRPr="008426D1" w:rsidRDefault="00AC75B3" w:rsidP="00AC75B3">
          <w:pPr>
            <w:tabs>
              <w:tab w:val="left" w:pos="360"/>
              <w:tab w:val="left" w:pos="720"/>
            </w:tabs>
            <w:spacing w:after="0" w:line="240" w:lineRule="auto"/>
            <w:rPr>
              <w:rFonts w:asciiTheme="majorHAnsi" w:hAnsiTheme="majorHAnsi" w:cs="Arial"/>
              <w:sz w:val="20"/>
              <w:szCs w:val="20"/>
            </w:rPr>
          </w:pPr>
          <w:r w:rsidRPr="00AC75B3">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393E6705" w:rsidR="007D371A" w:rsidRPr="008426D1" w:rsidRDefault="00413447" w:rsidP="007D371A">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Summer</w:t>
          </w:r>
          <w:r w:rsidR="00C36146">
            <w:rPr>
              <w:rFonts w:asciiTheme="majorHAnsi" w:hAnsiTheme="majorHAnsi" w:cs="Arial"/>
              <w:sz w:val="20"/>
              <w:szCs w:val="20"/>
            </w:rPr>
            <w:t xml:space="preserve"> </w:t>
          </w:r>
          <w:r w:rsidR="006E781D">
            <w:rPr>
              <w:rFonts w:asciiTheme="majorHAnsi" w:hAnsiTheme="majorHAnsi" w:cs="Arial"/>
              <w:sz w:val="20"/>
              <w:szCs w:val="20"/>
            </w:rPr>
            <w:t xml:space="preserve"> 2018</w:t>
          </w:r>
          <w:proofErr w:type="gramEnd"/>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1EE07DF7" w:rsidR="00CB4B5A" w:rsidRPr="008426D1" w:rsidRDefault="0041344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6302</w:t>
          </w:r>
        </w:p>
      </w:sdtContent>
    </w:sdt>
    <w:p w14:paraId="7FE651F5" w14:textId="685C1305" w:rsidR="00EF2038" w:rsidRDefault="00EF2038" w:rsidP="00AC75B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29EAC5DA" w:rsidR="00CB4B5A" w:rsidRDefault="0041344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IPE Internship </w:t>
      </w:r>
    </w:p>
    <w:p w14:paraId="1FE408DC" w14:textId="77777777" w:rsidR="00413447" w:rsidRPr="008426D1" w:rsidRDefault="00413447"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2FBEEECF" w:rsidR="00CB4B5A" w:rsidRDefault="00413447" w:rsidP="00C002F9">
      <w:pPr>
        <w:tabs>
          <w:tab w:val="left" w:pos="360"/>
          <w:tab w:val="left" w:pos="720"/>
        </w:tabs>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 xml:space="preserve">Expands on skills previously acquired and introduces new skills related to current coursework focusing on an </w:t>
      </w:r>
      <w:proofErr w:type="spellStart"/>
      <w:r w:rsidRPr="00413447">
        <w:rPr>
          <w:rFonts w:ascii="Times New Roman" w:eastAsia="Times New Roman" w:hAnsi="Times New Roman" w:cs="Times New Roman"/>
          <w:sz w:val="24"/>
          <w:szCs w:val="24"/>
        </w:rPr>
        <w:t>interprofessional</w:t>
      </w:r>
      <w:proofErr w:type="spellEnd"/>
      <w:r w:rsidRPr="00413447">
        <w:rPr>
          <w:rFonts w:ascii="Times New Roman" w:eastAsia="Times New Roman" w:hAnsi="Times New Roman" w:cs="Times New Roman"/>
          <w:sz w:val="24"/>
          <w:szCs w:val="24"/>
        </w:rPr>
        <w:t>, service learning approach to enhance student learning.</w:t>
      </w:r>
    </w:p>
    <w:p w14:paraId="5FB96334" w14:textId="77777777" w:rsidR="00116215" w:rsidRPr="008426D1" w:rsidRDefault="00116215"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31331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DA23D0">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52A1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showingPlcHdr/>
          <w:comboBox>
            <w:listItem w:displayText="No" w:value="No"/>
            <w:listItem w:displayText="Yes" w:value="Yes"/>
          </w:comboBox>
        </w:sdtPr>
        <w:sdtEndPr/>
        <w:sdtContent>
          <w:r w:rsidRPr="008426D1">
            <w:rPr>
              <w:rStyle w:val="PlaceholderText"/>
            </w:rPr>
            <w:t>Choose an item.</w:t>
          </w:r>
        </w:sdtContent>
      </w:sdt>
    </w:p>
    <w:p w14:paraId="389EE19D" w14:textId="60821C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DA23D0">
            <w:rPr>
              <w:rFonts w:asciiTheme="majorHAnsi" w:hAnsiTheme="majorHAnsi" w:cs="Arial"/>
              <w:sz w:val="20"/>
              <w:szCs w:val="20"/>
            </w:rPr>
            <w:t>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39B8F44" w:rsidR="00AF68E8" w:rsidRPr="008426D1" w:rsidRDefault="00DA23D0"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practicum</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4A1DBC6" w:rsidR="00C23120" w:rsidRPr="008426D1" w:rsidRDefault="00DA23D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968550F" w:rsidR="00C23120" w:rsidRPr="008426D1" w:rsidRDefault="00DA23D0"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28B7F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DA23D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D0CF2C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62AE6">
            <w:rPr>
              <w:rFonts w:asciiTheme="majorHAnsi" w:hAnsiTheme="majorHAnsi" w:cs="Arial"/>
              <w:sz w:val="20"/>
              <w:szCs w:val="20"/>
            </w:rPr>
            <w:t xml:space="preserve">Masters in </w:t>
          </w:r>
          <w:r w:rsidR="00DA23D0">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6140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DA23D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95F0A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DA23D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87957B5"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3C3D96">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851C7D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DA23D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0E78D43" w14:textId="77777777" w:rsidR="003C3D96" w:rsidRDefault="003C3D96">
      <w:pPr>
        <w:rPr>
          <w:rFonts w:asciiTheme="majorHAnsi" w:hAnsiTheme="majorHAnsi" w:cs="Arial"/>
          <w:b/>
          <w:sz w:val="28"/>
          <w:szCs w:val="20"/>
        </w:rPr>
      </w:pPr>
    </w:p>
    <w:p w14:paraId="4AFE8B7B" w14:textId="6E23129D"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E68CBE1" w14:textId="77777777" w:rsidR="00413447" w:rsidRDefault="00413447"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928"/>
            <w:gridCol w:w="2149"/>
          </w:tblGrid>
          <w:tr w:rsidR="00413447" w:rsidRPr="00413447" w14:paraId="4CE4383E" w14:textId="77777777" w:rsidTr="00962AE6">
            <w:trPr>
              <w:trHeight w:val="317"/>
            </w:trPr>
            <w:tc>
              <w:tcPr>
                <w:tcW w:w="1728" w:type="dxa"/>
                <w:shd w:val="clear" w:color="auto" w:fill="auto"/>
              </w:tcPr>
              <w:p w14:paraId="55625A18" w14:textId="77777777" w:rsidR="00413447" w:rsidRPr="00413447" w:rsidRDefault="00413447" w:rsidP="00413447">
                <w:pPr>
                  <w:spacing w:after="0" w:line="240" w:lineRule="auto"/>
                  <w:jc w:val="center"/>
                  <w:rPr>
                    <w:rFonts w:ascii="Times New Roman" w:eastAsia="Times New Roman" w:hAnsi="Times New Roman" w:cs="Times New Roman"/>
                    <w:b/>
                    <w:sz w:val="24"/>
                    <w:szCs w:val="24"/>
                  </w:rPr>
                </w:pPr>
                <w:r w:rsidRPr="00413447">
                  <w:rPr>
                    <w:rFonts w:ascii="Times New Roman" w:eastAsia="Times New Roman" w:hAnsi="Times New Roman" w:cs="Times New Roman"/>
                    <w:b/>
                    <w:sz w:val="24"/>
                    <w:szCs w:val="24"/>
                  </w:rPr>
                  <w:t>DATE</w:t>
                </w:r>
              </w:p>
            </w:tc>
            <w:tc>
              <w:tcPr>
                <w:tcW w:w="7020" w:type="dxa"/>
                <w:shd w:val="clear" w:color="auto" w:fill="auto"/>
              </w:tcPr>
              <w:p w14:paraId="39271F04" w14:textId="77777777" w:rsidR="00413447" w:rsidRPr="00413447" w:rsidRDefault="00413447" w:rsidP="00413447">
                <w:pPr>
                  <w:spacing w:after="0" w:line="240" w:lineRule="auto"/>
                  <w:jc w:val="center"/>
                  <w:rPr>
                    <w:rFonts w:ascii="Times New Roman" w:eastAsia="Times New Roman" w:hAnsi="Times New Roman" w:cs="Times New Roman"/>
                    <w:b/>
                    <w:sz w:val="24"/>
                    <w:szCs w:val="24"/>
                  </w:rPr>
                </w:pPr>
                <w:r w:rsidRPr="00413447">
                  <w:rPr>
                    <w:rFonts w:ascii="Times New Roman" w:eastAsia="Times New Roman" w:hAnsi="Times New Roman" w:cs="Times New Roman"/>
                    <w:b/>
                    <w:sz w:val="24"/>
                    <w:szCs w:val="24"/>
                  </w:rPr>
                  <w:t>TOPIC</w:t>
                </w:r>
              </w:p>
            </w:tc>
            <w:tc>
              <w:tcPr>
                <w:tcW w:w="2160" w:type="dxa"/>
                <w:shd w:val="clear" w:color="auto" w:fill="auto"/>
              </w:tcPr>
              <w:p w14:paraId="2CDD9D31" w14:textId="77777777" w:rsidR="00413447" w:rsidRPr="00413447" w:rsidRDefault="00413447" w:rsidP="00413447">
                <w:pPr>
                  <w:spacing w:after="0" w:line="240" w:lineRule="auto"/>
                  <w:jc w:val="center"/>
                  <w:rPr>
                    <w:rFonts w:ascii="Times New Roman" w:eastAsia="Times New Roman" w:hAnsi="Times New Roman" w:cs="Times New Roman"/>
                    <w:b/>
                    <w:sz w:val="24"/>
                    <w:szCs w:val="24"/>
                  </w:rPr>
                </w:pPr>
                <w:r w:rsidRPr="00413447">
                  <w:rPr>
                    <w:rFonts w:ascii="Times New Roman" w:eastAsia="Times New Roman" w:hAnsi="Times New Roman" w:cs="Times New Roman"/>
                    <w:b/>
                    <w:sz w:val="24"/>
                    <w:szCs w:val="24"/>
                  </w:rPr>
                  <w:t>READINGS</w:t>
                </w:r>
              </w:p>
            </w:tc>
          </w:tr>
          <w:tr w:rsidR="00413447" w:rsidRPr="00413447" w14:paraId="6CA53EC7" w14:textId="77777777" w:rsidTr="00962AE6">
            <w:trPr>
              <w:trHeight w:val="317"/>
            </w:trPr>
            <w:tc>
              <w:tcPr>
                <w:tcW w:w="1728" w:type="dxa"/>
                <w:shd w:val="clear" w:color="auto" w:fill="auto"/>
              </w:tcPr>
              <w:p w14:paraId="6A4E7B63"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Week 1</w:t>
                </w:r>
              </w:p>
            </w:tc>
            <w:tc>
              <w:tcPr>
                <w:tcW w:w="7020" w:type="dxa"/>
                <w:shd w:val="clear" w:color="auto" w:fill="auto"/>
              </w:tcPr>
              <w:p w14:paraId="5FE06F23"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Course Syllabi, Introduction to Course, Internship Expectations</w:t>
                </w:r>
              </w:p>
            </w:tc>
            <w:tc>
              <w:tcPr>
                <w:tcW w:w="2160" w:type="dxa"/>
                <w:shd w:val="clear" w:color="auto" w:fill="auto"/>
              </w:tcPr>
              <w:p w14:paraId="40147A51"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Chapter 1</w:t>
                </w:r>
              </w:p>
            </w:tc>
          </w:tr>
          <w:tr w:rsidR="00413447" w:rsidRPr="00413447" w14:paraId="44F2C78A" w14:textId="77777777" w:rsidTr="00962AE6">
            <w:trPr>
              <w:trHeight w:val="317"/>
            </w:trPr>
            <w:tc>
              <w:tcPr>
                <w:tcW w:w="1728" w:type="dxa"/>
                <w:shd w:val="clear" w:color="auto" w:fill="auto"/>
              </w:tcPr>
              <w:p w14:paraId="625DFD51" w14:textId="35155439" w:rsidR="00413447" w:rsidRPr="00413447" w:rsidRDefault="00413447" w:rsidP="00962AE6">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Week 2</w:t>
                </w:r>
              </w:p>
            </w:tc>
            <w:tc>
              <w:tcPr>
                <w:tcW w:w="7020" w:type="dxa"/>
                <w:shd w:val="clear" w:color="auto" w:fill="auto"/>
              </w:tcPr>
              <w:p w14:paraId="4ACBFB52"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Challenges facing health care system</w:t>
                </w:r>
              </w:p>
            </w:tc>
            <w:tc>
              <w:tcPr>
                <w:tcW w:w="2160" w:type="dxa"/>
                <w:shd w:val="clear" w:color="auto" w:fill="auto"/>
              </w:tcPr>
              <w:p w14:paraId="0E754C0A"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Chapter 2</w:t>
                </w:r>
              </w:p>
            </w:tc>
          </w:tr>
          <w:tr w:rsidR="00413447" w:rsidRPr="00413447" w14:paraId="52EDDC60" w14:textId="77777777" w:rsidTr="00962AE6">
            <w:trPr>
              <w:trHeight w:val="317"/>
            </w:trPr>
            <w:tc>
              <w:tcPr>
                <w:tcW w:w="1728" w:type="dxa"/>
                <w:shd w:val="clear" w:color="auto" w:fill="auto"/>
              </w:tcPr>
              <w:p w14:paraId="4B7D0EE7" w14:textId="0E4CEB79" w:rsidR="00413447" w:rsidRPr="00413447" w:rsidRDefault="00413447" w:rsidP="00962AE6">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Week 3</w:t>
                </w:r>
              </w:p>
            </w:tc>
            <w:tc>
              <w:tcPr>
                <w:tcW w:w="7020" w:type="dxa"/>
                <w:shd w:val="clear" w:color="auto" w:fill="auto"/>
              </w:tcPr>
              <w:p w14:paraId="17B182AC"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Core competencies needed for health care professionals</w:t>
                </w:r>
              </w:p>
            </w:tc>
            <w:tc>
              <w:tcPr>
                <w:tcW w:w="2160" w:type="dxa"/>
                <w:shd w:val="clear" w:color="auto" w:fill="auto"/>
              </w:tcPr>
              <w:p w14:paraId="0FEEB04B"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Chapter 3</w:t>
                </w:r>
              </w:p>
            </w:tc>
          </w:tr>
          <w:tr w:rsidR="00413447" w:rsidRPr="00413447" w14:paraId="55226955" w14:textId="77777777" w:rsidTr="00962AE6">
            <w:trPr>
              <w:trHeight w:val="317"/>
            </w:trPr>
            <w:tc>
              <w:tcPr>
                <w:tcW w:w="1728" w:type="dxa"/>
                <w:shd w:val="clear" w:color="auto" w:fill="auto"/>
              </w:tcPr>
              <w:p w14:paraId="0A2C3262"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Week 4</w:t>
                </w:r>
              </w:p>
            </w:tc>
            <w:tc>
              <w:tcPr>
                <w:tcW w:w="7020" w:type="dxa"/>
                <w:shd w:val="clear" w:color="auto" w:fill="auto"/>
              </w:tcPr>
              <w:p w14:paraId="5C959578"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Core competencies continued</w:t>
                </w:r>
              </w:p>
            </w:tc>
            <w:tc>
              <w:tcPr>
                <w:tcW w:w="2160" w:type="dxa"/>
                <w:shd w:val="clear" w:color="auto" w:fill="auto"/>
              </w:tcPr>
              <w:p w14:paraId="7193FB73"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Chapter 4</w:t>
                </w:r>
              </w:p>
            </w:tc>
          </w:tr>
          <w:tr w:rsidR="00413447" w:rsidRPr="00413447" w14:paraId="50D270B3" w14:textId="77777777" w:rsidTr="00962AE6">
            <w:trPr>
              <w:trHeight w:val="317"/>
            </w:trPr>
            <w:tc>
              <w:tcPr>
                <w:tcW w:w="1728" w:type="dxa"/>
                <w:shd w:val="clear" w:color="auto" w:fill="auto"/>
              </w:tcPr>
              <w:p w14:paraId="242FB3C7"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Week 5</w:t>
                </w:r>
              </w:p>
            </w:tc>
            <w:tc>
              <w:tcPr>
                <w:tcW w:w="7020" w:type="dxa"/>
                <w:shd w:val="clear" w:color="auto" w:fill="auto"/>
              </w:tcPr>
              <w:p w14:paraId="5510A139"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 xml:space="preserve">Health Professions Oversight and Reform </w:t>
                </w:r>
              </w:p>
            </w:tc>
            <w:tc>
              <w:tcPr>
                <w:tcW w:w="2160" w:type="dxa"/>
                <w:shd w:val="clear" w:color="auto" w:fill="auto"/>
              </w:tcPr>
              <w:p w14:paraId="7A05EFEE"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Chapter 5, 6</w:t>
                </w:r>
              </w:p>
            </w:tc>
          </w:tr>
          <w:tr w:rsidR="00413447" w:rsidRPr="00413447" w14:paraId="4C4AC1A6" w14:textId="77777777" w:rsidTr="00962AE6">
            <w:trPr>
              <w:trHeight w:val="317"/>
            </w:trPr>
            <w:tc>
              <w:tcPr>
                <w:tcW w:w="1728" w:type="dxa"/>
                <w:shd w:val="clear" w:color="auto" w:fill="auto"/>
              </w:tcPr>
              <w:p w14:paraId="343A6ACE"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Week 6</w:t>
                </w:r>
              </w:p>
            </w:tc>
            <w:tc>
              <w:tcPr>
                <w:tcW w:w="7020" w:type="dxa"/>
                <w:shd w:val="clear" w:color="auto" w:fill="auto"/>
              </w:tcPr>
              <w:p w14:paraId="40202A44" w14:textId="77777777" w:rsidR="00413447" w:rsidRPr="00413447" w:rsidRDefault="00413447" w:rsidP="00413447">
                <w:pPr>
                  <w:spacing w:after="0" w:line="240" w:lineRule="auto"/>
                  <w:rPr>
                    <w:rFonts w:ascii="Times New Roman" w:eastAsia="Times New Roman" w:hAnsi="Times New Roman" w:cs="Times New Roman"/>
                    <w:sz w:val="24"/>
                    <w:szCs w:val="24"/>
                  </w:rPr>
                </w:pPr>
                <w:r w:rsidRPr="00413447">
                  <w:rPr>
                    <w:rFonts w:ascii="Times New Roman" w:eastAsia="Times New Roman" w:hAnsi="Times New Roman" w:cs="Times New Roman"/>
                    <w:sz w:val="24"/>
                    <w:szCs w:val="24"/>
                  </w:rPr>
                  <w:t>IPE Case Study Project Presentations</w:t>
                </w:r>
              </w:p>
            </w:tc>
            <w:tc>
              <w:tcPr>
                <w:tcW w:w="2160" w:type="dxa"/>
                <w:shd w:val="clear" w:color="auto" w:fill="auto"/>
              </w:tcPr>
              <w:p w14:paraId="2D024CD8" w14:textId="77777777" w:rsidR="00413447" w:rsidRPr="00413447" w:rsidRDefault="00413447" w:rsidP="00413447">
                <w:pPr>
                  <w:spacing w:after="0" w:line="240" w:lineRule="auto"/>
                  <w:rPr>
                    <w:rFonts w:ascii="Times New Roman" w:eastAsia="Times New Roman" w:hAnsi="Times New Roman" w:cs="Times New Roman"/>
                    <w:sz w:val="24"/>
                    <w:szCs w:val="24"/>
                  </w:rPr>
                </w:pPr>
              </w:p>
            </w:tc>
          </w:tr>
        </w:tbl>
        <w:p w14:paraId="6A414190" w14:textId="4F7B9E27" w:rsidR="00A966C5" w:rsidRPr="008426D1" w:rsidRDefault="00E52A13" w:rsidP="00413447">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E52A13"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602CFD1" w:rsidR="00A966C5" w:rsidRPr="008426D1" w:rsidRDefault="000B0F08" w:rsidP="000B0F08">
          <w:pPr>
            <w:tabs>
              <w:tab w:val="left" w:pos="360"/>
              <w:tab w:val="left" w:pos="720"/>
            </w:tabs>
            <w:spacing w:after="0" w:line="240" w:lineRule="auto"/>
            <w:rPr>
              <w:rFonts w:asciiTheme="majorHAnsi" w:hAnsiTheme="majorHAnsi" w:cs="Arial"/>
              <w:sz w:val="20"/>
              <w:szCs w:val="20"/>
            </w:rPr>
          </w:pPr>
          <w:r w:rsidRPr="000B0F08">
            <w:rPr>
              <w:rFonts w:asciiTheme="majorHAnsi" w:hAnsiTheme="majorHAnsi" w:cs="Arial"/>
              <w:sz w:val="20"/>
              <w:szCs w:val="20"/>
            </w:rPr>
            <w:t>We</w:t>
          </w:r>
          <w:r>
            <w:rPr>
              <w:rFonts w:asciiTheme="majorHAnsi" w:hAnsiTheme="majorHAnsi" w:cs="Arial"/>
              <w:sz w:val="20"/>
              <w:szCs w:val="20"/>
            </w:rPr>
            <w:t>ek 1-</w:t>
          </w:r>
          <w:r w:rsidR="00413447">
            <w:rPr>
              <w:rFonts w:asciiTheme="majorHAnsi" w:hAnsiTheme="majorHAnsi" w:cs="Arial"/>
              <w:sz w:val="20"/>
              <w:szCs w:val="20"/>
            </w:rPr>
            <w:t>5 are delivered on</w:t>
          </w:r>
          <w:r>
            <w:rPr>
              <w:rFonts w:asciiTheme="majorHAnsi" w:hAnsiTheme="majorHAnsi" w:cs="Arial"/>
              <w:sz w:val="20"/>
              <w:szCs w:val="20"/>
            </w:rPr>
            <w:t xml:space="preserve">line and </w:t>
          </w:r>
          <w:r w:rsidRPr="000B0F08">
            <w:rPr>
              <w:rFonts w:asciiTheme="majorHAnsi" w:hAnsiTheme="majorHAnsi" w:cs="Arial"/>
              <w:sz w:val="20"/>
              <w:szCs w:val="20"/>
            </w:rPr>
            <w:t xml:space="preserve">Week </w:t>
          </w:r>
          <w:r w:rsidR="00413447">
            <w:rPr>
              <w:rFonts w:asciiTheme="majorHAnsi" w:hAnsiTheme="majorHAnsi" w:cs="Arial"/>
              <w:sz w:val="20"/>
              <w:szCs w:val="20"/>
            </w:rPr>
            <w:t xml:space="preserve"> 6 the students will meet </w:t>
          </w:r>
          <w:r w:rsidRPr="000B0F08">
            <w:rPr>
              <w:rFonts w:asciiTheme="majorHAnsi" w:hAnsiTheme="majorHAnsi" w:cs="Arial"/>
              <w:sz w:val="20"/>
              <w:szCs w:val="20"/>
            </w:rPr>
            <w:t>face to face</w:t>
          </w:r>
          <w:r w:rsidR="00413447">
            <w:rPr>
              <w:rFonts w:asciiTheme="majorHAnsi" w:hAnsiTheme="majorHAnsi" w:cs="Arial"/>
              <w:sz w:val="20"/>
              <w:szCs w:val="20"/>
            </w:rPr>
            <w:t xml:space="preserve"> for their presentations</w:t>
          </w:r>
          <w:r>
            <w:rPr>
              <w:rFonts w:asciiTheme="majorHAnsi" w:hAnsiTheme="majorHAnsi" w:cs="Arial"/>
              <w:sz w:val="20"/>
              <w:szCs w:val="20"/>
            </w:rPr>
            <w:t xml:space="preserve">- this allows for immersion into the </w:t>
          </w:r>
          <w:r w:rsidR="00413447">
            <w:rPr>
              <w:rFonts w:asciiTheme="majorHAnsi" w:hAnsiTheme="majorHAnsi" w:cs="Arial"/>
              <w:sz w:val="20"/>
              <w:szCs w:val="20"/>
            </w:rPr>
            <w:t>internship experience</w:t>
          </w:r>
          <w:r>
            <w:rPr>
              <w:rFonts w:asciiTheme="majorHAnsi" w:hAnsiTheme="majorHAnsi" w:cs="Arial"/>
              <w:sz w:val="20"/>
              <w:szCs w:val="20"/>
            </w:rPr>
            <w:t xml:space="preserve"> while the student</w:t>
          </w:r>
          <w:r w:rsidR="00413447">
            <w:rPr>
              <w:rFonts w:asciiTheme="majorHAnsi" w:hAnsiTheme="majorHAnsi" w:cs="Arial"/>
              <w:sz w:val="20"/>
              <w:szCs w:val="20"/>
            </w:rPr>
            <w:t>s</w:t>
          </w:r>
          <w:r>
            <w:rPr>
              <w:rFonts w:asciiTheme="majorHAnsi" w:hAnsiTheme="majorHAnsi" w:cs="Arial"/>
              <w:sz w:val="20"/>
              <w:szCs w:val="20"/>
            </w:rPr>
            <w:t xml:space="preserve"> completes review modules in an online environment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975112120"/>
          </w:sdtPr>
          <w:sdtEndPr/>
          <w:sdtContent>
            <w:p w14:paraId="36745D5D" w14:textId="5B7353FB" w:rsidR="00A966C5" w:rsidRPr="008426D1" w:rsidRDefault="00AF62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7B197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C3D96">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FB51870" w14:textId="77777777" w:rsidR="00FF4CE8" w:rsidRDefault="00FF4CE8" w:rsidP="0066260B">
      <w:pPr>
        <w:tabs>
          <w:tab w:val="left" w:pos="360"/>
          <w:tab w:val="left" w:pos="720"/>
        </w:tabs>
        <w:spacing w:after="0"/>
        <w:rPr>
          <w:rFonts w:asciiTheme="majorHAnsi" w:hAnsiTheme="majorHAnsi" w:cs="Arial"/>
          <w:b/>
          <w:szCs w:val="20"/>
          <w:u w:val="single"/>
        </w:rPr>
      </w:pPr>
    </w:p>
    <w:p w14:paraId="0822858A" w14:textId="64CCC54D"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58F92FE" w14:textId="3B780D72" w:rsidR="0066260B" w:rsidRDefault="00413447"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Athletic trainers work as part of an interdisciplinary health care team to provide optimal care to patients. </w:t>
      </w:r>
      <w:r w:rsidRPr="00413447">
        <w:rPr>
          <w:rFonts w:asciiTheme="majorHAnsi" w:hAnsiTheme="majorHAnsi" w:cs="Arial"/>
          <w:sz w:val="20"/>
          <w:szCs w:val="20"/>
        </w:rPr>
        <w:t xml:space="preserve">Following the Institute of Medicines Core competencies for health care professionals, </w:t>
      </w:r>
      <w:proofErr w:type="spellStart"/>
      <w:r w:rsidRPr="00413447">
        <w:rPr>
          <w:rFonts w:asciiTheme="majorHAnsi" w:hAnsiTheme="majorHAnsi" w:cs="Arial"/>
          <w:sz w:val="20"/>
          <w:szCs w:val="20"/>
        </w:rPr>
        <w:t>interprofessional</w:t>
      </w:r>
      <w:proofErr w:type="spellEnd"/>
      <w:r w:rsidRPr="00413447">
        <w:rPr>
          <w:rFonts w:asciiTheme="majorHAnsi" w:hAnsiTheme="majorHAnsi" w:cs="Arial"/>
          <w:sz w:val="20"/>
          <w:szCs w:val="20"/>
        </w:rPr>
        <w:t xml:space="preserve"> collaboration is essential to provide optimal health care to patients</w:t>
      </w:r>
      <w:r>
        <w:rPr>
          <w:rFonts w:asciiTheme="majorHAnsi" w:hAnsiTheme="majorHAnsi" w:cs="Arial"/>
          <w:sz w:val="20"/>
          <w:szCs w:val="20"/>
        </w:rPr>
        <w:t xml:space="preserve">. </w:t>
      </w:r>
      <w:r w:rsidRPr="00413447">
        <w:rPr>
          <w:rFonts w:asciiTheme="majorHAnsi" w:hAnsiTheme="majorHAnsi" w:cs="Arial"/>
          <w:sz w:val="20"/>
          <w:szCs w:val="20"/>
        </w:rPr>
        <w:t xml:space="preserve"> </w:t>
      </w:r>
      <w:r>
        <w:rPr>
          <w:rFonts w:asciiTheme="majorHAnsi" w:hAnsiTheme="majorHAnsi" w:cs="Arial"/>
          <w:sz w:val="20"/>
          <w:szCs w:val="20"/>
        </w:rPr>
        <w:t xml:space="preserve">From this internship experience it is expected that students will learn how to interact with other health care professionals. </w:t>
      </w:r>
    </w:p>
    <w:p w14:paraId="301FACA9" w14:textId="77777777" w:rsidR="00DA23D0" w:rsidRPr="008426D1" w:rsidRDefault="00DA23D0"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4FC833A8" w14:textId="6CB8D25E" w:rsidR="0066260B" w:rsidRPr="008426D1" w:rsidRDefault="0066260B" w:rsidP="00DA23D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A23D0">
            <w:rPr>
              <w:rFonts w:asciiTheme="majorHAnsi" w:hAnsiTheme="majorHAnsi" w:cs="Arial"/>
              <w:sz w:val="20"/>
              <w:szCs w:val="20"/>
            </w:rPr>
            <w:t xml:space="preserve">The course also helps the AT program meet the following accreditation standards: </w:t>
          </w:r>
          <w:r w:rsidR="00DA23D0" w:rsidRPr="00DA23D0">
            <w:rPr>
              <w:rFonts w:asciiTheme="majorHAnsi" w:hAnsiTheme="majorHAnsi" w:cs="Arial"/>
              <w:sz w:val="20"/>
              <w:szCs w:val="20"/>
            </w:rPr>
            <w:t>42. The content of the curriculum must include formal instruction in the current</w:t>
          </w:r>
          <w:r w:rsidR="00DA23D0">
            <w:rPr>
              <w:rFonts w:asciiTheme="majorHAnsi" w:hAnsiTheme="majorHAnsi" w:cs="Arial"/>
              <w:sz w:val="20"/>
              <w:szCs w:val="20"/>
            </w:rPr>
            <w:t xml:space="preserve"> </w:t>
          </w:r>
          <w:r w:rsidR="00DA23D0" w:rsidRPr="00DA23D0">
            <w:rPr>
              <w:rFonts w:asciiTheme="majorHAnsi" w:hAnsiTheme="majorHAnsi" w:cs="Arial"/>
              <w:sz w:val="20"/>
              <w:szCs w:val="20"/>
            </w:rPr>
            <w:t>version of the athletic training knowledge, skills, and abilities.</w:t>
          </w:r>
          <w:r w:rsidR="00DA23D0">
            <w:rPr>
              <w:rFonts w:asciiTheme="majorHAnsi" w:hAnsiTheme="majorHAnsi" w:cs="Arial"/>
              <w:sz w:val="20"/>
              <w:szCs w:val="20"/>
            </w:rPr>
            <w:t xml:space="preserve"> </w:t>
          </w:r>
          <w:r w:rsidR="00DA23D0" w:rsidRPr="00DA23D0">
            <w:rPr>
              <w:rFonts w:asciiTheme="majorHAnsi" w:hAnsiTheme="majorHAnsi" w:cs="Arial"/>
              <w:sz w:val="20"/>
              <w:szCs w:val="20"/>
            </w:rPr>
            <w:t>43. Formal instruction must involve teaching of required subject matter in structured classroom</w:t>
          </w:r>
          <w:proofErr w:type="gramStart"/>
          <w:r w:rsidR="00DA23D0" w:rsidRPr="00DA23D0">
            <w:rPr>
              <w:rFonts w:asciiTheme="majorHAnsi" w:hAnsiTheme="majorHAnsi" w:cs="Arial"/>
              <w:sz w:val="20"/>
              <w:szCs w:val="20"/>
            </w:rPr>
            <w:t xml:space="preserve">, </w:t>
          </w:r>
          <w:r w:rsidR="00DA23D0">
            <w:rPr>
              <w:rFonts w:asciiTheme="majorHAnsi" w:hAnsiTheme="majorHAnsi" w:cs="Arial"/>
              <w:sz w:val="20"/>
              <w:szCs w:val="20"/>
            </w:rPr>
            <w:t xml:space="preserve"> </w:t>
          </w:r>
          <w:r w:rsidR="00DA23D0" w:rsidRPr="00DA23D0">
            <w:rPr>
              <w:rFonts w:asciiTheme="majorHAnsi" w:hAnsiTheme="majorHAnsi" w:cs="Arial"/>
              <w:sz w:val="20"/>
              <w:szCs w:val="20"/>
            </w:rPr>
            <w:t>clinical</w:t>
          </w:r>
          <w:proofErr w:type="gramEnd"/>
          <w:r w:rsidR="00DA23D0" w:rsidRPr="00DA23D0">
            <w:rPr>
              <w:rFonts w:asciiTheme="majorHAnsi" w:hAnsiTheme="majorHAnsi" w:cs="Arial"/>
              <w:sz w:val="20"/>
              <w:szCs w:val="20"/>
            </w:rPr>
            <w:t>, or laboratory environments.</w:t>
          </w:r>
          <w:r w:rsidR="00DA23D0">
            <w:rPr>
              <w:rFonts w:asciiTheme="majorHAnsi" w:hAnsiTheme="majorHAnsi" w:cs="Arial"/>
              <w:sz w:val="20"/>
              <w:szCs w:val="20"/>
            </w:rPr>
            <w:t xml:space="preserve"> </w:t>
          </w:r>
          <w:r w:rsidR="00DA23D0" w:rsidRPr="00DA23D0">
            <w:rPr>
              <w:rFonts w:asciiTheme="majorHAnsi" w:hAnsiTheme="majorHAnsi" w:cs="Arial"/>
              <w:sz w:val="20"/>
              <w:szCs w:val="20"/>
            </w:rPr>
            <w:t>44. Students must interact with other medical and health care personnel (see</w:t>
          </w:r>
          <w:r w:rsidR="00DA23D0">
            <w:rPr>
              <w:rFonts w:asciiTheme="majorHAnsi" w:hAnsiTheme="majorHAnsi" w:cs="Arial"/>
              <w:sz w:val="20"/>
              <w:szCs w:val="20"/>
            </w:rPr>
            <w:t xml:space="preserve"> </w:t>
          </w:r>
          <w:r w:rsidR="00DA23D0" w:rsidRPr="00DA23D0">
            <w:rPr>
              <w:rFonts w:asciiTheme="majorHAnsi" w:hAnsiTheme="majorHAnsi" w:cs="Arial"/>
              <w:sz w:val="20"/>
              <w:szCs w:val="20"/>
            </w:rPr>
            <w:t>glossary).</w:t>
          </w:r>
          <w:r w:rsidR="008D7736">
            <w:rPr>
              <w:rFonts w:asciiTheme="majorHAnsi" w:hAnsiTheme="majorHAnsi" w:cs="Arial"/>
              <w:sz w:val="20"/>
              <w:szCs w:val="20"/>
            </w:rPr>
            <w:t xml:space="preserve"> </w:t>
          </w:r>
          <w:r w:rsidR="00DA23D0" w:rsidRPr="00DA23D0">
            <w:rPr>
              <w:rFonts w:asciiTheme="majorHAnsi" w:hAnsiTheme="majorHAnsi" w:cs="Arial"/>
              <w:sz w:val="20"/>
              <w:szCs w:val="20"/>
            </w:rPr>
            <w:t>47. Clinical education must provide students with authentic, real-time opportunities to practice and integrate athletic training knowledge, skills, and clinical abilities, including decision-making and professional behaviors required of the profession in order to develop proficiency as an Athletic Trainer.</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7652562E"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962AE6">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7A9BDCAD"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962AE6">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76D234A6" w:rsidR="00054918" w:rsidRPr="008426D1" w:rsidRDefault="00E52A13"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413447">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E52A13"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E52A13"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5EB0BB43" w:rsidR="008D7736" w:rsidRPr="002F0E16" w:rsidRDefault="00962AE6"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0738B5DE" w14:textId="6B88521F" w:rsidR="00DA23D0" w:rsidRDefault="008D7736" w:rsidP="00DA23D0">
          <w:pPr>
            <w:pStyle w:val="NoSpacing"/>
          </w:pPr>
          <w:r>
            <w:t>Students will be able to:</w:t>
          </w:r>
          <w:r w:rsidR="00DA23D0" w:rsidRPr="00DA23D0">
            <w:t xml:space="preserve"> </w:t>
          </w:r>
        </w:p>
        <w:p w14:paraId="25A5B262" w14:textId="77777777" w:rsidR="00DA23D0" w:rsidRDefault="00DA23D0" w:rsidP="00DA23D0">
          <w:pPr>
            <w:pStyle w:val="NoSpacing"/>
          </w:pPr>
          <w:r>
            <w:t>1.</w:t>
          </w:r>
          <w:r>
            <w:tab/>
            <w:t>Demonstrate evidence based clinical practice and decision‐making in providing athletic training services</w:t>
          </w:r>
        </w:p>
        <w:p w14:paraId="60B91DEF" w14:textId="77777777" w:rsidR="00DA23D0" w:rsidRDefault="00DA23D0" w:rsidP="00DA23D0">
          <w:pPr>
            <w:pStyle w:val="NoSpacing"/>
          </w:pPr>
          <w:r>
            <w:t>2.</w:t>
          </w:r>
          <w:r>
            <w:tab/>
            <w:t>Demonstrate the importance of ethical decision-making in patient care decisions.</w:t>
          </w:r>
        </w:p>
        <w:p w14:paraId="38BE4CD7" w14:textId="77777777" w:rsidR="00DA23D0" w:rsidRDefault="00DA23D0" w:rsidP="00DA23D0">
          <w:pPr>
            <w:pStyle w:val="NoSpacing"/>
          </w:pPr>
          <w:r>
            <w:t>3.</w:t>
          </w:r>
          <w:r>
            <w:tab/>
            <w:t>Effectively communicate with patients, parents, supervisors, physicians, coaches, and peers.</w:t>
          </w:r>
          <w:r>
            <w:tab/>
          </w:r>
        </w:p>
        <w:p w14:paraId="77964C95" w14:textId="417774C0" w:rsidR="00547433" w:rsidRPr="008426D1" w:rsidRDefault="00DA23D0" w:rsidP="00FF4CE8">
          <w:pPr>
            <w:pStyle w:val="NoSpacing"/>
            <w:ind w:left="720" w:hanging="720"/>
            <w:rPr>
              <w:rFonts w:asciiTheme="majorHAnsi" w:hAnsiTheme="majorHAnsi" w:cs="Arial"/>
              <w:sz w:val="20"/>
              <w:szCs w:val="20"/>
            </w:rPr>
          </w:pPr>
          <w:r>
            <w:t>4.</w:t>
          </w:r>
          <w:r>
            <w:tab/>
            <w:t>Recognize the role of athletic trainers as a healthcare provider as part of a multi-disciplinary team within the healthcare system.</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3202"/>
        <w:gridCol w:w="7588"/>
      </w:tblGrid>
      <w:tr w:rsidR="00F7007D" w:rsidRPr="002B453A" w14:paraId="6EABA442" w14:textId="77777777" w:rsidTr="00FF4CE8">
        <w:trPr>
          <w:trHeight w:val="317"/>
        </w:trPr>
        <w:tc>
          <w:tcPr>
            <w:tcW w:w="325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740" w:type="dxa"/>
              </w:tcPr>
              <w:p w14:paraId="300C9B39" w14:textId="1E3AB7F3" w:rsidR="00F7007D" w:rsidRPr="002B453A" w:rsidRDefault="008D7736" w:rsidP="00DA23D0">
                <w:pPr>
                  <w:rPr>
                    <w:rFonts w:asciiTheme="majorHAnsi" w:hAnsiTheme="majorHAnsi"/>
                    <w:sz w:val="20"/>
                    <w:szCs w:val="20"/>
                  </w:rPr>
                </w:pPr>
                <w:r w:rsidRPr="008D7736">
                  <w:rPr>
                    <w:rFonts w:asciiTheme="majorHAnsi" w:hAnsiTheme="majorHAnsi"/>
                    <w:sz w:val="20"/>
                    <w:szCs w:val="20"/>
                  </w:rPr>
                  <w:t>1.</w:t>
                </w:r>
                <w:r w:rsidRPr="008D7736">
                  <w:rPr>
                    <w:rFonts w:asciiTheme="majorHAnsi" w:hAnsiTheme="majorHAnsi"/>
                    <w:sz w:val="20"/>
                    <w:szCs w:val="20"/>
                  </w:rPr>
                  <w:tab/>
                </w:r>
                <w:r w:rsidR="00DA23D0">
                  <w:t>Demonstrate evidence based clinical practice and decision‐making in providing athletic training services</w:t>
                </w:r>
              </w:p>
            </w:tc>
          </w:sdtContent>
        </w:sdt>
      </w:tr>
      <w:tr w:rsidR="00F7007D" w:rsidRPr="002B453A" w14:paraId="0F66F3B7" w14:textId="77777777" w:rsidTr="00FF4CE8">
        <w:trPr>
          <w:trHeight w:val="317"/>
        </w:trPr>
        <w:tc>
          <w:tcPr>
            <w:tcW w:w="325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740" w:type="dxa"/>
          </w:tcPr>
          <w:p w14:paraId="4F8A8040" w14:textId="1F332A3B" w:rsidR="00F7007D" w:rsidRPr="002B453A" w:rsidRDefault="00E52A13" w:rsidP="00DA23D0">
            <w:pPr>
              <w:rPr>
                <w:rFonts w:asciiTheme="majorHAnsi" w:hAnsiTheme="majorHAnsi"/>
                <w:sz w:val="20"/>
                <w:szCs w:val="20"/>
              </w:rPr>
            </w:pPr>
            <w:sdt>
              <w:sdtPr>
                <w:rPr>
                  <w:rFonts w:asciiTheme="majorHAnsi" w:hAnsiTheme="majorHAnsi"/>
                  <w:sz w:val="20"/>
                  <w:szCs w:val="20"/>
                </w:rPr>
                <w:id w:val="-1294900252"/>
                <w:showingPlcHdr/>
                <w:text/>
              </w:sdtPr>
              <w:sdtEndPr/>
              <w:sdtContent>
                <w:r w:rsidR="00DA23D0">
                  <w:rPr>
                    <w:rFonts w:asciiTheme="majorHAnsi" w:hAnsiTheme="majorHAnsi"/>
                    <w:sz w:val="20"/>
                    <w:szCs w:val="20"/>
                  </w:rPr>
                  <w:t xml:space="preserve">     </w:t>
                </w:r>
              </w:sdtContent>
            </w:sdt>
            <w:r w:rsidR="00F7007D" w:rsidRPr="002B453A">
              <w:rPr>
                <w:rFonts w:asciiTheme="majorHAnsi" w:hAnsiTheme="majorHAnsi"/>
                <w:sz w:val="20"/>
                <w:szCs w:val="20"/>
              </w:rPr>
              <w:t xml:space="preserve"> </w:t>
            </w:r>
            <w:r w:rsidR="002F0DD4">
              <w:rPr>
                <w:rFonts w:asciiTheme="majorHAnsi" w:hAnsiTheme="majorHAnsi"/>
                <w:sz w:val="20"/>
                <w:szCs w:val="20"/>
              </w:rPr>
              <w:t>R</w:t>
            </w:r>
            <w:r w:rsidR="00DA23D0">
              <w:rPr>
                <w:rFonts w:asciiTheme="majorHAnsi" w:hAnsiTheme="majorHAnsi"/>
                <w:sz w:val="20"/>
                <w:szCs w:val="20"/>
              </w:rPr>
              <w:t>eflective journal, preceptor evaluation</w:t>
            </w:r>
            <w:r w:rsidR="002F0DD4">
              <w:rPr>
                <w:rFonts w:asciiTheme="majorHAnsi" w:hAnsiTheme="majorHAnsi"/>
                <w:sz w:val="20"/>
                <w:szCs w:val="20"/>
              </w:rPr>
              <w:t>, IPE case study and presentation</w:t>
            </w:r>
          </w:p>
        </w:tc>
      </w:tr>
      <w:tr w:rsidR="00F7007D" w:rsidRPr="002B453A" w14:paraId="5F6CB199" w14:textId="77777777" w:rsidTr="00FF4CE8">
        <w:trPr>
          <w:trHeight w:val="317"/>
        </w:trPr>
        <w:tc>
          <w:tcPr>
            <w:tcW w:w="3258" w:type="dxa"/>
          </w:tcPr>
          <w:p w14:paraId="53533106" w14:textId="5777C85D" w:rsidR="00F7007D" w:rsidRPr="002B453A" w:rsidRDefault="00F7007D" w:rsidP="00962AE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740" w:type="dxa"/>
              </w:tcPr>
              <w:p w14:paraId="398C88E6" w14:textId="0C6B9F93" w:rsidR="00F7007D" w:rsidRPr="002B453A" w:rsidRDefault="002F0DD4" w:rsidP="002F0DD4">
                <w:pPr>
                  <w:rPr>
                    <w:rFonts w:asciiTheme="majorHAnsi" w:hAnsiTheme="majorHAnsi"/>
                    <w:sz w:val="20"/>
                    <w:szCs w:val="20"/>
                  </w:rPr>
                </w:pPr>
                <w:r>
                  <w:rPr>
                    <w:rFonts w:asciiTheme="majorHAnsi" w:hAnsiTheme="majorHAnsi"/>
                    <w:sz w:val="20"/>
                    <w:szCs w:val="20"/>
                  </w:rPr>
                  <w:t>Summer</w:t>
                </w:r>
                <w:r w:rsidR="008D7736">
                  <w:rPr>
                    <w:rFonts w:asciiTheme="majorHAnsi" w:hAnsiTheme="majorHAnsi"/>
                    <w:sz w:val="20"/>
                    <w:szCs w:val="20"/>
                  </w:rPr>
                  <w:t>- weekly</w:t>
                </w:r>
              </w:p>
            </w:tc>
          </w:sdtContent>
        </w:sdt>
      </w:tr>
      <w:tr w:rsidR="00F7007D" w:rsidRPr="002B453A" w14:paraId="57622D7C" w14:textId="77777777" w:rsidTr="00FF4CE8">
        <w:trPr>
          <w:trHeight w:val="317"/>
        </w:trPr>
        <w:tc>
          <w:tcPr>
            <w:tcW w:w="325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tc>
          <w:tcPr>
            <w:tcW w:w="7740" w:type="dxa"/>
          </w:tcPr>
          <w:p w14:paraId="05D1A98D" w14:textId="623FC08D" w:rsidR="00F7007D" w:rsidRPr="00212A84" w:rsidRDefault="00DA23D0"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DAAD912" w14:textId="77777777" w:rsidTr="00FF4CE8">
        <w:trPr>
          <w:trHeight w:val="317"/>
        </w:trPr>
        <w:tc>
          <w:tcPr>
            <w:tcW w:w="3258" w:type="dxa"/>
          </w:tcPr>
          <w:p w14:paraId="404857C5" w14:textId="4EE6CDFC"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740" w:type="dxa"/>
              </w:tcPr>
              <w:p w14:paraId="325BFAA2" w14:textId="43749078" w:rsidR="008D7736" w:rsidRPr="002B453A" w:rsidRDefault="008D7736" w:rsidP="00E42E6F">
                <w:pPr>
                  <w:rPr>
                    <w:rFonts w:asciiTheme="majorHAnsi" w:hAnsiTheme="majorHAnsi"/>
                    <w:sz w:val="20"/>
                    <w:szCs w:val="20"/>
                  </w:rPr>
                </w:pPr>
                <w:r>
                  <w:rPr>
                    <w:rFonts w:asciiTheme="majorHAnsi" w:hAnsiTheme="majorHAnsi"/>
                    <w:sz w:val="20"/>
                    <w:szCs w:val="20"/>
                  </w:rPr>
                  <w:t>2</w:t>
                </w:r>
                <w:r w:rsidRPr="008D7736">
                  <w:rPr>
                    <w:rFonts w:asciiTheme="majorHAnsi" w:hAnsiTheme="majorHAnsi"/>
                    <w:sz w:val="20"/>
                    <w:szCs w:val="20"/>
                  </w:rPr>
                  <w:t>.</w:t>
                </w:r>
                <w:r w:rsidRPr="008D7736">
                  <w:rPr>
                    <w:rFonts w:asciiTheme="majorHAnsi" w:hAnsiTheme="majorHAnsi"/>
                    <w:sz w:val="20"/>
                    <w:szCs w:val="20"/>
                  </w:rPr>
                  <w:tab/>
                </w:r>
                <w:r w:rsidR="00DA23D0" w:rsidRPr="00DA23D0">
                  <w:rPr>
                    <w:rFonts w:asciiTheme="majorHAnsi" w:hAnsiTheme="majorHAnsi"/>
                    <w:sz w:val="20"/>
                    <w:szCs w:val="20"/>
                  </w:rPr>
                  <w:t>Demonstrate the importance of ethical decision-making in patient care decisions</w:t>
                </w:r>
              </w:p>
            </w:tc>
          </w:sdtContent>
        </w:sdt>
      </w:tr>
      <w:tr w:rsidR="008D7736" w:rsidRPr="002B453A" w14:paraId="140E1BCA" w14:textId="77777777" w:rsidTr="00FF4CE8">
        <w:trPr>
          <w:trHeight w:val="317"/>
        </w:trPr>
        <w:tc>
          <w:tcPr>
            <w:tcW w:w="3258" w:type="dxa"/>
          </w:tcPr>
          <w:p w14:paraId="6E562E33"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740" w:type="dxa"/>
          </w:tcPr>
          <w:p w14:paraId="7B37503D" w14:textId="10E3F5F9" w:rsidR="008D7736" w:rsidRPr="002B453A" w:rsidRDefault="00E52A13" w:rsidP="00E42E6F">
            <w:pPr>
              <w:rPr>
                <w:rFonts w:asciiTheme="majorHAnsi" w:hAnsiTheme="majorHAnsi"/>
                <w:sz w:val="20"/>
                <w:szCs w:val="20"/>
              </w:rPr>
            </w:pPr>
            <w:sdt>
              <w:sdtPr>
                <w:rPr>
                  <w:rFonts w:ascii="Cambria" w:hAnsi="Cambria"/>
                  <w:sz w:val="20"/>
                  <w:szCs w:val="20"/>
                </w:rPr>
                <w:id w:val="1616023991"/>
                <w:text/>
              </w:sdtPr>
              <w:sdtEndPr/>
              <w:sdtContent>
                <w:r w:rsidR="002F0DD4" w:rsidRPr="002F0DD4">
                  <w:rPr>
                    <w:rFonts w:ascii="Cambria" w:hAnsi="Cambria"/>
                    <w:sz w:val="20"/>
                    <w:szCs w:val="20"/>
                  </w:rPr>
                  <w:t>Reflective journal, preceptor evaluation, IPE case study and presentation</w:t>
                </w:r>
              </w:sdtContent>
            </w:sdt>
            <w:r w:rsidR="008D7736" w:rsidRPr="002B453A">
              <w:rPr>
                <w:rFonts w:asciiTheme="majorHAnsi" w:hAnsiTheme="majorHAnsi"/>
                <w:sz w:val="20"/>
                <w:szCs w:val="20"/>
              </w:rPr>
              <w:t xml:space="preserve"> </w:t>
            </w:r>
          </w:p>
        </w:tc>
      </w:tr>
      <w:tr w:rsidR="008D7736" w:rsidRPr="002B453A" w14:paraId="2E5C988A" w14:textId="77777777" w:rsidTr="00FF4CE8">
        <w:trPr>
          <w:trHeight w:val="317"/>
        </w:trPr>
        <w:tc>
          <w:tcPr>
            <w:tcW w:w="3258" w:type="dxa"/>
          </w:tcPr>
          <w:p w14:paraId="29D286A1" w14:textId="1A06385F" w:rsidR="008D7736" w:rsidRPr="002B453A" w:rsidRDefault="008D7736" w:rsidP="00962AE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740" w:type="dxa"/>
              </w:tcPr>
              <w:p w14:paraId="0C8390F4" w14:textId="26AF521E" w:rsidR="008D7736" w:rsidRPr="002B453A" w:rsidRDefault="002F0DD4" w:rsidP="002F0DD4">
                <w:pPr>
                  <w:rPr>
                    <w:rFonts w:asciiTheme="majorHAnsi" w:hAnsiTheme="majorHAnsi"/>
                    <w:sz w:val="20"/>
                    <w:szCs w:val="20"/>
                  </w:rPr>
                </w:pPr>
                <w:r>
                  <w:rPr>
                    <w:rFonts w:asciiTheme="majorHAnsi" w:hAnsiTheme="majorHAnsi"/>
                    <w:sz w:val="20"/>
                    <w:szCs w:val="20"/>
                  </w:rPr>
                  <w:t>Summer</w:t>
                </w:r>
                <w:r w:rsidR="008D7736">
                  <w:rPr>
                    <w:rFonts w:asciiTheme="majorHAnsi" w:hAnsiTheme="majorHAnsi"/>
                    <w:sz w:val="20"/>
                    <w:szCs w:val="20"/>
                  </w:rPr>
                  <w:t>- weekly</w:t>
                </w:r>
              </w:p>
            </w:tc>
          </w:sdtContent>
        </w:sdt>
      </w:tr>
      <w:tr w:rsidR="008D7736" w:rsidRPr="00212A84" w14:paraId="51040C26" w14:textId="77777777" w:rsidTr="00FF4CE8">
        <w:trPr>
          <w:trHeight w:val="317"/>
        </w:trPr>
        <w:tc>
          <w:tcPr>
            <w:tcW w:w="3258" w:type="dxa"/>
          </w:tcPr>
          <w:p w14:paraId="3154ACF1"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740" w:type="dxa"/>
          </w:tcPr>
          <w:p w14:paraId="187B65FB" w14:textId="68D1838F"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66B4DE40" w14:textId="77777777" w:rsidTr="00FF4CE8">
        <w:trPr>
          <w:trHeight w:val="317"/>
        </w:trPr>
        <w:tc>
          <w:tcPr>
            <w:tcW w:w="3258" w:type="dxa"/>
          </w:tcPr>
          <w:p w14:paraId="4A663BCF" w14:textId="620A6FBE"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740" w:type="dxa"/>
              </w:tcPr>
              <w:p w14:paraId="4F115348" w14:textId="47D3DD5D" w:rsidR="008D7736" w:rsidRPr="00DA23D0" w:rsidRDefault="00DA23D0" w:rsidP="00DA23D0">
                <w:pPr>
                  <w:pStyle w:val="ListParagraph"/>
                  <w:numPr>
                    <w:ilvl w:val="0"/>
                    <w:numId w:val="15"/>
                  </w:numPr>
                  <w:rPr>
                    <w:rFonts w:asciiTheme="majorHAnsi" w:hAnsiTheme="majorHAnsi"/>
                    <w:sz w:val="20"/>
                    <w:szCs w:val="20"/>
                  </w:rPr>
                </w:pPr>
                <w:r w:rsidRPr="00DA23D0">
                  <w:rPr>
                    <w:rFonts w:eastAsia="Times New Roman"/>
                  </w:rPr>
                  <w:t>Effectively communicate with patients, parents, supervisors, physicians, coaches, and peers.</w:t>
                </w:r>
              </w:p>
            </w:tc>
          </w:sdtContent>
        </w:sdt>
      </w:tr>
      <w:tr w:rsidR="008D7736" w:rsidRPr="002B453A" w14:paraId="2A15EEB1" w14:textId="77777777" w:rsidTr="00FF4CE8">
        <w:trPr>
          <w:trHeight w:val="317"/>
        </w:trPr>
        <w:tc>
          <w:tcPr>
            <w:tcW w:w="3258" w:type="dxa"/>
          </w:tcPr>
          <w:p w14:paraId="43BF291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740" w:type="dxa"/>
          </w:tcPr>
          <w:p w14:paraId="17977FFE" w14:textId="73DE353F" w:rsidR="008D7736" w:rsidRPr="002B453A" w:rsidRDefault="00E52A13" w:rsidP="00DA23D0">
            <w:pPr>
              <w:rPr>
                <w:rFonts w:asciiTheme="majorHAnsi" w:hAnsiTheme="majorHAnsi"/>
                <w:sz w:val="20"/>
                <w:szCs w:val="20"/>
              </w:rPr>
            </w:pPr>
            <w:sdt>
              <w:sdtPr>
                <w:rPr>
                  <w:rFonts w:asciiTheme="majorHAnsi" w:hAnsiTheme="majorHAnsi"/>
                  <w:sz w:val="20"/>
                  <w:szCs w:val="20"/>
                </w:rPr>
                <w:id w:val="-2003732829"/>
                <w:text/>
              </w:sdtPr>
              <w:sdtEndPr/>
              <w:sdtContent>
                <w:r w:rsidR="002F0DD4" w:rsidRPr="002F0DD4">
                  <w:rPr>
                    <w:rFonts w:asciiTheme="majorHAnsi" w:hAnsiTheme="majorHAnsi"/>
                    <w:sz w:val="20"/>
                    <w:szCs w:val="20"/>
                  </w:rPr>
                  <w:t>Reflective journal, preceptor evaluation, IPE case study and presentation</w:t>
                </w:r>
              </w:sdtContent>
            </w:sdt>
            <w:r w:rsidR="008D7736" w:rsidRPr="002B453A">
              <w:rPr>
                <w:rFonts w:asciiTheme="majorHAnsi" w:hAnsiTheme="majorHAnsi"/>
                <w:sz w:val="20"/>
                <w:szCs w:val="20"/>
              </w:rPr>
              <w:t xml:space="preserve"> </w:t>
            </w:r>
          </w:p>
        </w:tc>
      </w:tr>
      <w:tr w:rsidR="008D7736" w:rsidRPr="002B453A" w14:paraId="42A61E90" w14:textId="77777777" w:rsidTr="00FF4CE8">
        <w:trPr>
          <w:trHeight w:val="317"/>
        </w:trPr>
        <w:tc>
          <w:tcPr>
            <w:tcW w:w="3258" w:type="dxa"/>
          </w:tcPr>
          <w:p w14:paraId="1ECA5209" w14:textId="4235D6EE" w:rsidR="008D7736" w:rsidRPr="002B453A" w:rsidRDefault="008D7736" w:rsidP="00962AE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740" w:type="dxa"/>
              </w:tcPr>
              <w:p w14:paraId="52B9F2D8" w14:textId="7FB11DA1" w:rsidR="008D7736" w:rsidRPr="002B453A" w:rsidRDefault="002F0DD4" w:rsidP="002F0DD4">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46EF514" w14:textId="77777777" w:rsidTr="00FF4CE8">
        <w:trPr>
          <w:trHeight w:val="317"/>
        </w:trPr>
        <w:tc>
          <w:tcPr>
            <w:tcW w:w="3258" w:type="dxa"/>
          </w:tcPr>
          <w:p w14:paraId="79EF48D6"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740" w:type="dxa"/>
          </w:tcPr>
          <w:p w14:paraId="6BCA215E" w14:textId="4E157E2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62744C6" w14:textId="77777777" w:rsidTr="00FF4CE8">
        <w:trPr>
          <w:trHeight w:val="317"/>
        </w:trPr>
        <w:tc>
          <w:tcPr>
            <w:tcW w:w="3258" w:type="dxa"/>
          </w:tcPr>
          <w:p w14:paraId="5D58FEBA" w14:textId="54072666"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740" w:type="dxa"/>
              </w:tcPr>
              <w:p w14:paraId="3A3108B1" w14:textId="548AEF6E" w:rsidR="008D7736" w:rsidRPr="008D7736" w:rsidRDefault="00DA23D0" w:rsidP="008D7736">
                <w:pPr>
                  <w:pStyle w:val="ListParagraph"/>
                  <w:numPr>
                    <w:ilvl w:val="0"/>
                    <w:numId w:val="15"/>
                  </w:numPr>
                  <w:rPr>
                    <w:rFonts w:asciiTheme="majorHAnsi" w:hAnsiTheme="majorHAnsi"/>
                    <w:sz w:val="20"/>
                    <w:szCs w:val="20"/>
                  </w:rPr>
                </w:pPr>
                <w:r w:rsidRPr="00DA23D0">
                  <w:rPr>
                    <w:rFonts w:asciiTheme="majorHAnsi" w:hAnsiTheme="majorHAnsi"/>
                    <w:sz w:val="20"/>
                    <w:szCs w:val="20"/>
                  </w:rPr>
                  <w:t>Recognize the role of athletic trainers as a healthcare provider as part of a multi-disciplinary team within the healthcare system</w:t>
                </w:r>
              </w:p>
            </w:tc>
          </w:sdtContent>
        </w:sdt>
      </w:tr>
      <w:tr w:rsidR="008D7736" w:rsidRPr="002B453A" w14:paraId="368FAB2E" w14:textId="77777777" w:rsidTr="00FF4CE8">
        <w:trPr>
          <w:trHeight w:val="317"/>
        </w:trPr>
        <w:tc>
          <w:tcPr>
            <w:tcW w:w="3258" w:type="dxa"/>
          </w:tcPr>
          <w:p w14:paraId="2B86049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740" w:type="dxa"/>
          </w:tcPr>
          <w:p w14:paraId="4F6A280F" w14:textId="0C734094" w:rsidR="008D7736" w:rsidRPr="002B453A" w:rsidRDefault="00E52A13" w:rsidP="00E42E6F">
            <w:pPr>
              <w:rPr>
                <w:rFonts w:asciiTheme="majorHAnsi" w:hAnsiTheme="majorHAnsi"/>
                <w:sz w:val="20"/>
                <w:szCs w:val="20"/>
              </w:rPr>
            </w:pPr>
            <w:sdt>
              <w:sdtPr>
                <w:rPr>
                  <w:rFonts w:asciiTheme="majorHAnsi" w:hAnsiTheme="majorHAnsi"/>
                  <w:sz w:val="20"/>
                  <w:szCs w:val="20"/>
                </w:rPr>
                <w:id w:val="1537157451"/>
                <w:text/>
              </w:sdtPr>
              <w:sdtEndPr/>
              <w:sdtContent>
                <w:r w:rsidR="002F0DD4" w:rsidRPr="002F0DD4">
                  <w:rPr>
                    <w:rFonts w:asciiTheme="majorHAnsi" w:hAnsiTheme="majorHAnsi"/>
                    <w:sz w:val="20"/>
                    <w:szCs w:val="20"/>
                  </w:rPr>
                  <w:t>Reflective journal, preceptor evaluation, IPE case study and presentation</w:t>
                </w:r>
              </w:sdtContent>
            </w:sdt>
          </w:p>
        </w:tc>
      </w:tr>
      <w:tr w:rsidR="008D7736" w:rsidRPr="002B453A" w14:paraId="1EAACED2" w14:textId="77777777" w:rsidTr="00FF4CE8">
        <w:trPr>
          <w:trHeight w:val="317"/>
        </w:trPr>
        <w:tc>
          <w:tcPr>
            <w:tcW w:w="3258" w:type="dxa"/>
          </w:tcPr>
          <w:p w14:paraId="5B326B8B" w14:textId="26834F6A" w:rsidR="008D7736" w:rsidRPr="002B453A" w:rsidRDefault="008D7736" w:rsidP="00962AE6">
            <w:pPr>
              <w:rPr>
                <w:rFonts w:asciiTheme="majorHAnsi" w:hAnsiTheme="majorHAnsi"/>
                <w:sz w:val="20"/>
                <w:szCs w:val="20"/>
              </w:rPr>
            </w:pPr>
            <w:r w:rsidRPr="002B453A">
              <w:rPr>
                <w:rFonts w:asciiTheme="majorHAnsi" w:hAnsiTheme="majorHAnsi"/>
                <w:sz w:val="20"/>
                <w:szCs w:val="20"/>
              </w:rPr>
              <w:t>Assessment Timetable</w:t>
            </w:r>
          </w:p>
        </w:tc>
        <w:tc>
          <w:tcPr>
            <w:tcW w:w="7740" w:type="dxa"/>
          </w:tcPr>
          <w:p w14:paraId="38548CD0" w14:textId="3C287394" w:rsidR="008D7736" w:rsidRPr="002B453A" w:rsidRDefault="002F0DD4" w:rsidP="00DA23D0">
            <w:pPr>
              <w:rPr>
                <w:rFonts w:asciiTheme="majorHAnsi" w:hAnsiTheme="majorHAnsi"/>
                <w:sz w:val="20"/>
                <w:szCs w:val="20"/>
              </w:rPr>
            </w:pPr>
            <w:r>
              <w:rPr>
                <w:rFonts w:asciiTheme="majorHAnsi" w:hAnsiTheme="majorHAnsi"/>
                <w:sz w:val="20"/>
                <w:szCs w:val="20"/>
              </w:rPr>
              <w:t>Summer Weekly</w:t>
            </w:r>
          </w:p>
        </w:tc>
      </w:tr>
      <w:tr w:rsidR="008D7736" w:rsidRPr="00212A84" w14:paraId="59936853" w14:textId="77777777" w:rsidTr="00FF4CE8">
        <w:trPr>
          <w:trHeight w:val="317"/>
        </w:trPr>
        <w:tc>
          <w:tcPr>
            <w:tcW w:w="3258" w:type="dxa"/>
          </w:tcPr>
          <w:p w14:paraId="19CD1E2A"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740" w:type="dxa"/>
          </w:tcPr>
          <w:p w14:paraId="6D0AFCDC" w14:textId="3A4FCBF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w:t>
            </w:r>
            <w:r w:rsidR="008D7736">
              <w:rPr>
                <w:rFonts w:asciiTheme="majorHAnsi" w:hAnsiTheme="majorHAnsi"/>
                <w:color w:val="808080" w:themeColor="background1" w:themeShade="80"/>
                <w:sz w:val="20"/>
                <w:szCs w:val="20"/>
              </w:rPr>
              <w:t>Director</w:t>
            </w:r>
          </w:p>
        </w:tc>
      </w:tr>
    </w:tbl>
    <w:p w14:paraId="0E3123E5" w14:textId="77777777" w:rsidR="008D7736" w:rsidRDefault="008D7736" w:rsidP="00575870">
      <w:pPr>
        <w:rPr>
          <w:rFonts w:asciiTheme="majorHAnsi" w:hAnsiTheme="majorHAnsi" w:cs="Arial"/>
          <w:i/>
          <w:sz w:val="20"/>
          <w:szCs w:val="20"/>
        </w:rPr>
      </w:pPr>
    </w:p>
    <w:p w14:paraId="6477FB0F" w14:textId="77777777" w:rsidR="00FF4CE8"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C8A457D" w14:textId="77777777" w:rsidR="00FF4CE8" w:rsidRDefault="00FF4CE8" w:rsidP="00575870">
      <w:pPr>
        <w:rPr>
          <w:rFonts w:asciiTheme="majorHAnsi" w:hAnsiTheme="majorHAnsi" w:cs="Arial"/>
          <w:i/>
          <w:sz w:val="20"/>
          <w:szCs w:val="20"/>
        </w:rPr>
      </w:pPr>
    </w:p>
    <w:p w14:paraId="687E17E5" w14:textId="0F98AE92" w:rsidR="00C334FF" w:rsidRDefault="00575870" w:rsidP="00FF4CE8">
      <w:pPr>
        <w:jc w:val="center"/>
        <w:rPr>
          <w:rFonts w:asciiTheme="majorHAnsi" w:hAnsiTheme="majorHAnsi" w:cs="Arial"/>
          <w:b/>
          <w:u w:val="single"/>
        </w:rPr>
      </w:pP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3206"/>
        <w:gridCol w:w="7584"/>
      </w:tblGrid>
      <w:tr w:rsidR="00575870" w:rsidRPr="002B453A" w14:paraId="2E8E76B0" w14:textId="77777777" w:rsidTr="00FF4CE8">
        <w:tc>
          <w:tcPr>
            <w:tcW w:w="325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740" w:type="dxa"/>
              </w:tcPr>
              <w:p w14:paraId="21D2C9A5" w14:textId="71A522E9" w:rsidR="00575870" w:rsidRPr="002B453A" w:rsidRDefault="002F0DD4" w:rsidP="00575870">
                <w:pPr>
                  <w:rPr>
                    <w:rFonts w:asciiTheme="majorHAnsi" w:hAnsiTheme="majorHAnsi"/>
                    <w:sz w:val="20"/>
                    <w:szCs w:val="20"/>
                  </w:rPr>
                </w:pPr>
                <w:r w:rsidRPr="002F0DD4">
                  <w:rPr>
                    <w:rFonts w:asciiTheme="majorHAnsi" w:hAnsiTheme="majorHAnsi"/>
                    <w:sz w:val="20"/>
                    <w:szCs w:val="20"/>
                  </w:rPr>
                  <w:t>Communicate your professional role and responsibilities clearly to other care professionals and explain the roles and responsibilities of other care providers and how you will work together as a team to meet patient care needs.</w:t>
                </w:r>
              </w:p>
            </w:tc>
          </w:sdtContent>
        </w:sdt>
      </w:tr>
      <w:tr w:rsidR="00575870" w:rsidRPr="002B453A" w14:paraId="1687EB40" w14:textId="77777777" w:rsidTr="00FF4CE8">
        <w:tc>
          <w:tcPr>
            <w:tcW w:w="325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740" w:type="dxa"/>
              </w:tcPr>
              <w:p w14:paraId="10A7F5A8" w14:textId="0BCD0094" w:rsidR="00575870" w:rsidRPr="002B453A" w:rsidRDefault="00DA23D0" w:rsidP="002F0DD4">
                <w:pPr>
                  <w:rPr>
                    <w:rFonts w:asciiTheme="majorHAnsi" w:hAnsiTheme="majorHAnsi"/>
                    <w:sz w:val="20"/>
                    <w:szCs w:val="20"/>
                  </w:rPr>
                </w:pPr>
                <w:r>
                  <w:rPr>
                    <w:rFonts w:asciiTheme="majorHAnsi" w:hAnsiTheme="majorHAnsi"/>
                    <w:sz w:val="20"/>
                    <w:szCs w:val="20"/>
                  </w:rPr>
                  <w:t xml:space="preserve"> </w:t>
                </w:r>
                <w:r w:rsidR="002F0DD4">
                  <w:rPr>
                    <w:rFonts w:asciiTheme="majorHAnsi" w:hAnsiTheme="majorHAnsi"/>
                    <w:sz w:val="20"/>
                    <w:szCs w:val="20"/>
                  </w:rPr>
                  <w:t xml:space="preserve">Internship </w:t>
                </w:r>
                <w:r>
                  <w:rPr>
                    <w:rFonts w:asciiTheme="majorHAnsi" w:hAnsiTheme="majorHAnsi"/>
                    <w:sz w:val="20"/>
                    <w:szCs w:val="20"/>
                  </w:rPr>
                  <w:t xml:space="preserve">experience, </w:t>
                </w:r>
                <w:r w:rsidR="002F0DD4">
                  <w:rPr>
                    <w:rFonts w:asciiTheme="majorHAnsi" w:hAnsiTheme="majorHAnsi"/>
                    <w:sz w:val="20"/>
                    <w:szCs w:val="20"/>
                  </w:rPr>
                  <w:t>journals, IPE case study and presentation</w:t>
                </w:r>
              </w:p>
            </w:tc>
          </w:sdtContent>
        </w:sdt>
      </w:tr>
      <w:tr w:rsidR="00CB2125" w:rsidRPr="002B453A" w14:paraId="11E8ED94" w14:textId="77777777" w:rsidTr="00FF4CE8">
        <w:tc>
          <w:tcPr>
            <w:tcW w:w="325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740" w:type="dxa"/>
          </w:tcPr>
          <w:p w14:paraId="21C15BBC" w14:textId="4FBAA049" w:rsidR="00CB2125" w:rsidRPr="002B453A" w:rsidRDefault="00E52A13" w:rsidP="00DA23D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23D0">
                  <w:rPr>
                    <w:rFonts w:asciiTheme="majorHAnsi" w:hAnsiTheme="majorHAnsi"/>
                    <w:color w:val="808080" w:themeColor="background1" w:themeShade="80"/>
                    <w:sz w:val="20"/>
                    <w:szCs w:val="20"/>
                  </w:rPr>
                  <w:t>Preceptor evaluations, grading rubric for ca</w:t>
                </w:r>
                <w:r w:rsidR="002F0DD4">
                  <w:rPr>
                    <w:rFonts w:asciiTheme="majorHAnsi" w:hAnsiTheme="majorHAnsi"/>
                    <w:color w:val="808080" w:themeColor="background1" w:themeShade="80"/>
                    <w:sz w:val="20"/>
                    <w:szCs w:val="20"/>
                  </w:rPr>
                  <w:t>se report and presentation, completion of internship hours</w:t>
                </w:r>
                <w:r w:rsidR="00CB2125" w:rsidRPr="00CB2125">
                  <w:rPr>
                    <w:rFonts w:asciiTheme="majorHAnsi" w:hAnsiTheme="majorHAnsi"/>
                    <w:color w:val="808080" w:themeColor="background1" w:themeShade="80"/>
                    <w:sz w:val="20"/>
                    <w:szCs w:val="20"/>
                  </w:rPr>
                  <w:t xml:space="preserve"> </w:t>
                </w:r>
              </w:sdtContent>
            </w:sdt>
          </w:p>
        </w:tc>
      </w:tr>
      <w:tr w:rsidR="00DA23D0" w:rsidRPr="002B453A" w14:paraId="484E85BC" w14:textId="77777777" w:rsidTr="00FF4CE8">
        <w:tc>
          <w:tcPr>
            <w:tcW w:w="3258" w:type="dxa"/>
          </w:tcPr>
          <w:p w14:paraId="0D43FF2F" w14:textId="56AAFE0F" w:rsidR="00DA23D0" w:rsidRPr="002B453A" w:rsidRDefault="00DA23D0" w:rsidP="00567C5D">
            <w:pPr>
              <w:jc w:val="center"/>
              <w:rPr>
                <w:rFonts w:asciiTheme="majorHAnsi" w:hAnsiTheme="majorHAnsi"/>
                <w:b/>
                <w:sz w:val="20"/>
                <w:szCs w:val="20"/>
              </w:rPr>
            </w:pPr>
            <w:r>
              <w:rPr>
                <w:rFonts w:asciiTheme="majorHAnsi" w:hAnsiTheme="majorHAnsi"/>
                <w:b/>
                <w:sz w:val="20"/>
                <w:szCs w:val="20"/>
              </w:rPr>
              <w:t>Outcome 2</w:t>
            </w:r>
          </w:p>
          <w:p w14:paraId="04A15EB5" w14:textId="77777777" w:rsidR="00DA23D0" w:rsidRPr="002B453A" w:rsidRDefault="00DA23D0" w:rsidP="00567C5D">
            <w:pPr>
              <w:rPr>
                <w:rFonts w:asciiTheme="majorHAnsi" w:hAnsiTheme="majorHAnsi"/>
                <w:sz w:val="20"/>
                <w:szCs w:val="20"/>
              </w:rPr>
            </w:pPr>
          </w:p>
        </w:tc>
        <w:sdt>
          <w:sdtPr>
            <w:rPr>
              <w:rFonts w:asciiTheme="majorHAnsi" w:hAnsiTheme="majorHAnsi"/>
              <w:sz w:val="20"/>
              <w:szCs w:val="20"/>
            </w:rPr>
            <w:id w:val="-1329123192"/>
          </w:sdtPr>
          <w:sdtEndPr/>
          <w:sdtContent>
            <w:tc>
              <w:tcPr>
                <w:tcW w:w="7740" w:type="dxa"/>
              </w:tcPr>
              <w:p w14:paraId="3DBAF4CF" w14:textId="6A2A0077" w:rsidR="00DA23D0" w:rsidRPr="002B453A" w:rsidRDefault="002F0DD4" w:rsidP="002F0DD4">
                <w:pPr>
                  <w:rPr>
                    <w:rFonts w:asciiTheme="majorHAnsi" w:hAnsiTheme="majorHAnsi"/>
                    <w:sz w:val="20"/>
                    <w:szCs w:val="20"/>
                  </w:rPr>
                </w:pPr>
                <w:r w:rsidRPr="002F0DD4">
                  <w:rPr>
                    <w:rFonts w:asciiTheme="majorHAnsi" w:hAnsiTheme="majorHAnsi"/>
                    <w:sz w:val="20"/>
                    <w:szCs w:val="20"/>
                  </w:rPr>
                  <w:t>Understand the relationship between effective team communication and improved patient safety and health outcomes and choose effective communication techniques to facilitate discussion and interactions that enhance team function.</w:t>
                </w:r>
              </w:p>
            </w:tc>
          </w:sdtContent>
        </w:sdt>
      </w:tr>
      <w:tr w:rsidR="00DA23D0" w:rsidRPr="002B453A" w14:paraId="060EE219" w14:textId="77777777" w:rsidTr="00FF4CE8">
        <w:tc>
          <w:tcPr>
            <w:tcW w:w="3258" w:type="dxa"/>
          </w:tcPr>
          <w:p w14:paraId="076D63A7"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7417894"/>
          </w:sdtPr>
          <w:sdtEndPr/>
          <w:sdtContent>
            <w:tc>
              <w:tcPr>
                <w:tcW w:w="7740" w:type="dxa"/>
              </w:tcPr>
              <w:p w14:paraId="0A94B5CB" w14:textId="4DD7D1D4" w:rsidR="00DA23D0" w:rsidRPr="002B453A" w:rsidRDefault="002F0DD4" w:rsidP="00567C5D">
                <w:pPr>
                  <w:rPr>
                    <w:rFonts w:asciiTheme="majorHAnsi" w:hAnsiTheme="majorHAnsi"/>
                    <w:sz w:val="20"/>
                    <w:szCs w:val="20"/>
                  </w:rPr>
                </w:pPr>
                <w:r>
                  <w:rPr>
                    <w:rFonts w:asciiTheme="majorHAnsi" w:hAnsiTheme="majorHAnsi"/>
                    <w:sz w:val="20"/>
                    <w:szCs w:val="20"/>
                  </w:rPr>
                  <w:t>Internship experience, journals, IPE case study and presentation</w:t>
                </w:r>
              </w:p>
            </w:tc>
          </w:sdtContent>
        </w:sdt>
      </w:tr>
      <w:tr w:rsidR="00DA23D0" w:rsidRPr="002B453A" w14:paraId="6112F9C8" w14:textId="77777777" w:rsidTr="00FF4CE8">
        <w:tc>
          <w:tcPr>
            <w:tcW w:w="3258" w:type="dxa"/>
          </w:tcPr>
          <w:p w14:paraId="04049926"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740" w:type="dxa"/>
          </w:tcPr>
          <w:p w14:paraId="3F7405E5" w14:textId="3E434FDB" w:rsidR="00DA23D0" w:rsidRPr="002B453A" w:rsidRDefault="00E52A13" w:rsidP="00567C5D">
            <w:pPr>
              <w:rPr>
                <w:rFonts w:asciiTheme="majorHAnsi" w:hAnsiTheme="majorHAnsi"/>
                <w:sz w:val="20"/>
                <w:szCs w:val="20"/>
              </w:rPr>
            </w:pPr>
            <w:sdt>
              <w:sdtPr>
                <w:rPr>
                  <w:rFonts w:asciiTheme="majorHAnsi" w:hAnsiTheme="majorHAnsi"/>
                  <w:color w:val="808080" w:themeColor="background1" w:themeShade="80"/>
                  <w:sz w:val="20"/>
                  <w:szCs w:val="20"/>
                </w:rPr>
                <w:id w:val="-1460641226"/>
                <w:text/>
              </w:sdtPr>
              <w:sdtEndPr/>
              <w:sdtContent>
                <w:r w:rsidR="002F0DD4" w:rsidRPr="002F0DD4">
                  <w:rPr>
                    <w:rFonts w:asciiTheme="majorHAnsi" w:hAnsiTheme="majorHAnsi"/>
                    <w:color w:val="808080" w:themeColor="background1" w:themeShade="80"/>
                    <w:sz w:val="20"/>
                    <w:szCs w:val="20"/>
                  </w:rPr>
                  <w:t>Preceptor evaluations, grading rubric for case report and presentation, completion of internship hours</w:t>
                </w:r>
              </w:sdtContent>
            </w:sdt>
          </w:p>
        </w:tc>
      </w:tr>
      <w:tr w:rsidR="002F0DD4" w:rsidRPr="002B453A" w14:paraId="7E43E855" w14:textId="77777777" w:rsidTr="00FF4CE8">
        <w:tc>
          <w:tcPr>
            <w:tcW w:w="3258" w:type="dxa"/>
          </w:tcPr>
          <w:p w14:paraId="099179DA" w14:textId="147B70B6" w:rsidR="002F0DD4" w:rsidRPr="002B453A" w:rsidRDefault="002F0DD4" w:rsidP="00737431">
            <w:pPr>
              <w:jc w:val="center"/>
              <w:rPr>
                <w:rFonts w:asciiTheme="majorHAnsi" w:hAnsiTheme="majorHAnsi"/>
                <w:b/>
                <w:sz w:val="20"/>
                <w:szCs w:val="20"/>
              </w:rPr>
            </w:pPr>
            <w:r>
              <w:rPr>
                <w:rFonts w:asciiTheme="majorHAnsi" w:hAnsiTheme="majorHAnsi"/>
                <w:b/>
                <w:sz w:val="20"/>
                <w:szCs w:val="20"/>
              </w:rPr>
              <w:t>Outcome 3</w:t>
            </w:r>
          </w:p>
          <w:p w14:paraId="2CFC491C" w14:textId="77777777" w:rsidR="002F0DD4" w:rsidRPr="002B453A" w:rsidRDefault="002F0DD4" w:rsidP="00737431">
            <w:pPr>
              <w:rPr>
                <w:rFonts w:asciiTheme="majorHAnsi" w:hAnsiTheme="majorHAnsi"/>
                <w:sz w:val="20"/>
                <w:szCs w:val="20"/>
              </w:rPr>
            </w:pPr>
          </w:p>
        </w:tc>
        <w:sdt>
          <w:sdtPr>
            <w:rPr>
              <w:rFonts w:asciiTheme="majorHAnsi" w:hAnsiTheme="majorHAnsi"/>
              <w:sz w:val="20"/>
              <w:szCs w:val="20"/>
            </w:rPr>
            <w:id w:val="1600530564"/>
          </w:sdtPr>
          <w:sdtEndPr/>
          <w:sdtContent>
            <w:tc>
              <w:tcPr>
                <w:tcW w:w="7740" w:type="dxa"/>
              </w:tcPr>
              <w:p w14:paraId="658D7164" w14:textId="559073B3" w:rsidR="002F0DD4" w:rsidRPr="002B453A" w:rsidRDefault="002F0DD4" w:rsidP="00737431">
                <w:pPr>
                  <w:rPr>
                    <w:rFonts w:asciiTheme="majorHAnsi" w:hAnsiTheme="majorHAnsi"/>
                    <w:sz w:val="20"/>
                    <w:szCs w:val="20"/>
                  </w:rPr>
                </w:pPr>
                <w:r w:rsidRPr="002F0DD4">
                  <w:rPr>
                    <w:rFonts w:asciiTheme="majorHAnsi" w:hAnsiTheme="majorHAnsi"/>
                    <w:sz w:val="20"/>
                    <w:szCs w:val="20"/>
                  </w:rPr>
                  <w:t xml:space="preserve">Demonstrate skills at effective </w:t>
                </w:r>
                <w:proofErr w:type="spellStart"/>
                <w:r w:rsidRPr="002F0DD4">
                  <w:rPr>
                    <w:rFonts w:asciiTheme="majorHAnsi" w:hAnsiTheme="majorHAnsi"/>
                    <w:sz w:val="20"/>
                    <w:szCs w:val="20"/>
                  </w:rPr>
                  <w:t>interprofessional</w:t>
                </w:r>
                <w:proofErr w:type="spellEnd"/>
                <w:r w:rsidRPr="002F0DD4">
                  <w:rPr>
                    <w:rFonts w:asciiTheme="majorHAnsi" w:hAnsiTheme="majorHAnsi"/>
                    <w:sz w:val="20"/>
                    <w:szCs w:val="20"/>
                  </w:rPr>
                  <w:t xml:space="preserve"> teamwork and patient-centered communications that integrate the knowledge and experience of other health professionals and patients to provide appropriate care of the patient.</w:t>
                </w:r>
              </w:p>
            </w:tc>
          </w:sdtContent>
        </w:sdt>
      </w:tr>
      <w:tr w:rsidR="002F0DD4" w:rsidRPr="002B453A" w14:paraId="7AFFC14C" w14:textId="77777777" w:rsidTr="00FF4CE8">
        <w:tc>
          <w:tcPr>
            <w:tcW w:w="3258" w:type="dxa"/>
          </w:tcPr>
          <w:p w14:paraId="0E35115F" w14:textId="77777777" w:rsidR="002F0DD4" w:rsidRPr="002B453A" w:rsidRDefault="002F0DD4" w:rsidP="0073743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45429118"/>
          </w:sdtPr>
          <w:sdtEndPr/>
          <w:sdtContent>
            <w:tc>
              <w:tcPr>
                <w:tcW w:w="7740" w:type="dxa"/>
              </w:tcPr>
              <w:p w14:paraId="24E8332B" w14:textId="77777777" w:rsidR="002F0DD4" w:rsidRPr="002B453A" w:rsidRDefault="002F0DD4" w:rsidP="00737431">
                <w:pPr>
                  <w:rPr>
                    <w:rFonts w:asciiTheme="majorHAnsi" w:hAnsiTheme="majorHAnsi"/>
                    <w:sz w:val="20"/>
                    <w:szCs w:val="20"/>
                  </w:rPr>
                </w:pPr>
                <w:r>
                  <w:rPr>
                    <w:rFonts w:asciiTheme="majorHAnsi" w:hAnsiTheme="majorHAnsi"/>
                    <w:sz w:val="20"/>
                    <w:szCs w:val="20"/>
                  </w:rPr>
                  <w:t>Internship experience, journals, IPE case study and presentation</w:t>
                </w:r>
              </w:p>
            </w:tc>
          </w:sdtContent>
        </w:sdt>
      </w:tr>
      <w:tr w:rsidR="002F0DD4" w:rsidRPr="002B453A" w14:paraId="2599A958" w14:textId="77777777" w:rsidTr="00FF4CE8">
        <w:tc>
          <w:tcPr>
            <w:tcW w:w="3258" w:type="dxa"/>
          </w:tcPr>
          <w:p w14:paraId="40A78828" w14:textId="77777777" w:rsidR="002F0DD4" w:rsidRPr="002B453A" w:rsidRDefault="002F0DD4" w:rsidP="00737431">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 and Benchmark</w:t>
            </w:r>
          </w:p>
        </w:tc>
        <w:tc>
          <w:tcPr>
            <w:tcW w:w="7740" w:type="dxa"/>
          </w:tcPr>
          <w:p w14:paraId="761F30A2" w14:textId="77777777" w:rsidR="002F0DD4" w:rsidRPr="002B453A" w:rsidRDefault="00E52A13" w:rsidP="00737431">
            <w:pPr>
              <w:rPr>
                <w:rFonts w:asciiTheme="majorHAnsi" w:hAnsiTheme="majorHAnsi"/>
                <w:sz w:val="20"/>
                <w:szCs w:val="20"/>
              </w:rPr>
            </w:pPr>
            <w:sdt>
              <w:sdtPr>
                <w:rPr>
                  <w:rFonts w:asciiTheme="majorHAnsi" w:hAnsiTheme="majorHAnsi"/>
                  <w:color w:val="808080" w:themeColor="background1" w:themeShade="80"/>
                  <w:sz w:val="20"/>
                  <w:szCs w:val="20"/>
                </w:rPr>
                <w:id w:val="-492483803"/>
                <w:text/>
              </w:sdtPr>
              <w:sdtEndPr/>
              <w:sdtContent>
                <w:r w:rsidR="002F0DD4" w:rsidRPr="002F0DD4">
                  <w:rPr>
                    <w:rFonts w:asciiTheme="majorHAnsi" w:hAnsiTheme="majorHAnsi"/>
                    <w:color w:val="808080" w:themeColor="background1" w:themeShade="80"/>
                    <w:sz w:val="20"/>
                    <w:szCs w:val="20"/>
                  </w:rPr>
                  <w:t>Preceptor evaluations, grading rubric for case report and presentation, completion of internship hours</w:t>
                </w:r>
              </w:sdtContent>
            </w:sdt>
          </w:p>
        </w:tc>
      </w:tr>
    </w:tbl>
    <w:p w14:paraId="0EC9A8CC" w14:textId="64D1FEA9"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56C15D4" w14:textId="47A6CB29"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4EA93" w14:textId="77777777" w:rsidR="008D12F1" w:rsidRDefault="008D12F1" w:rsidP="00AF3758">
      <w:pPr>
        <w:spacing w:after="0" w:line="240" w:lineRule="auto"/>
      </w:pPr>
      <w:r>
        <w:separator/>
      </w:r>
    </w:p>
  </w:endnote>
  <w:endnote w:type="continuationSeparator" w:id="0">
    <w:p w14:paraId="6F5C87C1" w14:textId="77777777" w:rsidR="008D12F1" w:rsidRDefault="008D12F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A13">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CE0FF" w14:textId="77777777" w:rsidR="008D12F1" w:rsidRDefault="008D12F1" w:rsidP="00AF3758">
      <w:pPr>
        <w:spacing w:after="0" w:line="240" w:lineRule="auto"/>
      </w:pPr>
      <w:r>
        <w:separator/>
      </w:r>
    </w:p>
  </w:footnote>
  <w:footnote w:type="continuationSeparator" w:id="0">
    <w:p w14:paraId="333D17C2" w14:textId="77777777" w:rsidR="008D12F1" w:rsidRDefault="008D12F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844B6"/>
    <w:rsid w:val="000A654B"/>
    <w:rsid w:val="000B0F08"/>
    <w:rsid w:val="000D06F1"/>
    <w:rsid w:val="000D3149"/>
    <w:rsid w:val="000E0BB8"/>
    <w:rsid w:val="000F02F9"/>
    <w:rsid w:val="00101FF4"/>
    <w:rsid w:val="00103070"/>
    <w:rsid w:val="00116215"/>
    <w:rsid w:val="00150E96"/>
    <w:rsid w:val="00151451"/>
    <w:rsid w:val="0015536A"/>
    <w:rsid w:val="00156679"/>
    <w:rsid w:val="00157EAD"/>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DD4"/>
    <w:rsid w:val="0031339E"/>
    <w:rsid w:val="0035434A"/>
    <w:rsid w:val="00360064"/>
    <w:rsid w:val="00362414"/>
    <w:rsid w:val="0036794A"/>
    <w:rsid w:val="00374D72"/>
    <w:rsid w:val="00384538"/>
    <w:rsid w:val="00390A66"/>
    <w:rsid w:val="00391206"/>
    <w:rsid w:val="00393E47"/>
    <w:rsid w:val="00395BB2"/>
    <w:rsid w:val="00396C14"/>
    <w:rsid w:val="003C334C"/>
    <w:rsid w:val="003C3D96"/>
    <w:rsid w:val="003D5ADD"/>
    <w:rsid w:val="004072F1"/>
    <w:rsid w:val="00413447"/>
    <w:rsid w:val="00434AA5"/>
    <w:rsid w:val="00473252"/>
    <w:rsid w:val="00474C39"/>
    <w:rsid w:val="00487771"/>
    <w:rsid w:val="0049675B"/>
    <w:rsid w:val="004A211B"/>
    <w:rsid w:val="004A7706"/>
    <w:rsid w:val="004D1014"/>
    <w:rsid w:val="004F3C87"/>
    <w:rsid w:val="00526B81"/>
    <w:rsid w:val="00547433"/>
    <w:rsid w:val="00556E69"/>
    <w:rsid w:val="005677EC"/>
    <w:rsid w:val="00575870"/>
    <w:rsid w:val="00584C22"/>
    <w:rsid w:val="00592A95"/>
    <w:rsid w:val="005934F2"/>
    <w:rsid w:val="005F41DD"/>
    <w:rsid w:val="00604D35"/>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6E781D"/>
    <w:rsid w:val="00707894"/>
    <w:rsid w:val="00712045"/>
    <w:rsid w:val="007227F4"/>
    <w:rsid w:val="0073025F"/>
    <w:rsid w:val="0073125A"/>
    <w:rsid w:val="007353C7"/>
    <w:rsid w:val="00750AF6"/>
    <w:rsid w:val="007A06B9"/>
    <w:rsid w:val="007B0E4C"/>
    <w:rsid w:val="007D371A"/>
    <w:rsid w:val="0083170D"/>
    <w:rsid w:val="008426D1"/>
    <w:rsid w:val="008663CA"/>
    <w:rsid w:val="00895557"/>
    <w:rsid w:val="008C703B"/>
    <w:rsid w:val="008D12F1"/>
    <w:rsid w:val="008D7736"/>
    <w:rsid w:val="008E6C1C"/>
    <w:rsid w:val="00903AB9"/>
    <w:rsid w:val="009053D1"/>
    <w:rsid w:val="00916FCA"/>
    <w:rsid w:val="00961BCE"/>
    <w:rsid w:val="00962018"/>
    <w:rsid w:val="00962AE6"/>
    <w:rsid w:val="00983ADC"/>
    <w:rsid w:val="00984490"/>
    <w:rsid w:val="009A529F"/>
    <w:rsid w:val="00A01035"/>
    <w:rsid w:val="00A0329C"/>
    <w:rsid w:val="00A16BB1"/>
    <w:rsid w:val="00A5089E"/>
    <w:rsid w:val="00A56D36"/>
    <w:rsid w:val="00A6370B"/>
    <w:rsid w:val="00A966C5"/>
    <w:rsid w:val="00AA702B"/>
    <w:rsid w:val="00AB5523"/>
    <w:rsid w:val="00AC75B3"/>
    <w:rsid w:val="00AD3768"/>
    <w:rsid w:val="00AE7C8B"/>
    <w:rsid w:val="00AF3758"/>
    <w:rsid w:val="00AF3C6A"/>
    <w:rsid w:val="00AF6261"/>
    <w:rsid w:val="00AF68E8"/>
    <w:rsid w:val="00B054E5"/>
    <w:rsid w:val="00B134C2"/>
    <w:rsid w:val="00B1628A"/>
    <w:rsid w:val="00B35368"/>
    <w:rsid w:val="00B46334"/>
    <w:rsid w:val="00B5613F"/>
    <w:rsid w:val="00B6203D"/>
    <w:rsid w:val="00B71755"/>
    <w:rsid w:val="00B86002"/>
    <w:rsid w:val="00B97755"/>
    <w:rsid w:val="00BD623D"/>
    <w:rsid w:val="00BE069E"/>
    <w:rsid w:val="00BF2D4A"/>
    <w:rsid w:val="00BF6FF6"/>
    <w:rsid w:val="00C002F9"/>
    <w:rsid w:val="00C12816"/>
    <w:rsid w:val="00C12977"/>
    <w:rsid w:val="00C23120"/>
    <w:rsid w:val="00C23CC7"/>
    <w:rsid w:val="00C334FF"/>
    <w:rsid w:val="00C36146"/>
    <w:rsid w:val="00C55BB9"/>
    <w:rsid w:val="00C60A91"/>
    <w:rsid w:val="00C80773"/>
    <w:rsid w:val="00CA74A4"/>
    <w:rsid w:val="00CA7C7C"/>
    <w:rsid w:val="00CB2125"/>
    <w:rsid w:val="00CB4B5A"/>
    <w:rsid w:val="00CC6C15"/>
    <w:rsid w:val="00CE6F34"/>
    <w:rsid w:val="00D0686A"/>
    <w:rsid w:val="00D14EA6"/>
    <w:rsid w:val="00D20B84"/>
    <w:rsid w:val="00D51205"/>
    <w:rsid w:val="00D57716"/>
    <w:rsid w:val="00D615B6"/>
    <w:rsid w:val="00D67AC4"/>
    <w:rsid w:val="00D979DD"/>
    <w:rsid w:val="00DA23D0"/>
    <w:rsid w:val="00E322A3"/>
    <w:rsid w:val="00E41F8D"/>
    <w:rsid w:val="00E45868"/>
    <w:rsid w:val="00E52A13"/>
    <w:rsid w:val="00E61CBF"/>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628F"/>
    <w:rsid w:val="00F77400"/>
    <w:rsid w:val="00F80644"/>
    <w:rsid w:val="00FB00D4"/>
    <w:rsid w:val="00FB38CA"/>
    <w:rsid w:val="00FB7442"/>
    <w:rsid w:val="00FC047D"/>
    <w:rsid w:val="00FC5698"/>
    <w:rsid w:val="00FD2B44"/>
    <w:rsid w:val="00FF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4C38E2D-3375-4582-9A34-A182C108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4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D64D6"/>
    <w:rsid w:val="0032383A"/>
    <w:rsid w:val="00436B57"/>
    <w:rsid w:val="004E1A75"/>
    <w:rsid w:val="0056280D"/>
    <w:rsid w:val="00576003"/>
    <w:rsid w:val="005855F1"/>
    <w:rsid w:val="00587536"/>
    <w:rsid w:val="005D5D2F"/>
    <w:rsid w:val="00623293"/>
    <w:rsid w:val="00654E35"/>
    <w:rsid w:val="006C3910"/>
    <w:rsid w:val="0073397D"/>
    <w:rsid w:val="008822A5"/>
    <w:rsid w:val="00891F77"/>
    <w:rsid w:val="00913945"/>
    <w:rsid w:val="009D439F"/>
    <w:rsid w:val="00A20583"/>
    <w:rsid w:val="00AD5D56"/>
    <w:rsid w:val="00B2559E"/>
    <w:rsid w:val="00B46AFF"/>
    <w:rsid w:val="00B72454"/>
    <w:rsid w:val="00BA0596"/>
    <w:rsid w:val="00BE0E7B"/>
    <w:rsid w:val="00CD4EF8"/>
    <w:rsid w:val="00CE07BE"/>
    <w:rsid w:val="00D02B10"/>
    <w:rsid w:val="00D87B77"/>
    <w:rsid w:val="00DD12EE"/>
    <w:rsid w:val="00E85C25"/>
    <w:rsid w:val="00F0343A"/>
    <w:rsid w:val="00F147E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EC4C-5FDD-4E15-8DF2-A01C0F6F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2016-08-30T17:35:00Z</dcterms:created>
  <dcterms:modified xsi:type="dcterms:W3CDTF">2016-09-13T20:44:00Z</dcterms:modified>
</cp:coreProperties>
</file>