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56383327" w:rsidR="00424133" w:rsidRPr="00285F5A" w:rsidRDefault="00AB0664"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2B4C2C9" w:rsidR="00424133" w:rsidRPr="00424133" w:rsidRDefault="00424133" w:rsidP="00AB0664">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AB0664">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291035F" w:rsidR="00001C04" w:rsidRPr="008426D1" w:rsidRDefault="00C03849" w:rsidP="000D386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0D3860">
                  <w:rPr>
                    <w:rFonts w:asciiTheme="majorHAnsi" w:hAnsiTheme="majorHAnsi"/>
                    <w:sz w:val="20"/>
                    <w:szCs w:val="20"/>
                  </w:rPr>
                  <w:t>NA</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0384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5637E2C" w:rsidR="00001C04" w:rsidRPr="008426D1" w:rsidRDefault="00C03849" w:rsidP="000D386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0D3860">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0-09T00:00:00Z">
                  <w:dateFormat w:val="M/d/yyyy"/>
                  <w:lid w:val="en-US"/>
                  <w:storeMappedDataAs w:val="dateTime"/>
                  <w:calendar w:val="gregorian"/>
                </w:date>
              </w:sdtPr>
              <w:sdtEndPr/>
              <w:sdtContent>
                <w:r w:rsidR="000D3860">
                  <w:rPr>
                    <w:rFonts w:asciiTheme="majorHAnsi" w:hAnsiTheme="majorHAnsi"/>
                    <w:smallCaps/>
                    <w:sz w:val="20"/>
                    <w:szCs w:val="20"/>
                  </w:rPr>
                  <w:t>10/9/2017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C0384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8CC7C70" w:rsidR="00001C04" w:rsidRPr="008426D1" w:rsidRDefault="00C03849" w:rsidP="000D386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0D3860">
                      <w:rPr>
                        <w:rFonts w:asciiTheme="majorHAnsi" w:hAnsiTheme="majorHAnsi"/>
                        <w:sz w:val="20"/>
                        <w:szCs w:val="20"/>
                      </w:rPr>
                      <w:t>J. Kim Pittcock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09T00:00:00Z">
                  <w:dateFormat w:val="M/d/yyyy"/>
                  <w:lid w:val="en-US"/>
                  <w:storeMappedDataAs w:val="dateTime"/>
                  <w:calendar w:val="gregorian"/>
                </w:date>
              </w:sdtPr>
              <w:sdtEndPr/>
              <w:sdtContent>
                <w:r w:rsidR="000D3860">
                  <w:rPr>
                    <w:rFonts w:asciiTheme="majorHAnsi" w:hAnsiTheme="majorHAnsi"/>
                    <w:smallCaps/>
                    <w:sz w:val="20"/>
                    <w:szCs w:val="20"/>
                  </w:rPr>
                  <w:t>10/9/2017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C0384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226B161" w:rsidR="00001C04" w:rsidRPr="008426D1" w:rsidRDefault="00C03849" w:rsidP="000D386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0D3860">
                      <w:rPr>
                        <w:rFonts w:asciiTheme="majorHAnsi" w:hAnsiTheme="majorHAnsi"/>
                        <w:sz w:val="20"/>
                        <w:szCs w:val="20"/>
                      </w:rPr>
                      <w:t xml:space="preserve">Timothy Burcham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09T00:00:00Z">
                  <w:dateFormat w:val="M/d/yyyy"/>
                  <w:lid w:val="en-US"/>
                  <w:storeMappedDataAs w:val="dateTime"/>
                  <w:calendar w:val="gregorian"/>
                </w:date>
              </w:sdtPr>
              <w:sdtEndPr/>
              <w:sdtContent>
                <w:r w:rsidR="000D3860">
                  <w:rPr>
                    <w:rFonts w:asciiTheme="majorHAnsi" w:hAnsiTheme="majorHAnsi"/>
                    <w:smallCaps/>
                    <w:sz w:val="20"/>
                    <w:szCs w:val="20"/>
                  </w:rPr>
                  <w:t>10/9/2017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C0384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C03849"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C0384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rPr>
          <w:b/>
        </w:rPr>
      </w:sdtEndPr>
      <w:sdtContent>
        <w:p w14:paraId="76E25B1E" w14:textId="7D9FD668" w:rsidR="007D371A" w:rsidRPr="00076D40" w:rsidRDefault="00AB0664" w:rsidP="007D371A">
          <w:pPr>
            <w:tabs>
              <w:tab w:val="left" w:pos="360"/>
              <w:tab w:val="left" w:pos="720"/>
            </w:tabs>
            <w:spacing w:after="0" w:line="240" w:lineRule="auto"/>
            <w:rPr>
              <w:rFonts w:asciiTheme="majorHAnsi" w:hAnsiTheme="majorHAnsi" w:cs="Arial"/>
              <w:b/>
              <w:sz w:val="20"/>
              <w:szCs w:val="20"/>
            </w:rPr>
          </w:pPr>
          <w:r w:rsidRPr="00076D40">
            <w:rPr>
              <w:rFonts w:asciiTheme="majorHAnsi" w:hAnsiTheme="majorHAnsi" w:cs="Arial"/>
              <w:b/>
              <w:sz w:val="20"/>
              <w:szCs w:val="20"/>
            </w:rPr>
            <w:t xml:space="preserve">Mark Jordan, </w:t>
          </w:r>
          <w:hyperlink r:id="rId10" w:history="1">
            <w:r w:rsidRPr="00076D40">
              <w:rPr>
                <w:rStyle w:val="Hyperlink"/>
                <w:rFonts w:asciiTheme="majorHAnsi" w:hAnsiTheme="majorHAnsi" w:cs="Arial"/>
                <w:b/>
                <w:sz w:val="20"/>
                <w:szCs w:val="20"/>
              </w:rPr>
              <w:t>mjordan@astate.edu</w:t>
            </w:r>
          </w:hyperlink>
          <w:r w:rsidRPr="00076D40">
            <w:rPr>
              <w:rFonts w:asciiTheme="majorHAnsi" w:hAnsiTheme="majorHAnsi" w:cs="Arial"/>
              <w:b/>
              <w:sz w:val="20"/>
              <w:szCs w:val="20"/>
            </w:rPr>
            <w:t>, (870) 972-3942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rPr>
          <w:b/>
        </w:rPr>
      </w:sdtEndPr>
      <w:sdtContent>
        <w:p w14:paraId="4B61AF5D" w14:textId="07077173" w:rsidR="007D371A" w:rsidRPr="00076D40" w:rsidRDefault="00AB0664" w:rsidP="007D371A">
          <w:pPr>
            <w:tabs>
              <w:tab w:val="left" w:pos="360"/>
              <w:tab w:val="left" w:pos="720"/>
            </w:tabs>
            <w:spacing w:after="0" w:line="240" w:lineRule="auto"/>
            <w:rPr>
              <w:rFonts w:asciiTheme="majorHAnsi" w:hAnsiTheme="majorHAnsi" w:cs="Arial"/>
              <w:b/>
              <w:sz w:val="20"/>
              <w:szCs w:val="20"/>
            </w:rPr>
          </w:pPr>
          <w:r w:rsidRPr="00076D40">
            <w:rPr>
              <w:rFonts w:asciiTheme="majorHAnsi" w:hAnsiTheme="majorHAnsi" w:cs="Arial"/>
              <w:b/>
              <w:sz w:val="20"/>
              <w:szCs w:val="20"/>
            </w:rPr>
            <w:t>Spring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784C7866" w:rsidR="00CB4B5A" w:rsidRPr="00076D40" w:rsidRDefault="007A27BD" w:rsidP="00CB4B5A">
          <w:pPr>
            <w:tabs>
              <w:tab w:val="left" w:pos="360"/>
              <w:tab w:val="left" w:pos="720"/>
            </w:tabs>
            <w:spacing w:after="0" w:line="240" w:lineRule="auto"/>
            <w:rPr>
              <w:rFonts w:asciiTheme="majorHAnsi" w:hAnsiTheme="majorHAnsi" w:cs="Arial"/>
              <w:b/>
              <w:sz w:val="20"/>
              <w:szCs w:val="20"/>
            </w:rPr>
          </w:pPr>
          <w:r w:rsidRPr="00076D40">
            <w:rPr>
              <w:rFonts w:asciiTheme="majorHAnsi" w:hAnsiTheme="majorHAnsi" w:cs="Arial"/>
              <w:b/>
              <w:sz w:val="20"/>
              <w:szCs w:val="20"/>
            </w:rPr>
            <w:t>AGEC 4113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0AEEB7A5" w:rsidR="00CB4B5A" w:rsidRPr="00076D40" w:rsidRDefault="00C03849" w:rsidP="00CB4B5A">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sz w:val="20"/>
            <w:szCs w:val="20"/>
          </w:rPr>
          <w:id w:val="-388966180"/>
          <w:placeholder>
            <w:docPart w:val="2E4867017CAE417B8CEC6CD4326F3C3C"/>
          </w:placeholder>
        </w:sdtPr>
        <w:sdtEndPr>
          <w:rPr>
            <w:b/>
          </w:rPr>
        </w:sdtEndPr>
        <w:sdtContent>
          <w:r w:rsidR="007A27BD" w:rsidRPr="00076D40">
            <w:rPr>
              <w:rFonts w:asciiTheme="majorHAnsi" w:hAnsiTheme="majorHAnsi" w:cs="Arial"/>
              <w:b/>
              <w:sz w:val="20"/>
              <w:szCs w:val="20"/>
            </w:rPr>
            <w:t>Livestock and Poultry Economics                                     shortened title for transcripts: Livestock and Poultry Econ</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1179DB08" w14:textId="4AF1C9AB" w:rsidR="00C002F9" w:rsidRPr="00076D40" w:rsidRDefault="00076D40" w:rsidP="00001C04">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Production and </w:t>
      </w:r>
      <w:r w:rsidR="00335E62">
        <w:rPr>
          <w:rFonts w:asciiTheme="majorHAnsi" w:hAnsiTheme="majorHAnsi" w:cs="Arial"/>
          <w:b/>
          <w:sz w:val="20"/>
          <w:szCs w:val="20"/>
        </w:rPr>
        <w:t>marketing costs associated with raising livestock and poultry</w:t>
      </w:r>
      <w:r w:rsidR="0045765A">
        <w:rPr>
          <w:rFonts w:asciiTheme="majorHAnsi" w:hAnsiTheme="majorHAnsi" w:cs="Arial"/>
          <w:b/>
          <w:sz w:val="20"/>
          <w:szCs w:val="20"/>
        </w:rPr>
        <w:t xml:space="preserve">, </w:t>
      </w:r>
      <w:r w:rsidR="00335E62">
        <w:rPr>
          <w:rFonts w:asciiTheme="majorHAnsi" w:hAnsiTheme="majorHAnsi" w:cs="Arial"/>
          <w:b/>
          <w:sz w:val="20"/>
          <w:szCs w:val="20"/>
        </w:rPr>
        <w:t>providing value-added meat an</w:t>
      </w:r>
      <w:r w:rsidR="00AB69CD">
        <w:rPr>
          <w:rFonts w:asciiTheme="majorHAnsi" w:hAnsiTheme="majorHAnsi" w:cs="Arial"/>
          <w:b/>
          <w:sz w:val="20"/>
          <w:szCs w:val="20"/>
        </w:rPr>
        <w:t>d protein products to consumers, with</w:t>
      </w:r>
      <w:r w:rsidR="00335E62">
        <w:rPr>
          <w:rFonts w:asciiTheme="majorHAnsi" w:hAnsiTheme="majorHAnsi" w:cs="Arial"/>
          <w:b/>
          <w:sz w:val="20"/>
          <w:szCs w:val="20"/>
        </w:rPr>
        <w:t xml:space="preserve"> </w:t>
      </w:r>
      <w:r w:rsidR="00AB69CD">
        <w:rPr>
          <w:rFonts w:asciiTheme="majorHAnsi" w:hAnsiTheme="majorHAnsi" w:cs="Arial"/>
          <w:b/>
          <w:sz w:val="20"/>
          <w:szCs w:val="20"/>
        </w:rPr>
        <w:t>e</w:t>
      </w:r>
      <w:r w:rsidR="00335E62">
        <w:rPr>
          <w:rFonts w:asciiTheme="majorHAnsi" w:hAnsiTheme="majorHAnsi" w:cs="Arial"/>
          <w:b/>
          <w:sz w:val="20"/>
          <w:szCs w:val="20"/>
        </w:rPr>
        <w:t xml:space="preserve">mphasis on market analysis of cattle, hog, broiler, turkey, and egg-laying </w:t>
      </w:r>
      <w:r w:rsidR="00B24019">
        <w:rPr>
          <w:rFonts w:asciiTheme="majorHAnsi" w:hAnsiTheme="majorHAnsi" w:cs="Arial"/>
          <w:b/>
          <w:sz w:val="20"/>
          <w:szCs w:val="20"/>
        </w:rPr>
        <w:t>sectors</w:t>
      </w:r>
      <w:r w:rsidR="00335E62">
        <w:rPr>
          <w:rFonts w:asciiTheme="majorHAnsi" w:hAnsiTheme="majorHAnsi" w:cs="Arial"/>
          <w:b/>
          <w:sz w:val="20"/>
          <w:szCs w:val="20"/>
        </w:rPr>
        <w:t xml:space="preserve">.  </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D57EF9A" w:rsidR="00391206" w:rsidRPr="008426D1" w:rsidRDefault="00C0384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125B54" w:rsidRPr="00125B54">
        <w:rPr>
          <w:rFonts w:asciiTheme="majorHAnsi" w:hAnsiTheme="majorHAnsi" w:cs="Arial"/>
          <w:b/>
          <w:bCs/>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6422492" w:rsidR="00A966C5" w:rsidRPr="00B24019" w:rsidRDefault="00C03849" w:rsidP="00391206">
      <w:pPr>
        <w:tabs>
          <w:tab w:val="left" w:pos="720"/>
        </w:tabs>
        <w:spacing w:after="0" w:line="240" w:lineRule="auto"/>
        <w:ind w:left="2250"/>
        <w:rPr>
          <w:rFonts w:asciiTheme="majorHAnsi" w:hAnsiTheme="majorHAnsi" w:cs="Arial"/>
          <w:b/>
          <w:sz w:val="20"/>
          <w:szCs w:val="20"/>
        </w:rPr>
      </w:pPr>
      <w:sdt>
        <w:sdtPr>
          <w:rPr>
            <w:rFonts w:asciiTheme="majorHAnsi" w:hAnsiTheme="majorHAnsi" w:cs="Arial"/>
            <w:b/>
            <w:sz w:val="20"/>
            <w:szCs w:val="20"/>
          </w:rPr>
          <w:id w:val="1395011863"/>
          <w:placeholder>
            <w:docPart w:val="9B502B10BE344BEB88EF901C465D6CDD"/>
          </w:placeholder>
        </w:sdtPr>
        <w:sdtEndPr/>
        <w:sdtContent>
          <w:r w:rsidR="00FE0866">
            <w:rPr>
              <w:rFonts w:asciiTheme="majorHAnsi" w:hAnsiTheme="majorHAnsi" w:cs="Arial"/>
              <w:b/>
              <w:sz w:val="20"/>
              <w:szCs w:val="20"/>
            </w:rPr>
            <w:t xml:space="preserve">ANSC 1613; </w:t>
          </w:r>
          <w:r w:rsidR="00B24019" w:rsidRPr="00B24019">
            <w:rPr>
              <w:rFonts w:asciiTheme="majorHAnsi" w:hAnsiTheme="majorHAnsi" w:cs="Arial"/>
              <w:b/>
              <w:sz w:val="20"/>
              <w:szCs w:val="20"/>
            </w:rPr>
            <w:t>AGEC 1003 or ECON 2313 or ECON 2323</w:t>
          </w:r>
        </w:sdtContent>
      </w:sdt>
    </w:p>
    <w:p w14:paraId="637AAC33" w14:textId="0EA6A6FE"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r w:rsidR="0045765A">
        <w:rPr>
          <w:rFonts w:asciiTheme="majorHAnsi" w:hAnsiTheme="majorHAnsi" w:cs="Arial"/>
          <w:sz w:val="20"/>
          <w:szCs w:val="20"/>
        </w:rPr>
        <w:t xml:space="preserve"> </w:t>
      </w:r>
      <w:r w:rsidR="0045765A" w:rsidRPr="0045765A">
        <w:rPr>
          <w:rFonts w:asciiTheme="majorHAnsi" w:hAnsiTheme="majorHAnsi" w:cs="Arial"/>
          <w:b/>
          <w:sz w:val="20"/>
          <w:szCs w:val="20"/>
        </w:rPr>
        <w:t>Students need to have the basics of the both animal science production and then an understanding of economic theories.</w:t>
      </w:r>
    </w:p>
    <w:p w14:paraId="0039AF89" w14:textId="66326726" w:rsidR="00391206" w:rsidRPr="008426D1" w:rsidRDefault="00A966C5" w:rsidP="00B24019">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p>
    <w:p w14:paraId="400FC900" w14:textId="318FE0C8" w:rsidR="00391206" w:rsidRPr="008426D1" w:rsidRDefault="00C0384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125B54" w:rsidRPr="00125B54">
        <w:rPr>
          <w:rFonts w:asciiTheme="majorHAnsi" w:hAnsiTheme="majorHAnsi" w:cs="Arial"/>
          <w:b/>
          <w:sz w:val="20"/>
          <w:szCs w:val="20"/>
        </w:rPr>
        <w:t>No</w:t>
      </w:r>
    </w:p>
    <w:p w14:paraId="389EE19D" w14:textId="5CD89EFB"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rPr>
          <w:b/>
        </w:rPr>
      </w:sdtEndPr>
      <w:sdtContent>
        <w:p w14:paraId="7D6B904E" w14:textId="1376AEBF" w:rsidR="00C002F9" w:rsidRPr="00125B54" w:rsidRDefault="00125B54" w:rsidP="00C002F9">
          <w:pPr>
            <w:tabs>
              <w:tab w:val="left" w:pos="360"/>
              <w:tab w:val="left" w:pos="720"/>
            </w:tabs>
            <w:spacing w:after="0" w:line="240" w:lineRule="auto"/>
            <w:rPr>
              <w:rFonts w:asciiTheme="majorHAnsi" w:hAnsiTheme="majorHAnsi" w:cs="Arial"/>
              <w:b/>
              <w:sz w:val="20"/>
              <w:szCs w:val="20"/>
            </w:rPr>
          </w:pPr>
          <w:r w:rsidRPr="00125B54">
            <w:rPr>
              <w:rFonts w:asciiTheme="majorHAnsi" w:hAnsiTheme="majorHAnsi" w:cs="Arial"/>
              <w:b/>
              <w:sz w:val="20"/>
              <w:szCs w:val="20"/>
            </w:rPr>
            <w:t>Spring</w:t>
          </w:r>
        </w:p>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b/>
          <w:sz w:val="20"/>
          <w:szCs w:val="20"/>
        </w:rPr>
        <w:id w:val="-2106568168"/>
        <w:placeholder>
          <w:docPart w:val="D784C888B75E44FAA2F08BADB4C91BFE"/>
        </w:placeholder>
      </w:sdtPr>
      <w:sdtEndPr/>
      <w:sdtContent>
        <w:p w14:paraId="7AA3A3F1" w14:textId="2A610A42" w:rsidR="00AF68E8" w:rsidRPr="00125B54" w:rsidRDefault="00125B54" w:rsidP="00AF68E8">
          <w:pPr>
            <w:tabs>
              <w:tab w:val="left" w:pos="360"/>
              <w:tab w:val="left" w:pos="720"/>
            </w:tabs>
            <w:spacing w:after="0" w:line="240" w:lineRule="auto"/>
            <w:rPr>
              <w:rFonts w:asciiTheme="majorHAnsi" w:hAnsiTheme="majorHAnsi" w:cs="Arial"/>
              <w:b/>
              <w:sz w:val="20"/>
              <w:szCs w:val="20"/>
            </w:rPr>
          </w:pPr>
          <w:r w:rsidRPr="00125B54">
            <w:rPr>
              <w:rFonts w:asciiTheme="majorHAnsi" w:hAnsiTheme="majorHAnsi" w:cs="Arial"/>
              <w:b/>
              <w:sz w:val="20"/>
              <w:szCs w:val="20"/>
            </w:rPr>
            <w:t xml:space="preserve">Lecture </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rPr>
          <w:b/>
        </w:rPr>
      </w:sdtEndPr>
      <w:sdtContent>
        <w:p w14:paraId="699795D8" w14:textId="06EED40D" w:rsidR="001E288B" w:rsidRPr="00125B54" w:rsidRDefault="00125B54" w:rsidP="001E288B">
          <w:pPr>
            <w:tabs>
              <w:tab w:val="left" w:pos="360"/>
              <w:tab w:val="left" w:pos="720"/>
            </w:tabs>
            <w:spacing w:after="0" w:line="240" w:lineRule="auto"/>
            <w:rPr>
              <w:rFonts w:asciiTheme="majorHAnsi" w:hAnsiTheme="majorHAnsi" w:cs="Arial"/>
              <w:b/>
              <w:sz w:val="20"/>
              <w:szCs w:val="20"/>
            </w:rPr>
          </w:pPr>
          <w:r w:rsidRPr="00125B54">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ADCC62C"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125B54">
        <w:rPr>
          <w:rFonts w:asciiTheme="majorHAnsi" w:hAnsiTheme="majorHAnsi" w:cs="Arial"/>
          <w:sz w:val="20"/>
          <w:szCs w:val="20"/>
        </w:rPr>
        <w:t xml:space="preserve"> </w:t>
      </w:r>
      <w:r w:rsidR="00125B54" w:rsidRPr="00125B54">
        <w:rPr>
          <w:rFonts w:asciiTheme="majorHAnsi" w:hAnsiTheme="majorHAnsi" w:cs="Arial"/>
          <w:b/>
          <w:sz w:val="20"/>
          <w:szCs w:val="20"/>
        </w:rPr>
        <w:t>No</w:t>
      </w:r>
    </w:p>
    <w:p w14:paraId="4CBEA4E7" w14:textId="52AB29B9"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howingPlcHdr/>
        </w:sdtPr>
        <w:sdtEndPr/>
        <w:sdtContent>
          <w:r w:rsidR="00AC19CA" w:rsidRPr="00D7370A">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r w:rsidR="00125B54" w:rsidRPr="00125B54">
        <w:rPr>
          <w:rFonts w:asciiTheme="majorHAnsi" w:hAnsiTheme="majorHAnsi" w:cs="Arial"/>
          <w:b/>
          <w:sz w:val="20"/>
          <w:szCs w:val="20"/>
        </w:rPr>
        <w:t>No</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6811C052"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4883E455"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p>
    <w:p w14:paraId="2C191E50" w14:textId="06DB743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125B54" w:rsidRPr="00125B54">
        <w:rPr>
          <w:rFonts w:asciiTheme="majorHAnsi" w:hAnsiTheme="majorHAnsi" w:cs="Arial"/>
          <w:b/>
          <w:sz w:val="20"/>
          <w:szCs w:val="20"/>
        </w:rPr>
        <w:t xml:space="preserve">No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C59DAF3"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p>
    <w:p w14:paraId="5A7F31CA" w14:textId="3E314EC8"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r w:rsidR="00125B54" w:rsidRPr="00125B54">
        <w:rPr>
          <w:rFonts w:asciiTheme="majorHAnsi" w:hAnsiTheme="majorHAnsi" w:cs="Arial"/>
          <w:b/>
          <w:sz w:val="20"/>
          <w:szCs w:val="20"/>
        </w:rPr>
        <w:t>No</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p w14:paraId="65476C18" w14:textId="309120E6"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00125B54">
        <w:rPr>
          <w:rFonts w:asciiTheme="majorHAnsi" w:hAnsiTheme="majorHAnsi" w:cs="Arial"/>
          <w:sz w:val="20"/>
          <w:szCs w:val="20"/>
        </w:rPr>
        <w:t xml:space="preserve"> </w:t>
      </w:r>
      <w:r w:rsidR="00125B54" w:rsidRPr="00125B54">
        <w:rPr>
          <w:rFonts w:asciiTheme="majorHAnsi" w:hAnsiTheme="majorHAnsi" w:cs="Arial"/>
          <w:b/>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14:paraId="2384EFBA" w14:textId="784DFDBB"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r w:rsidR="00125B54" w:rsidRPr="00125B54">
        <w:rPr>
          <w:rFonts w:asciiTheme="majorHAnsi" w:hAnsiTheme="majorHAnsi" w:cs="Arial"/>
          <w:b/>
          <w:sz w:val="20"/>
          <w:szCs w:val="20"/>
        </w:rPr>
        <w:t>Yes</w:t>
      </w:r>
    </w:p>
    <w:p w14:paraId="48EA99A4" w14:textId="630BFA4C"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r w:rsidR="00125B54" w:rsidRPr="00125B54">
        <w:rPr>
          <w:rFonts w:asciiTheme="majorHAnsi" w:hAnsiTheme="majorHAnsi" w:cs="Arial"/>
          <w:b/>
          <w:sz w:val="20"/>
          <w:szCs w:val="20"/>
        </w:rPr>
        <w:t>No</w:t>
      </w:r>
    </w:p>
    <w:p w14:paraId="6B150410" w14:textId="626FF21E" w:rsidR="00547433"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lastRenderedPageBreak/>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14:paraId="5A4BB7BE" w14:textId="77777777" w:rsidR="0045765A" w:rsidRDefault="0045765A" w:rsidP="000C1FE9">
      <w:pPr>
        <w:rPr>
          <w:rFonts w:asciiTheme="majorHAnsi" w:hAnsiTheme="majorHAnsi" w:cs="Arial"/>
          <w:b/>
          <w:sz w:val="28"/>
          <w:szCs w:val="20"/>
        </w:rPr>
      </w:pPr>
    </w:p>
    <w:p w14:paraId="2239C427" w14:textId="30E4DF8F" w:rsidR="00A966C5" w:rsidRPr="008426D1" w:rsidRDefault="00A966C5" w:rsidP="000C1FE9">
      <w:pPr>
        <w:rPr>
          <w:rFonts w:asciiTheme="majorHAnsi" w:hAnsiTheme="majorHAnsi" w:cs="Arial"/>
          <w:b/>
          <w:sz w:val="28"/>
          <w:szCs w:val="20"/>
        </w:rPr>
      </w:pPr>
      <w:r w:rsidRPr="008426D1">
        <w:rPr>
          <w:rFonts w:asciiTheme="majorHAnsi" w:hAnsiTheme="majorHAnsi" w:cs="Arial"/>
          <w:b/>
          <w:sz w:val="28"/>
          <w:szCs w:val="20"/>
        </w:rPr>
        <w:t>Course Details</w:t>
      </w:r>
    </w:p>
    <w:p w14:paraId="76198600" w14:textId="493D694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r w:rsidR="00125B54">
        <w:rPr>
          <w:rFonts w:asciiTheme="majorHAnsi" w:hAnsiTheme="majorHAnsi" w:cs="Arial"/>
          <w:sz w:val="20"/>
          <w:szCs w:val="20"/>
        </w:rPr>
        <w:t xml:space="preserve">  </w:t>
      </w:r>
      <w:r w:rsidR="00125B54" w:rsidRPr="00125B54">
        <w:rPr>
          <w:rFonts w:asciiTheme="majorHAnsi" w:hAnsiTheme="majorHAnsi" w:cs="Arial"/>
          <w:b/>
          <w:sz w:val="20"/>
          <w:szCs w:val="20"/>
        </w:rPr>
        <w:t xml:space="preserve">The following outline was used during Spring 2017 when Livestock and Poultry Economics was </w:t>
      </w:r>
      <w:r w:rsidR="00672E8B">
        <w:rPr>
          <w:rFonts w:asciiTheme="majorHAnsi" w:hAnsiTheme="majorHAnsi" w:cs="Arial"/>
          <w:b/>
          <w:sz w:val="20"/>
          <w:szCs w:val="20"/>
        </w:rPr>
        <w:t>offered</w:t>
      </w:r>
      <w:r w:rsidR="00125B54" w:rsidRPr="00125B54">
        <w:rPr>
          <w:rFonts w:asciiTheme="majorHAnsi" w:hAnsiTheme="majorHAnsi" w:cs="Arial"/>
          <w:b/>
          <w:sz w:val="20"/>
          <w:szCs w:val="20"/>
        </w:rPr>
        <w:t xml:space="preserve"> as a special problems course.</w:t>
      </w:r>
      <w:r w:rsidR="00125B54">
        <w:rPr>
          <w:rFonts w:asciiTheme="majorHAnsi" w:hAnsiTheme="majorHAnsi" w:cs="Arial"/>
          <w:sz w:val="20"/>
          <w:szCs w:val="20"/>
        </w:rPr>
        <w:t xml:space="preserve">  </w:t>
      </w:r>
    </w:p>
    <w:tbl>
      <w:tblPr>
        <w:tblStyle w:val="TableGrid"/>
        <w:tblW w:w="9720" w:type="dxa"/>
        <w:tblLook w:val="04A0" w:firstRow="1" w:lastRow="0" w:firstColumn="1" w:lastColumn="0" w:noHBand="0" w:noVBand="1"/>
      </w:tblPr>
      <w:tblGrid>
        <w:gridCol w:w="1255"/>
        <w:gridCol w:w="8465"/>
      </w:tblGrid>
      <w:tr w:rsidR="00125B54" w:rsidRPr="000C1FE9" w14:paraId="2F94FD96" w14:textId="77777777" w:rsidTr="00A4545A">
        <w:tc>
          <w:tcPr>
            <w:tcW w:w="1255" w:type="dxa"/>
            <w:tcBorders>
              <w:top w:val="nil"/>
              <w:left w:val="nil"/>
              <w:bottom w:val="single" w:sz="4" w:space="0" w:color="auto"/>
              <w:right w:val="nil"/>
            </w:tcBorders>
          </w:tcPr>
          <w:p w14:paraId="0220A421" w14:textId="77777777" w:rsidR="00125B54" w:rsidRPr="000C1FE9" w:rsidRDefault="00125B54" w:rsidP="00A4545A">
            <w:pPr>
              <w:jc w:val="right"/>
              <w:rPr>
                <w:rFonts w:ascii="Arial" w:hAnsi="Arial" w:cs="Arial"/>
                <w:sz w:val="20"/>
                <w:szCs w:val="20"/>
              </w:rPr>
            </w:pPr>
            <w:r w:rsidRPr="000C1FE9">
              <w:rPr>
                <w:rFonts w:ascii="Arial" w:hAnsi="Arial" w:cs="Arial"/>
                <w:sz w:val="20"/>
                <w:szCs w:val="20"/>
              </w:rPr>
              <w:t>Date</w:t>
            </w:r>
          </w:p>
        </w:tc>
        <w:tc>
          <w:tcPr>
            <w:tcW w:w="8465" w:type="dxa"/>
            <w:tcBorders>
              <w:top w:val="nil"/>
              <w:left w:val="nil"/>
              <w:bottom w:val="single" w:sz="4" w:space="0" w:color="auto"/>
              <w:right w:val="nil"/>
            </w:tcBorders>
          </w:tcPr>
          <w:p w14:paraId="3945387E" w14:textId="77777777" w:rsidR="00125B54" w:rsidRPr="000C1FE9" w:rsidRDefault="00125B54" w:rsidP="00A4545A">
            <w:pPr>
              <w:jc w:val="center"/>
              <w:rPr>
                <w:rFonts w:ascii="Arial" w:hAnsi="Arial" w:cs="Arial"/>
                <w:sz w:val="20"/>
                <w:szCs w:val="20"/>
              </w:rPr>
            </w:pPr>
            <w:r w:rsidRPr="000C1FE9">
              <w:rPr>
                <w:rFonts w:ascii="Arial" w:hAnsi="Arial" w:cs="Arial"/>
                <w:sz w:val="20"/>
                <w:szCs w:val="20"/>
              </w:rPr>
              <w:t>Topics / Objectives / Highlights</w:t>
            </w:r>
          </w:p>
        </w:tc>
      </w:tr>
      <w:tr w:rsidR="00125B54" w:rsidRPr="000C1FE9" w14:paraId="369D267D" w14:textId="77777777" w:rsidTr="00A4545A">
        <w:tc>
          <w:tcPr>
            <w:tcW w:w="1255" w:type="dxa"/>
            <w:tcBorders>
              <w:left w:val="nil"/>
              <w:bottom w:val="nil"/>
              <w:right w:val="single" w:sz="4" w:space="0" w:color="auto"/>
            </w:tcBorders>
          </w:tcPr>
          <w:p w14:paraId="01D13CBC" w14:textId="1CB60103" w:rsidR="00125B54" w:rsidRPr="000C1FE9" w:rsidRDefault="00672E8B" w:rsidP="00A4545A">
            <w:pPr>
              <w:jc w:val="right"/>
              <w:rPr>
                <w:rFonts w:ascii="Arial" w:hAnsi="Arial" w:cs="Arial"/>
                <w:sz w:val="20"/>
                <w:szCs w:val="20"/>
              </w:rPr>
            </w:pPr>
            <w:r w:rsidRPr="000C1FE9">
              <w:rPr>
                <w:rFonts w:ascii="Arial" w:hAnsi="Arial" w:cs="Arial"/>
                <w:sz w:val="20"/>
                <w:szCs w:val="20"/>
              </w:rPr>
              <w:t>Week 1</w:t>
            </w:r>
          </w:p>
        </w:tc>
        <w:tc>
          <w:tcPr>
            <w:tcW w:w="8465" w:type="dxa"/>
            <w:tcBorders>
              <w:left w:val="single" w:sz="4" w:space="0" w:color="auto"/>
              <w:bottom w:val="nil"/>
              <w:right w:val="nil"/>
            </w:tcBorders>
          </w:tcPr>
          <w:p w14:paraId="5313B896" w14:textId="77777777" w:rsidR="00125B54" w:rsidRPr="000C1FE9" w:rsidRDefault="00125B54" w:rsidP="00A4545A">
            <w:pPr>
              <w:jc w:val="both"/>
              <w:rPr>
                <w:rFonts w:ascii="Arial" w:hAnsi="Arial" w:cs="Arial"/>
                <w:sz w:val="20"/>
                <w:szCs w:val="20"/>
              </w:rPr>
            </w:pPr>
            <w:r w:rsidRPr="000C1FE9">
              <w:rPr>
                <w:rFonts w:ascii="Arial" w:hAnsi="Arial" w:cs="Arial"/>
                <w:sz w:val="20"/>
                <w:szCs w:val="20"/>
              </w:rPr>
              <w:t>Course Overview &amp; Introductions</w:t>
            </w:r>
          </w:p>
        </w:tc>
      </w:tr>
      <w:tr w:rsidR="00125B54" w:rsidRPr="000C1FE9" w14:paraId="75210DE0" w14:textId="77777777" w:rsidTr="00A4545A">
        <w:tc>
          <w:tcPr>
            <w:tcW w:w="1255" w:type="dxa"/>
            <w:tcBorders>
              <w:top w:val="nil"/>
              <w:left w:val="nil"/>
              <w:bottom w:val="nil"/>
              <w:right w:val="single" w:sz="4" w:space="0" w:color="auto"/>
            </w:tcBorders>
          </w:tcPr>
          <w:p w14:paraId="45DA6BA4" w14:textId="2611136A" w:rsidR="00125B54" w:rsidRPr="000C1FE9" w:rsidRDefault="00672E8B" w:rsidP="00A4545A">
            <w:pPr>
              <w:jc w:val="right"/>
              <w:rPr>
                <w:rFonts w:ascii="Arial" w:hAnsi="Arial" w:cs="Arial"/>
                <w:sz w:val="20"/>
                <w:szCs w:val="20"/>
              </w:rPr>
            </w:pPr>
            <w:r w:rsidRPr="000C1FE9">
              <w:rPr>
                <w:rFonts w:ascii="Arial" w:hAnsi="Arial" w:cs="Arial"/>
                <w:sz w:val="20"/>
                <w:szCs w:val="20"/>
              </w:rPr>
              <w:t>1</w:t>
            </w:r>
          </w:p>
        </w:tc>
        <w:tc>
          <w:tcPr>
            <w:tcW w:w="8465" w:type="dxa"/>
            <w:tcBorders>
              <w:top w:val="nil"/>
              <w:left w:val="single" w:sz="4" w:space="0" w:color="auto"/>
              <w:bottom w:val="nil"/>
              <w:right w:val="nil"/>
            </w:tcBorders>
          </w:tcPr>
          <w:p w14:paraId="6760516F" w14:textId="77777777" w:rsidR="00125B54" w:rsidRPr="000C1FE9" w:rsidRDefault="00125B54" w:rsidP="00A4545A">
            <w:pPr>
              <w:jc w:val="both"/>
              <w:rPr>
                <w:rFonts w:ascii="Arial" w:hAnsi="Arial" w:cs="Arial"/>
                <w:i/>
                <w:sz w:val="20"/>
                <w:szCs w:val="20"/>
              </w:rPr>
            </w:pPr>
            <w:r w:rsidRPr="000C1FE9">
              <w:rPr>
                <w:rFonts w:ascii="Arial" w:hAnsi="Arial" w:cs="Arial"/>
                <w:sz w:val="20"/>
                <w:szCs w:val="20"/>
              </w:rPr>
              <w:t>History and Overview of Livestock and Meat Production</w:t>
            </w:r>
          </w:p>
        </w:tc>
      </w:tr>
      <w:tr w:rsidR="00125B54" w:rsidRPr="000C1FE9" w14:paraId="4BAA1CC7" w14:textId="77777777" w:rsidTr="00A4545A">
        <w:tc>
          <w:tcPr>
            <w:tcW w:w="1255" w:type="dxa"/>
            <w:tcBorders>
              <w:top w:val="nil"/>
              <w:left w:val="nil"/>
              <w:bottom w:val="nil"/>
              <w:right w:val="single" w:sz="4" w:space="0" w:color="auto"/>
            </w:tcBorders>
          </w:tcPr>
          <w:p w14:paraId="101E4290" w14:textId="0EA76028" w:rsidR="00125B54" w:rsidRPr="000C1FE9" w:rsidRDefault="00672E8B" w:rsidP="00A4545A">
            <w:pPr>
              <w:jc w:val="right"/>
              <w:rPr>
                <w:rFonts w:ascii="Arial" w:hAnsi="Arial" w:cs="Arial"/>
                <w:sz w:val="20"/>
                <w:szCs w:val="20"/>
              </w:rPr>
            </w:pPr>
            <w:r w:rsidRPr="000C1FE9">
              <w:rPr>
                <w:rFonts w:ascii="Arial" w:hAnsi="Arial" w:cs="Arial"/>
                <w:sz w:val="20"/>
                <w:szCs w:val="20"/>
              </w:rPr>
              <w:t>2</w:t>
            </w:r>
          </w:p>
        </w:tc>
        <w:tc>
          <w:tcPr>
            <w:tcW w:w="8465" w:type="dxa"/>
            <w:tcBorders>
              <w:top w:val="nil"/>
              <w:left w:val="single" w:sz="4" w:space="0" w:color="auto"/>
              <w:bottom w:val="nil"/>
              <w:right w:val="nil"/>
            </w:tcBorders>
          </w:tcPr>
          <w:p w14:paraId="73EC4F46" w14:textId="77777777" w:rsidR="00125B54" w:rsidRPr="000C1FE9" w:rsidRDefault="00125B54" w:rsidP="00A4545A">
            <w:pPr>
              <w:jc w:val="both"/>
              <w:rPr>
                <w:rFonts w:ascii="Arial" w:hAnsi="Arial" w:cs="Arial"/>
                <w:sz w:val="20"/>
                <w:szCs w:val="20"/>
              </w:rPr>
            </w:pPr>
            <w:r w:rsidRPr="000C1FE9">
              <w:rPr>
                <w:rFonts w:ascii="Arial" w:hAnsi="Arial" w:cs="Arial"/>
                <w:sz w:val="20"/>
                <w:szCs w:val="20"/>
              </w:rPr>
              <w:t>Cattle/Beef: An Examination of the Cow-Calf Sector</w:t>
            </w:r>
          </w:p>
        </w:tc>
      </w:tr>
      <w:tr w:rsidR="00125B54" w:rsidRPr="000C1FE9" w14:paraId="66928CCF" w14:textId="77777777" w:rsidTr="00A4545A">
        <w:tc>
          <w:tcPr>
            <w:tcW w:w="1255" w:type="dxa"/>
            <w:tcBorders>
              <w:top w:val="nil"/>
              <w:left w:val="nil"/>
              <w:bottom w:val="nil"/>
              <w:right w:val="single" w:sz="4" w:space="0" w:color="auto"/>
            </w:tcBorders>
          </w:tcPr>
          <w:p w14:paraId="581ECAF2" w14:textId="479DC918" w:rsidR="00125B54" w:rsidRPr="000C1FE9" w:rsidRDefault="00672E8B" w:rsidP="00A4545A">
            <w:pPr>
              <w:jc w:val="right"/>
              <w:rPr>
                <w:rFonts w:ascii="Arial" w:hAnsi="Arial" w:cs="Arial"/>
                <w:sz w:val="20"/>
                <w:szCs w:val="20"/>
              </w:rPr>
            </w:pPr>
            <w:r w:rsidRPr="000C1FE9">
              <w:rPr>
                <w:rFonts w:ascii="Arial" w:hAnsi="Arial" w:cs="Arial"/>
                <w:sz w:val="20"/>
                <w:szCs w:val="20"/>
              </w:rPr>
              <w:t>2</w:t>
            </w:r>
          </w:p>
        </w:tc>
        <w:tc>
          <w:tcPr>
            <w:tcW w:w="8465" w:type="dxa"/>
            <w:tcBorders>
              <w:top w:val="nil"/>
              <w:left w:val="single" w:sz="4" w:space="0" w:color="auto"/>
              <w:bottom w:val="nil"/>
              <w:right w:val="nil"/>
            </w:tcBorders>
          </w:tcPr>
          <w:p w14:paraId="305C78C9" w14:textId="77777777" w:rsidR="00125B54" w:rsidRPr="000C1FE9" w:rsidRDefault="00125B54" w:rsidP="00A4545A">
            <w:pPr>
              <w:jc w:val="both"/>
              <w:rPr>
                <w:rFonts w:ascii="Arial" w:hAnsi="Arial" w:cs="Arial"/>
                <w:sz w:val="20"/>
                <w:szCs w:val="20"/>
              </w:rPr>
            </w:pPr>
            <w:r w:rsidRPr="000C1FE9">
              <w:rPr>
                <w:rFonts w:ascii="Arial" w:hAnsi="Arial" w:cs="Arial"/>
                <w:sz w:val="20"/>
                <w:szCs w:val="20"/>
              </w:rPr>
              <w:t>Cattle/Beef: An Examination of the Cow-Calf Sector, Backgrounding Cattle</w:t>
            </w:r>
          </w:p>
        </w:tc>
      </w:tr>
      <w:tr w:rsidR="00125B54" w:rsidRPr="000C1FE9" w14:paraId="5B7104F2" w14:textId="77777777" w:rsidTr="00A4545A">
        <w:tc>
          <w:tcPr>
            <w:tcW w:w="1255" w:type="dxa"/>
            <w:tcBorders>
              <w:top w:val="nil"/>
              <w:left w:val="nil"/>
              <w:bottom w:val="nil"/>
              <w:right w:val="single" w:sz="4" w:space="0" w:color="auto"/>
            </w:tcBorders>
          </w:tcPr>
          <w:p w14:paraId="1F30E094" w14:textId="17B6C8B3" w:rsidR="00125B54" w:rsidRPr="000C1FE9" w:rsidRDefault="00672E8B" w:rsidP="00A4545A">
            <w:pPr>
              <w:jc w:val="right"/>
              <w:rPr>
                <w:rFonts w:ascii="Arial" w:hAnsi="Arial" w:cs="Arial"/>
                <w:sz w:val="20"/>
                <w:szCs w:val="20"/>
              </w:rPr>
            </w:pPr>
            <w:r w:rsidRPr="000C1FE9">
              <w:rPr>
                <w:rFonts w:ascii="Arial" w:hAnsi="Arial" w:cs="Arial"/>
                <w:sz w:val="20"/>
                <w:szCs w:val="20"/>
              </w:rPr>
              <w:t>3</w:t>
            </w:r>
          </w:p>
        </w:tc>
        <w:tc>
          <w:tcPr>
            <w:tcW w:w="8465" w:type="dxa"/>
            <w:tcBorders>
              <w:top w:val="nil"/>
              <w:left w:val="single" w:sz="4" w:space="0" w:color="auto"/>
              <w:bottom w:val="nil"/>
              <w:right w:val="nil"/>
            </w:tcBorders>
          </w:tcPr>
          <w:p w14:paraId="31245F83" w14:textId="77777777" w:rsidR="00125B54" w:rsidRPr="000C1FE9" w:rsidRDefault="00125B54" w:rsidP="00A4545A">
            <w:pPr>
              <w:jc w:val="both"/>
              <w:rPr>
                <w:rFonts w:ascii="Arial" w:hAnsi="Arial" w:cs="Arial"/>
                <w:sz w:val="20"/>
                <w:szCs w:val="20"/>
              </w:rPr>
            </w:pPr>
            <w:r w:rsidRPr="000C1FE9">
              <w:rPr>
                <w:rFonts w:ascii="Arial" w:hAnsi="Arial" w:cs="Arial"/>
                <w:sz w:val="20"/>
                <w:szCs w:val="20"/>
              </w:rPr>
              <w:t xml:space="preserve">Cattle/Beef: The Feedlot and Finishing Cattle </w:t>
            </w:r>
          </w:p>
        </w:tc>
      </w:tr>
      <w:tr w:rsidR="00125B54" w:rsidRPr="000C1FE9" w14:paraId="61C16563" w14:textId="77777777" w:rsidTr="00A4545A">
        <w:tc>
          <w:tcPr>
            <w:tcW w:w="1255" w:type="dxa"/>
            <w:tcBorders>
              <w:top w:val="nil"/>
              <w:left w:val="nil"/>
              <w:bottom w:val="nil"/>
              <w:right w:val="single" w:sz="4" w:space="0" w:color="auto"/>
            </w:tcBorders>
          </w:tcPr>
          <w:p w14:paraId="19D7A862" w14:textId="640AD784" w:rsidR="00125B54" w:rsidRPr="000C1FE9" w:rsidRDefault="00672E8B" w:rsidP="00A4545A">
            <w:pPr>
              <w:jc w:val="right"/>
              <w:rPr>
                <w:rFonts w:ascii="Arial" w:hAnsi="Arial" w:cs="Arial"/>
                <w:sz w:val="20"/>
                <w:szCs w:val="20"/>
              </w:rPr>
            </w:pPr>
            <w:r w:rsidRPr="000C1FE9">
              <w:rPr>
                <w:rFonts w:ascii="Arial" w:hAnsi="Arial" w:cs="Arial"/>
                <w:sz w:val="20"/>
                <w:szCs w:val="20"/>
              </w:rPr>
              <w:t>3</w:t>
            </w:r>
          </w:p>
        </w:tc>
        <w:tc>
          <w:tcPr>
            <w:tcW w:w="8465" w:type="dxa"/>
            <w:tcBorders>
              <w:top w:val="nil"/>
              <w:left w:val="single" w:sz="4" w:space="0" w:color="auto"/>
              <w:bottom w:val="nil"/>
              <w:right w:val="nil"/>
            </w:tcBorders>
          </w:tcPr>
          <w:p w14:paraId="016383BC" w14:textId="77777777" w:rsidR="00125B54" w:rsidRPr="000C1FE9" w:rsidRDefault="00125B54" w:rsidP="00A4545A">
            <w:pPr>
              <w:jc w:val="both"/>
              <w:rPr>
                <w:rFonts w:ascii="Arial" w:hAnsi="Arial" w:cs="Arial"/>
                <w:sz w:val="20"/>
                <w:szCs w:val="20"/>
              </w:rPr>
            </w:pPr>
            <w:r w:rsidRPr="000C1FE9">
              <w:rPr>
                <w:rFonts w:ascii="Arial" w:hAnsi="Arial" w:cs="Arial"/>
                <w:sz w:val="20"/>
                <w:szCs w:val="20"/>
              </w:rPr>
              <w:t>Cattle/Beef: Slaughter and Meat Processing</w:t>
            </w:r>
          </w:p>
        </w:tc>
      </w:tr>
      <w:tr w:rsidR="00125B54" w:rsidRPr="000C1FE9" w14:paraId="15805AA4" w14:textId="77777777" w:rsidTr="00A4545A">
        <w:tc>
          <w:tcPr>
            <w:tcW w:w="1255" w:type="dxa"/>
            <w:tcBorders>
              <w:top w:val="nil"/>
              <w:left w:val="nil"/>
              <w:bottom w:val="nil"/>
              <w:right w:val="single" w:sz="4" w:space="0" w:color="auto"/>
            </w:tcBorders>
          </w:tcPr>
          <w:p w14:paraId="535B799B" w14:textId="615315B2" w:rsidR="00125B54" w:rsidRPr="000C1FE9" w:rsidRDefault="00672E8B" w:rsidP="00A4545A">
            <w:pPr>
              <w:jc w:val="right"/>
              <w:rPr>
                <w:rFonts w:ascii="Arial" w:hAnsi="Arial" w:cs="Arial"/>
                <w:sz w:val="20"/>
                <w:szCs w:val="20"/>
              </w:rPr>
            </w:pPr>
            <w:r w:rsidRPr="000C1FE9">
              <w:rPr>
                <w:rFonts w:ascii="Arial" w:hAnsi="Arial" w:cs="Arial"/>
                <w:sz w:val="20"/>
                <w:szCs w:val="20"/>
              </w:rPr>
              <w:t>4</w:t>
            </w:r>
          </w:p>
        </w:tc>
        <w:tc>
          <w:tcPr>
            <w:tcW w:w="8465" w:type="dxa"/>
            <w:tcBorders>
              <w:top w:val="nil"/>
              <w:left w:val="single" w:sz="4" w:space="0" w:color="auto"/>
              <w:bottom w:val="nil"/>
              <w:right w:val="nil"/>
            </w:tcBorders>
          </w:tcPr>
          <w:p w14:paraId="77551129" w14:textId="77777777" w:rsidR="00125B54" w:rsidRPr="000C1FE9" w:rsidRDefault="00125B54" w:rsidP="00A4545A">
            <w:pPr>
              <w:jc w:val="both"/>
              <w:rPr>
                <w:rFonts w:ascii="Arial" w:hAnsi="Arial" w:cs="Arial"/>
                <w:sz w:val="20"/>
                <w:szCs w:val="20"/>
              </w:rPr>
            </w:pPr>
            <w:r w:rsidRPr="000C1FE9">
              <w:rPr>
                <w:rFonts w:ascii="Arial" w:hAnsi="Arial" w:cs="Arial"/>
                <w:sz w:val="20"/>
                <w:szCs w:val="20"/>
              </w:rPr>
              <w:t>Cattle/Beef: Beef Prices, Marketing Channels, and Consumer Demand</w:t>
            </w:r>
          </w:p>
        </w:tc>
      </w:tr>
      <w:tr w:rsidR="00125B54" w:rsidRPr="000C1FE9" w14:paraId="3EAF7F18" w14:textId="77777777" w:rsidTr="00A4545A">
        <w:tc>
          <w:tcPr>
            <w:tcW w:w="1255" w:type="dxa"/>
            <w:tcBorders>
              <w:top w:val="nil"/>
              <w:left w:val="nil"/>
              <w:bottom w:val="nil"/>
              <w:right w:val="single" w:sz="4" w:space="0" w:color="auto"/>
            </w:tcBorders>
          </w:tcPr>
          <w:p w14:paraId="78220C15" w14:textId="6C55B7D0" w:rsidR="00125B54" w:rsidRPr="000C1FE9" w:rsidRDefault="00672E8B" w:rsidP="00A4545A">
            <w:pPr>
              <w:jc w:val="right"/>
              <w:rPr>
                <w:rFonts w:ascii="Arial" w:hAnsi="Arial" w:cs="Arial"/>
                <w:sz w:val="20"/>
                <w:szCs w:val="20"/>
              </w:rPr>
            </w:pPr>
            <w:r w:rsidRPr="000C1FE9">
              <w:rPr>
                <w:rFonts w:ascii="Arial" w:hAnsi="Arial" w:cs="Arial"/>
                <w:sz w:val="20"/>
                <w:szCs w:val="20"/>
              </w:rPr>
              <w:t>4</w:t>
            </w:r>
          </w:p>
        </w:tc>
        <w:tc>
          <w:tcPr>
            <w:tcW w:w="8465" w:type="dxa"/>
            <w:tcBorders>
              <w:top w:val="nil"/>
              <w:left w:val="single" w:sz="4" w:space="0" w:color="auto"/>
              <w:bottom w:val="nil"/>
              <w:right w:val="nil"/>
            </w:tcBorders>
          </w:tcPr>
          <w:p w14:paraId="4D367EE9" w14:textId="77777777" w:rsidR="00125B54" w:rsidRPr="000C1FE9" w:rsidRDefault="00125B54" w:rsidP="00A4545A">
            <w:pPr>
              <w:jc w:val="both"/>
              <w:rPr>
                <w:rFonts w:ascii="Arial" w:hAnsi="Arial" w:cs="Arial"/>
                <w:sz w:val="20"/>
                <w:szCs w:val="20"/>
              </w:rPr>
            </w:pPr>
            <w:r w:rsidRPr="000C1FE9">
              <w:rPr>
                <w:rFonts w:ascii="Arial" w:hAnsi="Arial" w:cs="Arial"/>
                <w:sz w:val="20"/>
                <w:szCs w:val="20"/>
              </w:rPr>
              <w:t>Cattle/Beef: Current Issues and Market Trends</w:t>
            </w:r>
          </w:p>
        </w:tc>
      </w:tr>
      <w:tr w:rsidR="00125B54" w:rsidRPr="000C1FE9" w14:paraId="32B03147" w14:textId="77777777" w:rsidTr="00A4545A">
        <w:tc>
          <w:tcPr>
            <w:tcW w:w="1255" w:type="dxa"/>
            <w:tcBorders>
              <w:top w:val="nil"/>
              <w:left w:val="nil"/>
              <w:bottom w:val="nil"/>
              <w:right w:val="single" w:sz="4" w:space="0" w:color="auto"/>
            </w:tcBorders>
          </w:tcPr>
          <w:p w14:paraId="6DAB9C60" w14:textId="13E5963B" w:rsidR="00125B54" w:rsidRPr="000C1FE9" w:rsidRDefault="00672E8B" w:rsidP="00A4545A">
            <w:pPr>
              <w:jc w:val="right"/>
              <w:rPr>
                <w:rFonts w:ascii="Arial" w:hAnsi="Arial" w:cs="Arial"/>
                <w:sz w:val="20"/>
                <w:szCs w:val="20"/>
              </w:rPr>
            </w:pPr>
            <w:r w:rsidRPr="000C1FE9">
              <w:rPr>
                <w:rFonts w:ascii="Arial" w:hAnsi="Arial" w:cs="Arial"/>
                <w:sz w:val="20"/>
                <w:szCs w:val="20"/>
              </w:rPr>
              <w:t>5</w:t>
            </w:r>
          </w:p>
        </w:tc>
        <w:tc>
          <w:tcPr>
            <w:tcW w:w="8465" w:type="dxa"/>
            <w:tcBorders>
              <w:top w:val="nil"/>
              <w:left w:val="single" w:sz="4" w:space="0" w:color="auto"/>
              <w:bottom w:val="nil"/>
              <w:right w:val="nil"/>
            </w:tcBorders>
          </w:tcPr>
          <w:p w14:paraId="6B9AF4DA" w14:textId="77777777" w:rsidR="00125B54" w:rsidRPr="000C1FE9" w:rsidRDefault="00125B54" w:rsidP="00A4545A">
            <w:pPr>
              <w:jc w:val="both"/>
              <w:rPr>
                <w:rFonts w:ascii="Arial" w:hAnsi="Arial" w:cs="Arial"/>
                <w:sz w:val="20"/>
                <w:szCs w:val="20"/>
              </w:rPr>
            </w:pPr>
            <w:r w:rsidRPr="000C1FE9">
              <w:rPr>
                <w:rFonts w:ascii="Arial" w:hAnsi="Arial" w:cs="Arial"/>
                <w:sz w:val="20"/>
                <w:szCs w:val="20"/>
              </w:rPr>
              <w:t>Hogs/Pork: Market Structure, Vertical Integration, Etc.</w:t>
            </w:r>
          </w:p>
        </w:tc>
      </w:tr>
      <w:tr w:rsidR="00125B54" w:rsidRPr="000C1FE9" w14:paraId="0B28F0F9" w14:textId="77777777" w:rsidTr="00A4545A">
        <w:tc>
          <w:tcPr>
            <w:tcW w:w="1255" w:type="dxa"/>
            <w:tcBorders>
              <w:top w:val="nil"/>
              <w:left w:val="nil"/>
              <w:bottom w:val="nil"/>
              <w:right w:val="single" w:sz="4" w:space="0" w:color="auto"/>
            </w:tcBorders>
          </w:tcPr>
          <w:p w14:paraId="2C5F41CB" w14:textId="46C9E651" w:rsidR="00125B54" w:rsidRPr="000C1FE9" w:rsidRDefault="00672E8B" w:rsidP="00A4545A">
            <w:pPr>
              <w:jc w:val="right"/>
              <w:rPr>
                <w:rFonts w:ascii="Arial" w:hAnsi="Arial" w:cs="Arial"/>
                <w:sz w:val="20"/>
                <w:szCs w:val="20"/>
              </w:rPr>
            </w:pPr>
            <w:r w:rsidRPr="000C1FE9">
              <w:rPr>
                <w:rFonts w:ascii="Arial" w:hAnsi="Arial" w:cs="Arial"/>
                <w:sz w:val="20"/>
                <w:szCs w:val="20"/>
              </w:rPr>
              <w:t>5</w:t>
            </w:r>
          </w:p>
        </w:tc>
        <w:tc>
          <w:tcPr>
            <w:tcW w:w="8465" w:type="dxa"/>
            <w:tcBorders>
              <w:top w:val="nil"/>
              <w:left w:val="single" w:sz="4" w:space="0" w:color="auto"/>
              <w:bottom w:val="nil"/>
              <w:right w:val="nil"/>
            </w:tcBorders>
          </w:tcPr>
          <w:p w14:paraId="5D6BC9C8" w14:textId="77777777" w:rsidR="00125B54" w:rsidRPr="000C1FE9" w:rsidRDefault="00125B54" w:rsidP="00A4545A">
            <w:pPr>
              <w:jc w:val="both"/>
              <w:rPr>
                <w:rFonts w:ascii="Arial" w:hAnsi="Arial" w:cs="Arial"/>
                <w:sz w:val="20"/>
                <w:szCs w:val="20"/>
              </w:rPr>
            </w:pPr>
            <w:r w:rsidRPr="000C1FE9">
              <w:rPr>
                <w:rFonts w:ascii="Arial" w:hAnsi="Arial" w:cs="Arial"/>
                <w:sz w:val="20"/>
                <w:szCs w:val="20"/>
              </w:rPr>
              <w:t>Hogs/Pork: Production Economics</w:t>
            </w:r>
          </w:p>
        </w:tc>
      </w:tr>
      <w:tr w:rsidR="00125B54" w:rsidRPr="000C1FE9" w14:paraId="695C2E05" w14:textId="77777777" w:rsidTr="00A4545A">
        <w:tc>
          <w:tcPr>
            <w:tcW w:w="1255" w:type="dxa"/>
            <w:tcBorders>
              <w:top w:val="nil"/>
              <w:left w:val="nil"/>
              <w:bottom w:val="nil"/>
              <w:right w:val="single" w:sz="4" w:space="0" w:color="auto"/>
            </w:tcBorders>
          </w:tcPr>
          <w:p w14:paraId="3CB148D7" w14:textId="05BA5AC6" w:rsidR="00125B54" w:rsidRPr="000C1FE9" w:rsidRDefault="00672E8B" w:rsidP="00A4545A">
            <w:pPr>
              <w:jc w:val="right"/>
              <w:rPr>
                <w:rFonts w:ascii="Arial" w:hAnsi="Arial" w:cs="Arial"/>
                <w:sz w:val="20"/>
                <w:szCs w:val="20"/>
              </w:rPr>
            </w:pPr>
            <w:r w:rsidRPr="000C1FE9">
              <w:rPr>
                <w:rFonts w:ascii="Arial" w:hAnsi="Arial" w:cs="Arial"/>
                <w:sz w:val="20"/>
                <w:szCs w:val="20"/>
              </w:rPr>
              <w:t>6</w:t>
            </w:r>
          </w:p>
        </w:tc>
        <w:tc>
          <w:tcPr>
            <w:tcW w:w="8465" w:type="dxa"/>
            <w:tcBorders>
              <w:top w:val="nil"/>
              <w:left w:val="single" w:sz="4" w:space="0" w:color="auto"/>
              <w:bottom w:val="nil"/>
              <w:right w:val="nil"/>
            </w:tcBorders>
          </w:tcPr>
          <w:p w14:paraId="78442569" w14:textId="77777777" w:rsidR="00125B54" w:rsidRPr="000C1FE9" w:rsidRDefault="00125B54" w:rsidP="00A4545A">
            <w:pPr>
              <w:jc w:val="both"/>
              <w:rPr>
                <w:rFonts w:ascii="Arial" w:hAnsi="Arial" w:cs="Arial"/>
                <w:sz w:val="20"/>
                <w:szCs w:val="20"/>
              </w:rPr>
            </w:pPr>
            <w:r w:rsidRPr="000C1FE9">
              <w:rPr>
                <w:rFonts w:ascii="Arial" w:hAnsi="Arial" w:cs="Arial"/>
                <w:sz w:val="20"/>
                <w:szCs w:val="20"/>
              </w:rPr>
              <w:t>Hogs/Pork: Production Economics</w:t>
            </w:r>
          </w:p>
        </w:tc>
      </w:tr>
      <w:tr w:rsidR="00125B54" w:rsidRPr="000C1FE9" w14:paraId="1271782B" w14:textId="77777777" w:rsidTr="00A4545A">
        <w:tc>
          <w:tcPr>
            <w:tcW w:w="1255" w:type="dxa"/>
            <w:tcBorders>
              <w:top w:val="nil"/>
              <w:left w:val="nil"/>
              <w:bottom w:val="nil"/>
              <w:right w:val="single" w:sz="4" w:space="0" w:color="auto"/>
            </w:tcBorders>
          </w:tcPr>
          <w:p w14:paraId="105E5FD8" w14:textId="70414BCC" w:rsidR="00125B54" w:rsidRPr="000C1FE9" w:rsidRDefault="00672E8B" w:rsidP="00A4545A">
            <w:pPr>
              <w:jc w:val="right"/>
              <w:rPr>
                <w:rFonts w:ascii="Arial" w:hAnsi="Arial" w:cs="Arial"/>
                <w:sz w:val="20"/>
                <w:szCs w:val="20"/>
              </w:rPr>
            </w:pPr>
            <w:r w:rsidRPr="000C1FE9">
              <w:rPr>
                <w:rFonts w:ascii="Arial" w:hAnsi="Arial" w:cs="Arial"/>
                <w:sz w:val="20"/>
                <w:szCs w:val="20"/>
              </w:rPr>
              <w:t>6</w:t>
            </w:r>
          </w:p>
        </w:tc>
        <w:tc>
          <w:tcPr>
            <w:tcW w:w="8465" w:type="dxa"/>
            <w:tcBorders>
              <w:top w:val="nil"/>
              <w:left w:val="single" w:sz="4" w:space="0" w:color="auto"/>
              <w:bottom w:val="nil"/>
              <w:right w:val="nil"/>
            </w:tcBorders>
          </w:tcPr>
          <w:p w14:paraId="0F8F95C6" w14:textId="77777777" w:rsidR="00125B54" w:rsidRPr="000C1FE9" w:rsidRDefault="00125B54" w:rsidP="00A4545A">
            <w:pPr>
              <w:jc w:val="both"/>
              <w:rPr>
                <w:rFonts w:ascii="Arial" w:hAnsi="Arial" w:cs="Arial"/>
                <w:sz w:val="20"/>
                <w:szCs w:val="20"/>
              </w:rPr>
            </w:pPr>
            <w:r w:rsidRPr="000C1FE9">
              <w:rPr>
                <w:rFonts w:ascii="Arial" w:hAnsi="Arial" w:cs="Arial"/>
                <w:sz w:val="20"/>
                <w:szCs w:val="20"/>
              </w:rPr>
              <w:t>Hogs/Pork: Slaughter and Meat Processing</w:t>
            </w:r>
          </w:p>
        </w:tc>
      </w:tr>
      <w:tr w:rsidR="00125B54" w:rsidRPr="000C1FE9" w14:paraId="29A38754" w14:textId="77777777" w:rsidTr="00A4545A">
        <w:tc>
          <w:tcPr>
            <w:tcW w:w="1255" w:type="dxa"/>
            <w:tcBorders>
              <w:top w:val="nil"/>
              <w:left w:val="nil"/>
              <w:bottom w:val="nil"/>
              <w:right w:val="single" w:sz="4" w:space="0" w:color="auto"/>
            </w:tcBorders>
          </w:tcPr>
          <w:p w14:paraId="261BB5AE" w14:textId="3F65240C" w:rsidR="00125B54" w:rsidRPr="000C1FE9" w:rsidRDefault="00672E8B" w:rsidP="00A4545A">
            <w:pPr>
              <w:jc w:val="right"/>
              <w:rPr>
                <w:rFonts w:ascii="Arial" w:hAnsi="Arial" w:cs="Arial"/>
                <w:sz w:val="20"/>
                <w:szCs w:val="20"/>
              </w:rPr>
            </w:pPr>
            <w:r w:rsidRPr="000C1FE9">
              <w:rPr>
                <w:rFonts w:ascii="Arial" w:hAnsi="Arial" w:cs="Arial"/>
                <w:sz w:val="20"/>
                <w:szCs w:val="20"/>
              </w:rPr>
              <w:t>7</w:t>
            </w:r>
          </w:p>
        </w:tc>
        <w:tc>
          <w:tcPr>
            <w:tcW w:w="8465" w:type="dxa"/>
            <w:tcBorders>
              <w:top w:val="nil"/>
              <w:left w:val="single" w:sz="4" w:space="0" w:color="auto"/>
              <w:bottom w:val="nil"/>
              <w:right w:val="nil"/>
            </w:tcBorders>
          </w:tcPr>
          <w:p w14:paraId="1015A68F" w14:textId="77777777" w:rsidR="00125B54" w:rsidRPr="000C1FE9" w:rsidRDefault="00125B54" w:rsidP="00A4545A">
            <w:pPr>
              <w:jc w:val="both"/>
              <w:rPr>
                <w:rFonts w:ascii="Arial" w:hAnsi="Arial" w:cs="Arial"/>
                <w:sz w:val="20"/>
                <w:szCs w:val="20"/>
              </w:rPr>
            </w:pPr>
            <w:r w:rsidRPr="000C1FE9">
              <w:rPr>
                <w:rFonts w:ascii="Arial" w:hAnsi="Arial" w:cs="Arial"/>
                <w:sz w:val="20"/>
                <w:szCs w:val="20"/>
              </w:rPr>
              <w:t>Hogs/Pork: Pork Prices, Marketing Channels, and Consumer Demand</w:t>
            </w:r>
          </w:p>
        </w:tc>
      </w:tr>
      <w:tr w:rsidR="00125B54" w:rsidRPr="000C1FE9" w14:paraId="645A8169" w14:textId="77777777" w:rsidTr="00A4545A">
        <w:tc>
          <w:tcPr>
            <w:tcW w:w="1255" w:type="dxa"/>
            <w:tcBorders>
              <w:top w:val="nil"/>
              <w:left w:val="nil"/>
              <w:bottom w:val="nil"/>
              <w:right w:val="single" w:sz="4" w:space="0" w:color="auto"/>
            </w:tcBorders>
          </w:tcPr>
          <w:p w14:paraId="018B7105" w14:textId="2C3D9AF7" w:rsidR="00125B54" w:rsidRPr="000C1FE9" w:rsidRDefault="00672E8B" w:rsidP="00A4545A">
            <w:pPr>
              <w:jc w:val="right"/>
              <w:rPr>
                <w:rFonts w:ascii="Arial" w:hAnsi="Arial" w:cs="Arial"/>
                <w:sz w:val="20"/>
                <w:szCs w:val="20"/>
              </w:rPr>
            </w:pPr>
            <w:r w:rsidRPr="000C1FE9">
              <w:rPr>
                <w:rFonts w:ascii="Arial" w:hAnsi="Arial" w:cs="Arial"/>
                <w:sz w:val="20"/>
                <w:szCs w:val="20"/>
              </w:rPr>
              <w:t>7</w:t>
            </w:r>
          </w:p>
        </w:tc>
        <w:tc>
          <w:tcPr>
            <w:tcW w:w="8465" w:type="dxa"/>
            <w:tcBorders>
              <w:top w:val="nil"/>
              <w:left w:val="single" w:sz="4" w:space="0" w:color="auto"/>
              <w:bottom w:val="nil"/>
              <w:right w:val="nil"/>
            </w:tcBorders>
          </w:tcPr>
          <w:p w14:paraId="5D7B7593" w14:textId="77777777" w:rsidR="00125B54" w:rsidRPr="000C1FE9" w:rsidRDefault="00125B54" w:rsidP="00A4545A">
            <w:pPr>
              <w:jc w:val="both"/>
              <w:rPr>
                <w:rFonts w:ascii="Arial" w:hAnsi="Arial" w:cs="Arial"/>
                <w:sz w:val="20"/>
                <w:szCs w:val="20"/>
              </w:rPr>
            </w:pPr>
            <w:r w:rsidRPr="000C1FE9">
              <w:rPr>
                <w:rFonts w:ascii="Arial" w:hAnsi="Arial" w:cs="Arial"/>
                <w:sz w:val="20"/>
                <w:szCs w:val="20"/>
              </w:rPr>
              <w:t>Hogs/Pork: Current Issues and Market Trends; Review</w:t>
            </w:r>
          </w:p>
        </w:tc>
      </w:tr>
      <w:tr w:rsidR="00125B54" w:rsidRPr="000C1FE9" w14:paraId="0DE33496" w14:textId="77777777" w:rsidTr="00A4545A">
        <w:tc>
          <w:tcPr>
            <w:tcW w:w="1255" w:type="dxa"/>
            <w:tcBorders>
              <w:top w:val="nil"/>
              <w:left w:val="nil"/>
              <w:bottom w:val="nil"/>
              <w:right w:val="single" w:sz="4" w:space="0" w:color="auto"/>
            </w:tcBorders>
          </w:tcPr>
          <w:p w14:paraId="7F238BDB" w14:textId="6390BEE8" w:rsidR="00125B54" w:rsidRPr="000C1FE9" w:rsidRDefault="00672E8B" w:rsidP="00A4545A">
            <w:pPr>
              <w:jc w:val="right"/>
              <w:rPr>
                <w:rFonts w:ascii="Arial" w:hAnsi="Arial" w:cs="Arial"/>
                <w:sz w:val="20"/>
                <w:szCs w:val="20"/>
              </w:rPr>
            </w:pPr>
            <w:r w:rsidRPr="000C1FE9">
              <w:rPr>
                <w:rFonts w:ascii="Arial" w:hAnsi="Arial" w:cs="Arial"/>
                <w:sz w:val="20"/>
                <w:szCs w:val="20"/>
              </w:rPr>
              <w:t>8</w:t>
            </w:r>
          </w:p>
        </w:tc>
        <w:tc>
          <w:tcPr>
            <w:tcW w:w="8465" w:type="dxa"/>
            <w:tcBorders>
              <w:top w:val="nil"/>
              <w:left w:val="single" w:sz="4" w:space="0" w:color="auto"/>
              <w:bottom w:val="nil"/>
              <w:right w:val="nil"/>
            </w:tcBorders>
          </w:tcPr>
          <w:p w14:paraId="11B95449" w14:textId="77777777" w:rsidR="00125B54" w:rsidRPr="000C1FE9" w:rsidRDefault="00125B54" w:rsidP="00A4545A">
            <w:pPr>
              <w:jc w:val="both"/>
              <w:rPr>
                <w:rFonts w:ascii="Arial" w:hAnsi="Arial" w:cs="Arial"/>
                <w:b/>
                <w:sz w:val="20"/>
                <w:szCs w:val="20"/>
              </w:rPr>
            </w:pPr>
            <w:r w:rsidRPr="000C1FE9">
              <w:rPr>
                <w:rFonts w:ascii="Arial" w:hAnsi="Arial" w:cs="Arial"/>
                <w:b/>
                <w:sz w:val="20"/>
                <w:szCs w:val="20"/>
              </w:rPr>
              <w:t>Midterm Examination (Exam 1)</w:t>
            </w:r>
          </w:p>
        </w:tc>
      </w:tr>
      <w:tr w:rsidR="00125B54" w:rsidRPr="000C1FE9" w14:paraId="281DDDA6" w14:textId="77777777" w:rsidTr="00A4545A">
        <w:tc>
          <w:tcPr>
            <w:tcW w:w="1255" w:type="dxa"/>
            <w:tcBorders>
              <w:top w:val="nil"/>
              <w:left w:val="nil"/>
              <w:bottom w:val="nil"/>
              <w:right w:val="single" w:sz="4" w:space="0" w:color="auto"/>
            </w:tcBorders>
          </w:tcPr>
          <w:p w14:paraId="60651D95" w14:textId="284DC928" w:rsidR="00125B54" w:rsidRPr="000C1FE9" w:rsidRDefault="00672E8B" w:rsidP="00A4545A">
            <w:pPr>
              <w:jc w:val="right"/>
              <w:rPr>
                <w:rFonts w:ascii="Arial" w:hAnsi="Arial" w:cs="Arial"/>
                <w:sz w:val="20"/>
                <w:szCs w:val="20"/>
              </w:rPr>
            </w:pPr>
            <w:r w:rsidRPr="000C1FE9">
              <w:rPr>
                <w:rFonts w:ascii="Arial" w:hAnsi="Arial" w:cs="Arial"/>
                <w:sz w:val="20"/>
                <w:szCs w:val="20"/>
              </w:rPr>
              <w:t>8</w:t>
            </w:r>
          </w:p>
        </w:tc>
        <w:tc>
          <w:tcPr>
            <w:tcW w:w="8465" w:type="dxa"/>
            <w:tcBorders>
              <w:top w:val="nil"/>
              <w:left w:val="single" w:sz="4" w:space="0" w:color="auto"/>
              <w:bottom w:val="nil"/>
              <w:right w:val="nil"/>
            </w:tcBorders>
          </w:tcPr>
          <w:p w14:paraId="222CB4B9" w14:textId="77777777" w:rsidR="00125B54" w:rsidRPr="000C1FE9" w:rsidRDefault="00125B54" w:rsidP="00A4545A">
            <w:pPr>
              <w:jc w:val="both"/>
              <w:rPr>
                <w:rFonts w:ascii="Arial" w:hAnsi="Arial" w:cs="Arial"/>
                <w:sz w:val="20"/>
                <w:szCs w:val="20"/>
              </w:rPr>
            </w:pPr>
            <w:r w:rsidRPr="000C1FE9">
              <w:rPr>
                <w:rFonts w:ascii="Arial" w:hAnsi="Arial" w:cs="Arial"/>
                <w:sz w:val="20"/>
                <w:szCs w:val="20"/>
              </w:rPr>
              <w:t>Broilers: Market Structure, Vertical Integration, Etc.</w:t>
            </w:r>
          </w:p>
        </w:tc>
      </w:tr>
      <w:tr w:rsidR="00125B54" w:rsidRPr="000C1FE9" w14:paraId="589A3A18" w14:textId="77777777" w:rsidTr="00A4545A">
        <w:tc>
          <w:tcPr>
            <w:tcW w:w="1255" w:type="dxa"/>
            <w:tcBorders>
              <w:top w:val="nil"/>
              <w:left w:val="nil"/>
              <w:bottom w:val="nil"/>
              <w:right w:val="single" w:sz="4" w:space="0" w:color="auto"/>
            </w:tcBorders>
          </w:tcPr>
          <w:p w14:paraId="1CCCE4E0" w14:textId="765FC93D" w:rsidR="00125B54" w:rsidRPr="000C1FE9" w:rsidRDefault="00672E8B" w:rsidP="00A4545A">
            <w:pPr>
              <w:jc w:val="right"/>
              <w:rPr>
                <w:rFonts w:ascii="Arial" w:hAnsi="Arial" w:cs="Arial"/>
                <w:sz w:val="20"/>
                <w:szCs w:val="20"/>
              </w:rPr>
            </w:pPr>
            <w:r w:rsidRPr="000C1FE9">
              <w:rPr>
                <w:rFonts w:ascii="Arial" w:hAnsi="Arial" w:cs="Arial"/>
                <w:sz w:val="20"/>
                <w:szCs w:val="20"/>
              </w:rPr>
              <w:t>9</w:t>
            </w:r>
          </w:p>
        </w:tc>
        <w:tc>
          <w:tcPr>
            <w:tcW w:w="8465" w:type="dxa"/>
            <w:tcBorders>
              <w:top w:val="nil"/>
              <w:left w:val="single" w:sz="4" w:space="0" w:color="auto"/>
              <w:bottom w:val="nil"/>
              <w:right w:val="nil"/>
            </w:tcBorders>
          </w:tcPr>
          <w:p w14:paraId="7B75285C" w14:textId="77777777" w:rsidR="00125B54" w:rsidRPr="000C1FE9" w:rsidRDefault="00125B54" w:rsidP="00A4545A">
            <w:pPr>
              <w:jc w:val="both"/>
              <w:rPr>
                <w:rFonts w:ascii="Arial" w:hAnsi="Arial" w:cs="Arial"/>
                <w:sz w:val="20"/>
                <w:szCs w:val="20"/>
              </w:rPr>
            </w:pPr>
            <w:r w:rsidRPr="000C1FE9">
              <w:rPr>
                <w:rFonts w:ascii="Arial" w:hAnsi="Arial" w:cs="Arial"/>
                <w:sz w:val="20"/>
                <w:szCs w:val="20"/>
              </w:rPr>
              <w:t>Broilers: Farm-Level Considerations, Production Contracts, Etc.</w:t>
            </w:r>
          </w:p>
        </w:tc>
      </w:tr>
      <w:tr w:rsidR="00125B54" w:rsidRPr="000C1FE9" w14:paraId="4A81DDF2" w14:textId="77777777" w:rsidTr="00A4545A">
        <w:tc>
          <w:tcPr>
            <w:tcW w:w="1255" w:type="dxa"/>
            <w:tcBorders>
              <w:top w:val="nil"/>
              <w:left w:val="nil"/>
              <w:bottom w:val="nil"/>
              <w:right w:val="single" w:sz="4" w:space="0" w:color="auto"/>
            </w:tcBorders>
          </w:tcPr>
          <w:p w14:paraId="2FB3A17B" w14:textId="4C283DF5" w:rsidR="00125B54" w:rsidRPr="000C1FE9" w:rsidRDefault="00672E8B" w:rsidP="00A4545A">
            <w:pPr>
              <w:jc w:val="right"/>
              <w:rPr>
                <w:rFonts w:ascii="Arial" w:hAnsi="Arial" w:cs="Arial"/>
                <w:sz w:val="20"/>
                <w:szCs w:val="20"/>
              </w:rPr>
            </w:pPr>
            <w:r w:rsidRPr="000C1FE9">
              <w:rPr>
                <w:rFonts w:ascii="Arial" w:hAnsi="Arial" w:cs="Arial"/>
                <w:sz w:val="20"/>
                <w:szCs w:val="20"/>
              </w:rPr>
              <w:t>9</w:t>
            </w:r>
          </w:p>
        </w:tc>
        <w:tc>
          <w:tcPr>
            <w:tcW w:w="8465" w:type="dxa"/>
            <w:tcBorders>
              <w:top w:val="nil"/>
              <w:left w:val="single" w:sz="4" w:space="0" w:color="auto"/>
              <w:bottom w:val="nil"/>
              <w:right w:val="nil"/>
            </w:tcBorders>
          </w:tcPr>
          <w:p w14:paraId="1946C1B4" w14:textId="77777777" w:rsidR="00125B54" w:rsidRPr="000C1FE9" w:rsidRDefault="00125B54" w:rsidP="00A4545A">
            <w:pPr>
              <w:jc w:val="both"/>
              <w:rPr>
                <w:rFonts w:ascii="Arial" w:hAnsi="Arial" w:cs="Arial"/>
                <w:sz w:val="20"/>
                <w:szCs w:val="20"/>
              </w:rPr>
            </w:pPr>
            <w:r w:rsidRPr="000C1FE9">
              <w:rPr>
                <w:rFonts w:ascii="Arial" w:hAnsi="Arial" w:cs="Arial"/>
                <w:sz w:val="20"/>
                <w:szCs w:val="20"/>
              </w:rPr>
              <w:t>Broilers: Production Contracts, the Tournament System, Etc.</w:t>
            </w:r>
          </w:p>
        </w:tc>
      </w:tr>
      <w:tr w:rsidR="00125B54" w:rsidRPr="000C1FE9" w14:paraId="021F596D" w14:textId="77777777" w:rsidTr="00A4545A">
        <w:tc>
          <w:tcPr>
            <w:tcW w:w="1255" w:type="dxa"/>
            <w:tcBorders>
              <w:top w:val="nil"/>
              <w:left w:val="nil"/>
              <w:bottom w:val="nil"/>
              <w:right w:val="single" w:sz="4" w:space="0" w:color="auto"/>
            </w:tcBorders>
          </w:tcPr>
          <w:p w14:paraId="1BEB1D88" w14:textId="3EEDA523" w:rsidR="00125B54" w:rsidRPr="000C1FE9" w:rsidRDefault="00672E8B" w:rsidP="00A4545A">
            <w:pPr>
              <w:jc w:val="right"/>
              <w:rPr>
                <w:rFonts w:ascii="Arial" w:hAnsi="Arial" w:cs="Arial"/>
                <w:sz w:val="20"/>
                <w:szCs w:val="20"/>
              </w:rPr>
            </w:pPr>
            <w:r w:rsidRPr="000C1FE9">
              <w:rPr>
                <w:rFonts w:ascii="Arial" w:hAnsi="Arial" w:cs="Arial"/>
                <w:sz w:val="20"/>
                <w:szCs w:val="20"/>
              </w:rPr>
              <w:t>10</w:t>
            </w:r>
          </w:p>
        </w:tc>
        <w:tc>
          <w:tcPr>
            <w:tcW w:w="8465" w:type="dxa"/>
            <w:tcBorders>
              <w:top w:val="nil"/>
              <w:left w:val="single" w:sz="4" w:space="0" w:color="auto"/>
              <w:bottom w:val="nil"/>
              <w:right w:val="nil"/>
            </w:tcBorders>
          </w:tcPr>
          <w:p w14:paraId="25D89D82" w14:textId="77777777" w:rsidR="00125B54" w:rsidRPr="000C1FE9" w:rsidRDefault="00125B54" w:rsidP="00A4545A">
            <w:pPr>
              <w:jc w:val="both"/>
              <w:rPr>
                <w:rFonts w:ascii="Arial" w:hAnsi="Arial" w:cs="Arial"/>
                <w:sz w:val="20"/>
                <w:szCs w:val="20"/>
              </w:rPr>
            </w:pPr>
            <w:r w:rsidRPr="000C1FE9">
              <w:rPr>
                <w:rFonts w:ascii="Arial" w:hAnsi="Arial" w:cs="Arial"/>
                <w:sz w:val="20"/>
                <w:szCs w:val="20"/>
              </w:rPr>
              <w:t>Broilers: Slaughter and Meat Processing</w:t>
            </w:r>
          </w:p>
        </w:tc>
      </w:tr>
      <w:tr w:rsidR="00125B54" w:rsidRPr="000C1FE9" w14:paraId="69CF045A" w14:textId="77777777" w:rsidTr="00A4545A">
        <w:tc>
          <w:tcPr>
            <w:tcW w:w="1255" w:type="dxa"/>
            <w:tcBorders>
              <w:top w:val="nil"/>
              <w:left w:val="nil"/>
              <w:bottom w:val="nil"/>
              <w:right w:val="single" w:sz="4" w:space="0" w:color="auto"/>
            </w:tcBorders>
          </w:tcPr>
          <w:p w14:paraId="07B64BDF" w14:textId="7E4776F4" w:rsidR="00125B54" w:rsidRPr="000C1FE9" w:rsidRDefault="00672E8B" w:rsidP="00A4545A">
            <w:pPr>
              <w:jc w:val="right"/>
              <w:rPr>
                <w:rFonts w:ascii="Arial" w:hAnsi="Arial" w:cs="Arial"/>
                <w:sz w:val="20"/>
                <w:szCs w:val="20"/>
              </w:rPr>
            </w:pPr>
            <w:r w:rsidRPr="000C1FE9">
              <w:rPr>
                <w:rFonts w:ascii="Arial" w:hAnsi="Arial" w:cs="Arial"/>
                <w:sz w:val="20"/>
                <w:szCs w:val="20"/>
              </w:rPr>
              <w:t>10</w:t>
            </w:r>
          </w:p>
        </w:tc>
        <w:tc>
          <w:tcPr>
            <w:tcW w:w="8465" w:type="dxa"/>
            <w:tcBorders>
              <w:top w:val="nil"/>
              <w:left w:val="single" w:sz="4" w:space="0" w:color="auto"/>
              <w:bottom w:val="nil"/>
              <w:right w:val="nil"/>
            </w:tcBorders>
          </w:tcPr>
          <w:p w14:paraId="77895000" w14:textId="77777777" w:rsidR="00125B54" w:rsidRPr="000C1FE9" w:rsidRDefault="00125B54" w:rsidP="00A4545A">
            <w:pPr>
              <w:jc w:val="both"/>
              <w:rPr>
                <w:rFonts w:ascii="Arial" w:hAnsi="Arial" w:cs="Arial"/>
                <w:sz w:val="20"/>
                <w:szCs w:val="20"/>
              </w:rPr>
            </w:pPr>
            <w:r w:rsidRPr="000C1FE9">
              <w:rPr>
                <w:rFonts w:ascii="Arial" w:hAnsi="Arial" w:cs="Arial"/>
                <w:sz w:val="20"/>
                <w:szCs w:val="20"/>
              </w:rPr>
              <w:t>Broilers: Prices, Marketing Channels, and Consumer Demand</w:t>
            </w:r>
          </w:p>
        </w:tc>
      </w:tr>
      <w:tr w:rsidR="00125B54" w:rsidRPr="000C1FE9" w14:paraId="622624BC" w14:textId="77777777" w:rsidTr="00A4545A">
        <w:tc>
          <w:tcPr>
            <w:tcW w:w="1255" w:type="dxa"/>
            <w:tcBorders>
              <w:top w:val="nil"/>
              <w:left w:val="nil"/>
              <w:bottom w:val="nil"/>
              <w:right w:val="single" w:sz="4" w:space="0" w:color="auto"/>
            </w:tcBorders>
          </w:tcPr>
          <w:p w14:paraId="45E6E50F" w14:textId="5050EBD4" w:rsidR="00125B54" w:rsidRPr="000C1FE9" w:rsidRDefault="00672E8B" w:rsidP="00A4545A">
            <w:pPr>
              <w:jc w:val="right"/>
              <w:rPr>
                <w:rFonts w:ascii="Arial" w:hAnsi="Arial" w:cs="Arial"/>
                <w:sz w:val="20"/>
                <w:szCs w:val="20"/>
              </w:rPr>
            </w:pPr>
            <w:r w:rsidRPr="000C1FE9">
              <w:rPr>
                <w:rFonts w:ascii="Arial" w:hAnsi="Arial" w:cs="Arial"/>
                <w:sz w:val="20"/>
                <w:szCs w:val="20"/>
              </w:rPr>
              <w:t>11</w:t>
            </w:r>
          </w:p>
        </w:tc>
        <w:tc>
          <w:tcPr>
            <w:tcW w:w="8465" w:type="dxa"/>
            <w:tcBorders>
              <w:top w:val="nil"/>
              <w:left w:val="single" w:sz="4" w:space="0" w:color="auto"/>
              <w:bottom w:val="nil"/>
              <w:right w:val="nil"/>
            </w:tcBorders>
          </w:tcPr>
          <w:p w14:paraId="45EE4DA9" w14:textId="77777777" w:rsidR="00125B54" w:rsidRPr="000C1FE9" w:rsidRDefault="00125B54" w:rsidP="00A4545A">
            <w:pPr>
              <w:jc w:val="both"/>
              <w:rPr>
                <w:rFonts w:ascii="Arial" w:hAnsi="Arial" w:cs="Arial"/>
                <w:sz w:val="20"/>
                <w:szCs w:val="20"/>
              </w:rPr>
            </w:pPr>
            <w:r w:rsidRPr="000C1FE9">
              <w:rPr>
                <w:rFonts w:ascii="Arial" w:hAnsi="Arial" w:cs="Arial"/>
                <w:sz w:val="20"/>
                <w:szCs w:val="20"/>
              </w:rPr>
              <w:t>Broilers: Current Issues and Market Trends</w:t>
            </w:r>
          </w:p>
        </w:tc>
      </w:tr>
      <w:tr w:rsidR="00125B54" w:rsidRPr="000C1FE9" w14:paraId="204896CB" w14:textId="77777777" w:rsidTr="00A4545A">
        <w:tc>
          <w:tcPr>
            <w:tcW w:w="1255" w:type="dxa"/>
            <w:tcBorders>
              <w:top w:val="nil"/>
              <w:left w:val="nil"/>
              <w:bottom w:val="nil"/>
              <w:right w:val="single" w:sz="4" w:space="0" w:color="auto"/>
            </w:tcBorders>
          </w:tcPr>
          <w:p w14:paraId="6C5C200E" w14:textId="249DBC70" w:rsidR="00125B54" w:rsidRPr="000C1FE9" w:rsidRDefault="00672E8B" w:rsidP="00A4545A">
            <w:pPr>
              <w:jc w:val="right"/>
              <w:rPr>
                <w:rFonts w:ascii="Arial" w:hAnsi="Arial" w:cs="Arial"/>
                <w:sz w:val="20"/>
                <w:szCs w:val="20"/>
              </w:rPr>
            </w:pPr>
            <w:r w:rsidRPr="000C1FE9">
              <w:rPr>
                <w:rFonts w:ascii="Arial" w:hAnsi="Arial" w:cs="Arial"/>
                <w:sz w:val="20"/>
                <w:szCs w:val="20"/>
              </w:rPr>
              <w:t>11</w:t>
            </w:r>
          </w:p>
        </w:tc>
        <w:tc>
          <w:tcPr>
            <w:tcW w:w="8465" w:type="dxa"/>
            <w:tcBorders>
              <w:top w:val="nil"/>
              <w:left w:val="single" w:sz="4" w:space="0" w:color="auto"/>
              <w:bottom w:val="nil"/>
              <w:right w:val="nil"/>
            </w:tcBorders>
          </w:tcPr>
          <w:p w14:paraId="2546982C" w14:textId="77777777" w:rsidR="00125B54" w:rsidRPr="000C1FE9" w:rsidRDefault="00125B54" w:rsidP="00A4545A">
            <w:pPr>
              <w:jc w:val="both"/>
              <w:rPr>
                <w:rFonts w:ascii="Arial" w:hAnsi="Arial" w:cs="Arial"/>
                <w:sz w:val="20"/>
                <w:szCs w:val="20"/>
              </w:rPr>
            </w:pPr>
            <w:r w:rsidRPr="000C1FE9">
              <w:rPr>
                <w:rFonts w:ascii="Arial" w:hAnsi="Arial" w:cs="Arial"/>
                <w:sz w:val="20"/>
                <w:szCs w:val="20"/>
              </w:rPr>
              <w:t>Turkeys: Market Structure, Production Economics, Etc.</w:t>
            </w:r>
          </w:p>
        </w:tc>
      </w:tr>
      <w:tr w:rsidR="00125B54" w:rsidRPr="000C1FE9" w14:paraId="5376D138" w14:textId="77777777" w:rsidTr="00A4545A">
        <w:tc>
          <w:tcPr>
            <w:tcW w:w="1255" w:type="dxa"/>
            <w:tcBorders>
              <w:top w:val="nil"/>
              <w:left w:val="nil"/>
              <w:bottom w:val="nil"/>
              <w:right w:val="single" w:sz="4" w:space="0" w:color="auto"/>
            </w:tcBorders>
          </w:tcPr>
          <w:p w14:paraId="1BCDB62D" w14:textId="1B40E45C" w:rsidR="00125B54" w:rsidRPr="000C1FE9" w:rsidRDefault="00672E8B" w:rsidP="00A4545A">
            <w:pPr>
              <w:jc w:val="right"/>
              <w:rPr>
                <w:rFonts w:ascii="Arial" w:hAnsi="Arial" w:cs="Arial"/>
                <w:sz w:val="20"/>
                <w:szCs w:val="20"/>
              </w:rPr>
            </w:pPr>
            <w:r w:rsidRPr="000C1FE9">
              <w:rPr>
                <w:rFonts w:ascii="Arial" w:hAnsi="Arial" w:cs="Arial"/>
                <w:sz w:val="20"/>
                <w:szCs w:val="20"/>
              </w:rPr>
              <w:t>12</w:t>
            </w:r>
          </w:p>
        </w:tc>
        <w:tc>
          <w:tcPr>
            <w:tcW w:w="8465" w:type="dxa"/>
            <w:tcBorders>
              <w:top w:val="nil"/>
              <w:left w:val="single" w:sz="4" w:space="0" w:color="auto"/>
              <w:bottom w:val="nil"/>
              <w:right w:val="nil"/>
            </w:tcBorders>
          </w:tcPr>
          <w:p w14:paraId="3DD29A50" w14:textId="77777777" w:rsidR="00125B54" w:rsidRPr="000C1FE9" w:rsidRDefault="00125B54" w:rsidP="00A4545A">
            <w:pPr>
              <w:jc w:val="both"/>
              <w:rPr>
                <w:rFonts w:ascii="Arial" w:hAnsi="Arial" w:cs="Arial"/>
                <w:sz w:val="20"/>
                <w:szCs w:val="20"/>
              </w:rPr>
            </w:pPr>
            <w:r w:rsidRPr="000C1FE9">
              <w:rPr>
                <w:rFonts w:ascii="Arial" w:hAnsi="Arial" w:cs="Arial"/>
                <w:sz w:val="20"/>
                <w:szCs w:val="20"/>
              </w:rPr>
              <w:t>Turkeys: Slaughter and Meat Processing</w:t>
            </w:r>
          </w:p>
        </w:tc>
      </w:tr>
      <w:tr w:rsidR="00125B54" w:rsidRPr="000C1FE9" w14:paraId="1CEF669F" w14:textId="77777777" w:rsidTr="00A4545A">
        <w:tc>
          <w:tcPr>
            <w:tcW w:w="1255" w:type="dxa"/>
            <w:tcBorders>
              <w:top w:val="nil"/>
              <w:left w:val="nil"/>
              <w:bottom w:val="nil"/>
              <w:right w:val="single" w:sz="4" w:space="0" w:color="auto"/>
            </w:tcBorders>
          </w:tcPr>
          <w:p w14:paraId="1045293D" w14:textId="1750323E" w:rsidR="00125B54" w:rsidRPr="000C1FE9" w:rsidRDefault="00125B54" w:rsidP="00A4545A">
            <w:pPr>
              <w:jc w:val="right"/>
              <w:rPr>
                <w:rFonts w:ascii="Arial" w:hAnsi="Arial" w:cs="Arial"/>
                <w:sz w:val="20"/>
                <w:szCs w:val="20"/>
              </w:rPr>
            </w:pPr>
            <w:r w:rsidRPr="000C1FE9">
              <w:rPr>
                <w:rFonts w:ascii="Arial" w:hAnsi="Arial" w:cs="Arial"/>
                <w:sz w:val="20"/>
                <w:szCs w:val="20"/>
              </w:rPr>
              <w:t>1</w:t>
            </w:r>
            <w:r w:rsidR="00672E8B" w:rsidRPr="000C1FE9">
              <w:rPr>
                <w:rFonts w:ascii="Arial" w:hAnsi="Arial" w:cs="Arial"/>
                <w:sz w:val="20"/>
                <w:szCs w:val="20"/>
              </w:rPr>
              <w:t>2</w:t>
            </w:r>
          </w:p>
        </w:tc>
        <w:tc>
          <w:tcPr>
            <w:tcW w:w="8465" w:type="dxa"/>
            <w:tcBorders>
              <w:top w:val="nil"/>
              <w:left w:val="single" w:sz="4" w:space="0" w:color="auto"/>
              <w:bottom w:val="nil"/>
              <w:right w:val="nil"/>
            </w:tcBorders>
          </w:tcPr>
          <w:p w14:paraId="484BBF1C" w14:textId="77777777" w:rsidR="00125B54" w:rsidRPr="000C1FE9" w:rsidRDefault="00125B54" w:rsidP="00A4545A">
            <w:pPr>
              <w:jc w:val="both"/>
              <w:rPr>
                <w:rFonts w:ascii="Arial" w:hAnsi="Arial" w:cs="Arial"/>
                <w:sz w:val="20"/>
                <w:szCs w:val="20"/>
              </w:rPr>
            </w:pPr>
            <w:r w:rsidRPr="000C1FE9">
              <w:rPr>
                <w:rFonts w:ascii="Arial" w:hAnsi="Arial" w:cs="Arial"/>
                <w:sz w:val="20"/>
                <w:szCs w:val="20"/>
              </w:rPr>
              <w:t>Turkeys: Prices, Marketing Channels, and Consumer Demand; Current Issues</w:t>
            </w:r>
          </w:p>
        </w:tc>
      </w:tr>
      <w:tr w:rsidR="00125B54" w:rsidRPr="000C1FE9" w14:paraId="27AAA7F3" w14:textId="77777777" w:rsidTr="00A4545A">
        <w:tc>
          <w:tcPr>
            <w:tcW w:w="1255" w:type="dxa"/>
            <w:tcBorders>
              <w:top w:val="nil"/>
              <w:left w:val="nil"/>
              <w:bottom w:val="nil"/>
              <w:right w:val="single" w:sz="4" w:space="0" w:color="auto"/>
            </w:tcBorders>
          </w:tcPr>
          <w:p w14:paraId="2740A63F" w14:textId="7C371FA1" w:rsidR="00125B54" w:rsidRPr="000C1FE9" w:rsidRDefault="00672E8B" w:rsidP="00A4545A">
            <w:pPr>
              <w:jc w:val="right"/>
              <w:rPr>
                <w:rFonts w:ascii="Arial" w:hAnsi="Arial" w:cs="Arial"/>
                <w:sz w:val="20"/>
                <w:szCs w:val="20"/>
              </w:rPr>
            </w:pPr>
            <w:r w:rsidRPr="000C1FE9">
              <w:rPr>
                <w:rFonts w:ascii="Arial" w:hAnsi="Arial" w:cs="Arial"/>
                <w:sz w:val="20"/>
                <w:szCs w:val="20"/>
              </w:rPr>
              <w:t>13</w:t>
            </w:r>
          </w:p>
        </w:tc>
        <w:tc>
          <w:tcPr>
            <w:tcW w:w="8465" w:type="dxa"/>
            <w:tcBorders>
              <w:top w:val="nil"/>
              <w:left w:val="single" w:sz="4" w:space="0" w:color="auto"/>
              <w:bottom w:val="nil"/>
              <w:right w:val="nil"/>
            </w:tcBorders>
          </w:tcPr>
          <w:p w14:paraId="76369979" w14:textId="77777777" w:rsidR="00125B54" w:rsidRPr="000C1FE9" w:rsidRDefault="00125B54" w:rsidP="00A4545A">
            <w:pPr>
              <w:jc w:val="both"/>
              <w:rPr>
                <w:rFonts w:ascii="Arial" w:hAnsi="Arial" w:cs="Arial"/>
                <w:sz w:val="20"/>
                <w:szCs w:val="20"/>
              </w:rPr>
            </w:pPr>
            <w:r w:rsidRPr="000C1FE9">
              <w:rPr>
                <w:rFonts w:ascii="Arial" w:hAnsi="Arial" w:cs="Arial"/>
                <w:sz w:val="20"/>
                <w:szCs w:val="20"/>
              </w:rPr>
              <w:t>Eggs: Market Structure and Overview; Prices and Consumer Demand</w:t>
            </w:r>
          </w:p>
        </w:tc>
      </w:tr>
      <w:tr w:rsidR="00125B54" w:rsidRPr="000C1FE9" w14:paraId="40E23E3D" w14:textId="77777777" w:rsidTr="00A4545A">
        <w:tc>
          <w:tcPr>
            <w:tcW w:w="1255" w:type="dxa"/>
            <w:tcBorders>
              <w:top w:val="nil"/>
              <w:left w:val="nil"/>
              <w:bottom w:val="nil"/>
              <w:right w:val="single" w:sz="4" w:space="0" w:color="auto"/>
            </w:tcBorders>
          </w:tcPr>
          <w:p w14:paraId="58F9EBD1" w14:textId="296B44CF" w:rsidR="00125B54" w:rsidRPr="000C1FE9" w:rsidRDefault="00672E8B" w:rsidP="00A4545A">
            <w:pPr>
              <w:jc w:val="right"/>
              <w:rPr>
                <w:rFonts w:ascii="Arial" w:hAnsi="Arial" w:cs="Arial"/>
                <w:sz w:val="20"/>
                <w:szCs w:val="20"/>
              </w:rPr>
            </w:pPr>
            <w:r w:rsidRPr="000C1FE9">
              <w:rPr>
                <w:rFonts w:ascii="Arial" w:hAnsi="Arial" w:cs="Arial"/>
                <w:sz w:val="20"/>
                <w:szCs w:val="20"/>
              </w:rPr>
              <w:t>13</w:t>
            </w:r>
          </w:p>
        </w:tc>
        <w:tc>
          <w:tcPr>
            <w:tcW w:w="8465" w:type="dxa"/>
            <w:tcBorders>
              <w:top w:val="nil"/>
              <w:left w:val="single" w:sz="4" w:space="0" w:color="auto"/>
              <w:bottom w:val="nil"/>
              <w:right w:val="nil"/>
            </w:tcBorders>
          </w:tcPr>
          <w:p w14:paraId="06D8A944" w14:textId="3A08318C" w:rsidR="00125B54" w:rsidRPr="000C1FE9" w:rsidRDefault="00125B54" w:rsidP="00672E8B">
            <w:pPr>
              <w:jc w:val="both"/>
              <w:rPr>
                <w:rFonts w:ascii="Arial" w:hAnsi="Arial" w:cs="Arial"/>
                <w:sz w:val="20"/>
                <w:szCs w:val="20"/>
              </w:rPr>
            </w:pPr>
            <w:r w:rsidRPr="000C1FE9">
              <w:rPr>
                <w:rFonts w:ascii="Arial" w:hAnsi="Arial" w:cs="Arial"/>
                <w:sz w:val="20"/>
                <w:szCs w:val="20"/>
              </w:rPr>
              <w:t>Eggs: Current Issues and Market Trends; Semester Project</w:t>
            </w:r>
            <w:r w:rsidR="00672E8B" w:rsidRPr="000C1FE9">
              <w:rPr>
                <w:rFonts w:ascii="Arial" w:hAnsi="Arial" w:cs="Arial"/>
                <w:sz w:val="20"/>
                <w:szCs w:val="20"/>
              </w:rPr>
              <w:t xml:space="preserve"> </w:t>
            </w:r>
            <w:r w:rsidRPr="000C1FE9">
              <w:rPr>
                <w:rFonts w:ascii="Arial" w:hAnsi="Arial" w:cs="Arial"/>
                <w:sz w:val="20"/>
                <w:szCs w:val="20"/>
              </w:rPr>
              <w:t>Due</w:t>
            </w:r>
          </w:p>
        </w:tc>
      </w:tr>
      <w:tr w:rsidR="00125B54" w:rsidRPr="000C1FE9" w14:paraId="7B28DBE4" w14:textId="77777777" w:rsidTr="00A4545A">
        <w:tc>
          <w:tcPr>
            <w:tcW w:w="1255" w:type="dxa"/>
            <w:tcBorders>
              <w:top w:val="nil"/>
              <w:left w:val="nil"/>
              <w:bottom w:val="nil"/>
              <w:right w:val="single" w:sz="4" w:space="0" w:color="auto"/>
            </w:tcBorders>
          </w:tcPr>
          <w:p w14:paraId="427A8E44" w14:textId="1FBE7B53" w:rsidR="00125B54" w:rsidRPr="000C1FE9" w:rsidRDefault="00672E8B" w:rsidP="00A4545A">
            <w:pPr>
              <w:jc w:val="right"/>
              <w:rPr>
                <w:rFonts w:ascii="Arial" w:hAnsi="Arial" w:cs="Arial"/>
                <w:sz w:val="20"/>
                <w:szCs w:val="20"/>
              </w:rPr>
            </w:pPr>
            <w:r w:rsidRPr="000C1FE9">
              <w:rPr>
                <w:rFonts w:ascii="Arial" w:hAnsi="Arial" w:cs="Arial"/>
                <w:sz w:val="20"/>
                <w:szCs w:val="20"/>
              </w:rPr>
              <w:t>14</w:t>
            </w:r>
          </w:p>
        </w:tc>
        <w:tc>
          <w:tcPr>
            <w:tcW w:w="8465" w:type="dxa"/>
            <w:tcBorders>
              <w:top w:val="nil"/>
              <w:left w:val="single" w:sz="4" w:space="0" w:color="auto"/>
              <w:bottom w:val="nil"/>
              <w:right w:val="nil"/>
            </w:tcBorders>
          </w:tcPr>
          <w:p w14:paraId="72B093F4" w14:textId="676189CB" w:rsidR="00125B54" w:rsidRPr="000C1FE9" w:rsidRDefault="00672E8B" w:rsidP="00A4545A">
            <w:pPr>
              <w:jc w:val="both"/>
              <w:rPr>
                <w:rFonts w:ascii="Arial" w:hAnsi="Arial" w:cs="Arial"/>
                <w:sz w:val="20"/>
                <w:szCs w:val="20"/>
              </w:rPr>
            </w:pPr>
            <w:r w:rsidRPr="000C1FE9">
              <w:rPr>
                <w:rFonts w:ascii="Arial" w:hAnsi="Arial" w:cs="Arial"/>
                <w:sz w:val="20"/>
                <w:szCs w:val="20"/>
              </w:rPr>
              <w:t xml:space="preserve">Project </w:t>
            </w:r>
            <w:r w:rsidR="00125B54" w:rsidRPr="000C1FE9">
              <w:rPr>
                <w:rFonts w:ascii="Arial" w:hAnsi="Arial" w:cs="Arial"/>
                <w:sz w:val="20"/>
                <w:szCs w:val="20"/>
              </w:rPr>
              <w:t>Presentations – 1</w:t>
            </w:r>
            <w:r w:rsidR="00125B54" w:rsidRPr="000C1FE9">
              <w:rPr>
                <w:rFonts w:ascii="Arial" w:hAnsi="Arial" w:cs="Arial"/>
                <w:sz w:val="20"/>
                <w:szCs w:val="20"/>
                <w:vertAlign w:val="superscript"/>
              </w:rPr>
              <w:t>st</w:t>
            </w:r>
            <w:r w:rsidR="00125B54" w:rsidRPr="000C1FE9">
              <w:rPr>
                <w:rFonts w:ascii="Arial" w:hAnsi="Arial" w:cs="Arial"/>
                <w:sz w:val="20"/>
                <w:szCs w:val="20"/>
              </w:rPr>
              <w:t xml:space="preserve"> Round </w:t>
            </w:r>
          </w:p>
        </w:tc>
      </w:tr>
      <w:tr w:rsidR="00125B54" w:rsidRPr="000C1FE9" w14:paraId="3501AAD7" w14:textId="77777777" w:rsidTr="00A4545A">
        <w:tc>
          <w:tcPr>
            <w:tcW w:w="1255" w:type="dxa"/>
            <w:tcBorders>
              <w:top w:val="nil"/>
              <w:left w:val="nil"/>
              <w:bottom w:val="nil"/>
              <w:right w:val="single" w:sz="4" w:space="0" w:color="auto"/>
            </w:tcBorders>
          </w:tcPr>
          <w:p w14:paraId="6988BB87" w14:textId="00BBDB46" w:rsidR="00125B54" w:rsidRPr="000C1FE9" w:rsidRDefault="00672E8B" w:rsidP="00A4545A">
            <w:pPr>
              <w:jc w:val="right"/>
              <w:rPr>
                <w:rFonts w:ascii="Arial" w:hAnsi="Arial" w:cs="Arial"/>
                <w:sz w:val="20"/>
                <w:szCs w:val="20"/>
              </w:rPr>
            </w:pPr>
            <w:r w:rsidRPr="000C1FE9">
              <w:rPr>
                <w:rFonts w:ascii="Arial" w:hAnsi="Arial" w:cs="Arial"/>
                <w:sz w:val="20"/>
                <w:szCs w:val="20"/>
              </w:rPr>
              <w:t>14</w:t>
            </w:r>
          </w:p>
        </w:tc>
        <w:tc>
          <w:tcPr>
            <w:tcW w:w="8465" w:type="dxa"/>
            <w:tcBorders>
              <w:top w:val="nil"/>
              <w:left w:val="single" w:sz="4" w:space="0" w:color="auto"/>
              <w:bottom w:val="nil"/>
              <w:right w:val="nil"/>
            </w:tcBorders>
          </w:tcPr>
          <w:p w14:paraId="3D8F1411" w14:textId="23F02AF5" w:rsidR="00125B54" w:rsidRPr="000C1FE9" w:rsidRDefault="00672E8B" w:rsidP="00A4545A">
            <w:pPr>
              <w:jc w:val="both"/>
              <w:rPr>
                <w:rFonts w:ascii="Arial" w:hAnsi="Arial" w:cs="Arial"/>
                <w:sz w:val="20"/>
                <w:szCs w:val="20"/>
              </w:rPr>
            </w:pPr>
            <w:r w:rsidRPr="000C1FE9">
              <w:rPr>
                <w:rFonts w:ascii="Arial" w:hAnsi="Arial" w:cs="Arial"/>
                <w:sz w:val="20"/>
                <w:szCs w:val="20"/>
              </w:rPr>
              <w:t xml:space="preserve">Project </w:t>
            </w:r>
            <w:r w:rsidR="00125B54" w:rsidRPr="000C1FE9">
              <w:rPr>
                <w:rFonts w:ascii="Arial" w:hAnsi="Arial" w:cs="Arial"/>
                <w:sz w:val="20"/>
                <w:szCs w:val="20"/>
              </w:rPr>
              <w:t>Presentations – 2</w:t>
            </w:r>
            <w:r w:rsidR="00125B54" w:rsidRPr="000C1FE9">
              <w:rPr>
                <w:rFonts w:ascii="Arial" w:hAnsi="Arial" w:cs="Arial"/>
                <w:sz w:val="20"/>
                <w:szCs w:val="20"/>
                <w:vertAlign w:val="superscript"/>
              </w:rPr>
              <w:t>nd</w:t>
            </w:r>
            <w:r w:rsidR="00125B54" w:rsidRPr="000C1FE9">
              <w:rPr>
                <w:rFonts w:ascii="Arial" w:hAnsi="Arial" w:cs="Arial"/>
                <w:sz w:val="20"/>
                <w:szCs w:val="20"/>
              </w:rPr>
              <w:t xml:space="preserve"> Round; Review</w:t>
            </w:r>
          </w:p>
        </w:tc>
      </w:tr>
    </w:tbl>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p w14:paraId="3316C8CF" w14:textId="05D9C56D" w:rsidR="00125B54" w:rsidRPr="00125B54" w:rsidRDefault="00E071CF"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None</w:t>
      </w: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rPr>
          <w:b/>
        </w:rPr>
      </w:sdtEndPr>
      <w:sdtContent>
        <w:p w14:paraId="36745D5D" w14:textId="3FDAEA14" w:rsidR="00A966C5" w:rsidRPr="00125B54" w:rsidRDefault="00E071CF"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Standard classroom only.</w:t>
          </w:r>
        </w:p>
      </w:sdtContent>
    </w:sdt>
    <w:p w14:paraId="292E989F" w14:textId="54AC978D"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r w:rsidR="00125B54">
        <w:rPr>
          <w:rFonts w:asciiTheme="majorHAnsi" w:hAnsiTheme="majorHAnsi" w:cs="Arial"/>
          <w:sz w:val="20"/>
          <w:szCs w:val="20"/>
        </w:rPr>
        <w:t xml:space="preserve"> </w:t>
      </w:r>
      <w:r w:rsidR="00125B54" w:rsidRPr="00125B54">
        <w:rPr>
          <w:rFonts w:asciiTheme="majorHAnsi" w:hAnsiTheme="majorHAnsi" w:cs="Arial"/>
          <w:b/>
          <w:sz w:val="20"/>
          <w:szCs w:val="20"/>
        </w:rPr>
        <w:t xml:space="preserve"> No</w:t>
      </w:r>
    </w:p>
    <w:p w14:paraId="685C2905" w14:textId="1E082449"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howingPlcHdr/>
        </w:sdtPr>
        <w:sdtEndPr/>
        <w:sdtContent>
          <w:r w:rsidR="00AC19CA" w:rsidRPr="004167AB">
            <w:rPr>
              <w:rStyle w:val="PlaceholderText"/>
              <w:b/>
              <w:color w:val="auto"/>
            </w:rPr>
            <w:t>Yes / 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r w:rsidR="00125B54" w:rsidRPr="00125B54">
        <w:rPr>
          <w:rFonts w:asciiTheme="majorHAnsi" w:hAnsiTheme="majorHAnsi" w:cs="Arial"/>
          <w:b/>
          <w:sz w:val="20"/>
          <w:szCs w:val="20"/>
        </w:rPr>
        <w:t>No</w:t>
      </w:r>
      <w:r w:rsidR="00125B54">
        <w:rPr>
          <w:rFonts w:asciiTheme="majorHAnsi" w:hAnsiTheme="majorHAnsi" w:cs="Arial"/>
          <w:sz w:val="20"/>
          <w:szCs w:val="20"/>
        </w:rPr>
        <w:t xml:space="preserve"> </w:t>
      </w: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DD4AC90"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E90650">
            <w:rPr>
              <w:rFonts w:asciiTheme="majorHAnsi" w:hAnsiTheme="majorHAnsi" w:cs="Arial"/>
              <w:b/>
              <w:sz w:val="20"/>
              <w:szCs w:val="20"/>
            </w:rPr>
            <w:t xml:space="preserve">There is a deep historical context with regard to the domestication of </w:t>
          </w:r>
          <w:r w:rsidR="00B922A8">
            <w:rPr>
              <w:rFonts w:asciiTheme="majorHAnsi" w:hAnsiTheme="majorHAnsi" w:cs="Arial"/>
              <w:b/>
              <w:sz w:val="20"/>
              <w:szCs w:val="20"/>
            </w:rPr>
            <w:t xml:space="preserve">specific </w:t>
          </w:r>
          <w:r w:rsidR="00E90650">
            <w:rPr>
              <w:rFonts w:asciiTheme="majorHAnsi" w:hAnsiTheme="majorHAnsi" w:cs="Arial"/>
              <w:b/>
              <w:sz w:val="20"/>
              <w:szCs w:val="20"/>
            </w:rPr>
            <w:t>animal species and use of these animals to produce meat and protein products for consumption in society</w:t>
          </w:r>
          <w:r w:rsidR="00B922A8">
            <w:rPr>
              <w:rFonts w:asciiTheme="majorHAnsi" w:hAnsiTheme="majorHAnsi" w:cs="Arial"/>
              <w:b/>
              <w:sz w:val="20"/>
              <w:szCs w:val="20"/>
            </w:rPr>
            <w:t>. O</w:t>
          </w:r>
          <w:r w:rsidR="00E90650">
            <w:rPr>
              <w:rFonts w:asciiTheme="majorHAnsi" w:hAnsiTheme="majorHAnsi" w:cs="Arial"/>
              <w:b/>
              <w:sz w:val="20"/>
              <w:szCs w:val="20"/>
            </w:rPr>
            <w:t xml:space="preserve">ne of the foundational components in understanding and discussing </w:t>
          </w:r>
          <w:r w:rsidR="00C41C3B">
            <w:rPr>
              <w:rFonts w:asciiTheme="majorHAnsi" w:hAnsiTheme="majorHAnsi" w:cs="Arial"/>
              <w:b/>
              <w:sz w:val="20"/>
              <w:szCs w:val="20"/>
            </w:rPr>
            <w:t xml:space="preserve">changes in </w:t>
          </w:r>
          <w:r w:rsidR="00E90650">
            <w:rPr>
              <w:rFonts w:asciiTheme="majorHAnsi" w:hAnsiTheme="majorHAnsi" w:cs="Arial"/>
              <w:b/>
              <w:sz w:val="20"/>
              <w:szCs w:val="20"/>
            </w:rPr>
            <w:t>agriculture</w:t>
          </w:r>
          <w:r w:rsidR="00C41C3B">
            <w:rPr>
              <w:rFonts w:asciiTheme="majorHAnsi" w:hAnsiTheme="majorHAnsi" w:cs="Arial"/>
              <w:b/>
              <w:sz w:val="20"/>
              <w:szCs w:val="20"/>
            </w:rPr>
            <w:t xml:space="preserve"> throughout time</w:t>
          </w:r>
          <w:r w:rsidR="00E90650">
            <w:rPr>
              <w:rFonts w:asciiTheme="majorHAnsi" w:hAnsiTheme="majorHAnsi" w:cs="Arial"/>
              <w:b/>
              <w:sz w:val="20"/>
              <w:szCs w:val="20"/>
            </w:rPr>
            <w:t xml:space="preserve"> is how higher and higher levels of income and affluence have tended to coincide with higher levels of meat/protein consumption.  </w:t>
          </w:r>
          <w:r w:rsidR="00C41C3B">
            <w:rPr>
              <w:rFonts w:asciiTheme="majorHAnsi" w:hAnsiTheme="majorHAnsi" w:cs="Arial"/>
              <w:b/>
              <w:sz w:val="20"/>
              <w:szCs w:val="20"/>
            </w:rPr>
            <w:t xml:space="preserve">Students coming through our </w:t>
          </w:r>
          <w:r w:rsidR="00C41C3B">
            <w:rPr>
              <w:rFonts w:asciiTheme="majorHAnsi" w:hAnsiTheme="majorHAnsi" w:cs="Arial"/>
              <w:b/>
              <w:sz w:val="20"/>
              <w:szCs w:val="20"/>
            </w:rPr>
            <w:lastRenderedPageBreak/>
            <w:t xml:space="preserve">program and taking this course should be equipped with a </w:t>
          </w:r>
          <w:r w:rsidR="00B922A8">
            <w:rPr>
              <w:rFonts w:asciiTheme="majorHAnsi" w:hAnsiTheme="majorHAnsi" w:cs="Arial"/>
              <w:b/>
              <w:sz w:val="20"/>
              <w:szCs w:val="20"/>
            </w:rPr>
            <w:t>thorough</w:t>
          </w:r>
          <w:r w:rsidR="00C41C3B">
            <w:rPr>
              <w:rFonts w:asciiTheme="majorHAnsi" w:hAnsiTheme="majorHAnsi" w:cs="Arial"/>
              <w:b/>
              <w:sz w:val="20"/>
              <w:szCs w:val="20"/>
            </w:rPr>
            <w:t xml:space="preserve"> understanding of </w:t>
          </w:r>
          <w:r w:rsidR="00637535">
            <w:rPr>
              <w:rFonts w:asciiTheme="majorHAnsi" w:hAnsiTheme="majorHAnsi" w:cs="Arial"/>
              <w:b/>
              <w:sz w:val="20"/>
              <w:szCs w:val="20"/>
            </w:rPr>
            <w:t xml:space="preserve">the how the animal agriculture sector is structured, </w:t>
          </w:r>
          <w:r w:rsidR="00B922A8">
            <w:rPr>
              <w:rFonts w:asciiTheme="majorHAnsi" w:hAnsiTheme="majorHAnsi" w:cs="Arial"/>
              <w:b/>
              <w:sz w:val="20"/>
              <w:szCs w:val="20"/>
            </w:rPr>
            <w:t>details about</w:t>
          </w:r>
          <w:r w:rsidR="00637535">
            <w:rPr>
              <w:rFonts w:asciiTheme="majorHAnsi" w:hAnsiTheme="majorHAnsi" w:cs="Arial"/>
              <w:b/>
              <w:sz w:val="20"/>
              <w:szCs w:val="20"/>
            </w:rPr>
            <w:t xml:space="preserve"> cattle, hog, </w:t>
          </w:r>
          <w:r w:rsidR="00B922A8">
            <w:rPr>
              <w:rFonts w:asciiTheme="majorHAnsi" w:hAnsiTheme="majorHAnsi" w:cs="Arial"/>
              <w:b/>
              <w:sz w:val="20"/>
              <w:szCs w:val="20"/>
            </w:rPr>
            <w:t>broiler</w:t>
          </w:r>
          <w:r w:rsidR="00637535">
            <w:rPr>
              <w:rFonts w:asciiTheme="majorHAnsi" w:hAnsiTheme="majorHAnsi" w:cs="Arial"/>
              <w:b/>
              <w:sz w:val="20"/>
              <w:szCs w:val="20"/>
            </w:rPr>
            <w:t>, turkey</w:t>
          </w:r>
          <w:r w:rsidR="00B922A8">
            <w:rPr>
              <w:rFonts w:asciiTheme="majorHAnsi" w:hAnsiTheme="majorHAnsi" w:cs="Arial"/>
              <w:b/>
              <w:sz w:val="20"/>
              <w:szCs w:val="20"/>
            </w:rPr>
            <w:t xml:space="preserve">, and egg production and </w:t>
          </w:r>
          <w:r w:rsidR="00637535">
            <w:rPr>
              <w:rFonts w:asciiTheme="majorHAnsi" w:hAnsiTheme="majorHAnsi" w:cs="Arial"/>
              <w:b/>
              <w:sz w:val="20"/>
              <w:szCs w:val="20"/>
            </w:rPr>
            <w:t xml:space="preserve">the costs involved in raising and marketing these animals and their derived meat/protein products to consumers, and any relevant and/or current issues related to caring for animals and using them as a food source.  Special attention is often paid to the grain, oilseed, and fiber element of the agriculture sector in several other AGEC courses we offer, but issues related to livestock and poultry farming </w:t>
          </w:r>
          <w:r w:rsidR="00E9519E">
            <w:rPr>
              <w:rFonts w:asciiTheme="majorHAnsi" w:hAnsiTheme="majorHAnsi" w:cs="Arial"/>
              <w:b/>
              <w:sz w:val="20"/>
              <w:szCs w:val="20"/>
            </w:rPr>
            <w:t>are not covered in nearly as much detail or as thoroughly in</w:t>
          </w:r>
          <w:r w:rsidR="00637535">
            <w:rPr>
              <w:rFonts w:asciiTheme="majorHAnsi" w:hAnsiTheme="majorHAnsi" w:cs="Arial"/>
              <w:b/>
              <w:sz w:val="20"/>
              <w:szCs w:val="20"/>
            </w:rPr>
            <w:t xml:space="preserve"> these other courses.  This course w</w:t>
          </w:r>
          <w:r w:rsidR="000C1FE9">
            <w:rPr>
              <w:rFonts w:asciiTheme="majorHAnsi" w:hAnsiTheme="majorHAnsi" w:cs="Arial"/>
              <w:b/>
              <w:sz w:val="20"/>
              <w:szCs w:val="20"/>
            </w:rPr>
            <w:t xml:space="preserve">ould help address that void in supporting a complete view of the broader agriculture sector.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00B17C6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064DFB">
            <w:rPr>
              <w:rFonts w:asciiTheme="majorHAnsi" w:hAnsiTheme="majorHAnsi" w:cs="Arial"/>
              <w:b/>
              <w:sz w:val="20"/>
              <w:szCs w:val="20"/>
            </w:rPr>
            <w:t>O</w:t>
          </w:r>
          <w:r w:rsidR="0000458A" w:rsidRPr="0000458A">
            <w:rPr>
              <w:rFonts w:asciiTheme="majorHAnsi" w:hAnsiTheme="majorHAnsi" w:cs="Arial"/>
              <w:b/>
              <w:sz w:val="20"/>
              <w:szCs w:val="20"/>
            </w:rPr>
            <w:t xml:space="preserve">ur program-level student learning outcome is for students to be able to “apply economic, management, marketing and financial tools to make decisions in agricultural firms.”  </w:t>
          </w:r>
          <w:r w:rsidR="0000458A">
            <w:rPr>
              <w:rFonts w:asciiTheme="majorHAnsi" w:hAnsiTheme="majorHAnsi" w:cs="Arial"/>
              <w:b/>
              <w:sz w:val="20"/>
              <w:szCs w:val="20"/>
            </w:rPr>
            <w:t xml:space="preserve">Those “agricultural firms” may have ties to the grain, oilseed, and fiber side, to the animal agriculture side, or possibly both.  As was addressed above, students in our program </w:t>
          </w:r>
          <w:r w:rsidR="00064DFB">
            <w:rPr>
              <w:rFonts w:asciiTheme="majorHAnsi" w:hAnsiTheme="majorHAnsi" w:cs="Arial"/>
              <w:b/>
              <w:sz w:val="20"/>
              <w:szCs w:val="20"/>
            </w:rPr>
            <w:t>could use more</w:t>
          </w:r>
          <w:r w:rsidR="0000458A">
            <w:rPr>
              <w:rFonts w:asciiTheme="majorHAnsi" w:hAnsiTheme="majorHAnsi" w:cs="Arial"/>
              <w:b/>
              <w:sz w:val="20"/>
              <w:szCs w:val="20"/>
            </w:rPr>
            <w:t xml:space="preserve"> exposure to what goes on in animal agriculture, </w:t>
          </w:r>
          <w:r w:rsidR="006B0D1D">
            <w:rPr>
              <w:rFonts w:asciiTheme="majorHAnsi" w:hAnsiTheme="majorHAnsi" w:cs="Arial"/>
              <w:b/>
              <w:sz w:val="20"/>
              <w:szCs w:val="20"/>
            </w:rPr>
            <w:t>so if we want them to competently and confidently be able to fulfill the program-level learning outcome and apply that to ALL agricultural firms, t</w:t>
          </w:r>
          <w:r w:rsidR="00064DFB">
            <w:rPr>
              <w:rFonts w:asciiTheme="majorHAnsi" w:hAnsiTheme="majorHAnsi" w:cs="Arial"/>
              <w:b/>
              <w:sz w:val="20"/>
              <w:szCs w:val="20"/>
            </w:rPr>
            <w:t>here should be a course available to help them</w:t>
          </w:r>
          <w:r w:rsidR="006B0D1D">
            <w:rPr>
              <w:rFonts w:asciiTheme="majorHAnsi" w:hAnsiTheme="majorHAnsi" w:cs="Arial"/>
              <w:b/>
              <w:sz w:val="20"/>
              <w:szCs w:val="20"/>
            </w:rPr>
            <w:t xml:space="preserve"> better understand </w:t>
          </w:r>
          <w:r w:rsidR="00064DFB">
            <w:rPr>
              <w:rFonts w:asciiTheme="majorHAnsi" w:hAnsiTheme="majorHAnsi" w:cs="Arial"/>
              <w:b/>
              <w:sz w:val="20"/>
              <w:szCs w:val="20"/>
            </w:rPr>
            <w:t xml:space="preserve">specifics about animal/meat production </w:t>
          </w:r>
          <w:r w:rsidR="006B0D1D">
            <w:rPr>
              <w:rFonts w:asciiTheme="majorHAnsi" w:hAnsiTheme="majorHAnsi" w:cs="Arial"/>
              <w:b/>
              <w:sz w:val="20"/>
              <w:szCs w:val="20"/>
            </w:rPr>
            <w:t xml:space="preserve">and marketing, </w:t>
          </w:r>
          <w:r w:rsidR="00064DFB">
            <w:rPr>
              <w:rFonts w:asciiTheme="majorHAnsi" w:hAnsiTheme="majorHAnsi" w:cs="Arial"/>
              <w:b/>
              <w:sz w:val="20"/>
              <w:szCs w:val="20"/>
            </w:rPr>
            <w:t xml:space="preserve">on top of the detailed instruction they’re already receiving around crop (grains, oilseeds, and fiber) production and marketing.  </w:t>
          </w:r>
          <w:r w:rsidR="006B0D1D">
            <w:rPr>
              <w:rFonts w:asciiTheme="majorHAnsi" w:hAnsiTheme="majorHAnsi" w:cs="Arial"/>
              <w:b/>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rPr>
          <w:b/>
        </w:rPr>
      </w:sdtEndPr>
      <w:sdtContent>
        <w:p w14:paraId="0F42BE32" w14:textId="38681CAA" w:rsidR="00CA269E" w:rsidRPr="006B0D1D" w:rsidRDefault="006B0D1D" w:rsidP="00CA269E">
          <w:pPr>
            <w:tabs>
              <w:tab w:val="left" w:pos="360"/>
              <w:tab w:val="left" w:pos="720"/>
            </w:tabs>
            <w:spacing w:after="0" w:line="240" w:lineRule="auto"/>
            <w:ind w:left="360" w:firstLine="360"/>
            <w:rPr>
              <w:rFonts w:asciiTheme="majorHAnsi" w:hAnsiTheme="majorHAnsi" w:cs="Arial"/>
              <w:b/>
              <w:sz w:val="20"/>
              <w:szCs w:val="20"/>
            </w:rPr>
          </w:pPr>
          <w:r w:rsidRPr="006B0D1D">
            <w:rPr>
              <w:rFonts w:asciiTheme="majorHAnsi" w:hAnsiTheme="majorHAnsi" w:cs="Arial"/>
              <w:b/>
              <w:sz w:val="20"/>
              <w:szCs w:val="20"/>
            </w:rPr>
            <w:t xml:space="preserve">This will predominantly serve students majoring in Agricultural Business, although the subject area should be of interest to most Agriculture students of all majors.  Animal science majors may find the course of particular interest as an elective as part of their educational and career pursuits.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102E4437" w:rsidR="00CA269E" w:rsidRPr="008426D1" w:rsidRDefault="003F0331" w:rsidP="00CA269E">
          <w:pPr>
            <w:tabs>
              <w:tab w:val="left" w:pos="360"/>
              <w:tab w:val="left" w:pos="720"/>
            </w:tabs>
            <w:spacing w:after="0" w:line="240" w:lineRule="auto"/>
            <w:ind w:left="360" w:firstLine="360"/>
            <w:rPr>
              <w:rFonts w:asciiTheme="majorHAnsi" w:hAnsiTheme="majorHAnsi" w:cs="Arial"/>
              <w:sz w:val="20"/>
              <w:szCs w:val="20"/>
            </w:rPr>
          </w:pPr>
          <w:r w:rsidRPr="003F0331">
            <w:rPr>
              <w:rFonts w:asciiTheme="majorHAnsi" w:hAnsiTheme="majorHAnsi" w:cs="Arial"/>
              <w:b/>
              <w:sz w:val="20"/>
              <w:szCs w:val="20"/>
            </w:rPr>
            <w:t xml:space="preserve">This is being proposed as an upper-level course.  </w:t>
          </w:r>
          <w:r w:rsidR="00B22E52">
            <w:rPr>
              <w:rFonts w:asciiTheme="majorHAnsi" w:hAnsiTheme="majorHAnsi" w:cs="Arial"/>
              <w:b/>
              <w:sz w:val="20"/>
              <w:szCs w:val="20"/>
            </w:rPr>
            <w:t>B</w:t>
          </w:r>
          <w:r w:rsidR="006B0D1D" w:rsidRPr="003F0331">
            <w:rPr>
              <w:rFonts w:asciiTheme="majorHAnsi" w:hAnsiTheme="majorHAnsi" w:cs="Arial"/>
              <w:b/>
              <w:sz w:val="20"/>
              <w:szCs w:val="20"/>
            </w:rPr>
            <w:t xml:space="preserve">asic information that students will be expected to </w:t>
          </w:r>
          <w:r w:rsidR="00B22E52">
            <w:rPr>
              <w:rFonts w:asciiTheme="majorHAnsi" w:hAnsiTheme="majorHAnsi" w:cs="Arial"/>
              <w:b/>
              <w:sz w:val="20"/>
              <w:szCs w:val="20"/>
            </w:rPr>
            <w:t>have include</w:t>
          </w:r>
          <w:r w:rsidR="006B0D1D" w:rsidRPr="003F0331">
            <w:rPr>
              <w:rFonts w:asciiTheme="majorHAnsi" w:hAnsiTheme="majorHAnsi" w:cs="Arial"/>
              <w:b/>
              <w:sz w:val="20"/>
              <w:szCs w:val="20"/>
            </w:rPr>
            <w:t xml:space="preserve"> general biological characteristics of meat animal species and fundamental economic concep</w:t>
          </w:r>
          <w:r w:rsidR="00B22E52">
            <w:rPr>
              <w:rFonts w:asciiTheme="majorHAnsi" w:hAnsiTheme="majorHAnsi" w:cs="Arial"/>
              <w:b/>
              <w:sz w:val="20"/>
              <w:szCs w:val="20"/>
            </w:rPr>
            <w:t xml:space="preserve">ts related to supply and demand.  The course will </w:t>
          </w:r>
          <w:r w:rsidR="006B0D1D" w:rsidRPr="003F0331">
            <w:rPr>
              <w:rFonts w:asciiTheme="majorHAnsi" w:hAnsiTheme="majorHAnsi" w:cs="Arial"/>
              <w:b/>
              <w:sz w:val="20"/>
              <w:szCs w:val="20"/>
            </w:rPr>
            <w:t>build on this knowledge base through a number of wide-ranging and, at times, advanced topics including supply-chain analysis, marketing and value-added processes, and the use of futures markets for pric</w:t>
          </w:r>
          <w:r w:rsidR="00B22E52">
            <w:rPr>
              <w:rFonts w:asciiTheme="majorHAnsi" w:hAnsiTheme="majorHAnsi" w:cs="Arial"/>
              <w:b/>
              <w:sz w:val="20"/>
              <w:szCs w:val="20"/>
            </w:rPr>
            <w:t xml:space="preserve">e discovery and risk management. </w:t>
          </w:r>
          <w:r w:rsidRPr="003F0331">
            <w:rPr>
              <w:rFonts w:asciiTheme="majorHAnsi" w:hAnsiTheme="majorHAnsi" w:cs="Arial"/>
              <w:b/>
              <w:sz w:val="20"/>
              <w:szCs w:val="20"/>
            </w:rPr>
            <w:t xml:space="preserve">  </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29CF0F2F" w:rsidR="001E288B" w:rsidRPr="001A32CA" w:rsidRDefault="001E288B" w:rsidP="003F0331">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3F0331">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2D55D862" w:rsidR="001E288B" w:rsidRPr="001A32CA" w:rsidRDefault="001E288B" w:rsidP="003F0331">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3F0331">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b/>
          <w:sz w:val="20"/>
          <w:szCs w:val="20"/>
        </w:rPr>
        <w:id w:val="-250741043"/>
        <w:placeholder>
          <w:docPart w:val="F8114D10676D4D17BDD3A1CDD82588A6"/>
        </w:placeholder>
      </w:sdtPr>
      <w:sdtEndPr/>
      <w:sdtContent>
        <w:p w14:paraId="77964C95" w14:textId="775C88EE" w:rsidR="00547433" w:rsidRPr="003F0331" w:rsidRDefault="003F0331" w:rsidP="00F944EC">
          <w:pPr>
            <w:tabs>
              <w:tab w:val="left" w:pos="360"/>
              <w:tab w:val="left" w:pos="720"/>
            </w:tabs>
            <w:spacing w:after="0" w:line="240" w:lineRule="auto"/>
            <w:rPr>
              <w:rFonts w:asciiTheme="majorHAnsi" w:hAnsiTheme="majorHAnsi" w:cs="Arial"/>
              <w:b/>
              <w:sz w:val="20"/>
              <w:szCs w:val="20"/>
            </w:rPr>
          </w:pPr>
          <w:r w:rsidRPr="003F0331">
            <w:rPr>
              <w:rFonts w:asciiTheme="majorHAnsi" w:hAnsiTheme="majorHAnsi" w:cs="Arial"/>
              <w:b/>
              <w:sz w:val="20"/>
              <w:szCs w:val="20"/>
            </w:rPr>
            <w:t xml:space="preserve">Program Learning Outcome </w:t>
          </w:r>
          <w:r w:rsidR="00F944EC">
            <w:rPr>
              <w:rFonts w:asciiTheme="majorHAnsi" w:hAnsiTheme="majorHAnsi" w:cs="Arial"/>
              <w:b/>
              <w:sz w:val="20"/>
              <w:szCs w:val="20"/>
            </w:rPr>
            <w:t>1</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ADD045D" w14:textId="3673020A" w:rsidR="00F7007D" w:rsidRPr="000E0237" w:rsidRDefault="00283525" w:rsidP="00CC6C15">
      <w:pPr>
        <w:spacing w:after="240" w:line="240" w:lineRule="auto"/>
        <w:rPr>
          <w:rFonts w:asciiTheme="majorHAnsi" w:hAnsiTheme="majorHAnsi" w:cs="Arial"/>
          <w:b/>
          <w:sz w:val="2"/>
          <w:szCs w:val="20"/>
          <w:u w:val="single"/>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522A8609" w:rsidR="00F7007D" w:rsidRPr="00F944EC" w:rsidRDefault="00575870" w:rsidP="00F944EC">
            <w:pPr>
              <w:jc w:val="center"/>
              <w:rPr>
                <w:rFonts w:asciiTheme="majorHAnsi" w:hAnsiTheme="majorHAnsi"/>
                <w:sz w:val="20"/>
                <w:szCs w:val="20"/>
              </w:rPr>
            </w:pPr>
            <w:r w:rsidRPr="00F944EC">
              <w:rPr>
                <w:rFonts w:asciiTheme="majorHAnsi" w:hAnsiTheme="majorHAnsi"/>
                <w:sz w:val="20"/>
                <w:szCs w:val="20"/>
              </w:rPr>
              <w:t xml:space="preserve">Program-Level </w:t>
            </w:r>
            <w:r w:rsidR="00F7007D" w:rsidRPr="00F944EC">
              <w:rPr>
                <w:rFonts w:asciiTheme="majorHAnsi" w:hAnsiTheme="majorHAnsi"/>
                <w:sz w:val="20"/>
                <w:szCs w:val="20"/>
              </w:rPr>
              <w:t xml:space="preserve">Outcome </w:t>
            </w:r>
            <w:r w:rsidR="00F944EC" w:rsidRPr="00F944EC">
              <w:rPr>
                <w:rFonts w:asciiTheme="majorHAnsi" w:hAnsiTheme="majorHAnsi"/>
                <w:sz w:val="20"/>
                <w:szCs w:val="20"/>
              </w:rPr>
              <w:t>1</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300C9B39" w14:textId="50ED69AF" w:rsidR="00F7007D" w:rsidRPr="002B453A" w:rsidRDefault="00F944EC" w:rsidP="003164D0">
                <w:pPr>
                  <w:rPr>
                    <w:rFonts w:asciiTheme="majorHAnsi" w:hAnsiTheme="majorHAnsi"/>
                    <w:sz w:val="20"/>
                    <w:szCs w:val="20"/>
                  </w:rPr>
                </w:pPr>
                <w:r w:rsidRPr="00F944EC">
                  <w:rPr>
                    <w:rFonts w:asciiTheme="majorHAnsi" w:hAnsiTheme="majorHAnsi"/>
                    <w:sz w:val="20"/>
                    <w:szCs w:val="20"/>
                  </w:rPr>
                  <w:t>Emphasize basic agribusiness knowledge/skills: Students will gain appreciation for the agribusiness profession by</w:t>
                </w:r>
                <w:r w:rsidRPr="00F944EC">
                  <w:rPr>
                    <w:rFonts w:asciiTheme="majorHAnsi" w:hAnsiTheme="majorHAnsi"/>
                    <w:b/>
                    <w:sz w:val="20"/>
                    <w:szCs w:val="20"/>
                  </w:rPr>
                  <w:t xml:space="preserve"> applying economic, management, marketing and financial tools to make decisions in agribusinesses.</w:t>
                </w:r>
                <w:r>
                  <w:rPr>
                    <w:rFonts w:asciiTheme="majorHAnsi" w:hAnsiTheme="majorHAnsi"/>
                    <w:b/>
                    <w:sz w:val="20"/>
                    <w:szCs w:val="20"/>
                  </w:rPr>
                  <w:t xml:space="preserve"> </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46C45134" w:rsidR="00F7007D" w:rsidRPr="002B453A" w:rsidRDefault="00C03849" w:rsidP="00F944EC">
            <w:pPr>
              <w:rPr>
                <w:rFonts w:asciiTheme="majorHAnsi" w:hAnsiTheme="majorHAnsi"/>
                <w:sz w:val="20"/>
                <w:szCs w:val="20"/>
              </w:rPr>
            </w:pPr>
            <w:sdt>
              <w:sdtPr>
                <w:rPr>
                  <w:rFonts w:asciiTheme="majorHAnsi" w:hAnsiTheme="majorHAnsi"/>
                  <w:b/>
                  <w:sz w:val="20"/>
                  <w:szCs w:val="20"/>
                </w:rPr>
                <w:id w:val="-1294900252"/>
                <w:placeholder>
                  <w:docPart w:val="576D436439F242CF840BA852003E40DD"/>
                </w:placeholder>
                <w:text/>
              </w:sdtPr>
              <w:sdtEndPr/>
              <w:sdtContent>
                <w:r w:rsidR="00F944EC">
                  <w:rPr>
                    <w:rFonts w:asciiTheme="majorHAnsi" w:hAnsiTheme="majorHAnsi"/>
                    <w:b/>
                    <w:sz w:val="20"/>
                    <w:szCs w:val="20"/>
                  </w:rPr>
                  <w:t>Research Project</w:t>
                </w:r>
                <w:r w:rsidR="002B1DF2" w:rsidRPr="002B1DF2">
                  <w:rPr>
                    <w:rFonts w:asciiTheme="majorHAnsi" w:hAnsiTheme="majorHAnsi"/>
                    <w:b/>
                    <w:sz w:val="20"/>
                    <w:szCs w:val="20"/>
                  </w:rPr>
                  <w:t xml:space="preserve">  </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tc>
          <w:tcPr>
            <w:tcW w:w="7428" w:type="dxa"/>
          </w:tcPr>
          <w:p w14:paraId="398C88E6" w14:textId="72EDCDB6" w:rsidR="00F7007D" w:rsidRPr="008327E6" w:rsidRDefault="00F944EC" w:rsidP="002B1DF2">
            <w:pPr>
              <w:rPr>
                <w:rFonts w:asciiTheme="majorHAnsi" w:hAnsiTheme="majorHAnsi"/>
                <w:b/>
                <w:sz w:val="20"/>
                <w:szCs w:val="20"/>
              </w:rPr>
            </w:pPr>
            <w:r>
              <w:rPr>
                <w:rFonts w:asciiTheme="majorHAnsi" w:hAnsiTheme="majorHAnsi"/>
                <w:b/>
                <w:sz w:val="20"/>
                <w:szCs w:val="20"/>
              </w:rPr>
              <w:t>18-19</w:t>
            </w:r>
            <w:r w:rsidR="008327E6" w:rsidRPr="008327E6">
              <w:rPr>
                <w:rFonts w:asciiTheme="majorHAnsi" w:hAnsiTheme="majorHAnsi"/>
                <w:b/>
                <w:sz w:val="20"/>
                <w:szCs w:val="20"/>
              </w:rPr>
              <w:t xml:space="preserve">  </w:t>
            </w:r>
          </w:p>
        </w:tc>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5D1A98D" w14:textId="330B0017" w:rsidR="00F7007D" w:rsidRPr="008327E6" w:rsidRDefault="00F944EC" w:rsidP="001969C8">
            <w:pPr>
              <w:rPr>
                <w:rFonts w:asciiTheme="majorHAnsi" w:hAnsiTheme="majorHAnsi"/>
                <w:b/>
                <w:color w:val="808080" w:themeColor="background1" w:themeShade="80"/>
                <w:sz w:val="20"/>
                <w:szCs w:val="20"/>
              </w:rPr>
            </w:pPr>
            <w:r>
              <w:rPr>
                <w:rFonts w:asciiTheme="majorHAnsi" w:hAnsiTheme="majorHAnsi"/>
                <w:b/>
                <w:color w:val="808080" w:themeColor="background1" w:themeShade="80"/>
                <w:sz w:val="20"/>
                <w:szCs w:val="20"/>
              </w:rPr>
              <w:t>AGEC 4073 Faculty</w:t>
            </w:r>
          </w:p>
        </w:tc>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5F1B166F" w:rsidR="00575870" w:rsidRPr="002B453A" w:rsidRDefault="00F944EC" w:rsidP="00575870">
            <w:pPr>
              <w:jc w:val="center"/>
              <w:rPr>
                <w:rFonts w:asciiTheme="majorHAnsi" w:hAnsiTheme="majorHAnsi"/>
                <w:b/>
                <w:sz w:val="20"/>
                <w:szCs w:val="20"/>
              </w:rPr>
            </w:pPr>
            <w:r>
              <w:rPr>
                <w:rFonts w:asciiTheme="majorHAnsi" w:hAnsiTheme="majorHAnsi"/>
                <w:b/>
                <w:sz w:val="20"/>
                <w:szCs w:val="20"/>
              </w:rPr>
              <w:t>Outcomes</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253F411A" w14:textId="33A5F967" w:rsidR="008327E6" w:rsidRPr="008327E6" w:rsidRDefault="00725BDA" w:rsidP="008327E6">
                <w:pPr>
                  <w:rPr>
                    <w:rFonts w:asciiTheme="majorHAnsi" w:hAnsiTheme="majorHAnsi"/>
                    <w:b/>
                    <w:sz w:val="20"/>
                    <w:szCs w:val="20"/>
                  </w:rPr>
                </w:pPr>
                <w:r w:rsidRPr="008327E6">
                  <w:rPr>
                    <w:rFonts w:asciiTheme="majorHAnsi" w:hAnsiTheme="majorHAnsi"/>
                    <w:b/>
                    <w:sz w:val="20"/>
                    <w:szCs w:val="20"/>
                  </w:rPr>
                  <w:t xml:space="preserve">Be able to collect, digest, assimilate, evaluate, and thoroughly analyze relevant supply and price data and information for each livestock and poultry market category.  </w:t>
                </w:r>
              </w:p>
              <w:p w14:paraId="592BFC5C" w14:textId="77777777" w:rsidR="008327E6" w:rsidRPr="008327E6" w:rsidRDefault="008327E6" w:rsidP="008327E6">
                <w:pPr>
                  <w:rPr>
                    <w:rFonts w:asciiTheme="majorHAnsi" w:hAnsiTheme="majorHAnsi"/>
                    <w:b/>
                    <w:sz w:val="20"/>
                    <w:szCs w:val="20"/>
                  </w:rPr>
                </w:pPr>
              </w:p>
              <w:p w14:paraId="21D2C9A5" w14:textId="0EB3F24F" w:rsidR="00575870" w:rsidRPr="002B453A" w:rsidRDefault="00725BDA" w:rsidP="00F944EC">
                <w:pPr>
                  <w:rPr>
                    <w:rFonts w:asciiTheme="majorHAnsi" w:hAnsiTheme="majorHAnsi"/>
                    <w:sz w:val="20"/>
                    <w:szCs w:val="20"/>
                  </w:rPr>
                </w:pPr>
                <w:r w:rsidRPr="008327E6">
                  <w:rPr>
                    <w:rFonts w:asciiTheme="majorHAnsi" w:hAnsiTheme="majorHAnsi"/>
                    <w:b/>
                    <w:sz w:val="20"/>
                    <w:szCs w:val="20"/>
                  </w:rPr>
                  <w:t xml:space="preserve">Develop the knowledge and skills necessary to anticipate and forecast market trends in each segment based on past and present developments.     </w:t>
                </w:r>
              </w:p>
            </w:tc>
          </w:sdtContent>
        </w:sdt>
      </w:tr>
      <w:tr w:rsidR="00575870" w:rsidRPr="002B453A" w14:paraId="1687EB40" w14:textId="77777777" w:rsidTr="00575870">
        <w:tc>
          <w:tcPr>
            <w:tcW w:w="2148" w:type="dxa"/>
          </w:tcPr>
          <w:p w14:paraId="2A6C1D2C" w14:textId="27D5819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10A7F5A8" w14:textId="3ED7352A" w:rsidR="00575870" w:rsidRPr="002B453A" w:rsidRDefault="00707DFB" w:rsidP="00F944EC">
                <w:pPr>
                  <w:rPr>
                    <w:rFonts w:asciiTheme="majorHAnsi" w:hAnsiTheme="majorHAnsi"/>
                    <w:sz w:val="20"/>
                    <w:szCs w:val="20"/>
                  </w:rPr>
                </w:pPr>
                <w:r>
                  <w:rPr>
                    <w:rFonts w:asciiTheme="majorHAnsi" w:hAnsiTheme="majorHAnsi"/>
                    <w:b/>
                    <w:sz w:val="20"/>
                    <w:szCs w:val="20"/>
                  </w:rPr>
                  <w:t>An independent research project.</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DA21FA9" w:rsidR="00CB2125" w:rsidRPr="002B453A" w:rsidRDefault="00C03849" w:rsidP="00707DFB">
            <w:pPr>
              <w:rPr>
                <w:rFonts w:asciiTheme="majorHAnsi" w:hAnsiTheme="majorHAnsi"/>
                <w:sz w:val="20"/>
                <w:szCs w:val="20"/>
              </w:rPr>
            </w:pPr>
            <w:sdt>
              <w:sdtPr>
                <w:rPr>
                  <w:rFonts w:asciiTheme="majorHAnsi" w:hAnsiTheme="majorHAnsi"/>
                  <w:b/>
                  <w:sz w:val="20"/>
                  <w:szCs w:val="20"/>
                </w:rPr>
                <w:id w:val="-938209012"/>
                <w:text/>
              </w:sdtPr>
              <w:sdtEndPr/>
              <w:sdtContent>
                <w:r w:rsidR="00707DFB">
                  <w:rPr>
                    <w:rFonts w:asciiTheme="majorHAnsi" w:hAnsiTheme="majorHAnsi"/>
                    <w:b/>
                    <w:sz w:val="20"/>
                    <w:szCs w:val="20"/>
                  </w:rPr>
                  <w:t>A rubric will be used outlining objectives and grading for the research project.  Students will be required to develop and organize a dataset and deliver a short paper with their findings on the livestock/meat/poultry market studied.  The project grade will be broken down as follows: 25% on data collection/organization, 50% on paper content (i.e. demonstration of critical thinking skills), and 25% on grammar/writing style (i.e. appropriat</w:t>
                </w:r>
                <w:r w:rsidR="00AF6312">
                  <w:rPr>
                    <w:rFonts w:asciiTheme="majorHAnsi" w:hAnsiTheme="majorHAnsi"/>
                    <w:b/>
                    <w:sz w:val="20"/>
                    <w:szCs w:val="20"/>
                  </w:rPr>
                  <w:t xml:space="preserve">e spelling, punctuation, etc.).  The goal is for at least 90% of the students to complete the project and achieve a score of at least 75%.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8C118AA7996C44D69FBB8909AFF5F123"/>
        </w:placeholder>
      </w:sdtPr>
      <w:sdtEndPr/>
      <w:sdtContent>
        <w:sdt>
          <w:sdtPr>
            <w:rPr>
              <w:rFonts w:asciiTheme="majorHAnsi" w:hAnsiTheme="majorHAnsi" w:cs="Arial"/>
              <w:sz w:val="20"/>
              <w:szCs w:val="20"/>
            </w:rPr>
            <w:id w:val="-1306472648"/>
            <w:placeholder>
              <w:docPart w:val="5F56CCBFB6AA491EBC71CCC4BC002220"/>
            </w:placeholder>
          </w:sdtPr>
          <w:sdtEndPr/>
          <w:sdtContent>
            <w:p w14:paraId="5C65404A" w14:textId="61E3D836" w:rsidR="00F000D3" w:rsidRPr="00F000D3" w:rsidRDefault="00F000D3" w:rsidP="004A7232">
              <w:pPr>
                <w:tabs>
                  <w:tab w:val="left" w:pos="360"/>
                  <w:tab w:val="left" w:pos="720"/>
                </w:tabs>
                <w:spacing w:after="0" w:line="240" w:lineRule="auto"/>
                <w:rPr>
                  <w:rFonts w:asciiTheme="majorHAnsi" w:hAnsiTheme="majorHAnsi" w:cs="Arial"/>
                  <w:b/>
                  <w:sz w:val="26"/>
                  <w:szCs w:val="26"/>
                </w:rPr>
              </w:pPr>
              <w:r>
                <w:rPr>
                  <w:rFonts w:asciiTheme="majorHAnsi" w:hAnsiTheme="majorHAnsi" w:cs="Arial"/>
                  <w:b/>
                  <w:sz w:val="26"/>
                  <w:szCs w:val="26"/>
                </w:rPr>
                <w:t xml:space="preserve">*change affects </w:t>
              </w:r>
              <w:r w:rsidR="0045643C">
                <w:rPr>
                  <w:rFonts w:asciiTheme="majorHAnsi" w:hAnsiTheme="majorHAnsi" w:cs="Arial"/>
                  <w:b/>
                  <w:sz w:val="26"/>
                  <w:szCs w:val="26"/>
                </w:rPr>
                <w:t xml:space="preserve">page </w:t>
              </w:r>
              <w:r>
                <w:rPr>
                  <w:rFonts w:asciiTheme="majorHAnsi" w:hAnsiTheme="majorHAnsi" w:cs="Arial"/>
                  <w:b/>
                  <w:sz w:val="26"/>
                  <w:szCs w:val="26"/>
                </w:rPr>
                <w:t>417 in the course bulletin</w:t>
              </w:r>
            </w:p>
            <w:p w14:paraId="0E22B05C" w14:textId="77777777" w:rsidR="00F000D3" w:rsidRDefault="00F000D3" w:rsidP="004A7232">
              <w:pPr>
                <w:tabs>
                  <w:tab w:val="left" w:pos="360"/>
                  <w:tab w:val="left" w:pos="720"/>
                </w:tabs>
                <w:spacing w:after="0" w:line="240" w:lineRule="auto"/>
                <w:rPr>
                  <w:rFonts w:asciiTheme="majorHAnsi" w:hAnsiTheme="majorHAnsi" w:cs="Arial"/>
                  <w:sz w:val="20"/>
                  <w:szCs w:val="20"/>
                </w:rPr>
              </w:pPr>
            </w:p>
            <w:p w14:paraId="0DC0CC5B" w14:textId="489F50C4" w:rsidR="008F3EA7" w:rsidRDefault="008F3EA7" w:rsidP="004A723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AGEC 4073 Agricultural Business Management  Principles and problems involved in acquiring, organizing, and operating successful farms, ranches and other agricultural businesses, balance of enterprises, capital requirements, emphasis on managerial principles, and management simulation.  Prerequisite, AGEC 1003 or ECON 2313 or ECON 2323.  Fall, Spring.  </w:t>
              </w:r>
            </w:p>
            <w:p w14:paraId="576E96E2" w14:textId="77777777" w:rsidR="008F3EA7" w:rsidRDefault="008F3EA7" w:rsidP="004A7232">
              <w:pPr>
                <w:tabs>
                  <w:tab w:val="left" w:pos="360"/>
                  <w:tab w:val="left" w:pos="720"/>
                </w:tabs>
                <w:spacing w:after="0" w:line="240" w:lineRule="auto"/>
                <w:rPr>
                  <w:rFonts w:asciiTheme="majorHAnsi" w:hAnsiTheme="majorHAnsi" w:cs="Arial"/>
                  <w:sz w:val="20"/>
                  <w:szCs w:val="20"/>
                </w:rPr>
              </w:pPr>
            </w:p>
            <w:p w14:paraId="22EA41ED" w14:textId="1164E611" w:rsidR="008F3EA7" w:rsidRDefault="008F3EA7" w:rsidP="004A723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AGEC 4083 Agricultural Policy and Current Issues  Economic developments in agriculture, role of the government in agriculture and policies affecting rural people are considered.  Text and current information are utilized.  Prerequisite, AGEC 1003 or ECON 2313 or ECON 2323.  Fall, Spring.  </w:t>
              </w:r>
            </w:p>
            <w:p w14:paraId="1E1D042E" w14:textId="77777777" w:rsidR="004A7232" w:rsidRDefault="004A7232" w:rsidP="004A7232">
              <w:pPr>
                <w:tabs>
                  <w:tab w:val="left" w:pos="360"/>
                  <w:tab w:val="left" w:pos="720"/>
                </w:tabs>
                <w:spacing w:after="0" w:line="240" w:lineRule="auto"/>
                <w:rPr>
                  <w:rFonts w:asciiTheme="majorHAnsi" w:hAnsiTheme="majorHAnsi" w:cs="Arial"/>
                  <w:sz w:val="20"/>
                  <w:szCs w:val="20"/>
                </w:rPr>
              </w:pPr>
            </w:p>
            <w:p w14:paraId="64E54DA2" w14:textId="1DA545FB" w:rsidR="004A7232" w:rsidRPr="0045765A" w:rsidRDefault="004A7232" w:rsidP="004A7232">
              <w:pPr>
                <w:tabs>
                  <w:tab w:val="left" w:pos="360"/>
                  <w:tab w:val="left" w:pos="720"/>
                </w:tabs>
                <w:spacing w:after="0" w:line="240" w:lineRule="auto"/>
                <w:rPr>
                  <w:rFonts w:asciiTheme="majorHAnsi" w:hAnsiTheme="majorHAnsi" w:cs="Arial"/>
                  <w:color w:val="1F497D" w:themeColor="text2"/>
                  <w:sz w:val="20"/>
                  <w:szCs w:val="20"/>
                </w:rPr>
              </w:pPr>
              <w:r w:rsidRPr="0045765A">
                <w:rPr>
                  <w:rFonts w:ascii="Times New Roman" w:hAnsi="Times New Roman" w:cs="Times New Roman"/>
                  <w:b/>
                  <w:i/>
                  <w:color w:val="1F497D" w:themeColor="text2"/>
                  <w:sz w:val="28"/>
                  <w:szCs w:val="24"/>
                </w:rPr>
                <w:t xml:space="preserve">AGEC 4113 Livestock and Poultry Economics  </w:t>
              </w:r>
              <w:r w:rsidRPr="0045765A">
                <w:rPr>
                  <w:rFonts w:ascii="Times New Roman" w:hAnsi="Times New Roman" w:cs="Times New Roman"/>
                  <w:color w:val="1F497D" w:themeColor="text2"/>
                  <w:sz w:val="28"/>
                  <w:szCs w:val="24"/>
                </w:rPr>
                <w:t>Production and marketing costs associated with raising livestock and poultry and providing value-added meat an</w:t>
              </w:r>
              <w:r w:rsidR="00F10BFD" w:rsidRPr="0045765A">
                <w:rPr>
                  <w:rFonts w:ascii="Times New Roman" w:hAnsi="Times New Roman" w:cs="Times New Roman"/>
                  <w:color w:val="1F497D" w:themeColor="text2"/>
                  <w:sz w:val="28"/>
                  <w:szCs w:val="24"/>
                </w:rPr>
                <w:t>d protein products to consumers, with</w:t>
              </w:r>
              <w:r w:rsidRPr="0045765A">
                <w:rPr>
                  <w:rFonts w:ascii="Times New Roman" w:hAnsi="Times New Roman" w:cs="Times New Roman"/>
                  <w:color w:val="1F497D" w:themeColor="text2"/>
                  <w:sz w:val="28"/>
                  <w:szCs w:val="24"/>
                </w:rPr>
                <w:t xml:space="preserve"> </w:t>
              </w:r>
              <w:r w:rsidR="00F10BFD" w:rsidRPr="0045765A">
                <w:rPr>
                  <w:rFonts w:ascii="Times New Roman" w:hAnsi="Times New Roman" w:cs="Times New Roman"/>
                  <w:color w:val="1F497D" w:themeColor="text2"/>
                  <w:sz w:val="28"/>
                  <w:szCs w:val="24"/>
                </w:rPr>
                <w:t>e</w:t>
              </w:r>
              <w:r w:rsidRPr="0045765A">
                <w:rPr>
                  <w:rFonts w:ascii="Times New Roman" w:hAnsi="Times New Roman" w:cs="Times New Roman"/>
                  <w:color w:val="1F497D" w:themeColor="text2"/>
                  <w:sz w:val="28"/>
                  <w:szCs w:val="24"/>
                </w:rPr>
                <w:t>mphasis on market analysis of cattle, hog, broiler, turkey, and egg-laying sectors.  Prerequisite</w:t>
              </w:r>
              <w:r w:rsidR="0045765A">
                <w:rPr>
                  <w:rFonts w:ascii="Times New Roman" w:hAnsi="Times New Roman" w:cs="Times New Roman"/>
                  <w:color w:val="1F497D" w:themeColor="text2"/>
                  <w:sz w:val="28"/>
                  <w:szCs w:val="24"/>
                </w:rPr>
                <w:t>s</w:t>
              </w:r>
              <w:r w:rsidR="00C03849">
                <w:rPr>
                  <w:rFonts w:ascii="Times New Roman" w:hAnsi="Times New Roman" w:cs="Times New Roman"/>
                  <w:color w:val="1F497D" w:themeColor="text2"/>
                  <w:sz w:val="28"/>
                  <w:szCs w:val="24"/>
                </w:rPr>
                <w:t xml:space="preserve">, ANSC 1613; </w:t>
              </w:r>
              <w:bookmarkStart w:id="0" w:name="_GoBack"/>
              <w:bookmarkEnd w:id="0"/>
              <w:r w:rsidRPr="0045765A">
                <w:rPr>
                  <w:rFonts w:ascii="Times New Roman" w:hAnsi="Times New Roman" w:cs="Times New Roman"/>
                  <w:color w:val="1F497D" w:themeColor="text2"/>
                  <w:sz w:val="28"/>
                  <w:szCs w:val="24"/>
                </w:rPr>
                <w:t>AGEC 1003 or ECON 2313 or ECON 2323.  Spring.</w:t>
              </w:r>
              <w:r w:rsidRPr="0045765A">
                <w:rPr>
                  <w:rFonts w:ascii="Times New Roman" w:hAnsi="Times New Roman" w:cs="Times New Roman"/>
                  <w:b/>
                  <w:i/>
                  <w:color w:val="1F497D" w:themeColor="text2"/>
                  <w:sz w:val="28"/>
                  <w:szCs w:val="24"/>
                </w:rPr>
                <w:t xml:space="preserve">  </w:t>
              </w:r>
            </w:p>
            <w:p w14:paraId="4BE02B00" w14:textId="77777777" w:rsidR="004A7232" w:rsidRDefault="004A7232" w:rsidP="004A7232">
              <w:pPr>
                <w:tabs>
                  <w:tab w:val="left" w:pos="360"/>
                  <w:tab w:val="left" w:pos="720"/>
                </w:tabs>
                <w:spacing w:after="0" w:line="240" w:lineRule="auto"/>
                <w:rPr>
                  <w:rFonts w:asciiTheme="majorHAnsi" w:hAnsiTheme="majorHAnsi" w:cs="Arial"/>
                  <w:sz w:val="20"/>
                  <w:szCs w:val="20"/>
                </w:rPr>
              </w:pPr>
            </w:p>
            <w:p w14:paraId="66DAE46D" w14:textId="14D0B155" w:rsidR="008F3EA7" w:rsidRDefault="00F000D3" w:rsidP="004A723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AGEC 419V </w:t>
              </w:r>
              <w:r w:rsidR="008F3EA7">
                <w:rPr>
                  <w:rFonts w:asciiTheme="majorHAnsi" w:hAnsiTheme="majorHAnsi" w:cs="Arial"/>
                  <w:sz w:val="20"/>
                  <w:szCs w:val="20"/>
                </w:rPr>
                <w:t xml:space="preserve">Special Problems in Agricultural Economics  For students of senior standing.  Approval of the instructor and dean necessary.  Credit of one, two, or three credit hours as arranged.  Spring, Fall, Summer. </w:t>
              </w:r>
            </w:p>
            <w:p w14:paraId="767A2A06" w14:textId="77777777" w:rsidR="008F3EA7" w:rsidRDefault="008F3EA7" w:rsidP="004A7232">
              <w:pPr>
                <w:tabs>
                  <w:tab w:val="left" w:pos="360"/>
                  <w:tab w:val="left" w:pos="720"/>
                </w:tabs>
                <w:spacing w:after="0" w:line="240" w:lineRule="auto"/>
                <w:rPr>
                  <w:rFonts w:asciiTheme="majorHAnsi" w:hAnsiTheme="majorHAnsi" w:cs="Arial"/>
                  <w:sz w:val="20"/>
                  <w:szCs w:val="20"/>
                </w:rPr>
              </w:pPr>
            </w:p>
            <w:p w14:paraId="25D4D43C" w14:textId="77777777" w:rsidR="0045765A" w:rsidRDefault="0045765A" w:rsidP="004A7232">
              <w:pPr>
                <w:tabs>
                  <w:tab w:val="left" w:pos="360"/>
                  <w:tab w:val="left" w:pos="720"/>
                </w:tabs>
                <w:spacing w:after="0" w:line="240" w:lineRule="auto"/>
                <w:rPr>
                  <w:rFonts w:asciiTheme="majorHAnsi" w:hAnsiTheme="majorHAnsi" w:cs="Arial"/>
                  <w:sz w:val="20"/>
                  <w:szCs w:val="20"/>
                </w:rPr>
              </w:pPr>
            </w:p>
            <w:p w14:paraId="70DEBDF6" w14:textId="77777777" w:rsidR="0045765A" w:rsidRDefault="0045765A" w:rsidP="004A7232">
              <w:pPr>
                <w:tabs>
                  <w:tab w:val="left" w:pos="360"/>
                  <w:tab w:val="left" w:pos="720"/>
                </w:tabs>
                <w:spacing w:after="0" w:line="240" w:lineRule="auto"/>
                <w:rPr>
                  <w:rFonts w:asciiTheme="majorHAnsi" w:hAnsiTheme="majorHAnsi" w:cs="Arial"/>
                  <w:sz w:val="20"/>
                  <w:szCs w:val="20"/>
                </w:rPr>
              </w:pPr>
            </w:p>
            <w:p w14:paraId="2C2A811A" w14:textId="77777777" w:rsidR="0045765A" w:rsidRDefault="0045765A" w:rsidP="004A7232">
              <w:pPr>
                <w:tabs>
                  <w:tab w:val="left" w:pos="360"/>
                  <w:tab w:val="left" w:pos="720"/>
                </w:tabs>
                <w:spacing w:after="0" w:line="240" w:lineRule="auto"/>
                <w:rPr>
                  <w:rFonts w:asciiTheme="majorHAnsi" w:hAnsiTheme="majorHAnsi" w:cs="Arial"/>
                  <w:sz w:val="20"/>
                  <w:szCs w:val="20"/>
                </w:rPr>
              </w:pPr>
            </w:p>
            <w:p w14:paraId="75A78A4C" w14:textId="77777777" w:rsidR="0045765A" w:rsidRDefault="0045765A" w:rsidP="004A7232">
              <w:pPr>
                <w:tabs>
                  <w:tab w:val="left" w:pos="360"/>
                  <w:tab w:val="left" w:pos="720"/>
                </w:tabs>
                <w:spacing w:after="0" w:line="240" w:lineRule="auto"/>
                <w:rPr>
                  <w:rFonts w:asciiTheme="majorHAnsi" w:hAnsiTheme="majorHAnsi" w:cs="Arial"/>
                  <w:sz w:val="20"/>
                  <w:szCs w:val="20"/>
                </w:rPr>
              </w:pPr>
            </w:p>
            <w:p w14:paraId="37718D3B" w14:textId="77777777" w:rsidR="0045765A" w:rsidRDefault="0045765A" w:rsidP="004A7232">
              <w:pPr>
                <w:tabs>
                  <w:tab w:val="left" w:pos="360"/>
                  <w:tab w:val="left" w:pos="720"/>
                </w:tabs>
                <w:spacing w:after="0" w:line="240" w:lineRule="auto"/>
                <w:rPr>
                  <w:rFonts w:asciiTheme="majorHAnsi" w:hAnsiTheme="majorHAnsi" w:cs="Arial"/>
                  <w:sz w:val="20"/>
                  <w:szCs w:val="20"/>
                </w:rPr>
              </w:pPr>
            </w:p>
            <w:p w14:paraId="1A43E195" w14:textId="77777777" w:rsidR="0045765A" w:rsidRDefault="0045765A" w:rsidP="004A7232">
              <w:pPr>
                <w:tabs>
                  <w:tab w:val="left" w:pos="360"/>
                  <w:tab w:val="left" w:pos="720"/>
                </w:tabs>
                <w:spacing w:after="0" w:line="240" w:lineRule="auto"/>
                <w:rPr>
                  <w:rFonts w:asciiTheme="majorHAnsi" w:hAnsiTheme="majorHAnsi" w:cs="Arial"/>
                  <w:sz w:val="20"/>
                  <w:szCs w:val="20"/>
                </w:rPr>
              </w:pPr>
            </w:p>
            <w:p w14:paraId="6508FCB9" w14:textId="78753FCD" w:rsidR="00F000D3" w:rsidRPr="00F000D3" w:rsidRDefault="00F000D3" w:rsidP="004A7232">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6"/>
                  <w:szCs w:val="26"/>
                </w:rPr>
                <w:t>*change affects page 106 in the course bulletin</w:t>
              </w:r>
            </w:p>
            <w:p w14:paraId="24D42651" w14:textId="77777777" w:rsidR="00F000D3" w:rsidRDefault="00F000D3" w:rsidP="004A7232">
              <w:pPr>
                <w:tabs>
                  <w:tab w:val="left" w:pos="360"/>
                  <w:tab w:val="left" w:pos="720"/>
                </w:tabs>
                <w:spacing w:after="0" w:line="240" w:lineRule="auto"/>
                <w:rPr>
                  <w:rFonts w:asciiTheme="majorHAnsi" w:hAnsiTheme="majorHAnsi" w:cs="Arial"/>
                  <w:sz w:val="20"/>
                  <w:szCs w:val="20"/>
                </w:rPr>
              </w:pPr>
            </w:p>
            <w:p w14:paraId="5A360F1C" w14:textId="77777777" w:rsidR="004A7232" w:rsidRDefault="004A7232" w:rsidP="004A7232">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lastRenderedPageBreak/>
                <w:t xml:space="preserve">Emphasis Area (Agricultural Marketing and Management): </w:t>
              </w:r>
            </w:p>
            <w:p w14:paraId="66EE7A10" w14:textId="77777777" w:rsidR="004A7232" w:rsidRPr="00A26932" w:rsidRDefault="004A7232" w:rsidP="004A7232">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t>Student may select from one of the career specialty areas or consult an advisor and design a program to meet the student’s particular career goals.</w:t>
              </w:r>
            </w:p>
            <w:p w14:paraId="65CDB04C" w14:textId="77777777" w:rsidR="004A7232" w:rsidRPr="00A26932" w:rsidRDefault="004A7232" w:rsidP="004A7232">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t>Sem. Hrs.</w:t>
              </w:r>
            </w:p>
            <w:p w14:paraId="1EF13073" w14:textId="77777777" w:rsidR="004A7232" w:rsidRDefault="004A7232" w:rsidP="004A7232">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t xml:space="preserve">AGEC 3003, Agricultural Marketing 3 </w:t>
              </w:r>
            </w:p>
            <w:p w14:paraId="25DC6147" w14:textId="77777777" w:rsidR="004A7232" w:rsidRDefault="004A7232" w:rsidP="004A7232">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t xml:space="preserve">AGEC 3013, Agricultural Records 3 </w:t>
              </w:r>
            </w:p>
            <w:p w14:paraId="128CAECC" w14:textId="77777777" w:rsidR="004A7232" w:rsidRDefault="004A7232" w:rsidP="004A7232">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t xml:space="preserve">AGEC 3063, Agricultural Sales and Services 3 </w:t>
              </w:r>
            </w:p>
            <w:p w14:paraId="3A1A7EF5" w14:textId="77777777" w:rsidR="004A7232" w:rsidRPr="008F3EA7" w:rsidRDefault="004A7232" w:rsidP="004A7232">
              <w:pPr>
                <w:tabs>
                  <w:tab w:val="left" w:pos="360"/>
                  <w:tab w:val="left" w:pos="720"/>
                </w:tabs>
                <w:spacing w:after="0" w:line="240" w:lineRule="auto"/>
                <w:rPr>
                  <w:rFonts w:asciiTheme="majorHAnsi" w:hAnsiTheme="majorHAnsi" w:cs="Arial"/>
                  <w:sz w:val="20"/>
                  <w:szCs w:val="20"/>
                </w:rPr>
              </w:pPr>
              <w:r w:rsidRPr="008F3EA7">
                <w:rPr>
                  <w:rFonts w:asciiTheme="majorHAnsi" w:hAnsiTheme="majorHAnsi" w:cs="Arial"/>
                  <w:sz w:val="20"/>
                  <w:szCs w:val="20"/>
                </w:rPr>
                <w:t xml:space="preserve">AGEC 4013, Farm Appraisal 3 </w:t>
              </w:r>
            </w:p>
            <w:p w14:paraId="25855559" w14:textId="77777777" w:rsidR="004A7232" w:rsidRDefault="004A7232" w:rsidP="004A7232">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t xml:space="preserve">AGEC 4023, International Commodity Marketing 3 </w:t>
              </w:r>
            </w:p>
            <w:p w14:paraId="0727F0BB" w14:textId="77777777" w:rsidR="004A7232" w:rsidRPr="008F3EA7" w:rsidRDefault="004A7232" w:rsidP="004A7232">
              <w:pPr>
                <w:tabs>
                  <w:tab w:val="left" w:pos="360"/>
                  <w:tab w:val="left" w:pos="720"/>
                </w:tabs>
                <w:spacing w:after="0" w:line="240" w:lineRule="auto"/>
                <w:rPr>
                  <w:rFonts w:asciiTheme="majorHAnsi" w:hAnsiTheme="majorHAnsi" w:cs="Arial"/>
                  <w:sz w:val="20"/>
                  <w:szCs w:val="20"/>
                </w:rPr>
              </w:pPr>
              <w:r w:rsidRPr="008F3EA7">
                <w:rPr>
                  <w:rFonts w:asciiTheme="majorHAnsi" w:hAnsiTheme="majorHAnsi" w:cs="Arial"/>
                  <w:sz w:val="20"/>
                  <w:szCs w:val="20"/>
                </w:rPr>
                <w:t xml:space="preserve">AGEC 4043, Land Economics 3 </w:t>
              </w:r>
            </w:p>
            <w:p w14:paraId="6A48F920" w14:textId="451DA1AB" w:rsidR="004A7232" w:rsidRDefault="004A7232" w:rsidP="004A7232">
              <w:pPr>
                <w:tabs>
                  <w:tab w:val="left" w:pos="360"/>
                  <w:tab w:val="left" w:pos="720"/>
                </w:tabs>
                <w:spacing w:after="0" w:line="240" w:lineRule="auto"/>
                <w:rPr>
                  <w:rFonts w:asciiTheme="majorHAnsi" w:hAnsiTheme="majorHAnsi" w:cs="Arial"/>
                  <w:strike/>
                  <w:color w:val="FF0000"/>
                  <w:sz w:val="20"/>
                  <w:szCs w:val="20"/>
                </w:rPr>
              </w:pPr>
              <w:r>
                <w:rPr>
                  <w:rFonts w:ascii="Times New Roman" w:hAnsi="Times New Roman" w:cs="Times New Roman"/>
                  <w:b/>
                  <w:i/>
                  <w:color w:val="548DD4" w:themeColor="text2" w:themeTint="99"/>
                  <w:sz w:val="28"/>
                  <w:szCs w:val="24"/>
                </w:rPr>
                <w:t>AGEC 4113 Livestock and Poultry Economics</w:t>
              </w:r>
              <w:r w:rsidR="00F000D3">
                <w:rPr>
                  <w:rFonts w:ascii="Times New Roman" w:hAnsi="Times New Roman" w:cs="Times New Roman"/>
                  <w:b/>
                  <w:i/>
                  <w:color w:val="548DD4" w:themeColor="text2" w:themeTint="99"/>
                  <w:sz w:val="28"/>
                  <w:szCs w:val="24"/>
                </w:rPr>
                <w:t xml:space="preserve"> 3</w:t>
              </w:r>
            </w:p>
            <w:p w14:paraId="774BE549" w14:textId="77777777" w:rsidR="008F3EA7" w:rsidRDefault="008F3EA7" w:rsidP="004A7232">
              <w:pPr>
                <w:tabs>
                  <w:tab w:val="left" w:pos="360"/>
                  <w:tab w:val="left" w:pos="720"/>
                </w:tabs>
                <w:spacing w:after="0" w:line="240" w:lineRule="auto"/>
                <w:rPr>
                  <w:rFonts w:asciiTheme="majorHAnsi" w:hAnsiTheme="majorHAnsi" w:cs="Arial"/>
                  <w:sz w:val="20"/>
                  <w:szCs w:val="20"/>
                </w:rPr>
              </w:pPr>
            </w:p>
            <w:p w14:paraId="224AEEA8" w14:textId="77777777" w:rsidR="004A7232" w:rsidRDefault="004A7232" w:rsidP="004A7232">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t xml:space="preserve">Sub-total 18 </w:t>
              </w:r>
            </w:p>
            <w:p w14:paraId="2FB269C4" w14:textId="77777777" w:rsidR="004A7232" w:rsidRDefault="004A7232" w:rsidP="004A7232">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t xml:space="preserve">Electives: Sem. Hrs. Electives 13 </w:t>
              </w:r>
            </w:p>
            <w:p w14:paraId="6A9049A9" w14:textId="77777777" w:rsidR="004A7232" w:rsidRPr="008426D1" w:rsidRDefault="004A7232" w:rsidP="004A7232">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t>Total Required Hours:  120</w:t>
              </w:r>
            </w:p>
          </w:sdtContent>
        </w:sdt>
        <w:p w14:paraId="74101EBA" w14:textId="2B31415E" w:rsidR="00661D25" w:rsidRPr="004A7232" w:rsidRDefault="00C03849" w:rsidP="004A7232">
          <w:pPr>
            <w:tabs>
              <w:tab w:val="left" w:pos="360"/>
              <w:tab w:val="left" w:pos="720"/>
            </w:tabs>
            <w:spacing w:after="0" w:line="240" w:lineRule="auto"/>
            <w:rPr>
              <w:rFonts w:asciiTheme="majorHAnsi" w:hAnsiTheme="majorHAnsi" w:cs="Arial"/>
              <w:sz w:val="20"/>
              <w:szCs w:val="20"/>
            </w:rPr>
          </w:pPr>
        </w:p>
      </w:sdtContent>
    </w:sdt>
    <w:sectPr w:rsidR="00661D25" w:rsidRPr="004A7232"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48FE0" w14:textId="77777777" w:rsidR="00575870" w:rsidRDefault="00575870" w:rsidP="00AF3758">
      <w:pPr>
        <w:spacing w:after="0" w:line="240" w:lineRule="auto"/>
      </w:pPr>
      <w:r>
        <w:separator/>
      </w:r>
    </w:p>
  </w:endnote>
  <w:endnote w:type="continuationSeparator" w:id="0">
    <w:p w14:paraId="4076C5B0" w14:textId="77777777" w:rsidR="00575870" w:rsidRDefault="0057587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3849">
      <w:rPr>
        <w:rStyle w:val="PageNumber"/>
        <w:noProof/>
      </w:rPr>
      <w:t>6</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19BC9" w14:textId="77777777" w:rsidR="00575870" w:rsidRDefault="00575870" w:rsidP="00AF3758">
      <w:pPr>
        <w:spacing w:after="0" w:line="240" w:lineRule="auto"/>
      </w:pPr>
      <w:r>
        <w:separator/>
      </w:r>
    </w:p>
  </w:footnote>
  <w:footnote w:type="continuationSeparator" w:id="0">
    <w:p w14:paraId="50638C51" w14:textId="77777777" w:rsidR="00575870" w:rsidRDefault="00575870"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0458A"/>
    <w:rsid w:val="00016FE7"/>
    <w:rsid w:val="00024BA5"/>
    <w:rsid w:val="0002589A"/>
    <w:rsid w:val="00026976"/>
    <w:rsid w:val="00041E75"/>
    <w:rsid w:val="0005467E"/>
    <w:rsid w:val="00054918"/>
    <w:rsid w:val="00064DFB"/>
    <w:rsid w:val="00076D40"/>
    <w:rsid w:val="0008410E"/>
    <w:rsid w:val="000A654B"/>
    <w:rsid w:val="000B5ECF"/>
    <w:rsid w:val="000C1FE9"/>
    <w:rsid w:val="000D06F1"/>
    <w:rsid w:val="000D3860"/>
    <w:rsid w:val="000E0BB8"/>
    <w:rsid w:val="00101FF4"/>
    <w:rsid w:val="00103070"/>
    <w:rsid w:val="00125B54"/>
    <w:rsid w:val="00150E96"/>
    <w:rsid w:val="00151451"/>
    <w:rsid w:val="0015192B"/>
    <w:rsid w:val="0015536A"/>
    <w:rsid w:val="00156679"/>
    <w:rsid w:val="00185D67"/>
    <w:rsid w:val="001969C8"/>
    <w:rsid w:val="001A5DD5"/>
    <w:rsid w:val="001E288B"/>
    <w:rsid w:val="001E597A"/>
    <w:rsid w:val="001F5DA4"/>
    <w:rsid w:val="0021263E"/>
    <w:rsid w:val="0021282B"/>
    <w:rsid w:val="00212A76"/>
    <w:rsid w:val="00212A84"/>
    <w:rsid w:val="002172AB"/>
    <w:rsid w:val="002277EA"/>
    <w:rsid w:val="00230A85"/>
    <w:rsid w:val="002315B0"/>
    <w:rsid w:val="002403C4"/>
    <w:rsid w:val="00254447"/>
    <w:rsid w:val="00261ACE"/>
    <w:rsid w:val="00265C17"/>
    <w:rsid w:val="0028351D"/>
    <w:rsid w:val="00283525"/>
    <w:rsid w:val="002B1DF2"/>
    <w:rsid w:val="002B2119"/>
    <w:rsid w:val="002E3BD5"/>
    <w:rsid w:val="0031339E"/>
    <w:rsid w:val="003164D0"/>
    <w:rsid w:val="00335E62"/>
    <w:rsid w:val="0035434A"/>
    <w:rsid w:val="00360064"/>
    <w:rsid w:val="00362414"/>
    <w:rsid w:val="0036794A"/>
    <w:rsid w:val="00374D72"/>
    <w:rsid w:val="00384538"/>
    <w:rsid w:val="0038505C"/>
    <w:rsid w:val="00390A66"/>
    <w:rsid w:val="00391206"/>
    <w:rsid w:val="00393E47"/>
    <w:rsid w:val="00395BB2"/>
    <w:rsid w:val="00396C14"/>
    <w:rsid w:val="003C334C"/>
    <w:rsid w:val="003D5ADD"/>
    <w:rsid w:val="003F0331"/>
    <w:rsid w:val="004072F1"/>
    <w:rsid w:val="004167AB"/>
    <w:rsid w:val="00424133"/>
    <w:rsid w:val="00434AA5"/>
    <w:rsid w:val="0045643C"/>
    <w:rsid w:val="0045765A"/>
    <w:rsid w:val="00473252"/>
    <w:rsid w:val="00474C39"/>
    <w:rsid w:val="00487771"/>
    <w:rsid w:val="0049675B"/>
    <w:rsid w:val="004A211B"/>
    <w:rsid w:val="004A7232"/>
    <w:rsid w:val="004A7706"/>
    <w:rsid w:val="004F3C87"/>
    <w:rsid w:val="00526B81"/>
    <w:rsid w:val="00547433"/>
    <w:rsid w:val="00556E69"/>
    <w:rsid w:val="00563C5E"/>
    <w:rsid w:val="005677EC"/>
    <w:rsid w:val="00575870"/>
    <w:rsid w:val="00584C22"/>
    <w:rsid w:val="00592A95"/>
    <w:rsid w:val="005934F2"/>
    <w:rsid w:val="005F41DD"/>
    <w:rsid w:val="00606EE4"/>
    <w:rsid w:val="00610022"/>
    <w:rsid w:val="006179CB"/>
    <w:rsid w:val="00630A6B"/>
    <w:rsid w:val="00636DB3"/>
    <w:rsid w:val="00637535"/>
    <w:rsid w:val="00641E0F"/>
    <w:rsid w:val="00661D25"/>
    <w:rsid w:val="0066260B"/>
    <w:rsid w:val="006657FB"/>
    <w:rsid w:val="00671EAA"/>
    <w:rsid w:val="00672E8B"/>
    <w:rsid w:val="00677A48"/>
    <w:rsid w:val="00691664"/>
    <w:rsid w:val="006B0D1D"/>
    <w:rsid w:val="006B52C0"/>
    <w:rsid w:val="006C0168"/>
    <w:rsid w:val="006D0246"/>
    <w:rsid w:val="006E6117"/>
    <w:rsid w:val="00707894"/>
    <w:rsid w:val="00707DFB"/>
    <w:rsid w:val="00712045"/>
    <w:rsid w:val="007227F4"/>
    <w:rsid w:val="00725BDA"/>
    <w:rsid w:val="0073025F"/>
    <w:rsid w:val="00730321"/>
    <w:rsid w:val="0073125A"/>
    <w:rsid w:val="00750AF6"/>
    <w:rsid w:val="007A06B9"/>
    <w:rsid w:val="007A27BD"/>
    <w:rsid w:val="007D371A"/>
    <w:rsid w:val="0083170D"/>
    <w:rsid w:val="008327E6"/>
    <w:rsid w:val="008426D1"/>
    <w:rsid w:val="00862E36"/>
    <w:rsid w:val="008663CA"/>
    <w:rsid w:val="00895557"/>
    <w:rsid w:val="008C6881"/>
    <w:rsid w:val="008C703B"/>
    <w:rsid w:val="008E6C1C"/>
    <w:rsid w:val="008F3EA7"/>
    <w:rsid w:val="00903AB9"/>
    <w:rsid w:val="009053D1"/>
    <w:rsid w:val="00916FCA"/>
    <w:rsid w:val="00962018"/>
    <w:rsid w:val="00976B5B"/>
    <w:rsid w:val="00983ADC"/>
    <w:rsid w:val="00984490"/>
    <w:rsid w:val="009A529F"/>
    <w:rsid w:val="009F0D53"/>
    <w:rsid w:val="00A01035"/>
    <w:rsid w:val="00A0329C"/>
    <w:rsid w:val="00A16BB1"/>
    <w:rsid w:val="00A5089E"/>
    <w:rsid w:val="00A56D36"/>
    <w:rsid w:val="00A966C5"/>
    <w:rsid w:val="00AA702B"/>
    <w:rsid w:val="00AB0664"/>
    <w:rsid w:val="00AB5523"/>
    <w:rsid w:val="00AB69CD"/>
    <w:rsid w:val="00AC19CA"/>
    <w:rsid w:val="00AD0862"/>
    <w:rsid w:val="00AD6B2E"/>
    <w:rsid w:val="00AE5338"/>
    <w:rsid w:val="00AF3758"/>
    <w:rsid w:val="00AF3C6A"/>
    <w:rsid w:val="00AF6312"/>
    <w:rsid w:val="00AF68E8"/>
    <w:rsid w:val="00B054E5"/>
    <w:rsid w:val="00B134C2"/>
    <w:rsid w:val="00B1628A"/>
    <w:rsid w:val="00B22E52"/>
    <w:rsid w:val="00B24019"/>
    <w:rsid w:val="00B35368"/>
    <w:rsid w:val="00B46334"/>
    <w:rsid w:val="00B5613F"/>
    <w:rsid w:val="00B6203D"/>
    <w:rsid w:val="00B71755"/>
    <w:rsid w:val="00B86002"/>
    <w:rsid w:val="00B922A8"/>
    <w:rsid w:val="00B97755"/>
    <w:rsid w:val="00BD623D"/>
    <w:rsid w:val="00BE069E"/>
    <w:rsid w:val="00BF6FF6"/>
    <w:rsid w:val="00C002F9"/>
    <w:rsid w:val="00C03849"/>
    <w:rsid w:val="00C12816"/>
    <w:rsid w:val="00C12977"/>
    <w:rsid w:val="00C23120"/>
    <w:rsid w:val="00C23CC7"/>
    <w:rsid w:val="00C334FF"/>
    <w:rsid w:val="00C41C3B"/>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E071CF"/>
    <w:rsid w:val="00E14150"/>
    <w:rsid w:val="00E322A3"/>
    <w:rsid w:val="00E41F8D"/>
    <w:rsid w:val="00E45868"/>
    <w:rsid w:val="00E61D10"/>
    <w:rsid w:val="00E70B06"/>
    <w:rsid w:val="00E90650"/>
    <w:rsid w:val="00E90913"/>
    <w:rsid w:val="00E9519E"/>
    <w:rsid w:val="00EA757C"/>
    <w:rsid w:val="00EC52BB"/>
    <w:rsid w:val="00EC5D93"/>
    <w:rsid w:val="00EC6970"/>
    <w:rsid w:val="00ED5E7F"/>
    <w:rsid w:val="00EE2479"/>
    <w:rsid w:val="00EF2038"/>
    <w:rsid w:val="00EF2A44"/>
    <w:rsid w:val="00EF59AD"/>
    <w:rsid w:val="00F000D3"/>
    <w:rsid w:val="00F10BFD"/>
    <w:rsid w:val="00F24EE6"/>
    <w:rsid w:val="00F3261D"/>
    <w:rsid w:val="00F645B5"/>
    <w:rsid w:val="00F7007D"/>
    <w:rsid w:val="00F7429E"/>
    <w:rsid w:val="00F77400"/>
    <w:rsid w:val="00F80644"/>
    <w:rsid w:val="00F944EC"/>
    <w:rsid w:val="00FB00D4"/>
    <w:rsid w:val="00FB38CA"/>
    <w:rsid w:val="00FB7442"/>
    <w:rsid w:val="00FC5698"/>
    <w:rsid w:val="00FD2B44"/>
    <w:rsid w:val="00FE0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mjordan@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480BAD"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480BAD"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480BAD"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480BAD"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480BAD"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480BAD"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480BAD"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480BAD"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480BAD"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480BAD"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480BAD" w:rsidRDefault="005C4D59" w:rsidP="005C4D59">
          <w:pPr>
            <w:pStyle w:val="C69BC43EE486457FA6F3A8911AA03569"/>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80BAD"/>
    <w:rsid w:val="004E1A75"/>
    <w:rsid w:val="00576003"/>
    <w:rsid w:val="00587536"/>
    <w:rsid w:val="005C4D59"/>
    <w:rsid w:val="005D5D2F"/>
    <w:rsid w:val="00623293"/>
    <w:rsid w:val="00654E35"/>
    <w:rsid w:val="006C3910"/>
    <w:rsid w:val="008822A5"/>
    <w:rsid w:val="00891F77"/>
    <w:rsid w:val="00913E4B"/>
    <w:rsid w:val="0096458F"/>
    <w:rsid w:val="009D439F"/>
    <w:rsid w:val="00A20583"/>
    <w:rsid w:val="00AD5D56"/>
    <w:rsid w:val="00B2559E"/>
    <w:rsid w:val="00B46AFF"/>
    <w:rsid w:val="00B72454"/>
    <w:rsid w:val="00B72548"/>
    <w:rsid w:val="00BA0596"/>
    <w:rsid w:val="00BE0E7B"/>
    <w:rsid w:val="00CB25D5"/>
    <w:rsid w:val="00CD4EF8"/>
    <w:rsid w:val="00CE7C19"/>
    <w:rsid w:val="00D87B77"/>
    <w:rsid w:val="00DD12EE"/>
    <w:rsid w:val="00E868C7"/>
    <w:rsid w:val="00F0343A"/>
    <w:rsid w:val="00FD70C9"/>
    <w:rsid w:val="00FF2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F2CAA"/>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5F56CCBFB6AA491EBC71CCC4BC002220">
    <w:name w:val="5F56CCBFB6AA491EBC71CCC4BC002220"/>
    <w:rsid w:val="00FF2CAA"/>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F2CAA"/>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5F56CCBFB6AA491EBC71CCC4BC002220">
    <w:name w:val="5F56CCBFB6AA491EBC71CCC4BC002220"/>
    <w:rsid w:val="00FF2CA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89208-EDAD-0A4A-B9A7-05EC904F0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2387</Words>
  <Characters>13610</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Default</cp:lastModifiedBy>
  <cp:revision>5</cp:revision>
  <cp:lastPrinted>2015-01-29T22:33:00Z</cp:lastPrinted>
  <dcterms:created xsi:type="dcterms:W3CDTF">2017-10-09T13:55:00Z</dcterms:created>
  <dcterms:modified xsi:type="dcterms:W3CDTF">2017-11-10T20:05:00Z</dcterms:modified>
</cp:coreProperties>
</file>