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BB73BF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32EE3" w:rsidP="0070560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70560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Matthew Costello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8-03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2932B3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3/22/2018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32EE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2760680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760680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32EE3" w:rsidP="0070560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70560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Veena Kulkarni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8-03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2932B3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3/22/2018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32EE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32067397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2067397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32EE3" w:rsidP="00870A2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870A2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8-03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870A2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3/28/2018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32EE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48499063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8499063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32EE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65796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8-03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65796C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3/29/2018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32EE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207194612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7194612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732EE3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604046426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0404642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32EE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45450134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5450134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70560C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Matthew Costello, </w:t>
          </w:r>
          <w:r w:rsidR="00D325CC">
            <w:rPr>
              <w:rFonts w:asciiTheme="majorHAnsi" w:hAnsiTheme="majorHAnsi" w:cs="Arial"/>
              <w:sz w:val="20"/>
              <w:szCs w:val="20"/>
            </w:rPr>
            <w:t xml:space="preserve">Dept. of Criminology, Sociology, and Geography, </w:t>
          </w:r>
          <w:hyperlink r:id="rId8" w:history="1">
            <w:r w:rsidRPr="00C05CEA">
              <w:rPr>
                <w:rStyle w:val="Hyperlink"/>
                <w:rFonts w:asciiTheme="majorHAnsi" w:hAnsiTheme="majorHAnsi" w:cs="Arial"/>
                <w:sz w:val="20"/>
                <w:szCs w:val="20"/>
              </w:rPr>
              <w:t>mcostello@astate.edu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870-972-2956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70560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Remove “or” between the courses SOC</w:t>
          </w:r>
          <w:r w:rsidR="00B36C3A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>3273 and SOC</w:t>
          </w:r>
          <w:r w:rsidR="00B36C3A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 xml:space="preserve">3293 in </w:t>
          </w:r>
          <w:r w:rsidR="00B36C3A">
            <w:rPr>
              <w:rFonts w:asciiTheme="majorHAnsi" w:hAnsiTheme="majorHAnsi" w:cs="Arial"/>
              <w:sz w:val="20"/>
              <w:szCs w:val="20"/>
            </w:rPr>
            <w:t>BA in Criminology.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70560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2932B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SOC3273 and SOC3293 are not comparable courses. The “or” was initially placed there in error. 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147A5F" w:rsidRDefault="00A63F89" w:rsidP="00B36C3A">
          <w:pPr>
            <w:pStyle w:val="Pa259"/>
            <w:rPr>
              <w:rFonts w:asciiTheme="majorHAnsi" w:hAnsiTheme="majorHAnsi" w:cs="Arial"/>
              <w:b/>
              <w:sz w:val="20"/>
              <w:szCs w:val="20"/>
            </w:rPr>
          </w:pPr>
          <w:r w:rsidRPr="00B36C3A">
            <w:rPr>
              <w:rFonts w:asciiTheme="majorHAnsi" w:hAnsiTheme="majorHAnsi" w:cs="Arial"/>
              <w:b/>
              <w:sz w:val="20"/>
              <w:szCs w:val="20"/>
            </w:rPr>
            <w:t>Und</w:t>
          </w:r>
          <w:r w:rsidR="00B36C3A" w:rsidRPr="00B36C3A">
            <w:rPr>
              <w:rFonts w:asciiTheme="majorHAnsi" w:hAnsiTheme="majorHAnsi" w:cs="Arial"/>
              <w:b/>
              <w:sz w:val="20"/>
              <w:szCs w:val="20"/>
            </w:rPr>
            <w:t>ergraduate Bulletin 2017-2018, p. 228-229</w:t>
          </w:r>
        </w:p>
        <w:p w:rsidR="00B36C3A" w:rsidRPr="00B36C3A" w:rsidRDefault="00B36C3A" w:rsidP="00B36C3A"/>
        <w:p w:rsidR="00147A5F" w:rsidRDefault="00147A5F" w:rsidP="00147A5F">
          <w:pPr>
            <w:pStyle w:val="Pa187"/>
            <w:spacing w:after="80"/>
            <w:jc w:val="center"/>
            <w:rPr>
              <w:rFonts w:ascii="Times New Roman" w:hAnsi="Times New Roman" w:cs="Times New Roman"/>
              <w:color w:val="000000"/>
              <w:sz w:val="22"/>
              <w:szCs w:val="22"/>
            </w:rPr>
          </w:pPr>
          <w:r>
            <w:rPr>
              <w:rStyle w:val="A12"/>
              <w:rFonts w:ascii="Times New Roman" w:hAnsi="Times New Roman" w:cs="Times New Roman"/>
              <w:sz w:val="22"/>
              <w:szCs w:val="22"/>
            </w:rPr>
            <w:t xml:space="preserve">Major in Criminology </w:t>
          </w:r>
        </w:p>
        <w:p w:rsidR="00147A5F" w:rsidRDefault="00147A5F" w:rsidP="00147A5F">
          <w:pPr>
            <w:pStyle w:val="Pa197"/>
            <w:jc w:val="center"/>
            <w:rPr>
              <w:rFonts w:ascii="Times New Roman" w:hAnsi="Times New Roman" w:cs="Times New Roman"/>
              <w:color w:val="000000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 xml:space="preserve">Bachelor of Arts </w:t>
          </w:r>
        </w:p>
        <w:p w:rsidR="00147A5F" w:rsidRDefault="00147A5F" w:rsidP="00147A5F">
          <w:pPr>
            <w:pStyle w:val="Pa187"/>
            <w:spacing w:after="80"/>
            <w:jc w:val="center"/>
            <w:rPr>
              <w:rFonts w:ascii="Times New Roman" w:hAnsi="Times New Roman" w:cs="Times New Roman"/>
              <w:color w:val="000000"/>
              <w:sz w:val="22"/>
              <w:szCs w:val="22"/>
            </w:rPr>
          </w:pPr>
          <w:r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A complete 8-semester degree plan is available at http://registrar.astate.edu/. </w:t>
          </w:r>
        </w:p>
        <w:tbl>
          <w:tblPr>
            <w:tblW w:w="0" w:type="dxa"/>
            <w:tblInd w:w="-108" w:type="dxa"/>
            <w:tblLayout w:type="fixed"/>
            <w:tblLook w:val="04A0" w:firstRow="1" w:lastRow="0" w:firstColumn="1" w:lastColumn="0" w:noHBand="0" w:noVBand="1"/>
          </w:tblPr>
          <w:tblGrid>
            <w:gridCol w:w="8645"/>
            <w:gridCol w:w="1304"/>
          </w:tblGrid>
          <w:tr w:rsidR="00147A5F" w:rsidTr="00147A5F">
            <w:trPr>
              <w:trHeight w:val="114"/>
            </w:trPr>
            <w:tc>
              <w:tcPr>
                <w:tcW w:w="994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2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"/>
                    <w:rFonts w:ascii="Times New Roman" w:hAnsi="Times New Roman" w:cs="Times New Roman"/>
                    <w:sz w:val="22"/>
                    <w:szCs w:val="22"/>
                  </w:rPr>
                  <w:t xml:space="preserve">University Requirements: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994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239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See University General Requirements for Baccalaureate degrees (p. 42) </w:t>
                </w:r>
              </w:p>
            </w:tc>
          </w:tr>
          <w:tr w:rsidR="00147A5F" w:rsidTr="00147A5F">
            <w:trPr>
              <w:trHeight w:val="114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19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  <w:sz w:val="22"/>
                    <w:szCs w:val="22"/>
                  </w:rPr>
                  <w:t xml:space="preserve">First Year Making Connections Course: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197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t xml:space="preserve">Sem. Hrs. </w:t>
                </w:r>
              </w:p>
            </w:tc>
          </w:tr>
          <w:tr w:rsidR="00147A5F" w:rsidTr="00147A5F">
            <w:trPr>
              <w:trHeight w:val="85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68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SOC 1013, Making Connections Sociology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t xml:space="preserve">3 </w:t>
                </w:r>
              </w:p>
            </w:tc>
          </w:tr>
          <w:tr w:rsidR="00147A5F" w:rsidTr="00147A5F">
            <w:trPr>
              <w:trHeight w:val="114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19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  <w:sz w:val="22"/>
                    <w:szCs w:val="22"/>
                  </w:rPr>
                  <w:t xml:space="preserve">General Education Requirements: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197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t xml:space="preserve">Sem. Hrs. </w:t>
                </w:r>
              </w:p>
            </w:tc>
          </w:tr>
          <w:tr w:rsidR="00147A5F" w:rsidTr="00147A5F">
            <w:trPr>
              <w:trHeight w:val="658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68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See General Education Curriculum for Baccalaureate degrees (p. 85) </w:t>
                </w:r>
              </w:p>
              <w:p w:rsidR="00147A5F" w:rsidRDefault="00147A5F">
                <w:pPr>
                  <w:pStyle w:val="Pa62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t xml:space="preserve">Students with this major must take the following: </w:t>
                </w:r>
              </w:p>
              <w:p w:rsidR="00147A5F" w:rsidRDefault="00147A5F">
                <w:pPr>
                  <w:pStyle w:val="Pa264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i/>
                    <w:iCs/>
                    <w:sz w:val="22"/>
                    <w:szCs w:val="22"/>
                  </w:rPr>
                  <w:t xml:space="preserve">Twelve hours in Social Sciences (Required Departmental Gen. Ed. Option), including one of the following: </w:t>
                </w:r>
              </w:p>
              <w:p w:rsidR="00147A5F" w:rsidRDefault="00147A5F">
                <w:pPr>
                  <w:pStyle w:val="Pa279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i/>
                    <w:iCs/>
                    <w:sz w:val="22"/>
                    <w:szCs w:val="22"/>
                  </w:rPr>
                  <w:t xml:space="preserve">GEOG 2613, Introduction to Geography </w:t>
                </w:r>
              </w:p>
              <w:p w:rsidR="00147A5F" w:rsidRDefault="00147A5F">
                <w:pPr>
                  <w:pStyle w:val="Pa279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i/>
                    <w:iCs/>
                    <w:sz w:val="22"/>
                    <w:szCs w:val="22"/>
                  </w:rPr>
                  <w:t xml:space="preserve">POSC 2103, Introduction to U. S. Government </w:t>
                </w:r>
              </w:p>
              <w:p w:rsidR="00147A5F" w:rsidRDefault="00147A5F">
                <w:pPr>
                  <w:pStyle w:val="Pa279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i/>
                    <w:iCs/>
                    <w:sz w:val="22"/>
                    <w:szCs w:val="22"/>
                  </w:rPr>
                  <w:t xml:space="preserve">PSY 2013, Introduction to Psychology </w:t>
                </w:r>
              </w:p>
              <w:p w:rsidR="00147A5F" w:rsidRDefault="00147A5F">
                <w:pPr>
                  <w:pStyle w:val="Pa279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i/>
                    <w:iCs/>
                    <w:sz w:val="22"/>
                    <w:szCs w:val="22"/>
                  </w:rPr>
                  <w:t xml:space="preserve">SOC 2213, Introduction to Sociology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t xml:space="preserve">35 </w:t>
                </w:r>
              </w:p>
            </w:tc>
          </w:tr>
          <w:tr w:rsidR="00147A5F" w:rsidTr="00147A5F">
            <w:trPr>
              <w:trHeight w:val="114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256"/>
                  <w:spacing w:after="40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  <w:sz w:val="22"/>
                    <w:szCs w:val="22"/>
                  </w:rPr>
                  <w:t xml:space="preserve">Language Requirement: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197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t xml:space="preserve">Sem. Hrs. </w:t>
                </w:r>
              </w:p>
            </w:tc>
          </w:tr>
          <w:tr w:rsidR="00147A5F" w:rsidTr="00147A5F">
            <w:trPr>
              <w:trHeight w:val="154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239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Foreign Language </w:t>
                </w:r>
              </w:p>
              <w:p w:rsidR="00147A5F" w:rsidRDefault="00147A5F">
                <w:pPr>
                  <w:pStyle w:val="Pa349"/>
                  <w:spacing w:after="40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i/>
                    <w:iCs/>
                    <w:sz w:val="22"/>
                    <w:szCs w:val="22"/>
                  </w:rPr>
                  <w:t xml:space="preserve">Refer to Foreign Language Requirement in College of Liberal Arts and Communication.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197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t xml:space="preserve">0-12 </w:t>
                </w:r>
              </w:p>
            </w:tc>
          </w:tr>
          <w:tr w:rsidR="00147A5F" w:rsidTr="00147A5F">
            <w:trPr>
              <w:trHeight w:val="114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256"/>
                  <w:spacing w:after="40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  <w:sz w:val="22"/>
                    <w:szCs w:val="22"/>
                  </w:rPr>
                  <w:lastRenderedPageBreak/>
                  <w:t xml:space="preserve">Major Requirements: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197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t xml:space="preserve">Sem. Hrs.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68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CRIM 1023, Introduction to Criminal Justice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3 </w:t>
                </w:r>
              </w:p>
            </w:tc>
          </w:tr>
          <w:tr w:rsidR="00147A5F" w:rsidTr="00147A5F">
            <w:trPr>
              <w:trHeight w:val="154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68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CRIM 2263, Criminal Evidence and Procedure </w:t>
                </w:r>
                <w:r>
                  <w:rPr>
                    <w:rStyle w:val="A13"/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t xml:space="preserve">OR </w:t>
                </w:r>
              </w:p>
              <w:p w:rsidR="00147A5F" w:rsidRDefault="00147A5F">
                <w:pPr>
                  <w:pStyle w:val="Pa62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POSC 3183, Criminal Law and the Constitution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3 </w:t>
                </w:r>
              </w:p>
            </w:tc>
          </w:tr>
          <w:tr w:rsidR="00147A5F" w:rsidTr="00147A5F">
            <w:trPr>
              <w:trHeight w:val="154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68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CRIM 3183, Institutional Corrections </w:t>
                </w:r>
                <w:r>
                  <w:rPr>
                    <w:rStyle w:val="A13"/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t xml:space="preserve">OR </w:t>
                </w:r>
              </w:p>
              <w:p w:rsidR="00147A5F" w:rsidRDefault="00147A5F">
                <w:pPr>
                  <w:pStyle w:val="Pa62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CRIM 3193, Community Corrections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68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CRIM 3223, Police and Society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68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CRIM 3263, Criminology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68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CRIM 4243, Social Justice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68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CRIM 4493, Capstone in Criminology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68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SOC 3383, Social Statistics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6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68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 xml:space="preserve">SOC 4293, Methods of Social Research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pStyle w:val="Pa3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Style w:val="A13"/>
                    <w:rFonts w:ascii="Times New Roman" w:hAnsi="Times New Roman" w:cs="Times New Roman"/>
                    <w:sz w:val="22"/>
                    <w:szCs w:val="22"/>
                  </w:rPr>
                  <w:t>3</w:t>
                </w:r>
              </w:p>
            </w:tc>
          </w:tr>
        </w:tbl>
        <w:p w:rsidR="00147A5F" w:rsidRDefault="00147A5F" w:rsidP="00147A5F">
          <w:pPr>
            <w:pStyle w:val="Pa187"/>
            <w:spacing w:after="80"/>
            <w:jc w:val="center"/>
            <w:rPr>
              <w:rFonts w:cs="Myriad Pro Cond"/>
              <w:color w:val="000000"/>
              <w:sz w:val="32"/>
              <w:szCs w:val="32"/>
            </w:rPr>
          </w:pPr>
          <w:r>
            <w:rPr>
              <w:rStyle w:val="A12"/>
            </w:rPr>
            <w:t>Major in Criminology (cont.)</w:t>
          </w:r>
        </w:p>
        <w:p w:rsidR="00147A5F" w:rsidRDefault="00147A5F" w:rsidP="00147A5F">
          <w:pPr>
            <w:pStyle w:val="Pa197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Bachelor of Arts </w:t>
          </w:r>
        </w:p>
        <w:p w:rsidR="00147A5F" w:rsidRDefault="00147A5F" w:rsidP="00147A5F">
          <w:pPr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 xml:space="preserve">A complete 8-semester degree plan is available at </w:t>
          </w:r>
          <w:hyperlink r:id="rId12" w:history="1">
            <w:r>
              <w:rPr>
                <w:rStyle w:val="Hyperlink"/>
                <w:rFonts w:ascii="Times New Roman" w:hAnsi="Times New Roman" w:cs="Times New Roman"/>
              </w:rPr>
              <w:t>http://registrar.astate.edu/</w:t>
            </w:r>
          </w:hyperlink>
          <w:r>
            <w:rPr>
              <w:rFonts w:ascii="Times New Roman" w:hAnsi="Times New Roman" w:cs="Times New Roman"/>
              <w:color w:val="000000"/>
            </w:rPr>
            <w:t>.</w:t>
          </w:r>
        </w:p>
        <w:tbl>
          <w:tblPr>
            <w:tblW w:w="0" w:type="dxa"/>
            <w:tblInd w:w="-108" w:type="dxa"/>
            <w:tblLayout w:type="fixed"/>
            <w:tblLook w:val="04A0" w:firstRow="1" w:lastRow="0" w:firstColumn="1" w:lastColumn="0" w:noHBand="0" w:noVBand="1"/>
          </w:tblPr>
          <w:tblGrid>
            <w:gridCol w:w="6334"/>
            <w:gridCol w:w="1304"/>
          </w:tblGrid>
          <w:tr w:rsidR="00147A5F" w:rsidTr="00147A5F">
            <w:trPr>
              <w:trHeight w:val="2890"/>
            </w:trPr>
            <w:tc>
              <w:tcPr>
                <w:tcW w:w="633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Electives (select 21 hours from the following):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CRIM 2043, Community Relations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CRIM 2253, Criminal Investigation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CRIM 2263, Criminal Evidence and Procedure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color w:val="000000"/>
                  </w:rPr>
                  <w:t xml:space="preserve">If not used for major core course requirement.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CRIM 3323, Juvenile Delinquency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CRIM 3423, Serial Homicide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CRIM 4103, Criminal Justice Systems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CRIM 460V, Special Problems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CRIM 470V, Internship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HIST 3583, History of Law Enforcement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POSC 3113, American Municipal Government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POSC 3143, State and Local Government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POSC 3183, Criminal Law and the Constitution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color w:val="000000"/>
                  </w:rPr>
                  <w:t xml:space="preserve">If not used for major core course requirement.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POSC 4533, Environmental Law and Administration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PSY 3413, Adolescent Psychology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PSY 4533, Abnormal Psychology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2223, Social Problems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3273, Social Stratification </w:t>
                </w:r>
                <w:r>
                  <w:rPr>
                    <w:rFonts w:ascii="Times New Roman" w:hAnsi="Times New Roman" w:cs="Times New Roman"/>
                    <w:b/>
                    <w:bCs/>
                    <w:strike/>
                    <w:color w:val="FF0000"/>
                  </w:rPr>
                  <w:t>OR</w:t>
                </w: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3293, Self and Society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3353, Minority Groups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3463, Collective Behavior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4003, Perspectives on Death and Dying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4063, Sociology of Disasters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4073, Sociology of Family Violence </w:t>
                </w: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OR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SW 4213, Introduction to Domestic Violence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4203, Social Deviance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4223, Urban Sociology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4233, Social Organization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4243, Social Theory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4253, Rural Sociology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4263, Terrorism as a Social Movement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4273, World Population and Society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lastRenderedPageBreak/>
                  <w:t xml:space="preserve">SOC 4283, Qualitative Data Analysis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4323, Applied Research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4343 Geographic Information Systems for the Social Sciences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4363, Environmental Sociology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SW 3323, Substance Abuse: Intervention and Treatment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SW 3343, Child Abuse and Neglect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lastRenderedPageBreak/>
                  <w:t xml:space="preserve">21 </w:t>
                </w:r>
              </w:p>
            </w:tc>
          </w:tr>
          <w:tr w:rsidR="00147A5F" w:rsidTr="00147A5F">
            <w:trPr>
              <w:trHeight w:val="85"/>
            </w:trPr>
            <w:tc>
              <w:tcPr>
                <w:tcW w:w="633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Sub-total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48 </w:t>
                </w:r>
              </w:p>
            </w:tc>
          </w:tr>
          <w:tr w:rsidR="00147A5F" w:rsidTr="00147A5F">
            <w:trPr>
              <w:trHeight w:val="114"/>
            </w:trPr>
            <w:tc>
              <w:tcPr>
                <w:tcW w:w="633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Electives: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Sem. Hrs. </w:t>
                </w:r>
              </w:p>
            </w:tc>
          </w:tr>
          <w:tr w:rsidR="00147A5F" w:rsidTr="00147A5F">
            <w:trPr>
              <w:trHeight w:val="85"/>
            </w:trPr>
            <w:tc>
              <w:tcPr>
                <w:tcW w:w="633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Electives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22-34 </w:t>
                </w:r>
              </w:p>
            </w:tc>
          </w:tr>
          <w:tr w:rsidR="00147A5F" w:rsidTr="00147A5F">
            <w:trPr>
              <w:trHeight w:val="80"/>
            </w:trPr>
            <w:tc>
              <w:tcPr>
                <w:tcW w:w="633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Total Required Hours: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120 </w:t>
                </w:r>
              </w:p>
            </w:tc>
          </w:tr>
        </w:tbl>
        <w:p w:rsidR="00147A5F" w:rsidRDefault="00147A5F" w:rsidP="00147A5F">
          <w:pPr>
            <w:pStyle w:val="Pa187"/>
            <w:spacing w:after="80"/>
            <w:rPr>
              <w:rStyle w:val="A12"/>
            </w:rPr>
          </w:pPr>
        </w:p>
        <w:tbl>
          <w:tblPr>
            <w:tblW w:w="0" w:type="auto"/>
            <w:tblInd w:w="-108" w:type="dxa"/>
            <w:tblLayout w:type="fixed"/>
            <w:tblLook w:val="04A0" w:firstRow="1" w:lastRow="0" w:firstColumn="1" w:lastColumn="0" w:noHBand="0" w:noVBand="1"/>
          </w:tblPr>
          <w:tblGrid>
            <w:gridCol w:w="6389"/>
            <w:gridCol w:w="1304"/>
          </w:tblGrid>
          <w:tr w:rsidR="00147A5F" w:rsidTr="00B36C3A">
            <w:trPr>
              <w:trHeight w:val="85"/>
            </w:trPr>
            <w:tc>
              <w:tcPr>
                <w:tcW w:w="638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47A5F" w:rsidRPr="002932B3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</w:p>
            </w:tc>
          </w:tr>
          <w:tr w:rsidR="00147A5F" w:rsidTr="00B36C3A">
            <w:trPr>
              <w:trHeight w:val="114"/>
            </w:trPr>
            <w:tc>
              <w:tcPr>
                <w:tcW w:w="638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</w:p>
            </w:tc>
          </w:tr>
          <w:tr w:rsidR="00147A5F" w:rsidTr="00B36C3A">
            <w:trPr>
              <w:trHeight w:val="85"/>
            </w:trPr>
            <w:tc>
              <w:tcPr>
                <w:tcW w:w="638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</w:p>
            </w:tc>
          </w:tr>
          <w:tr w:rsidR="00147A5F" w:rsidTr="00B36C3A">
            <w:trPr>
              <w:trHeight w:val="47"/>
            </w:trPr>
            <w:tc>
              <w:tcPr>
                <w:tcW w:w="638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</w:p>
            </w:tc>
          </w:tr>
        </w:tbl>
        <w:p w:rsidR="00147A5F" w:rsidRDefault="00147A5F" w:rsidP="00147A5F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CD7510" w:rsidRPr="008426D1" w:rsidRDefault="00732EE3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EE3" w:rsidRDefault="00732EE3" w:rsidP="00AF3758">
      <w:pPr>
        <w:spacing w:after="0" w:line="240" w:lineRule="auto"/>
      </w:pPr>
      <w:r>
        <w:separator/>
      </w:r>
    </w:p>
  </w:endnote>
  <w:endnote w:type="continuationSeparator" w:id="0">
    <w:p w:rsidR="00732EE3" w:rsidRDefault="00732EE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A27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EE3" w:rsidRDefault="00732EE3" w:rsidP="00AF3758">
      <w:pPr>
        <w:spacing w:after="0" w:line="240" w:lineRule="auto"/>
      </w:pPr>
      <w:r>
        <w:separator/>
      </w:r>
    </w:p>
  </w:footnote>
  <w:footnote w:type="continuationSeparator" w:id="0">
    <w:p w:rsidR="00732EE3" w:rsidRDefault="00732EE3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47A5F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3B69"/>
    <w:rsid w:val="00265C17"/>
    <w:rsid w:val="002776C2"/>
    <w:rsid w:val="002932B3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5796C"/>
    <w:rsid w:val="006657FB"/>
    <w:rsid w:val="00677A48"/>
    <w:rsid w:val="006B52C0"/>
    <w:rsid w:val="006D0246"/>
    <w:rsid w:val="006E6117"/>
    <w:rsid w:val="006E6FEC"/>
    <w:rsid w:val="0070560C"/>
    <w:rsid w:val="00712045"/>
    <w:rsid w:val="0073025F"/>
    <w:rsid w:val="0073125A"/>
    <w:rsid w:val="00732EE3"/>
    <w:rsid w:val="00750AF6"/>
    <w:rsid w:val="007A06B9"/>
    <w:rsid w:val="0083170D"/>
    <w:rsid w:val="00856A99"/>
    <w:rsid w:val="00870A27"/>
    <w:rsid w:val="008A795D"/>
    <w:rsid w:val="008C703B"/>
    <w:rsid w:val="008D012F"/>
    <w:rsid w:val="008D35A2"/>
    <w:rsid w:val="008E6C1C"/>
    <w:rsid w:val="008F58AD"/>
    <w:rsid w:val="00920523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63F89"/>
    <w:rsid w:val="00AB5523"/>
    <w:rsid w:val="00AD2FB4"/>
    <w:rsid w:val="00AF20FF"/>
    <w:rsid w:val="00AF3758"/>
    <w:rsid w:val="00AF3C6A"/>
    <w:rsid w:val="00B1628A"/>
    <w:rsid w:val="00B24A85"/>
    <w:rsid w:val="00B35368"/>
    <w:rsid w:val="00B36C3A"/>
    <w:rsid w:val="00B7606A"/>
    <w:rsid w:val="00BB73BF"/>
    <w:rsid w:val="00BD2A0D"/>
    <w:rsid w:val="00BE069E"/>
    <w:rsid w:val="00C12816"/>
    <w:rsid w:val="00C132F9"/>
    <w:rsid w:val="00C23CC7"/>
    <w:rsid w:val="00C334FF"/>
    <w:rsid w:val="00C723B8"/>
    <w:rsid w:val="00C80883"/>
    <w:rsid w:val="00CA6230"/>
    <w:rsid w:val="00CD7510"/>
    <w:rsid w:val="00D0686A"/>
    <w:rsid w:val="00D325CC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11CE3"/>
    <w:rsid w:val="00F17129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A0D80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259">
    <w:name w:val="Pa259"/>
    <w:basedOn w:val="Normal"/>
    <w:next w:val="Normal"/>
    <w:uiPriority w:val="99"/>
    <w:rsid w:val="00147A5F"/>
    <w:pPr>
      <w:autoSpaceDE w:val="0"/>
      <w:autoSpaceDN w:val="0"/>
      <w:adjustRightInd w:val="0"/>
      <w:spacing w:after="0" w:line="441" w:lineRule="atLeast"/>
    </w:pPr>
    <w:rPr>
      <w:rFonts w:ascii="Myriad Pro Cond" w:hAnsi="Myriad Pro Cond"/>
      <w:sz w:val="24"/>
      <w:szCs w:val="24"/>
    </w:rPr>
  </w:style>
  <w:style w:type="paragraph" w:customStyle="1" w:styleId="Pa24">
    <w:name w:val="Pa24"/>
    <w:basedOn w:val="Normal"/>
    <w:next w:val="Normal"/>
    <w:uiPriority w:val="99"/>
    <w:rsid w:val="00147A5F"/>
    <w:pPr>
      <w:autoSpaceDE w:val="0"/>
      <w:autoSpaceDN w:val="0"/>
      <w:adjustRightInd w:val="0"/>
      <w:spacing w:after="0" w:line="201" w:lineRule="atLeast"/>
    </w:pPr>
    <w:rPr>
      <w:rFonts w:ascii="Myriad Pro Cond" w:hAnsi="Myriad Pro Cond"/>
      <w:sz w:val="24"/>
      <w:szCs w:val="24"/>
    </w:rPr>
  </w:style>
  <w:style w:type="paragraph" w:customStyle="1" w:styleId="Pa178">
    <w:name w:val="Pa178"/>
    <w:basedOn w:val="Normal"/>
    <w:next w:val="Normal"/>
    <w:uiPriority w:val="99"/>
    <w:rsid w:val="00147A5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87">
    <w:name w:val="Pa187"/>
    <w:basedOn w:val="Normal"/>
    <w:next w:val="Normal"/>
    <w:uiPriority w:val="99"/>
    <w:rsid w:val="00147A5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97">
    <w:name w:val="Pa197"/>
    <w:basedOn w:val="Normal"/>
    <w:next w:val="Normal"/>
    <w:uiPriority w:val="99"/>
    <w:rsid w:val="00147A5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147A5F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147A5F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39">
    <w:name w:val="Pa239"/>
    <w:basedOn w:val="Normal"/>
    <w:next w:val="Normal"/>
    <w:uiPriority w:val="99"/>
    <w:rsid w:val="00147A5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9">
    <w:name w:val="Pa19"/>
    <w:basedOn w:val="Normal"/>
    <w:next w:val="Normal"/>
    <w:uiPriority w:val="99"/>
    <w:rsid w:val="00147A5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68">
    <w:name w:val="Pa68"/>
    <w:basedOn w:val="Normal"/>
    <w:next w:val="Normal"/>
    <w:uiPriority w:val="99"/>
    <w:rsid w:val="00147A5F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62">
    <w:name w:val="Pa62"/>
    <w:basedOn w:val="Normal"/>
    <w:next w:val="Normal"/>
    <w:uiPriority w:val="99"/>
    <w:rsid w:val="00147A5F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64">
    <w:name w:val="Pa264"/>
    <w:basedOn w:val="Normal"/>
    <w:next w:val="Normal"/>
    <w:uiPriority w:val="99"/>
    <w:rsid w:val="00147A5F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79">
    <w:name w:val="Pa279"/>
    <w:basedOn w:val="Normal"/>
    <w:next w:val="Normal"/>
    <w:uiPriority w:val="99"/>
    <w:rsid w:val="00147A5F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56">
    <w:name w:val="Pa256"/>
    <w:basedOn w:val="Normal"/>
    <w:next w:val="Normal"/>
    <w:uiPriority w:val="99"/>
    <w:rsid w:val="00147A5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49">
    <w:name w:val="Pa349"/>
    <w:basedOn w:val="Normal"/>
    <w:next w:val="Normal"/>
    <w:uiPriority w:val="99"/>
    <w:rsid w:val="00147A5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2">
    <w:name w:val="A12"/>
    <w:uiPriority w:val="99"/>
    <w:rsid w:val="00147A5F"/>
    <w:rPr>
      <w:rFonts w:ascii="Myriad Pro Cond" w:hAnsi="Myriad Pro Cond" w:cs="Myriad Pro Cond" w:hint="default"/>
      <w:b/>
      <w:bCs/>
      <w:color w:val="000000"/>
      <w:sz w:val="32"/>
      <w:szCs w:val="32"/>
    </w:rPr>
  </w:style>
  <w:style w:type="character" w:customStyle="1" w:styleId="A1">
    <w:name w:val="A1"/>
    <w:uiPriority w:val="99"/>
    <w:rsid w:val="00147A5F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A13">
    <w:name w:val="A13"/>
    <w:uiPriority w:val="99"/>
    <w:rsid w:val="00147A5F"/>
    <w:rPr>
      <w:rFonts w:ascii="Arial" w:hAnsi="Arial" w:cs="Arial" w:hint="default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ostello@astate.ed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urriculum@astate.edu" TargetMode="External"/><Relationship Id="rId12" Type="http://schemas.openxmlformats.org/officeDocument/2006/relationships/hyperlink" Target="http://registrar.astate.edu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3F2A9F"/>
    <w:rsid w:val="004027ED"/>
    <w:rsid w:val="004068B1"/>
    <w:rsid w:val="00444715"/>
    <w:rsid w:val="004B7262"/>
    <w:rsid w:val="004E1A75"/>
    <w:rsid w:val="00587536"/>
    <w:rsid w:val="005D5D2F"/>
    <w:rsid w:val="006154A7"/>
    <w:rsid w:val="00623293"/>
    <w:rsid w:val="00636142"/>
    <w:rsid w:val="006C0858"/>
    <w:rsid w:val="00724E33"/>
    <w:rsid w:val="007B5EE7"/>
    <w:rsid w:val="007C429E"/>
    <w:rsid w:val="00810F00"/>
    <w:rsid w:val="0088172E"/>
    <w:rsid w:val="009C0E11"/>
    <w:rsid w:val="00AC3009"/>
    <w:rsid w:val="00AD5D56"/>
    <w:rsid w:val="00B2559E"/>
    <w:rsid w:val="00B46AFF"/>
    <w:rsid w:val="00B82C88"/>
    <w:rsid w:val="00BA2926"/>
    <w:rsid w:val="00C16165"/>
    <w:rsid w:val="00C35680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7</cp:revision>
  <dcterms:created xsi:type="dcterms:W3CDTF">2018-03-23T18:48:00Z</dcterms:created>
  <dcterms:modified xsi:type="dcterms:W3CDTF">2018-03-29T13:52:00Z</dcterms:modified>
</cp:coreProperties>
</file>