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10A84C9"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AA7573A" w:rsidR="00E27C4B" w:rsidRDefault="008C307F">
            <w:r>
              <w:t>LAC07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69393C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C609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E551A5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C6093">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884FC73"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B97FA3BECEB90844AC091F958DC9691E"/>
                </w:placeholder>
              </w:sdtPr>
              <w:sdtContent>
                <w:r w:rsidR="0080128F">
                  <w:rPr>
                    <w:rFonts w:asciiTheme="majorHAnsi" w:hAnsiTheme="majorHAnsi"/>
                    <w:sz w:val="20"/>
                    <w:szCs w:val="20"/>
                  </w:rPr>
                  <w:t xml:space="preserve">Brianna Larson                                                    </w:t>
                </w:r>
              </w:sdtContent>
            </w:sdt>
            <w:r w:rsidR="0080128F" w:rsidRPr="008426D1">
              <w:rPr>
                <w:rFonts w:asciiTheme="majorHAnsi" w:hAnsiTheme="majorHAnsi"/>
                <w:sz w:val="20"/>
                <w:szCs w:val="20"/>
              </w:rPr>
              <w:t xml:space="preserve"> </w:t>
            </w:r>
            <w:sdt>
              <w:sdtPr>
                <w:rPr>
                  <w:rFonts w:asciiTheme="majorHAnsi" w:hAnsiTheme="majorHAnsi"/>
                  <w:smallCaps/>
                  <w:sz w:val="20"/>
                  <w:szCs w:val="20"/>
                </w:rPr>
                <w:id w:val="2147076762"/>
                <w:placeholder>
                  <w:docPart w:val="2363C6D6390B094B9E3FB04B62859115"/>
                </w:placeholder>
                <w:date w:fullDate="2023-01-17T00:00:00Z">
                  <w:dateFormat w:val="M/d/yyyy"/>
                  <w:lid w:val="en-US"/>
                  <w:storeMappedDataAs w:val="dateTime"/>
                  <w:calendar w:val="gregorian"/>
                </w:date>
              </w:sdtPr>
              <w:sdtContent>
                <w:r w:rsidR="0080128F">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C9F5E2C"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DD5493">
                      <w:rPr>
                        <w:rFonts w:asciiTheme="majorHAnsi" w:hAnsiTheme="majorHAnsi"/>
                        <w:sz w:val="20"/>
                        <w:szCs w:val="20"/>
                      </w:rPr>
                      <w:t>Temma</w:t>
                    </w:r>
                    <w:proofErr w:type="spellEnd"/>
                    <w:r w:rsidR="00DD5493">
                      <w:rPr>
                        <w:rFonts w:asciiTheme="majorHAnsi" w:hAnsiTheme="majorHAnsi"/>
                        <w:sz w:val="20"/>
                        <w:szCs w:val="20"/>
                      </w:rPr>
                      <w:t xml:space="preserve"> </w:t>
                    </w:r>
                    <w:proofErr w:type="spellStart"/>
                    <w:r w:rsidR="00DD5493">
                      <w:rPr>
                        <w:rFonts w:asciiTheme="majorHAnsi" w:hAnsiTheme="majorHAnsi"/>
                        <w:sz w:val="20"/>
                        <w:szCs w:val="20"/>
                      </w:rPr>
                      <w:t>Balducci</w:t>
                    </w:r>
                    <w:proofErr w:type="spellEnd"/>
                    <w:r w:rsidR="00DD549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1-17T00:00:00Z">
                  <w:dateFormat w:val="M/d/yyyy"/>
                  <w:lid w:val="en-US"/>
                  <w:storeMappedDataAs w:val="dateTime"/>
                  <w:calendar w:val="gregorian"/>
                </w:date>
              </w:sdtPr>
              <w:sdtContent>
                <w:r w:rsidR="00DD5493">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D09757E"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276840772"/>
                        <w:placeholder>
                          <w:docPart w:val="FD4CB52AE61B4FBBAF8A4AB8299567B3"/>
                        </w:placeholder>
                      </w:sdtPr>
                      <w:sdtContent>
                        <w:r w:rsidR="00030378">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1-24T00:00:00Z">
                  <w:dateFormat w:val="M/d/yyyy"/>
                  <w:lid w:val="en-US"/>
                  <w:storeMappedDataAs w:val="dateTime"/>
                  <w:calendar w:val="gregorian"/>
                </w:date>
              </w:sdtPr>
              <w:sdtContent>
                <w:r w:rsidR="00030378">
                  <w:rPr>
                    <w:rFonts w:asciiTheme="majorHAnsi" w:hAnsiTheme="majorHAnsi"/>
                    <w:smallCaps/>
                    <w:sz w:val="20"/>
                    <w:szCs w:val="20"/>
                  </w:rPr>
                  <w:t>1/24/2023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71EDE1E"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AD2465">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24T00:00:00Z">
                  <w:dateFormat w:val="M/d/yyyy"/>
                  <w:lid w:val="en-US"/>
                  <w:storeMappedDataAs w:val="dateTime"/>
                  <w:calendar w:val="gregorian"/>
                </w:date>
              </w:sdtPr>
              <w:sdtContent>
                <w:r w:rsidR="00AD2465">
                  <w:rPr>
                    <w:rFonts w:asciiTheme="majorHAnsi" w:hAnsiTheme="majorHAnsi"/>
                    <w:smallCaps/>
                    <w:sz w:val="20"/>
                    <w:szCs w:val="20"/>
                  </w:rPr>
                  <w:t>1/24/2023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E918233"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9925884F601C564D9FFC0BE94BD93383"/>
                        </w:placeholder>
                      </w:sdtPr>
                      <w:sdtContent>
                        <w:r w:rsidR="008911C9">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8911C9">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6F89F052" w:rsidR="007D371A" w:rsidRPr="008426D1" w:rsidRDefault="0056329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Dallas Martinez</w:t>
          </w:r>
          <w:r w:rsidR="00FC6093">
            <w:rPr>
              <w:rFonts w:asciiTheme="majorHAnsi" w:hAnsiTheme="majorHAnsi" w:cs="Arial"/>
              <w:sz w:val="20"/>
              <w:szCs w:val="20"/>
            </w:rPr>
            <w:t xml:space="preserve">, Dept. of Theatre, </w:t>
          </w:r>
          <w:r>
            <w:rPr>
              <w:rFonts w:asciiTheme="majorHAnsi" w:hAnsiTheme="majorHAnsi" w:cs="Arial"/>
              <w:sz w:val="20"/>
              <w:szCs w:val="20"/>
            </w:rPr>
            <w:t>dalmartinez@astate.edu, 870-972-3315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2A3E9F6E" w14:textId="77777777" w:rsidR="005B45F4" w:rsidRPr="005B45F4" w:rsidRDefault="007C7F4C" w:rsidP="00591E0A">
      <w:pPr>
        <w:pStyle w:val="ListParagraph"/>
        <w:numPr>
          <w:ilvl w:val="0"/>
          <w:numId w:val="20"/>
        </w:numPr>
        <w:tabs>
          <w:tab w:val="left" w:pos="360"/>
          <w:tab w:val="left" w:pos="720"/>
          <w:tab w:val="left" w:pos="2175"/>
        </w:tabs>
        <w:spacing w:after="0" w:line="240" w:lineRule="auto"/>
        <w:rPr>
          <w:color w:val="808080"/>
          <w:shd w:val="clear" w:color="auto" w:fill="D9D9D9" w:themeFill="background1" w:themeFillShade="D9"/>
        </w:rPr>
      </w:pPr>
      <w:r w:rsidRPr="005B45F4">
        <w:rPr>
          <w:rFonts w:asciiTheme="majorHAnsi" w:hAnsiTheme="majorHAnsi" w:cs="Arial"/>
          <w:b/>
          <w:sz w:val="20"/>
          <w:szCs w:val="20"/>
        </w:rPr>
        <w:t>Proposed starting term and Bulletin y</w:t>
      </w:r>
      <w:r w:rsidR="007D371A" w:rsidRPr="005B45F4">
        <w:rPr>
          <w:rFonts w:asciiTheme="majorHAnsi" w:hAnsiTheme="majorHAnsi" w:cs="Arial"/>
          <w:b/>
          <w:sz w:val="20"/>
          <w:szCs w:val="20"/>
        </w:rPr>
        <w:t>ear</w:t>
      </w:r>
      <w:r w:rsidR="006A7113" w:rsidRPr="005B45F4">
        <w:rPr>
          <w:rFonts w:asciiTheme="majorHAnsi" w:hAnsiTheme="majorHAnsi" w:cs="Arial"/>
          <w:b/>
          <w:sz w:val="20"/>
          <w:szCs w:val="20"/>
        </w:rPr>
        <w:t xml:space="preserve"> for ne</w:t>
      </w:r>
      <w:r w:rsidR="00CA7772" w:rsidRPr="005B45F4">
        <w:rPr>
          <w:rFonts w:asciiTheme="majorHAnsi" w:hAnsiTheme="majorHAnsi" w:cs="Arial"/>
          <w:b/>
          <w:sz w:val="20"/>
          <w:szCs w:val="20"/>
        </w:rPr>
        <w:t xml:space="preserve">w course or </w:t>
      </w:r>
      <w:r w:rsidR="006A7113" w:rsidRPr="005B45F4">
        <w:rPr>
          <w:rFonts w:asciiTheme="majorHAnsi" w:hAnsiTheme="majorHAnsi" w:cs="Arial"/>
          <w:b/>
          <w:sz w:val="20"/>
          <w:szCs w:val="20"/>
        </w:rPr>
        <w:t>modification to take effect</w:t>
      </w:r>
    </w:p>
    <w:p w14:paraId="6A6702AD" w14:textId="555F074A" w:rsidR="003F2F3D" w:rsidRPr="005B45F4" w:rsidRDefault="005B45F4" w:rsidP="005B45F4">
      <w:pPr>
        <w:pStyle w:val="ListParagraph"/>
        <w:tabs>
          <w:tab w:val="left" w:pos="360"/>
          <w:tab w:val="left" w:pos="720"/>
          <w:tab w:val="left" w:pos="2175"/>
        </w:tabs>
        <w:spacing w:after="0" w:line="240" w:lineRule="auto"/>
        <w:ind w:left="360"/>
        <w:rPr>
          <w:color w:val="808080"/>
          <w:shd w:val="clear" w:color="auto" w:fill="D9D9D9" w:themeFill="background1" w:themeFillShade="D9"/>
        </w:rPr>
      </w:pPr>
      <w:r>
        <w:rPr>
          <w:rFonts w:asciiTheme="majorHAnsi" w:hAnsiTheme="majorHAnsi" w:cs="Arial"/>
          <w:sz w:val="20"/>
          <w:szCs w:val="20"/>
        </w:rPr>
        <w:t>Start term: Spring 2024    Bulletin year: 2023-2024</w:t>
      </w:r>
      <w:r w:rsidR="00A15D86" w:rsidRPr="005B45F4">
        <w:rPr>
          <w:rFonts w:asciiTheme="majorHAnsi" w:hAnsiTheme="majorHAnsi" w:cs="Arial"/>
          <w:sz w:val="20"/>
          <w:szCs w:val="20"/>
        </w:rPr>
        <w:tab/>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C0B924B"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THEA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D4A129E"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8AACB1D" w:rsidR="00A865C3" w:rsidRDefault="00F42D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4363</w:t>
            </w:r>
          </w:p>
        </w:tc>
        <w:tc>
          <w:tcPr>
            <w:tcW w:w="2051" w:type="pct"/>
          </w:tcPr>
          <w:p w14:paraId="4C031803" w14:textId="27C26002"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1955FC6" w:rsidR="00A865C3" w:rsidRDefault="00F42D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Acting Shakespeare</w:t>
            </w:r>
          </w:p>
        </w:tc>
        <w:tc>
          <w:tcPr>
            <w:tcW w:w="2051" w:type="pct"/>
          </w:tcPr>
          <w:p w14:paraId="147E32A6" w14:textId="7F1426EF"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A2305ED" w:rsidR="00A865C3" w:rsidRPr="00FC6093" w:rsidRDefault="00A26294" w:rsidP="00CB4B5A">
            <w:pPr>
              <w:tabs>
                <w:tab w:val="left" w:pos="360"/>
                <w:tab w:val="left" w:pos="720"/>
              </w:tabs>
              <w:rPr>
                <w:rFonts w:asciiTheme="majorHAnsi" w:hAnsiTheme="majorHAnsi" w:cs="Arial"/>
                <w:b/>
                <w:bCs/>
                <w:sz w:val="20"/>
                <w:szCs w:val="20"/>
              </w:rPr>
            </w:pPr>
            <w:r w:rsidRPr="00FC6093">
              <w:rPr>
                <w:rFonts w:asciiTheme="majorHAnsi" w:hAnsiTheme="majorHAnsi" w:cs="Arial"/>
                <w:b/>
                <w:bCs/>
                <w:sz w:val="20"/>
                <w:szCs w:val="20"/>
              </w:rPr>
              <w:t>A thorough investigation of the acting techniques specific to performing Shakespeare through scene and monologue work</w:t>
            </w:r>
          </w:p>
        </w:tc>
        <w:tc>
          <w:tcPr>
            <w:tcW w:w="2051" w:type="pct"/>
          </w:tcPr>
          <w:p w14:paraId="2FB04444" w14:textId="55BFA1C6" w:rsidR="00A865C3" w:rsidRPr="00FC6093" w:rsidRDefault="00AF3EBC" w:rsidP="00CB4B5A">
            <w:pPr>
              <w:tabs>
                <w:tab w:val="left" w:pos="360"/>
                <w:tab w:val="left" w:pos="720"/>
              </w:tabs>
              <w:rPr>
                <w:rFonts w:asciiTheme="majorHAnsi" w:hAnsiTheme="majorHAnsi" w:cs="Arial"/>
                <w:b/>
                <w:bCs/>
                <w:sz w:val="20"/>
                <w:szCs w:val="20"/>
              </w:rPr>
            </w:pPr>
            <w:r w:rsidRPr="00FC6093">
              <w:rPr>
                <w:rFonts w:asciiTheme="majorHAnsi" w:hAnsiTheme="majorHAnsi" w:cs="Arial"/>
                <w:b/>
                <w:bCs/>
                <w:sz w:val="20"/>
                <w:szCs w:val="20"/>
              </w:rPr>
              <w:t>An advanced</w:t>
            </w:r>
            <w:r w:rsidR="00A26294" w:rsidRPr="00FC6093">
              <w:rPr>
                <w:rFonts w:asciiTheme="majorHAnsi" w:hAnsiTheme="majorHAnsi" w:cs="Arial"/>
                <w:b/>
                <w:bCs/>
                <w:sz w:val="20"/>
                <w:szCs w:val="20"/>
              </w:rPr>
              <w:t xml:space="preserve"> course in acting technique, investigating the performance of Shakespeare’s plays through critical play analysis</w:t>
            </w:r>
            <w:r w:rsidR="00B81E33" w:rsidRPr="00FC6093">
              <w:rPr>
                <w:rFonts w:asciiTheme="majorHAnsi" w:hAnsiTheme="majorHAnsi" w:cs="Arial"/>
                <w:b/>
                <w:bCs/>
                <w:sz w:val="20"/>
                <w:szCs w:val="20"/>
              </w:rPr>
              <w:t xml:space="preserve"> and performance</w:t>
            </w:r>
            <w:r w:rsidR="00A26294" w:rsidRPr="00FC6093">
              <w:rPr>
                <w:rFonts w:asciiTheme="majorHAnsi" w:hAnsiTheme="majorHAnsi" w:cs="Arial"/>
                <w:b/>
                <w:bCs/>
                <w:sz w:val="20"/>
                <w:szCs w:val="20"/>
              </w:rPr>
              <w:t>.</w:t>
            </w:r>
            <w:r w:rsidR="0094126F" w:rsidRPr="00FC6093">
              <w:rPr>
                <w:rFonts w:asciiTheme="majorHAnsi" w:hAnsiTheme="majorHAnsi" w:cs="Arial"/>
                <w:b/>
                <w:bCs/>
                <w:sz w:val="20"/>
                <w:szCs w:val="20"/>
              </w:rPr>
              <w:t xml:space="preserve"> </w:t>
            </w:r>
            <w:r w:rsidR="00A26294" w:rsidRPr="00FC6093">
              <w:rPr>
                <w:rFonts w:asciiTheme="majorHAnsi" w:hAnsiTheme="majorHAnsi" w:cs="Arial"/>
                <w:b/>
                <w:bCs/>
                <w:sz w:val="20"/>
                <w:szCs w:val="20"/>
              </w:rPr>
              <w:t xml:space="preserve"> Students explore the unique demands of acting and speaking Shakespeare</w:t>
            </w:r>
            <w:r w:rsidR="003B7613" w:rsidRPr="00FC6093">
              <w:rPr>
                <w:rFonts w:asciiTheme="majorHAnsi" w:hAnsiTheme="majorHAnsi" w:cs="Arial"/>
                <w:b/>
                <w:bCs/>
                <w:sz w:val="20"/>
                <w:szCs w:val="20"/>
              </w:rPr>
              <w:t xml:space="preserve">’s iambic rhythm and imagery through scansion and historical analysis.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563294">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4131863"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FC6093">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AC22C8D"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FC6093">
            <w:rPr>
              <w:rFonts w:asciiTheme="majorHAnsi" w:hAnsiTheme="majorHAnsi" w:cs="Arial"/>
              <w:sz w:val="20"/>
              <w:szCs w:val="20"/>
            </w:rPr>
            <w:t>THEA 1213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5136C33"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FC6093">
            <w:rPr>
              <w:rFonts w:asciiTheme="majorHAnsi" w:hAnsiTheme="majorHAnsi" w:cs="Arial"/>
              <w:sz w:val="20"/>
              <w:szCs w:val="20"/>
            </w:rPr>
            <w:t>Students need basic knowledge of acting technique.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773A3F0"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FC609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1A0C814"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FC6093"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3294">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31ACC89"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FC6093"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Pr="00563294">
        <w:rPr>
          <w:rFonts w:asciiTheme="majorHAnsi" w:hAnsiTheme="majorHAnsi" w:cs="Arial"/>
          <w:b/>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C4569B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FC6093"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ABA3DC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FC6093" w:rsidRPr="00E84E0F">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9175A4">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 w14:paraId="40EE9EF2" w14:textId="777E4BEA" w:rsidR="00802638" w:rsidRPr="00E84E0F" w:rsidRDefault="00E84E0F" w:rsidP="00E84E0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07CAD011" w14:textId="6F1E14C9" w:rsidR="00A966C5" w:rsidRPr="00A74B5D" w:rsidRDefault="00A966C5" w:rsidP="00C44C5E">
      <w:pPr>
        <w:tabs>
          <w:tab w:val="left" w:pos="360"/>
          <w:tab w:val="left" w:pos="720"/>
        </w:tabs>
        <w:spacing w:after="0" w:line="240" w:lineRule="auto"/>
        <w:rPr>
          <w:rFonts w:asciiTheme="majorHAnsi" w:hAnsiTheme="majorHAnsi" w:cs="Arial"/>
          <w:sz w:val="20"/>
          <w:szCs w:val="20"/>
          <w:lang w:val="fr-FR"/>
        </w:rPr>
      </w:pPr>
      <w:r w:rsidRPr="00A74B5D">
        <w:rPr>
          <w:rFonts w:asciiTheme="majorHAnsi" w:hAnsiTheme="majorHAnsi" w:cs="Arial"/>
          <w:sz w:val="20"/>
          <w:szCs w:val="20"/>
          <w:lang w:val="fr-FR"/>
        </w:rPr>
        <w:t xml:space="preserve">(e.g. </w:t>
      </w:r>
      <w:proofErr w:type="spellStart"/>
      <w:r w:rsidRPr="00A74B5D">
        <w:rPr>
          <w:rFonts w:asciiTheme="majorHAnsi" w:hAnsiTheme="majorHAnsi" w:cs="Arial"/>
          <w:sz w:val="20"/>
          <w:szCs w:val="20"/>
          <w:lang w:val="fr-FR"/>
        </w:rPr>
        <w:t>labs</w:t>
      </w:r>
      <w:proofErr w:type="spellEnd"/>
      <w:r w:rsidRPr="00A74B5D">
        <w:rPr>
          <w:rFonts w:asciiTheme="majorHAnsi" w:hAnsiTheme="majorHAnsi" w:cs="Arial"/>
          <w:sz w:val="20"/>
          <w:szCs w:val="20"/>
          <w:lang w:val="fr-FR"/>
        </w:rPr>
        <w:t xml:space="preserve">, </w:t>
      </w:r>
      <w:proofErr w:type="spellStart"/>
      <w:r w:rsidRPr="00A74B5D">
        <w:rPr>
          <w:rFonts w:asciiTheme="majorHAnsi" w:hAnsiTheme="majorHAnsi" w:cs="Arial"/>
          <w:sz w:val="20"/>
          <w:szCs w:val="20"/>
          <w:lang w:val="fr-FR"/>
        </w:rPr>
        <w:t>exhibits</w:t>
      </w:r>
      <w:proofErr w:type="spellEnd"/>
      <w:r w:rsidRPr="00A74B5D">
        <w:rPr>
          <w:rFonts w:asciiTheme="majorHAnsi" w:hAnsiTheme="majorHAnsi" w:cs="Arial"/>
          <w:sz w:val="20"/>
          <w:szCs w:val="20"/>
          <w:lang w:val="fr-FR"/>
        </w:rPr>
        <w:t>,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highlight w:val="yellow"/>
        </w:rPr>
      </w:sdtEndPr>
      <w:sdtContent>
        <w:p w14:paraId="36745D5D" w14:textId="2409B68C" w:rsidR="00A966C5" w:rsidRPr="008426D1" w:rsidRDefault="00563294" w:rsidP="00A966C5">
          <w:pPr>
            <w:tabs>
              <w:tab w:val="left" w:pos="360"/>
              <w:tab w:val="left" w:pos="720"/>
            </w:tabs>
            <w:spacing w:after="0" w:line="240" w:lineRule="auto"/>
            <w:rPr>
              <w:rFonts w:asciiTheme="majorHAnsi" w:hAnsiTheme="majorHAnsi" w:cs="Arial"/>
              <w:sz w:val="20"/>
              <w:szCs w:val="20"/>
            </w:rPr>
          </w:pPr>
          <w:r w:rsidRPr="00563294">
            <w:rPr>
              <w:rFonts w:asciiTheme="majorHAnsi" w:hAnsiTheme="majorHAnsi" w:cs="Arial"/>
              <w:sz w:val="20"/>
              <w:szCs w:val="20"/>
              <w:highlight w:val="yellow"/>
            </w:rPr>
            <w:t>Same as it was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E05A68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563294" w:rsidRPr="00563294">
            <w:rPr>
              <w:rFonts w:asciiTheme="majorHAnsi" w:hAnsiTheme="majorHAnsi" w:cs="Arial"/>
              <w:sz w:val="20"/>
              <w:szCs w:val="20"/>
              <w:highlight w:val="yellow"/>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6B2CB6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FC6093" w:rsidRPr="00E84E0F">
            <w:rPr>
              <w:rFonts w:asciiTheme="majorHAnsi" w:hAnsiTheme="majorHAnsi" w:cs="Arial"/>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5E200B7A"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lastRenderedPageBreak/>
        <w:t>Justification for Modification(s)</w:t>
      </w:r>
      <w:r w:rsidR="00CA269E" w:rsidRPr="0030740C">
        <w:rPr>
          <w:rFonts w:asciiTheme="majorHAnsi" w:hAnsiTheme="majorHAnsi" w:cs="Arial"/>
          <w:sz w:val="20"/>
          <w:szCs w:val="20"/>
        </w:rPr>
        <w:t xml:space="preserve"> </w:t>
      </w:r>
    </w:p>
    <w:p w14:paraId="37BE8F7A" w14:textId="6F423005"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563294">
            <w:rPr>
              <w:rFonts w:asciiTheme="majorHAnsi" w:hAnsiTheme="majorHAnsi" w:cs="Arial"/>
              <w:sz w:val="20"/>
              <w:szCs w:val="20"/>
            </w:rPr>
            <w:t xml:space="preserve">We must demonstrate within our course descriptions that we are demonstrating and working through the NAST requirements for our department’s accreditations. The current course description lacks clarity and specificity which the updated course description will correct.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4C76BFA" w14:textId="15C83888"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FC5F8C5" w14:textId="75309C53" w:rsidR="00336348" w:rsidRDefault="00336348" w:rsidP="00563294">
      <w:pPr>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C9DAA5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FC6093" w:rsidRPr="009175A4">
            <w:rPr>
              <w:rFonts w:asciiTheme="majorHAnsi" w:hAnsiTheme="majorHAnsi" w:cs="Arial"/>
              <w:b/>
              <w:sz w:val="20"/>
              <w:szCs w:val="20"/>
              <w:highlight w:val="yellow"/>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41DCCEDC" w:rsidR="00D3680D" w:rsidRDefault="00000000" w:rsidP="00D3680D">
      <w:pPr>
        <w:rPr>
          <w:rFonts w:asciiTheme="majorHAnsi" w:hAnsiTheme="majorHAnsi" w:cs="Arial"/>
          <w:sz w:val="18"/>
          <w:szCs w:val="18"/>
        </w:rPr>
      </w:pPr>
      <w:hyperlink r:id="rId9" w:anchor="acalog_template_course_filter" w:history="1">
        <w:r w:rsidR="004C07DA" w:rsidRPr="0046454B">
          <w:rPr>
            <w:rStyle w:val="Hyperlink"/>
            <w:rFonts w:asciiTheme="majorHAnsi" w:hAnsiTheme="majorHAnsi" w:cs="Arial"/>
            <w:sz w:val="18"/>
            <w:szCs w:val="18"/>
          </w:rPr>
          <w:t>https://catalog.astate.edu/content.php?filter%5B27%5D=THEA&amp;filter%5B29%5D=&amp;filter%5Bcourse_type%5D=-1&amp;filter%5Bkeyword%5D=&amp;filter%5B32%5D=1&amp;filter%5Bcpage%5D=1&amp;cur_cat_oid=3&amp;expand=&amp;navoid=78&amp;search_database=Filter#acalog_template_course_filter</w:t>
        </w:r>
      </w:hyperlink>
    </w:p>
    <w:p w14:paraId="03AE14F2" w14:textId="4EF8AFA1" w:rsidR="004C07DA" w:rsidRDefault="004C07DA" w:rsidP="00D3680D">
      <w:pPr>
        <w:rPr>
          <w:rFonts w:asciiTheme="majorHAnsi" w:hAnsiTheme="majorHAnsi" w:cs="Arial"/>
          <w:sz w:val="18"/>
          <w:szCs w:val="18"/>
        </w:rPr>
      </w:pPr>
    </w:p>
    <w:p w14:paraId="357687EF" w14:textId="2C0EE864" w:rsidR="004C07DA" w:rsidRPr="004C07DA" w:rsidRDefault="004C07DA" w:rsidP="00D3680D">
      <w:pPr>
        <w:rPr>
          <w:rFonts w:ascii="Arial" w:hAnsi="Arial" w:cs="Arial"/>
          <w:color w:val="000000"/>
          <w:sz w:val="20"/>
          <w:szCs w:val="20"/>
          <w:shd w:val="clear" w:color="auto" w:fill="EEEEEE"/>
        </w:rPr>
      </w:pPr>
      <w:r>
        <w:rPr>
          <w:rFonts w:ascii="Arial" w:hAnsi="Arial" w:cs="Arial"/>
          <w:color w:val="000000"/>
          <w:sz w:val="20"/>
          <w:szCs w:val="20"/>
          <w:shd w:val="clear" w:color="auto" w:fill="EEEEEE"/>
        </w:rPr>
        <w:t>CUR</w:t>
      </w:r>
      <w:r w:rsidR="009E4BAF">
        <w:rPr>
          <w:rFonts w:ascii="Arial" w:hAnsi="Arial" w:cs="Arial"/>
          <w:color w:val="000000"/>
          <w:sz w:val="20"/>
          <w:szCs w:val="20"/>
          <w:shd w:val="clear" w:color="auto" w:fill="EEEEEE"/>
        </w:rPr>
        <w:t>R</w:t>
      </w:r>
      <w:r>
        <w:rPr>
          <w:rFonts w:ascii="Arial" w:hAnsi="Arial" w:cs="Arial"/>
          <w:color w:val="000000"/>
          <w:sz w:val="20"/>
          <w:szCs w:val="20"/>
          <w:shd w:val="clear" w:color="auto" w:fill="EEEEEE"/>
        </w:rPr>
        <w:t>ENT:</w:t>
      </w:r>
    </w:p>
    <w:p w14:paraId="7080EAF5" w14:textId="77777777" w:rsidR="004C07DA" w:rsidRDefault="004C07DA" w:rsidP="004C07DA">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THEA 4363 - Acting Shakespeare</w:t>
      </w:r>
    </w:p>
    <w:p w14:paraId="1CC2B8AF" w14:textId="77777777" w:rsidR="004C07DA" w:rsidRDefault="006F7B4D" w:rsidP="004C07DA">
      <w:pPr>
        <w:rPr>
          <w:rFonts w:ascii="Times New Roman" w:hAnsi="Times New Roman" w:cs="Times New Roman"/>
          <w:sz w:val="24"/>
          <w:szCs w:val="24"/>
        </w:rPr>
      </w:pPr>
      <w:r>
        <w:rPr>
          <w:noProof/>
        </w:rPr>
        <w:pict w14:anchorId="16D124E4">
          <v:rect id="_x0000_i1025" alt="" style="width:468pt;height:.05pt;mso-width-percent:0;mso-height-percent:0;mso-width-percent:0;mso-height-percent:0" o:hralign="center" o:hrstd="t" o:hrnoshade="t" o:hr="t" fillcolor="black" stroked="f"/>
        </w:pict>
      </w:r>
    </w:p>
    <w:p w14:paraId="681EBFB2" w14:textId="0E57B389" w:rsidR="004C07DA" w:rsidRDefault="004C07DA" w:rsidP="004C07DA">
      <w:pPr>
        <w:rPr>
          <w:rFonts w:ascii="Arial" w:hAnsi="Arial" w:cs="Arial"/>
          <w:color w:val="000000"/>
          <w:sz w:val="20"/>
          <w:szCs w:val="20"/>
          <w:shd w:val="clear" w:color="auto" w:fill="EEEEEE"/>
        </w:rPr>
      </w:pPr>
      <w:r>
        <w:rPr>
          <w:rStyle w:val="Strong"/>
          <w:rFonts w:ascii="Arial" w:hAnsi="Arial" w:cs="Arial"/>
          <w:color w:val="000000"/>
          <w:sz w:val="20"/>
          <w:szCs w:val="20"/>
          <w:bdr w:val="none" w:sz="0" w:space="0" w:color="auto" w:frame="1"/>
          <w:shd w:val="clear" w:color="auto" w:fill="EEEEEE"/>
        </w:rPr>
        <w:t xml:space="preserve">Sem. </w:t>
      </w:r>
      <w:proofErr w:type="spellStart"/>
      <w:r>
        <w:rPr>
          <w:rStyle w:val="Strong"/>
          <w:rFonts w:ascii="Arial" w:hAnsi="Arial" w:cs="Arial"/>
          <w:color w:val="000000"/>
          <w:sz w:val="20"/>
          <w:szCs w:val="20"/>
          <w:bdr w:val="none" w:sz="0" w:space="0" w:color="auto" w:frame="1"/>
          <w:shd w:val="clear" w:color="auto" w:fill="EEEEEE"/>
        </w:rPr>
        <w:t>Hrs</w:t>
      </w:r>
      <w:proofErr w:type="spellEnd"/>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sidRPr="00FC6093">
        <w:rPr>
          <w:rFonts w:ascii="Arial" w:hAnsi="Arial" w:cs="Arial"/>
          <w:strike/>
          <w:color w:val="FF0000"/>
          <w:sz w:val="20"/>
          <w:szCs w:val="20"/>
          <w:shd w:val="clear" w:color="auto" w:fill="EEEEEE"/>
        </w:rPr>
        <w:t>A thorough investigation of the acting techniques spe</w:t>
      </w:r>
      <w:r w:rsidRPr="00FC6093">
        <w:rPr>
          <w:rFonts w:ascii="Arial" w:hAnsi="Arial" w:cs="Arial"/>
          <w:strike/>
          <w:color w:val="FF0000"/>
          <w:sz w:val="20"/>
          <w:szCs w:val="20"/>
          <w:shd w:val="clear" w:color="auto" w:fill="EEEEEE"/>
        </w:rPr>
        <w:softHyphen/>
        <w:t xml:space="preserve">cific to performing Shakespeare through scene and monologue work. </w:t>
      </w:r>
      <w:r w:rsidR="00FC6093" w:rsidRPr="00FC6093">
        <w:rPr>
          <w:rFonts w:ascii="Arial" w:hAnsi="Arial" w:cs="Arial"/>
          <w:color w:val="4F81BD" w:themeColor="accent1"/>
          <w:sz w:val="28"/>
          <w:szCs w:val="28"/>
          <w:shd w:val="clear" w:color="auto" w:fill="EEEEEE"/>
        </w:rPr>
        <w:t>An advanced course in acting technique, investigating the performance of Shakespeare’s plays through critical play analysis and performance.  Students explore the unique demands of acting and speaking Shakespeare’s iambic rhythm and imagery through scansion and historical analysis.</w:t>
      </w:r>
      <w:r w:rsidR="00FC6093" w:rsidRPr="00FC6093">
        <w:rPr>
          <w:rFonts w:ascii="Arial" w:hAnsi="Arial" w:cs="Arial"/>
          <w:strike/>
          <w:color w:val="4F81BD" w:themeColor="accent1"/>
          <w:sz w:val="20"/>
          <w:szCs w:val="20"/>
          <w:shd w:val="clear" w:color="auto" w:fill="EEEEEE"/>
        </w:rPr>
        <w:t xml:space="preserve"> </w:t>
      </w:r>
      <w:r>
        <w:rPr>
          <w:rFonts w:ascii="Arial" w:hAnsi="Arial" w:cs="Arial"/>
          <w:color w:val="000000"/>
          <w:sz w:val="20"/>
          <w:szCs w:val="20"/>
          <w:shd w:val="clear" w:color="auto" w:fill="EEEEEE"/>
        </w:rPr>
        <w:t>Spring, odd.</w:t>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w:t>
      </w:r>
      <w:hyperlink r:id="rId10" w:anchor="tt9819" w:tgtFrame="_blank" w:history="1">
        <w:r>
          <w:rPr>
            <w:rStyle w:val="Hyperlink"/>
            <w:rFonts w:ascii="Arial" w:hAnsi="Arial" w:cs="Arial"/>
            <w:color w:val="5327EF"/>
            <w:sz w:val="20"/>
            <w:szCs w:val="20"/>
            <w:bdr w:val="none" w:sz="0" w:space="0" w:color="auto" w:frame="1"/>
            <w:shd w:val="clear" w:color="auto" w:fill="EEEEEE"/>
          </w:rPr>
          <w:t>THEA 1213</w:t>
        </w:r>
      </w:hyperlink>
      <w:r>
        <w:rPr>
          <w:rFonts w:ascii="Arial" w:hAnsi="Arial" w:cs="Arial"/>
          <w:color w:val="000000"/>
          <w:sz w:val="20"/>
          <w:szCs w:val="20"/>
          <w:shd w:val="clear" w:color="auto" w:fill="EEEEEE"/>
        </w:rPr>
        <w:t>.</w:t>
      </w:r>
    </w:p>
    <w:p w14:paraId="0E4E1C22" w14:textId="659A028B" w:rsidR="004C07DA" w:rsidRDefault="004C07DA" w:rsidP="004C07DA">
      <w:pPr>
        <w:rPr>
          <w:rFonts w:ascii="Arial" w:hAnsi="Arial" w:cs="Arial"/>
          <w:color w:val="000000"/>
          <w:sz w:val="20"/>
          <w:szCs w:val="20"/>
          <w:shd w:val="clear" w:color="auto" w:fill="EEEEEE"/>
        </w:rPr>
      </w:pPr>
    </w:p>
    <w:p w14:paraId="60607632" w14:textId="0C5CAEFC" w:rsidR="004C07DA" w:rsidRDefault="004C07DA" w:rsidP="004C07DA">
      <w:pPr>
        <w:rPr>
          <w:rFonts w:ascii="Arial" w:hAnsi="Arial" w:cs="Arial"/>
          <w:color w:val="000000"/>
          <w:sz w:val="20"/>
          <w:szCs w:val="20"/>
          <w:shd w:val="clear" w:color="auto" w:fill="EEEEEE"/>
        </w:rPr>
      </w:pPr>
      <w:r>
        <w:rPr>
          <w:rFonts w:ascii="Arial" w:hAnsi="Arial" w:cs="Arial"/>
          <w:color w:val="000000"/>
          <w:sz w:val="20"/>
          <w:szCs w:val="20"/>
          <w:shd w:val="clear" w:color="auto" w:fill="EEEEEE"/>
        </w:rPr>
        <w:t>PROP</w:t>
      </w:r>
      <w:r w:rsidR="00A74B5D">
        <w:rPr>
          <w:rFonts w:ascii="Arial" w:hAnsi="Arial" w:cs="Arial"/>
          <w:color w:val="000000"/>
          <w:sz w:val="20"/>
          <w:szCs w:val="20"/>
          <w:shd w:val="clear" w:color="auto" w:fill="EEEEEE"/>
        </w:rPr>
        <w:t>O</w:t>
      </w:r>
      <w:r>
        <w:rPr>
          <w:rFonts w:ascii="Arial" w:hAnsi="Arial" w:cs="Arial"/>
          <w:color w:val="000000"/>
          <w:sz w:val="20"/>
          <w:szCs w:val="20"/>
          <w:shd w:val="clear" w:color="auto" w:fill="EEEEEE"/>
        </w:rPr>
        <w:t>SED:</w:t>
      </w:r>
    </w:p>
    <w:p w14:paraId="27E65D6E" w14:textId="77777777" w:rsidR="004C07DA" w:rsidRDefault="004C07DA" w:rsidP="004C07DA">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THEA 4363 - Acting Shakespeare</w:t>
      </w:r>
    </w:p>
    <w:p w14:paraId="0FC4C605" w14:textId="5E3A8329" w:rsidR="00895557" w:rsidRPr="008426D1" w:rsidRDefault="004C07DA" w:rsidP="009E4BAF">
      <w:pPr>
        <w:tabs>
          <w:tab w:val="left" w:pos="360"/>
          <w:tab w:val="left" w:pos="720"/>
        </w:tabs>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 xml:space="preserve">Sem. </w:t>
      </w:r>
      <w:proofErr w:type="spellStart"/>
      <w:r>
        <w:rPr>
          <w:rStyle w:val="Strong"/>
          <w:rFonts w:ascii="Arial" w:hAnsi="Arial" w:cs="Arial"/>
          <w:color w:val="000000"/>
          <w:sz w:val="20"/>
          <w:szCs w:val="20"/>
          <w:bdr w:val="none" w:sz="0" w:space="0" w:color="auto" w:frame="1"/>
          <w:shd w:val="clear" w:color="auto" w:fill="EEEEEE"/>
        </w:rPr>
        <w:t>Hrs</w:t>
      </w:r>
      <w:proofErr w:type="spellEnd"/>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sidR="00FC6093" w:rsidRPr="00FC6093">
        <w:rPr>
          <w:rFonts w:ascii="Arial" w:hAnsi="Arial" w:cs="Arial"/>
          <w:color w:val="000000"/>
          <w:sz w:val="20"/>
          <w:szCs w:val="20"/>
          <w:shd w:val="clear" w:color="auto" w:fill="EEEEEE"/>
        </w:rPr>
        <w:t xml:space="preserve">An advanced course in acting technique, investigating the performance of Shakespeare’s plays through critical play analysis and performance.  Students explore the unique demands of acting and speaking Shakespeare’s iambic rhythm and imagery through scansion and historical analysis. </w:t>
      </w:r>
      <w:r>
        <w:rPr>
          <w:rFonts w:ascii="Arial" w:hAnsi="Arial" w:cs="Arial"/>
          <w:color w:val="000000"/>
          <w:sz w:val="20"/>
          <w:szCs w:val="20"/>
          <w:shd w:val="clear" w:color="auto" w:fill="EEEEEE"/>
        </w:rPr>
        <w:t>Spring, odd.</w:t>
      </w:r>
      <w:r>
        <w:rPr>
          <w:rFonts w:ascii="Arial" w:hAnsi="Arial" w:cs="Arial"/>
          <w:color w:val="000000"/>
          <w:sz w:val="20"/>
          <w:szCs w:val="20"/>
        </w:rPr>
        <w:br/>
      </w:r>
      <w:r w:rsidR="00FC6093">
        <w:rPr>
          <w:rStyle w:val="Strong"/>
          <w:rFonts w:ascii="Arial" w:hAnsi="Arial" w:cs="Arial"/>
          <w:color w:val="000000"/>
          <w:sz w:val="20"/>
          <w:szCs w:val="20"/>
          <w:bdr w:val="none" w:sz="0" w:space="0" w:color="auto" w:frame="1"/>
          <w:shd w:val="clear" w:color="auto" w:fill="EEEEEE"/>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w:t>
      </w:r>
      <w:hyperlink r:id="rId11" w:anchor="tt9819" w:tgtFrame="_blank" w:history="1">
        <w:r>
          <w:rPr>
            <w:rStyle w:val="Hyperlink"/>
            <w:rFonts w:ascii="Arial" w:hAnsi="Arial" w:cs="Arial"/>
            <w:color w:val="5327EF"/>
            <w:sz w:val="20"/>
            <w:szCs w:val="20"/>
            <w:bdr w:val="none" w:sz="0" w:space="0" w:color="auto" w:frame="1"/>
            <w:shd w:val="clear" w:color="auto" w:fill="EEEEEE"/>
          </w:rPr>
          <w:t>THEA 1213</w:t>
        </w:r>
      </w:hyperlink>
      <w:r>
        <w:rPr>
          <w:rFonts w:ascii="Arial" w:hAnsi="Arial" w:cs="Arial"/>
          <w:color w:val="000000"/>
          <w:sz w:val="20"/>
          <w:szCs w:val="20"/>
          <w:shd w:val="clear" w:color="auto" w:fill="EEEEEE"/>
        </w:rPr>
        <w:t>.</w:t>
      </w:r>
    </w:p>
    <w:sectPr w:rsidR="00895557"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FF90" w14:textId="77777777" w:rsidR="006F7B4D" w:rsidRDefault="006F7B4D" w:rsidP="00AF3758">
      <w:pPr>
        <w:spacing w:after="0" w:line="240" w:lineRule="auto"/>
      </w:pPr>
      <w:r>
        <w:separator/>
      </w:r>
    </w:p>
  </w:endnote>
  <w:endnote w:type="continuationSeparator" w:id="0">
    <w:p w14:paraId="701FE86D" w14:textId="77777777" w:rsidR="006F7B4D" w:rsidRDefault="006F7B4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9893" w14:textId="77777777" w:rsidR="006F7B4D" w:rsidRDefault="006F7B4D" w:rsidP="00AF3758">
      <w:pPr>
        <w:spacing w:after="0" w:line="240" w:lineRule="auto"/>
      </w:pPr>
      <w:r>
        <w:separator/>
      </w:r>
    </w:p>
  </w:footnote>
  <w:footnote w:type="continuationSeparator" w:id="0">
    <w:p w14:paraId="5342F4F6" w14:textId="77777777" w:rsidR="006F7B4D" w:rsidRDefault="006F7B4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3632263">
    <w:abstractNumId w:val="4"/>
  </w:num>
  <w:num w:numId="2" w16cid:durableId="952899573">
    <w:abstractNumId w:val="0"/>
  </w:num>
  <w:num w:numId="3" w16cid:durableId="1251544564">
    <w:abstractNumId w:val="10"/>
  </w:num>
  <w:num w:numId="4" w16cid:durableId="1331911723">
    <w:abstractNumId w:val="21"/>
  </w:num>
  <w:num w:numId="5" w16cid:durableId="47922768">
    <w:abstractNumId w:val="23"/>
  </w:num>
  <w:num w:numId="6" w16cid:durableId="2035615130">
    <w:abstractNumId w:val="15"/>
  </w:num>
  <w:num w:numId="7" w16cid:durableId="2123760176">
    <w:abstractNumId w:val="8"/>
  </w:num>
  <w:num w:numId="8" w16cid:durableId="1011293497">
    <w:abstractNumId w:val="20"/>
  </w:num>
  <w:num w:numId="9" w16cid:durableId="1399278235">
    <w:abstractNumId w:val="9"/>
  </w:num>
  <w:num w:numId="10" w16cid:durableId="918828910">
    <w:abstractNumId w:val="6"/>
  </w:num>
  <w:num w:numId="11" w16cid:durableId="1706980139">
    <w:abstractNumId w:val="17"/>
  </w:num>
  <w:num w:numId="12" w16cid:durableId="1391924165">
    <w:abstractNumId w:val="14"/>
  </w:num>
  <w:num w:numId="13" w16cid:durableId="1426268685">
    <w:abstractNumId w:val="11"/>
  </w:num>
  <w:num w:numId="14" w16cid:durableId="1380594043">
    <w:abstractNumId w:val="7"/>
  </w:num>
  <w:num w:numId="15" w16cid:durableId="1782138869">
    <w:abstractNumId w:val="1"/>
  </w:num>
  <w:num w:numId="16" w16cid:durableId="1591504296">
    <w:abstractNumId w:val="2"/>
  </w:num>
  <w:num w:numId="17" w16cid:durableId="1807703983">
    <w:abstractNumId w:val="22"/>
  </w:num>
  <w:num w:numId="18" w16cid:durableId="1904875945">
    <w:abstractNumId w:val="12"/>
  </w:num>
  <w:num w:numId="19" w16cid:durableId="214434049">
    <w:abstractNumId w:val="13"/>
  </w:num>
  <w:num w:numId="20" w16cid:durableId="405610761">
    <w:abstractNumId w:val="18"/>
  </w:num>
  <w:num w:numId="21" w16cid:durableId="1364331942">
    <w:abstractNumId w:val="16"/>
  </w:num>
  <w:num w:numId="22" w16cid:durableId="1042170593">
    <w:abstractNumId w:val="5"/>
  </w:num>
  <w:num w:numId="23" w16cid:durableId="540165156">
    <w:abstractNumId w:val="3"/>
  </w:num>
  <w:num w:numId="24" w16cid:durableId="7162439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30378"/>
    <w:rsid w:val="00041E75"/>
    <w:rsid w:val="000433EC"/>
    <w:rsid w:val="0005467E"/>
    <w:rsid w:val="00054918"/>
    <w:rsid w:val="000556EA"/>
    <w:rsid w:val="0006489D"/>
    <w:rsid w:val="00066BF1"/>
    <w:rsid w:val="000729A6"/>
    <w:rsid w:val="000760A2"/>
    <w:rsid w:val="00076F60"/>
    <w:rsid w:val="0008410E"/>
    <w:rsid w:val="00092ACF"/>
    <w:rsid w:val="000A3B12"/>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0E7E"/>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B71E4"/>
    <w:rsid w:val="002C498C"/>
    <w:rsid w:val="002E0CD3"/>
    <w:rsid w:val="002E3BD5"/>
    <w:rsid w:val="002E544F"/>
    <w:rsid w:val="003064FA"/>
    <w:rsid w:val="0030740C"/>
    <w:rsid w:val="0031339E"/>
    <w:rsid w:val="003144E6"/>
    <w:rsid w:val="0032032C"/>
    <w:rsid w:val="00336348"/>
    <w:rsid w:val="00336EDB"/>
    <w:rsid w:val="0035434A"/>
    <w:rsid w:val="00360064"/>
    <w:rsid w:val="00361C56"/>
    <w:rsid w:val="00362414"/>
    <w:rsid w:val="0036794A"/>
    <w:rsid w:val="00370451"/>
    <w:rsid w:val="00374D72"/>
    <w:rsid w:val="00384538"/>
    <w:rsid w:val="00390863"/>
    <w:rsid w:val="00390A66"/>
    <w:rsid w:val="00391206"/>
    <w:rsid w:val="00393E47"/>
    <w:rsid w:val="00395BB2"/>
    <w:rsid w:val="00396386"/>
    <w:rsid w:val="00396C14"/>
    <w:rsid w:val="003B7613"/>
    <w:rsid w:val="003C334C"/>
    <w:rsid w:val="003D2DDC"/>
    <w:rsid w:val="003D5ADD"/>
    <w:rsid w:val="003D6A97"/>
    <w:rsid w:val="003D72FB"/>
    <w:rsid w:val="003F2F3D"/>
    <w:rsid w:val="004072F1"/>
    <w:rsid w:val="00407FBA"/>
    <w:rsid w:val="004167AB"/>
    <w:rsid w:val="004228EA"/>
    <w:rsid w:val="00424133"/>
    <w:rsid w:val="00426FD6"/>
    <w:rsid w:val="00434AA5"/>
    <w:rsid w:val="00456D96"/>
    <w:rsid w:val="00460489"/>
    <w:rsid w:val="004665CF"/>
    <w:rsid w:val="00473252"/>
    <w:rsid w:val="00474C39"/>
    <w:rsid w:val="00487771"/>
    <w:rsid w:val="00491BD4"/>
    <w:rsid w:val="0049675B"/>
    <w:rsid w:val="004A211B"/>
    <w:rsid w:val="004A2E84"/>
    <w:rsid w:val="004A7706"/>
    <w:rsid w:val="004B1430"/>
    <w:rsid w:val="004C07DA"/>
    <w:rsid w:val="004C4ADF"/>
    <w:rsid w:val="004C53EC"/>
    <w:rsid w:val="004D5819"/>
    <w:rsid w:val="004F3C87"/>
    <w:rsid w:val="00504ECD"/>
    <w:rsid w:val="00526B81"/>
    <w:rsid w:val="0054568E"/>
    <w:rsid w:val="00547433"/>
    <w:rsid w:val="00556E69"/>
    <w:rsid w:val="00563294"/>
    <w:rsid w:val="005677EC"/>
    <w:rsid w:val="0056782C"/>
    <w:rsid w:val="00573D98"/>
    <w:rsid w:val="00575870"/>
    <w:rsid w:val="00584C22"/>
    <w:rsid w:val="00592A95"/>
    <w:rsid w:val="005934F2"/>
    <w:rsid w:val="005978FA"/>
    <w:rsid w:val="005B45F4"/>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46B7"/>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7B4D"/>
    <w:rsid w:val="00707894"/>
    <w:rsid w:val="00710430"/>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D6755"/>
    <w:rsid w:val="007E3CEE"/>
    <w:rsid w:val="007F159A"/>
    <w:rsid w:val="007F2D67"/>
    <w:rsid w:val="0080128F"/>
    <w:rsid w:val="00802638"/>
    <w:rsid w:val="00820CD9"/>
    <w:rsid w:val="00822A0F"/>
    <w:rsid w:val="00826029"/>
    <w:rsid w:val="0083170D"/>
    <w:rsid w:val="008426D1"/>
    <w:rsid w:val="00857BAB"/>
    <w:rsid w:val="00862E36"/>
    <w:rsid w:val="008663CA"/>
    <w:rsid w:val="008911C9"/>
    <w:rsid w:val="00895557"/>
    <w:rsid w:val="008B2BCB"/>
    <w:rsid w:val="008B74B6"/>
    <w:rsid w:val="008C307F"/>
    <w:rsid w:val="008C6881"/>
    <w:rsid w:val="008C703B"/>
    <w:rsid w:val="008E6C1C"/>
    <w:rsid w:val="008F6B45"/>
    <w:rsid w:val="00900E46"/>
    <w:rsid w:val="00903AB9"/>
    <w:rsid w:val="009053D1"/>
    <w:rsid w:val="009055C4"/>
    <w:rsid w:val="00906D0E"/>
    <w:rsid w:val="00910555"/>
    <w:rsid w:val="00912B7A"/>
    <w:rsid w:val="00916FCA"/>
    <w:rsid w:val="009175A4"/>
    <w:rsid w:val="00926FF8"/>
    <w:rsid w:val="0094126F"/>
    <w:rsid w:val="00962018"/>
    <w:rsid w:val="00976B5B"/>
    <w:rsid w:val="00983ADC"/>
    <w:rsid w:val="00984490"/>
    <w:rsid w:val="00987195"/>
    <w:rsid w:val="00997390"/>
    <w:rsid w:val="009A3ADF"/>
    <w:rsid w:val="009A529F"/>
    <w:rsid w:val="009B22B2"/>
    <w:rsid w:val="009B2E40"/>
    <w:rsid w:val="009D1CDB"/>
    <w:rsid w:val="009E1002"/>
    <w:rsid w:val="009E4BAF"/>
    <w:rsid w:val="009F04BB"/>
    <w:rsid w:val="009F4389"/>
    <w:rsid w:val="009F6F89"/>
    <w:rsid w:val="00A01035"/>
    <w:rsid w:val="00A0329C"/>
    <w:rsid w:val="00A15D86"/>
    <w:rsid w:val="00A16BB1"/>
    <w:rsid w:val="00A26294"/>
    <w:rsid w:val="00A40562"/>
    <w:rsid w:val="00A41E08"/>
    <w:rsid w:val="00A5089E"/>
    <w:rsid w:val="00A54CD6"/>
    <w:rsid w:val="00A559A8"/>
    <w:rsid w:val="00A56D36"/>
    <w:rsid w:val="00A606BB"/>
    <w:rsid w:val="00A66C99"/>
    <w:rsid w:val="00A74B5D"/>
    <w:rsid w:val="00A75AB0"/>
    <w:rsid w:val="00A80F2F"/>
    <w:rsid w:val="00A865C3"/>
    <w:rsid w:val="00A90B9E"/>
    <w:rsid w:val="00A966C5"/>
    <w:rsid w:val="00AA702B"/>
    <w:rsid w:val="00AA7312"/>
    <w:rsid w:val="00AB4E23"/>
    <w:rsid w:val="00AB5523"/>
    <w:rsid w:val="00AB7574"/>
    <w:rsid w:val="00AC19CA"/>
    <w:rsid w:val="00AD2465"/>
    <w:rsid w:val="00AD2B4A"/>
    <w:rsid w:val="00AD4017"/>
    <w:rsid w:val="00AD6F6B"/>
    <w:rsid w:val="00AE1595"/>
    <w:rsid w:val="00AE4022"/>
    <w:rsid w:val="00AE5338"/>
    <w:rsid w:val="00AF3758"/>
    <w:rsid w:val="00AF3C6A"/>
    <w:rsid w:val="00AF3EBC"/>
    <w:rsid w:val="00AF68E8"/>
    <w:rsid w:val="00B054E5"/>
    <w:rsid w:val="00B11E96"/>
    <w:rsid w:val="00B134C2"/>
    <w:rsid w:val="00B1628A"/>
    <w:rsid w:val="00B35368"/>
    <w:rsid w:val="00B46334"/>
    <w:rsid w:val="00B51325"/>
    <w:rsid w:val="00B5613F"/>
    <w:rsid w:val="00B60C15"/>
    <w:rsid w:val="00B6203D"/>
    <w:rsid w:val="00B6337D"/>
    <w:rsid w:val="00B71755"/>
    <w:rsid w:val="00B74127"/>
    <w:rsid w:val="00B81E33"/>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1A77"/>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5493"/>
    <w:rsid w:val="00DE70AB"/>
    <w:rsid w:val="00DF4C1C"/>
    <w:rsid w:val="00E015B1"/>
    <w:rsid w:val="00E0473D"/>
    <w:rsid w:val="00E15321"/>
    <w:rsid w:val="00E2250C"/>
    <w:rsid w:val="00E253C1"/>
    <w:rsid w:val="00E27C4B"/>
    <w:rsid w:val="00E315F0"/>
    <w:rsid w:val="00E322A3"/>
    <w:rsid w:val="00E41F8D"/>
    <w:rsid w:val="00E45868"/>
    <w:rsid w:val="00E63FF3"/>
    <w:rsid w:val="00E70B06"/>
    <w:rsid w:val="00E84E0F"/>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2D66"/>
    <w:rsid w:val="00F42E2F"/>
    <w:rsid w:val="00F44095"/>
    <w:rsid w:val="00F63326"/>
    <w:rsid w:val="00F645B5"/>
    <w:rsid w:val="00F7007D"/>
    <w:rsid w:val="00F7429E"/>
    <w:rsid w:val="00F760B1"/>
    <w:rsid w:val="00F77400"/>
    <w:rsid w:val="00F80644"/>
    <w:rsid w:val="00F847A8"/>
    <w:rsid w:val="00FB00D4"/>
    <w:rsid w:val="00FB38CA"/>
    <w:rsid w:val="00FB7442"/>
    <w:rsid w:val="00FC5698"/>
    <w:rsid w:val="00FC6093"/>
    <w:rsid w:val="00FD07A4"/>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4C07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4C07DA"/>
    <w:rPr>
      <w:color w:val="605E5C"/>
      <w:shd w:val="clear" w:color="auto" w:fill="E1DFDD"/>
    </w:rPr>
  </w:style>
  <w:style w:type="character" w:customStyle="1" w:styleId="Heading3Char">
    <w:name w:val="Heading 3 Char"/>
    <w:basedOn w:val="DefaultParagraphFont"/>
    <w:link w:val="Heading3"/>
    <w:uiPriority w:val="9"/>
    <w:rsid w:val="004C07DA"/>
    <w:rPr>
      <w:rFonts w:ascii="Times New Roman" w:eastAsia="Times New Roman" w:hAnsi="Times New Roman" w:cs="Times New Roman"/>
      <w:b/>
      <w:bCs/>
      <w:sz w:val="27"/>
      <w:szCs w:val="27"/>
    </w:rPr>
  </w:style>
  <w:style w:type="character" w:styleId="Strong">
    <w:name w:val="Strong"/>
    <w:basedOn w:val="DefaultParagraphFont"/>
    <w:uiPriority w:val="22"/>
    <w:qFormat/>
    <w:rsid w:val="004C0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77967951">
      <w:bodyDiv w:val="1"/>
      <w:marLeft w:val="0"/>
      <w:marRight w:val="0"/>
      <w:marTop w:val="0"/>
      <w:marBottom w:val="0"/>
      <w:divBdr>
        <w:top w:val="none" w:sz="0" w:space="0" w:color="auto"/>
        <w:left w:val="none" w:sz="0" w:space="0" w:color="auto"/>
        <w:bottom w:val="none" w:sz="0" w:space="0" w:color="auto"/>
        <w:right w:val="none" w:sz="0" w:space="0" w:color="auto"/>
      </w:divBdr>
    </w:div>
    <w:div w:id="1916433931">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97FA3BECEB90844AC091F958DC9691E"/>
        <w:category>
          <w:name w:val="General"/>
          <w:gallery w:val="placeholder"/>
        </w:category>
        <w:types>
          <w:type w:val="bbPlcHdr"/>
        </w:types>
        <w:behaviors>
          <w:behavior w:val="content"/>
        </w:behaviors>
        <w:guid w:val="{31A86A13-6914-EE45-A251-178A55738985}"/>
      </w:docPartPr>
      <w:docPartBody>
        <w:p w:rsidR="00927A29" w:rsidRDefault="00B50D37" w:rsidP="00B50D37">
          <w:pPr>
            <w:pStyle w:val="B97FA3BECEB90844AC091F958DC9691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363C6D6390B094B9E3FB04B62859115"/>
        <w:category>
          <w:name w:val="General"/>
          <w:gallery w:val="placeholder"/>
        </w:category>
        <w:types>
          <w:type w:val="bbPlcHdr"/>
        </w:types>
        <w:behaviors>
          <w:behavior w:val="content"/>
        </w:behaviors>
        <w:guid w:val="{6C50CFEE-CED6-6048-A900-88EEE974C92F}"/>
      </w:docPartPr>
      <w:docPartBody>
        <w:p w:rsidR="00927A29" w:rsidRDefault="00B50D37" w:rsidP="00B50D37">
          <w:pPr>
            <w:pStyle w:val="2363C6D6390B094B9E3FB04B6285911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D4CB52AE61B4FBBAF8A4AB8299567B3"/>
        <w:category>
          <w:name w:val="General"/>
          <w:gallery w:val="placeholder"/>
        </w:category>
        <w:types>
          <w:type w:val="bbPlcHdr"/>
        </w:types>
        <w:behaviors>
          <w:behavior w:val="content"/>
        </w:behaviors>
        <w:guid w:val="{A2C0E2B1-DC34-4D4C-B95D-8A5F0EDCD254}"/>
      </w:docPartPr>
      <w:docPartBody>
        <w:p w:rsidR="00B04FEF" w:rsidRDefault="00437B04" w:rsidP="00437B04">
          <w:pPr>
            <w:pStyle w:val="FD4CB52AE61B4FBBAF8A4AB8299567B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925884F601C564D9FFC0BE94BD93383"/>
        <w:category>
          <w:name w:val="General"/>
          <w:gallery w:val="placeholder"/>
        </w:category>
        <w:types>
          <w:type w:val="bbPlcHdr"/>
        </w:types>
        <w:behaviors>
          <w:behavior w:val="content"/>
        </w:behaviors>
        <w:guid w:val="{632D69F8-5D32-0C4B-ABD2-CE683043990E}"/>
      </w:docPartPr>
      <w:docPartBody>
        <w:p w:rsidR="00000000" w:rsidRDefault="00164B67" w:rsidP="00164B67">
          <w:pPr>
            <w:pStyle w:val="9925884F601C564D9FFC0BE94BD93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64B67"/>
    <w:rsid w:val="001741DB"/>
    <w:rsid w:val="002623FA"/>
    <w:rsid w:val="002D64D6"/>
    <w:rsid w:val="0032383A"/>
    <w:rsid w:val="00337484"/>
    <w:rsid w:val="0038495E"/>
    <w:rsid w:val="003D4C2A"/>
    <w:rsid w:val="003F69FB"/>
    <w:rsid w:val="00425226"/>
    <w:rsid w:val="00436B57"/>
    <w:rsid w:val="00437B04"/>
    <w:rsid w:val="004D1192"/>
    <w:rsid w:val="004E1A75"/>
    <w:rsid w:val="00534B28"/>
    <w:rsid w:val="00576003"/>
    <w:rsid w:val="00587536"/>
    <w:rsid w:val="005C4D59"/>
    <w:rsid w:val="005D5D2F"/>
    <w:rsid w:val="00604400"/>
    <w:rsid w:val="00623293"/>
    <w:rsid w:val="00654E35"/>
    <w:rsid w:val="006C3910"/>
    <w:rsid w:val="007C4726"/>
    <w:rsid w:val="008822A5"/>
    <w:rsid w:val="0088266A"/>
    <w:rsid w:val="00891F77"/>
    <w:rsid w:val="008B5296"/>
    <w:rsid w:val="008D1732"/>
    <w:rsid w:val="00913E4B"/>
    <w:rsid w:val="00927A29"/>
    <w:rsid w:val="0093099B"/>
    <w:rsid w:val="0096458F"/>
    <w:rsid w:val="009D102F"/>
    <w:rsid w:val="009D439F"/>
    <w:rsid w:val="00A20583"/>
    <w:rsid w:val="00AC62E8"/>
    <w:rsid w:val="00AD4B92"/>
    <w:rsid w:val="00AD5D56"/>
    <w:rsid w:val="00B04FEF"/>
    <w:rsid w:val="00B2559E"/>
    <w:rsid w:val="00B46360"/>
    <w:rsid w:val="00B46AFF"/>
    <w:rsid w:val="00B50D37"/>
    <w:rsid w:val="00B72454"/>
    <w:rsid w:val="00B72548"/>
    <w:rsid w:val="00BA0596"/>
    <w:rsid w:val="00BE0E7B"/>
    <w:rsid w:val="00CB25D5"/>
    <w:rsid w:val="00CD4EF8"/>
    <w:rsid w:val="00CD656D"/>
    <w:rsid w:val="00CE7C19"/>
    <w:rsid w:val="00D15E9B"/>
    <w:rsid w:val="00D87B77"/>
    <w:rsid w:val="00D96F4E"/>
    <w:rsid w:val="00DC036A"/>
    <w:rsid w:val="00DD12EE"/>
    <w:rsid w:val="00DE6391"/>
    <w:rsid w:val="00EB3740"/>
    <w:rsid w:val="00F0343A"/>
    <w:rsid w:val="00F6324D"/>
    <w:rsid w:val="00F70181"/>
    <w:rsid w:val="00F966A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B97FA3BECEB90844AC091F958DC9691E">
    <w:name w:val="B97FA3BECEB90844AC091F958DC9691E"/>
    <w:rsid w:val="00B50D37"/>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363C6D6390B094B9E3FB04B62859115">
    <w:name w:val="2363C6D6390B094B9E3FB04B62859115"/>
    <w:rsid w:val="00B50D37"/>
    <w:pPr>
      <w:spacing w:after="0" w:line="240" w:lineRule="auto"/>
    </w:pPr>
    <w:rPr>
      <w:sz w:val="24"/>
      <w:szCs w:val="24"/>
    </w:rPr>
  </w:style>
  <w:style w:type="paragraph" w:customStyle="1" w:styleId="FD4CB52AE61B4FBBAF8A4AB8299567B3">
    <w:name w:val="FD4CB52AE61B4FBBAF8A4AB8299567B3"/>
    <w:rsid w:val="00437B04"/>
    <w:pPr>
      <w:spacing w:after="160" w:line="259" w:lineRule="auto"/>
    </w:pPr>
  </w:style>
  <w:style w:type="paragraph" w:customStyle="1" w:styleId="9925884F601C564D9FFC0BE94BD93383">
    <w:name w:val="9925884F601C564D9FFC0BE94BD93383"/>
    <w:rsid w:val="00164B6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02C0-1E6A-A74F-921A-6E59B856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21</cp:revision>
  <cp:lastPrinted>2019-07-10T17:02:00Z</cp:lastPrinted>
  <dcterms:created xsi:type="dcterms:W3CDTF">2022-12-13T22:43:00Z</dcterms:created>
  <dcterms:modified xsi:type="dcterms:W3CDTF">2023-02-22T18:01:00Z</dcterms:modified>
</cp:coreProperties>
</file>