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BB67AEF" w:rsidR="00424133" w:rsidRPr="00285F5A" w:rsidRDefault="0085216C"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E874EA">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16EBF37" w:rsidR="00424133" w:rsidRPr="00424133" w:rsidRDefault="0085216C"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C555731" w:rsidR="00001C04" w:rsidRPr="008426D1" w:rsidRDefault="00E3298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190BC8">
                  <w:rPr>
                    <w:rFonts w:asciiTheme="majorHAnsi" w:hAnsiTheme="majorHAnsi"/>
                    <w:sz w:val="20"/>
                    <w:szCs w:val="20"/>
                  </w:rPr>
                  <w:t>JoAnna</w:t>
                </w:r>
                <w:proofErr w:type="spellEnd"/>
                <w:r w:rsidR="00190BC8">
                  <w:rPr>
                    <w:rFonts w:asciiTheme="majorHAnsi" w:hAnsiTheme="majorHAnsi"/>
                    <w:sz w:val="20"/>
                    <w:szCs w:val="20"/>
                  </w:rPr>
                  <w:t xml:space="preserve">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190BC8">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3298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7553BB4" w:rsidR="00001C04" w:rsidRPr="008426D1" w:rsidRDefault="00E3298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190BC8">
                      <w:rPr>
                        <w:rFonts w:asciiTheme="majorHAnsi" w:hAnsiTheme="majorHAnsi"/>
                        <w:sz w:val="20"/>
                        <w:szCs w:val="20"/>
                      </w:rPr>
                      <w:t>JoAnna</w:t>
                    </w:r>
                    <w:proofErr w:type="spellEnd"/>
                    <w:r w:rsidR="00190BC8">
                      <w:rPr>
                        <w:rFonts w:asciiTheme="majorHAnsi" w:hAnsiTheme="majorHAnsi"/>
                        <w:sz w:val="20"/>
                        <w:szCs w:val="20"/>
                      </w:rPr>
                      <w:t xml:space="preserve">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190BC8">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3298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0D0B457" w:rsidR="00001C04" w:rsidRPr="008426D1" w:rsidRDefault="00E32985" w:rsidP="00641F9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41F96">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641F96">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3298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BF8F61E" w:rsidR="00001C04" w:rsidRPr="008426D1" w:rsidRDefault="00E32985" w:rsidP="0002090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6A96BFE0FD50491095BCDFB8C4CDF3B6"/>
                        </w:placeholder>
                      </w:sdtPr>
                      <w:sdtEndPr/>
                      <w:sdtContent>
                        <w:r w:rsidR="0002090C">
                          <w:rPr>
                            <w:rFonts w:asciiTheme="majorHAnsi" w:hAnsiTheme="majorHAnsi"/>
                            <w:sz w:val="20"/>
                            <w:szCs w:val="20"/>
                          </w:rPr>
                          <w:t>Susan Hanrahan</w:t>
                        </w:r>
                      </w:sdtContent>
                    </w:sdt>
                    <w:r w:rsidR="0002090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02090C">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3298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3298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3298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8B3CC73" w:rsidR="007D371A" w:rsidRPr="008426D1" w:rsidRDefault="004A0996"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Cupp, </w:t>
          </w:r>
          <w:hyperlink r:id="rId9" w:history="1">
            <w:r w:rsidRPr="00C2105C">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7B5CA3D4" w:rsidR="007D371A" w:rsidRPr="008426D1" w:rsidRDefault="001A6BD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4A0996">
            <w:rPr>
              <w:rFonts w:asciiTheme="majorHAnsi" w:hAnsiTheme="majorHAnsi" w:cs="Arial"/>
              <w:sz w:val="20"/>
              <w:szCs w:val="20"/>
            </w:rPr>
            <w:t xml:space="preserve"> 2021, Bulletin year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5AABEE7" w:rsidR="00CB4B5A" w:rsidRPr="008426D1" w:rsidRDefault="00F254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4442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341B253" w:rsidR="00CB4B5A" w:rsidRPr="008426D1" w:rsidRDefault="00E3298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F2546D">
            <w:rPr>
              <w:rFonts w:asciiTheme="majorHAnsi" w:hAnsiTheme="majorHAnsi" w:cs="Arial"/>
              <w:sz w:val="20"/>
              <w:szCs w:val="20"/>
            </w:rPr>
            <w:t>Professional Development</w:t>
          </w:r>
        </w:sdtContent>
      </w:sdt>
      <w:r w:rsidR="000E765C">
        <w:rPr>
          <w:rFonts w:asciiTheme="majorHAnsi" w:hAnsiTheme="majorHAnsi" w:cs="Arial"/>
          <w:sz w:val="20"/>
          <w:szCs w:val="20"/>
        </w:rPr>
        <w:t xml:space="preserve"> </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4E9A5348" w14:textId="3E7381F3" w:rsidR="00CB4B5A" w:rsidRPr="008426D1" w:rsidRDefault="00E3298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486757485"/>
          <w:placeholder>
            <w:docPart w:val="586FE4AD807A4DA6BCBF70E82FB93B1D"/>
          </w:placeholder>
        </w:sdtPr>
        <w:sdtEndPr/>
        <w:sdtContent>
          <w:r w:rsidR="000E765C">
            <w:rPr>
              <w:rFonts w:asciiTheme="majorHAnsi" w:hAnsiTheme="majorHAnsi" w:cs="Arial"/>
              <w:sz w:val="20"/>
              <w:szCs w:val="20"/>
            </w:rPr>
            <w:t>Exploration of career options in dietetics, leadership and professional development, and professional issues related to dietetic practice</w:t>
          </w:r>
        </w:sdtContent>
      </w:sdt>
      <w:r w:rsidR="000E765C">
        <w:rPr>
          <w:rFonts w:asciiTheme="majorHAnsi" w:hAnsiTheme="majorHAnsi" w:cs="Arial"/>
          <w:sz w:val="20"/>
          <w:szCs w:val="20"/>
        </w:rPr>
        <w:t>.</w:t>
      </w:r>
      <w:r w:rsidR="002F3255">
        <w:rPr>
          <w:rFonts w:asciiTheme="majorHAnsi" w:hAnsiTheme="majorHAnsi" w:cs="Arial"/>
          <w:sz w:val="20"/>
          <w:szCs w:val="20"/>
        </w:rPr>
        <w:t xml:space="preserve"> Fall.</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9A00CA2" w:rsidR="00391206" w:rsidRPr="008426D1" w:rsidRDefault="00E3298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0E765C" w:rsidRPr="000E765C">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49EE1BD0" w14:textId="77777777" w:rsidR="000E765C" w:rsidRDefault="000E765C" w:rsidP="000E765C">
          <w:pPr>
            <w:spacing w:after="0" w:line="240" w:lineRule="auto"/>
            <w:ind w:left="1440" w:firstLine="720"/>
            <w:rPr>
              <w:rFonts w:ascii="Cambria" w:hAnsi="Cambria"/>
              <w:sz w:val="20"/>
              <w:szCs w:val="20"/>
            </w:rPr>
          </w:pPr>
          <w:r>
            <w:rPr>
              <w:rFonts w:ascii="Cambria" w:hAnsi="Cambria"/>
              <w:sz w:val="20"/>
              <w:szCs w:val="20"/>
            </w:rPr>
            <w:t>Admission to the Dietetics Program</w:t>
          </w:r>
        </w:p>
        <w:p w14:paraId="4EADE03D" w14:textId="77777777" w:rsidR="000E765C" w:rsidRDefault="000E765C" w:rsidP="000E765C">
          <w:pPr>
            <w:spacing w:after="0" w:line="240" w:lineRule="auto"/>
            <w:ind w:left="1440" w:firstLine="720"/>
            <w:rPr>
              <w:rFonts w:ascii="Cambria" w:hAnsi="Cambria"/>
              <w:sz w:val="20"/>
              <w:szCs w:val="20"/>
            </w:rPr>
          </w:pPr>
          <w:r>
            <w:rPr>
              <w:rFonts w:ascii="Cambria" w:hAnsi="Cambria"/>
              <w:sz w:val="20"/>
              <w:szCs w:val="20"/>
            </w:rPr>
            <w:t>NSP 4433 Practicum III</w:t>
          </w:r>
        </w:p>
        <w:p w14:paraId="39FE150F" w14:textId="7FEED910" w:rsidR="00A966C5" w:rsidRPr="000E765C" w:rsidRDefault="000E765C" w:rsidP="000E765C">
          <w:pPr>
            <w:spacing w:after="0" w:line="240" w:lineRule="auto"/>
            <w:ind w:left="1440" w:firstLine="720"/>
            <w:rPr>
              <w:rFonts w:ascii="Cambria" w:hAnsi="Cambria"/>
              <w:sz w:val="20"/>
              <w:szCs w:val="20"/>
            </w:rPr>
          </w:pPr>
          <w:r>
            <w:rPr>
              <w:rFonts w:ascii="Cambria" w:hAnsi="Cambria"/>
              <w:sz w:val="20"/>
              <w:szCs w:val="20"/>
            </w:rPr>
            <w:t>NS 4453 Community Nutrition</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F0188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902057335"/>
              <w:placeholder>
                <w:docPart w:val="401F0E3DC2E547218B30EAB1CC066F9B"/>
              </w:placeholder>
            </w:sdtPr>
            <w:sdtEndPr/>
            <w:sdtContent>
              <w:r w:rsidR="002C4751">
                <w:rPr>
                  <w:rFonts w:asciiTheme="majorHAnsi" w:hAnsiTheme="majorHAnsi" w:cs="Arial"/>
                  <w:sz w:val="20"/>
                  <w:szCs w:val="20"/>
                </w:rPr>
                <w:t>S</w:t>
              </w:r>
              <w:r w:rsidR="000E765C">
                <w:rPr>
                  <w:rFonts w:asciiTheme="majorHAnsi" w:hAnsiTheme="majorHAnsi" w:cs="Arial"/>
                  <w:sz w:val="20"/>
                  <w:szCs w:val="20"/>
                </w:rPr>
                <w:t>tudents must complete the summer semester of the program which includes the above courses before progressing to the fall semester.</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1B69D2D" w:rsidR="00391206" w:rsidRPr="008426D1" w:rsidRDefault="00E3298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0E765C" w:rsidRPr="000E765C">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E9267A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E765C">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0D063D6" w:rsidR="00C002F9" w:rsidRPr="008426D1" w:rsidRDefault="000E765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7EA2E46F" w:rsidR="00AF68E8" w:rsidRPr="008426D1" w:rsidRDefault="000E765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47A0E9E1" w:rsidR="001E288B" w:rsidRDefault="000E765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BDC89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0E765C">
        <w:rPr>
          <w:rFonts w:asciiTheme="majorHAnsi" w:hAnsiTheme="majorHAnsi" w:cs="Arial"/>
          <w:sz w:val="20"/>
          <w:szCs w:val="20"/>
        </w:rPr>
        <w:t>.</w:t>
      </w:r>
      <w:r w:rsidR="003C334C" w:rsidRPr="000E765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0E765C" w:rsidRPr="000E765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0F56EB8"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0E765C" w:rsidRPr="000E765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D9FF21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0E765C" w:rsidRPr="000E765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D44039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0E765C" w:rsidRPr="000E765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79033D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E3F200121E80427E837F31F5F19DF449"/>
          </w:placeholder>
        </w:sdtPr>
        <w:sdtEndPr/>
        <w:sdtContent>
          <w:r w:rsidR="000E765C" w:rsidRPr="000E765C">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E9099A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0E765C" w:rsidRPr="000E765C">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9A0C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0E765C" w:rsidRPr="000E765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51CB5325" w14:textId="77777777" w:rsidR="008F4930" w:rsidRDefault="008F4930" w:rsidP="008F4930">
          <w:pPr>
            <w:spacing w:after="0" w:line="240" w:lineRule="auto"/>
            <w:rPr>
              <w:rFonts w:ascii="Cambria" w:hAnsi="Cambria"/>
              <w:sz w:val="20"/>
              <w:szCs w:val="20"/>
            </w:rPr>
          </w:pPr>
          <w:r>
            <w:rPr>
              <w:rFonts w:ascii="Cambria" w:hAnsi="Cambria"/>
              <w:sz w:val="20"/>
              <w:szCs w:val="20"/>
            </w:rPr>
            <w:t>Week 1</w:t>
          </w:r>
          <w:r>
            <w:rPr>
              <w:rFonts w:ascii="Cambria" w:hAnsi="Cambria"/>
              <w:sz w:val="20"/>
              <w:szCs w:val="20"/>
            </w:rPr>
            <w:tab/>
          </w:r>
          <w:r>
            <w:rPr>
              <w:rFonts w:ascii="Cambria" w:hAnsi="Cambria"/>
              <w:sz w:val="20"/>
              <w:szCs w:val="20"/>
            </w:rPr>
            <w:tab/>
            <w:t>Careers in Nutrition and Dietetics</w:t>
          </w:r>
        </w:p>
        <w:p w14:paraId="00418158"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Traditional</w:t>
          </w:r>
        </w:p>
        <w:p w14:paraId="6C0BCAB5"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Non-Traditional</w:t>
          </w:r>
          <w:r>
            <w:rPr>
              <w:rFonts w:ascii="Cambria" w:hAnsi="Cambria"/>
              <w:sz w:val="20"/>
              <w:szCs w:val="20"/>
            </w:rPr>
            <w:tab/>
          </w:r>
        </w:p>
        <w:p w14:paraId="1B6C755F" w14:textId="77777777" w:rsidR="008F4930" w:rsidRDefault="008F4930" w:rsidP="008F4930">
          <w:pPr>
            <w:spacing w:after="0" w:line="240" w:lineRule="auto"/>
            <w:rPr>
              <w:rFonts w:ascii="Cambria" w:hAnsi="Cambria"/>
              <w:sz w:val="20"/>
              <w:szCs w:val="20"/>
            </w:rPr>
          </w:pPr>
          <w:r>
            <w:rPr>
              <w:rFonts w:ascii="Cambria" w:hAnsi="Cambria"/>
              <w:sz w:val="20"/>
              <w:szCs w:val="20"/>
            </w:rPr>
            <w:t>Week 2</w:t>
          </w:r>
          <w:r>
            <w:rPr>
              <w:rFonts w:ascii="Cambria" w:hAnsi="Cambria"/>
              <w:sz w:val="20"/>
              <w:szCs w:val="20"/>
            </w:rPr>
            <w:tab/>
          </w:r>
          <w:r>
            <w:rPr>
              <w:rFonts w:ascii="Cambria" w:hAnsi="Cambria"/>
              <w:sz w:val="20"/>
              <w:szCs w:val="20"/>
            </w:rPr>
            <w:tab/>
            <w:t>Career Toolbox</w:t>
          </w:r>
        </w:p>
        <w:p w14:paraId="2ADF89DE"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Resume</w:t>
          </w:r>
        </w:p>
        <w:p w14:paraId="5CB8C0A5"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Interview/AState Career Services Mock Interview</w:t>
          </w:r>
        </w:p>
        <w:p w14:paraId="36C36038" w14:textId="77777777" w:rsidR="008F4930" w:rsidRDefault="008F4930" w:rsidP="008F4930">
          <w:pPr>
            <w:spacing w:after="0" w:line="240" w:lineRule="auto"/>
            <w:rPr>
              <w:rFonts w:ascii="Cambria" w:hAnsi="Cambria"/>
              <w:sz w:val="20"/>
              <w:szCs w:val="20"/>
            </w:rPr>
          </w:pPr>
          <w:r>
            <w:rPr>
              <w:rFonts w:ascii="Cambria" w:hAnsi="Cambria"/>
              <w:sz w:val="20"/>
              <w:szCs w:val="20"/>
            </w:rPr>
            <w:t>Week 3</w:t>
          </w:r>
          <w:r>
            <w:rPr>
              <w:rFonts w:ascii="Cambria" w:hAnsi="Cambria"/>
              <w:sz w:val="20"/>
              <w:szCs w:val="20"/>
            </w:rPr>
            <w:tab/>
          </w:r>
          <w:r>
            <w:rPr>
              <w:rFonts w:ascii="Cambria" w:hAnsi="Cambria"/>
              <w:sz w:val="20"/>
              <w:szCs w:val="20"/>
            </w:rPr>
            <w:tab/>
          </w:r>
          <w:r>
            <w:rPr>
              <w:rFonts w:ascii="Cambria" w:hAnsi="Cambria"/>
              <w:sz w:val="20"/>
              <w:szCs w:val="20"/>
            </w:rPr>
            <w:tab/>
            <w:t>Dress for Success</w:t>
          </w:r>
        </w:p>
        <w:p w14:paraId="004F1BDD"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Professional Online Image</w:t>
          </w:r>
        </w:p>
        <w:p w14:paraId="75ECA6C1"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Mentoring and Precepting/Mentoring Activity</w:t>
          </w:r>
        </w:p>
        <w:p w14:paraId="12C6202C" w14:textId="77777777" w:rsidR="008F4930" w:rsidRDefault="008F4930" w:rsidP="008F4930">
          <w:pPr>
            <w:spacing w:after="0" w:line="240" w:lineRule="auto"/>
            <w:rPr>
              <w:rFonts w:ascii="Cambria" w:hAnsi="Cambria"/>
              <w:sz w:val="20"/>
              <w:szCs w:val="20"/>
            </w:rPr>
          </w:pPr>
          <w:r>
            <w:rPr>
              <w:rFonts w:ascii="Cambria" w:hAnsi="Cambria"/>
              <w:sz w:val="20"/>
              <w:szCs w:val="20"/>
            </w:rPr>
            <w:t>Week 4</w:t>
          </w:r>
          <w:r>
            <w:rPr>
              <w:rFonts w:ascii="Cambria" w:hAnsi="Cambria"/>
              <w:sz w:val="20"/>
              <w:szCs w:val="20"/>
            </w:rPr>
            <w:tab/>
          </w:r>
          <w:r>
            <w:rPr>
              <w:rFonts w:ascii="Cambria" w:hAnsi="Cambria"/>
              <w:sz w:val="20"/>
              <w:szCs w:val="20"/>
            </w:rPr>
            <w:tab/>
            <w:t>Leadership Development</w:t>
          </w:r>
        </w:p>
        <w:p w14:paraId="55CCE29E"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Hard vs Soft Skills</w:t>
          </w:r>
        </w:p>
        <w:p w14:paraId="301EAECD"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Characteristics of Successful Leaders</w:t>
          </w:r>
        </w:p>
        <w:p w14:paraId="2424BB6D" w14:textId="77777777" w:rsidR="008F4930" w:rsidRDefault="008F4930" w:rsidP="008F4930">
          <w:pPr>
            <w:spacing w:after="0" w:line="240" w:lineRule="auto"/>
            <w:rPr>
              <w:rFonts w:ascii="Cambria" w:hAnsi="Cambria"/>
              <w:sz w:val="20"/>
              <w:szCs w:val="20"/>
            </w:rPr>
          </w:pPr>
          <w:r>
            <w:rPr>
              <w:rFonts w:ascii="Cambria" w:hAnsi="Cambria"/>
              <w:sz w:val="20"/>
              <w:szCs w:val="20"/>
            </w:rPr>
            <w:t>Week 5</w:t>
          </w:r>
          <w:r>
            <w:rPr>
              <w:rFonts w:ascii="Cambria" w:hAnsi="Cambria"/>
              <w:sz w:val="20"/>
              <w:szCs w:val="20"/>
            </w:rPr>
            <w:tab/>
          </w:r>
          <w:r>
            <w:rPr>
              <w:rFonts w:ascii="Cambria" w:hAnsi="Cambria"/>
              <w:sz w:val="20"/>
              <w:szCs w:val="20"/>
            </w:rPr>
            <w:tab/>
          </w:r>
          <w:r>
            <w:rPr>
              <w:rFonts w:ascii="Cambria" w:hAnsi="Cambria"/>
              <w:sz w:val="20"/>
              <w:szCs w:val="20"/>
            </w:rPr>
            <w:tab/>
            <w:t>Leadership Presentations</w:t>
          </w:r>
        </w:p>
        <w:p w14:paraId="30370CFB" w14:textId="77777777" w:rsidR="008F4930" w:rsidRDefault="008F4930" w:rsidP="008F4930">
          <w:pPr>
            <w:spacing w:after="0" w:line="240" w:lineRule="auto"/>
            <w:rPr>
              <w:rFonts w:ascii="Cambria" w:hAnsi="Cambria"/>
              <w:sz w:val="20"/>
              <w:szCs w:val="20"/>
            </w:rPr>
          </w:pPr>
          <w:r>
            <w:rPr>
              <w:rFonts w:ascii="Cambria" w:hAnsi="Cambria"/>
              <w:sz w:val="20"/>
              <w:szCs w:val="20"/>
            </w:rPr>
            <w:t>Week 6</w:t>
          </w:r>
          <w:r>
            <w:rPr>
              <w:rFonts w:ascii="Cambria" w:hAnsi="Cambria"/>
              <w:sz w:val="20"/>
              <w:szCs w:val="20"/>
            </w:rPr>
            <w:tab/>
          </w:r>
          <w:r>
            <w:rPr>
              <w:rFonts w:ascii="Cambria" w:hAnsi="Cambria"/>
              <w:sz w:val="20"/>
              <w:szCs w:val="20"/>
            </w:rPr>
            <w:tab/>
            <w:t>Professional Credentialing</w:t>
          </w:r>
        </w:p>
        <w:p w14:paraId="4AF9BE7E"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Registration with CDR (Commission on Dietetic Registration)</w:t>
          </w:r>
        </w:p>
        <w:p w14:paraId="6A0DC249"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State Licensure</w:t>
          </w:r>
        </w:p>
        <w:p w14:paraId="2CE3548B"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Continuing Professional Education Requirements</w:t>
          </w:r>
        </w:p>
        <w:p w14:paraId="282F3329" w14:textId="77777777" w:rsidR="008F4930" w:rsidRDefault="008F4930" w:rsidP="008F4930">
          <w:pPr>
            <w:spacing w:after="0" w:line="240" w:lineRule="auto"/>
            <w:rPr>
              <w:rFonts w:ascii="Cambria" w:hAnsi="Cambria"/>
              <w:sz w:val="20"/>
              <w:szCs w:val="20"/>
            </w:rPr>
          </w:pPr>
          <w:r>
            <w:rPr>
              <w:rFonts w:ascii="Cambria" w:hAnsi="Cambria"/>
              <w:sz w:val="20"/>
              <w:szCs w:val="20"/>
            </w:rPr>
            <w:t>Week 7</w:t>
          </w:r>
          <w:r>
            <w:rPr>
              <w:rFonts w:ascii="Cambria" w:hAnsi="Cambria"/>
              <w:sz w:val="20"/>
              <w:szCs w:val="20"/>
            </w:rPr>
            <w:tab/>
          </w:r>
          <w:r>
            <w:rPr>
              <w:rFonts w:ascii="Cambria" w:hAnsi="Cambria"/>
              <w:sz w:val="20"/>
              <w:szCs w:val="20"/>
            </w:rPr>
            <w:tab/>
            <w:t>AND (Academy of Nutrition and Dietetics) Resources</w:t>
          </w:r>
        </w:p>
        <w:p w14:paraId="35CA7D7E"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Code of Ethics</w:t>
          </w:r>
        </w:p>
        <w:p w14:paraId="343D1D32"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Scope of Practice</w:t>
          </w:r>
        </w:p>
        <w:p w14:paraId="2795D983" w14:textId="77777777" w:rsidR="008F4930" w:rsidRDefault="008F4930" w:rsidP="008F4930">
          <w:pPr>
            <w:spacing w:after="0" w:line="240" w:lineRule="auto"/>
            <w:rPr>
              <w:rFonts w:ascii="Cambria" w:hAnsi="Cambria"/>
              <w:sz w:val="20"/>
              <w:szCs w:val="20"/>
            </w:rPr>
          </w:pPr>
          <w:r>
            <w:rPr>
              <w:rFonts w:ascii="Cambria" w:hAnsi="Cambria"/>
              <w:sz w:val="20"/>
              <w:szCs w:val="20"/>
            </w:rPr>
            <w:t>Week 8</w:t>
          </w:r>
          <w:r>
            <w:rPr>
              <w:rFonts w:ascii="Cambria" w:hAnsi="Cambria"/>
              <w:sz w:val="20"/>
              <w:szCs w:val="20"/>
            </w:rPr>
            <w:tab/>
          </w:r>
          <w:r>
            <w:rPr>
              <w:rFonts w:ascii="Cambria" w:hAnsi="Cambria"/>
              <w:sz w:val="20"/>
              <w:szCs w:val="20"/>
            </w:rPr>
            <w:tab/>
          </w:r>
          <w:r>
            <w:rPr>
              <w:rFonts w:ascii="Cambria" w:hAnsi="Cambria"/>
              <w:sz w:val="20"/>
              <w:szCs w:val="20"/>
            </w:rPr>
            <w:tab/>
            <w:t>Standards of Practice</w:t>
          </w:r>
        </w:p>
        <w:p w14:paraId="3AC641F8"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Standards of Professional Performance</w:t>
          </w:r>
        </w:p>
        <w:p w14:paraId="62DD9697"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Nutrition and Dietetics Career Development Guide</w:t>
          </w:r>
        </w:p>
        <w:p w14:paraId="69E71457" w14:textId="77777777" w:rsidR="008F4930" w:rsidRDefault="008F4930" w:rsidP="008F4930">
          <w:pPr>
            <w:spacing w:after="0" w:line="240" w:lineRule="auto"/>
            <w:rPr>
              <w:rFonts w:ascii="Cambria" w:hAnsi="Cambria"/>
              <w:sz w:val="20"/>
              <w:szCs w:val="20"/>
            </w:rPr>
          </w:pPr>
          <w:r>
            <w:rPr>
              <w:rFonts w:ascii="Cambria" w:hAnsi="Cambria"/>
              <w:sz w:val="20"/>
              <w:szCs w:val="20"/>
            </w:rPr>
            <w:t>Week 9</w:t>
          </w:r>
          <w:r>
            <w:rPr>
              <w:rFonts w:ascii="Cambria" w:hAnsi="Cambria"/>
              <w:sz w:val="20"/>
              <w:szCs w:val="20"/>
            </w:rPr>
            <w:tab/>
          </w:r>
          <w:r>
            <w:rPr>
              <w:rFonts w:ascii="Cambria" w:hAnsi="Cambria"/>
              <w:sz w:val="20"/>
              <w:szCs w:val="20"/>
            </w:rPr>
            <w:tab/>
            <w:t>PDP (Professional Development Portfolio) Project</w:t>
          </w:r>
        </w:p>
        <w:p w14:paraId="6104469D"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Self-assessment</w:t>
          </w:r>
        </w:p>
        <w:p w14:paraId="7C15DC48"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Goal setting</w:t>
          </w:r>
        </w:p>
        <w:p w14:paraId="6DB0C1E5"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Practice Competencies</w:t>
          </w:r>
        </w:p>
        <w:p w14:paraId="310B6541" w14:textId="77777777" w:rsidR="008F4930" w:rsidRDefault="008F4930" w:rsidP="008F4930">
          <w:pPr>
            <w:spacing w:after="0" w:line="240" w:lineRule="auto"/>
            <w:rPr>
              <w:rFonts w:ascii="Cambria" w:hAnsi="Cambria"/>
              <w:sz w:val="20"/>
              <w:szCs w:val="20"/>
            </w:rPr>
          </w:pPr>
          <w:r>
            <w:rPr>
              <w:rFonts w:ascii="Cambria" w:hAnsi="Cambria"/>
              <w:sz w:val="20"/>
              <w:szCs w:val="20"/>
            </w:rPr>
            <w:t>Week 10</w:t>
          </w:r>
          <w:r>
            <w:rPr>
              <w:rFonts w:ascii="Cambria" w:hAnsi="Cambria"/>
              <w:sz w:val="20"/>
              <w:szCs w:val="20"/>
            </w:rPr>
            <w:tab/>
            <w:t xml:space="preserve">Book Club Study – </w:t>
          </w:r>
          <w:r w:rsidRPr="00CA3510">
            <w:rPr>
              <w:rFonts w:ascii="Cambria" w:hAnsi="Cambria"/>
              <w:i/>
              <w:sz w:val="20"/>
              <w:szCs w:val="20"/>
            </w:rPr>
            <w:t>GRIT: the Power of Passion and Perseverance</w:t>
          </w:r>
          <w:r>
            <w:rPr>
              <w:rFonts w:ascii="Cambria" w:hAnsi="Cambria"/>
              <w:sz w:val="20"/>
              <w:szCs w:val="20"/>
            </w:rPr>
            <w:t xml:space="preserve"> by Angela Duckworth</w:t>
          </w:r>
        </w:p>
        <w:p w14:paraId="1D383A38" w14:textId="38093111"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t xml:space="preserve">Outside </w:t>
          </w:r>
          <w:r w:rsidR="00420E28">
            <w:rPr>
              <w:rFonts w:ascii="Cambria" w:hAnsi="Cambria"/>
              <w:sz w:val="20"/>
              <w:szCs w:val="20"/>
            </w:rPr>
            <w:t>Readings &amp; In-class Discussions</w:t>
          </w:r>
          <w:r w:rsidR="00AF7B2E">
            <w:rPr>
              <w:rFonts w:ascii="Cambria" w:hAnsi="Cambria"/>
              <w:sz w:val="20"/>
              <w:szCs w:val="20"/>
            </w:rPr>
            <w:t xml:space="preserve"> and Activities</w:t>
          </w:r>
          <w:r w:rsidR="00420E28">
            <w:rPr>
              <w:rFonts w:ascii="Cambria" w:hAnsi="Cambria"/>
              <w:sz w:val="20"/>
              <w:szCs w:val="20"/>
            </w:rPr>
            <w:t xml:space="preserve"> (Small groups and large group)</w:t>
          </w:r>
        </w:p>
        <w:p w14:paraId="111E3463"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Chapters 1 and 2</w:t>
          </w:r>
        </w:p>
        <w:p w14:paraId="4ECC7CBA" w14:textId="77777777" w:rsidR="008F4930" w:rsidRDefault="008F4930" w:rsidP="008F4930">
          <w:pPr>
            <w:spacing w:after="0" w:line="240" w:lineRule="auto"/>
            <w:rPr>
              <w:rFonts w:ascii="Cambria" w:hAnsi="Cambria"/>
              <w:sz w:val="20"/>
              <w:szCs w:val="20"/>
            </w:rPr>
          </w:pPr>
          <w:r>
            <w:rPr>
              <w:rFonts w:ascii="Cambria" w:hAnsi="Cambria"/>
              <w:sz w:val="20"/>
              <w:szCs w:val="20"/>
            </w:rPr>
            <w:t>Week 11</w:t>
          </w:r>
          <w:r>
            <w:rPr>
              <w:rFonts w:ascii="Cambria" w:hAnsi="Cambria"/>
              <w:sz w:val="20"/>
              <w:szCs w:val="20"/>
            </w:rPr>
            <w:tab/>
          </w:r>
          <w:r>
            <w:rPr>
              <w:rFonts w:ascii="Cambria" w:hAnsi="Cambria"/>
              <w:sz w:val="20"/>
              <w:szCs w:val="20"/>
            </w:rPr>
            <w:tab/>
            <w:t>Chapters 3, 4 and 5</w:t>
          </w:r>
        </w:p>
        <w:p w14:paraId="15D9BF58" w14:textId="77777777" w:rsidR="008F4930" w:rsidRDefault="008F4930" w:rsidP="008F4930">
          <w:pPr>
            <w:spacing w:after="0" w:line="240" w:lineRule="auto"/>
            <w:rPr>
              <w:rFonts w:ascii="Cambria" w:hAnsi="Cambria"/>
              <w:sz w:val="20"/>
              <w:szCs w:val="20"/>
            </w:rPr>
          </w:pPr>
          <w:r>
            <w:rPr>
              <w:rFonts w:ascii="Cambria" w:hAnsi="Cambria"/>
              <w:sz w:val="20"/>
              <w:szCs w:val="20"/>
            </w:rPr>
            <w:t>Week 12</w:t>
          </w:r>
          <w:r>
            <w:rPr>
              <w:rFonts w:ascii="Cambria" w:hAnsi="Cambria"/>
              <w:sz w:val="20"/>
              <w:szCs w:val="20"/>
            </w:rPr>
            <w:tab/>
          </w:r>
          <w:r>
            <w:rPr>
              <w:rFonts w:ascii="Cambria" w:hAnsi="Cambria"/>
              <w:sz w:val="20"/>
              <w:szCs w:val="20"/>
            </w:rPr>
            <w:tab/>
            <w:t>Chapters 6 and 7</w:t>
          </w:r>
        </w:p>
        <w:p w14:paraId="5D8E494A" w14:textId="77777777" w:rsidR="008F4930" w:rsidRDefault="008F4930" w:rsidP="008F4930">
          <w:pPr>
            <w:spacing w:after="0" w:line="240" w:lineRule="auto"/>
            <w:rPr>
              <w:rFonts w:ascii="Cambria" w:hAnsi="Cambria"/>
              <w:sz w:val="20"/>
              <w:szCs w:val="20"/>
            </w:rPr>
          </w:pPr>
          <w:r>
            <w:rPr>
              <w:rFonts w:ascii="Cambria" w:hAnsi="Cambria"/>
              <w:sz w:val="20"/>
              <w:szCs w:val="20"/>
            </w:rPr>
            <w:t>Week 13</w:t>
          </w:r>
          <w:r>
            <w:rPr>
              <w:rFonts w:ascii="Cambria" w:hAnsi="Cambria"/>
              <w:sz w:val="20"/>
              <w:szCs w:val="20"/>
            </w:rPr>
            <w:tab/>
          </w:r>
          <w:r>
            <w:rPr>
              <w:rFonts w:ascii="Cambria" w:hAnsi="Cambria"/>
              <w:sz w:val="20"/>
              <w:szCs w:val="20"/>
            </w:rPr>
            <w:tab/>
            <w:t>Chapters 8 and 9</w:t>
          </w:r>
        </w:p>
        <w:p w14:paraId="369E902C" w14:textId="77777777" w:rsidR="008F4930" w:rsidRDefault="008F4930" w:rsidP="008F4930">
          <w:pPr>
            <w:spacing w:after="0" w:line="240" w:lineRule="auto"/>
            <w:rPr>
              <w:rFonts w:ascii="Cambria" w:hAnsi="Cambria"/>
              <w:sz w:val="20"/>
              <w:szCs w:val="20"/>
            </w:rPr>
          </w:pPr>
          <w:r>
            <w:rPr>
              <w:rFonts w:ascii="Cambria" w:hAnsi="Cambria"/>
              <w:sz w:val="20"/>
              <w:szCs w:val="20"/>
            </w:rPr>
            <w:t>Week 14</w:t>
          </w:r>
          <w:r>
            <w:rPr>
              <w:rFonts w:ascii="Cambria" w:hAnsi="Cambria"/>
              <w:sz w:val="20"/>
              <w:szCs w:val="20"/>
            </w:rPr>
            <w:tab/>
          </w:r>
          <w:r>
            <w:rPr>
              <w:rFonts w:ascii="Cambria" w:hAnsi="Cambria"/>
              <w:sz w:val="20"/>
              <w:szCs w:val="20"/>
            </w:rPr>
            <w:tab/>
            <w:t xml:space="preserve">Chapters 10 and 11 </w:t>
          </w:r>
        </w:p>
        <w:p w14:paraId="7C0DBE39" w14:textId="77777777" w:rsidR="008F4930" w:rsidRDefault="008F4930" w:rsidP="008F4930">
          <w:pPr>
            <w:spacing w:after="0" w:line="240" w:lineRule="auto"/>
            <w:rPr>
              <w:rFonts w:ascii="Cambria" w:hAnsi="Cambria"/>
              <w:sz w:val="20"/>
              <w:szCs w:val="20"/>
            </w:rPr>
          </w:pPr>
          <w:r>
            <w:rPr>
              <w:rFonts w:ascii="Cambria" w:hAnsi="Cambria"/>
              <w:sz w:val="20"/>
              <w:szCs w:val="20"/>
            </w:rPr>
            <w:t>Week 15</w:t>
          </w:r>
          <w:r>
            <w:rPr>
              <w:rFonts w:ascii="Cambria" w:hAnsi="Cambria"/>
              <w:sz w:val="20"/>
              <w:szCs w:val="20"/>
            </w:rPr>
            <w:tab/>
          </w:r>
          <w:r>
            <w:rPr>
              <w:rFonts w:ascii="Cambria" w:hAnsi="Cambria"/>
              <w:sz w:val="20"/>
              <w:szCs w:val="20"/>
            </w:rPr>
            <w:tab/>
            <w:t>Chapters 12 and 13</w:t>
          </w:r>
        </w:p>
        <w:p w14:paraId="36479388" w14:textId="77777777" w:rsidR="008F4930" w:rsidRDefault="008F4930" w:rsidP="008F493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Written Reflection</w:t>
          </w:r>
        </w:p>
        <w:p w14:paraId="72F3A7F0" w14:textId="77777777" w:rsidR="008F4930" w:rsidRPr="0089324B" w:rsidRDefault="008F4930" w:rsidP="008F4930">
          <w:pPr>
            <w:jc w:val="center"/>
            <w:rPr>
              <w:rFonts w:ascii="Cambria" w:hAnsi="Cambria"/>
              <w:sz w:val="20"/>
              <w:szCs w:val="20"/>
            </w:rPr>
          </w:pPr>
        </w:p>
        <w:p w14:paraId="4C36B818" w14:textId="2719AC81" w:rsidR="00A966C5" w:rsidRPr="008426D1" w:rsidRDefault="00E32985"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BB5AD24" w:rsidR="00A966C5" w:rsidRPr="008426D1" w:rsidRDefault="00AF7B2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Book club study</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745D5D" w14:textId="131387AB" w:rsidR="00A966C5" w:rsidRDefault="00BF6FF6" w:rsidP="00AF7B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w:t>
      </w:r>
      <w:r w:rsidR="00AF7B2E">
        <w:rPr>
          <w:rFonts w:asciiTheme="majorHAnsi" w:hAnsiTheme="majorHAnsi" w:cs="Arial"/>
          <w:sz w:val="20"/>
          <w:szCs w:val="20"/>
        </w:rPr>
        <w:t>ing and classroom/lab resources</w:t>
      </w:r>
    </w:p>
    <w:sdt>
      <w:sdtPr>
        <w:rPr>
          <w:rFonts w:asciiTheme="majorHAnsi" w:hAnsiTheme="majorHAnsi" w:cs="Arial"/>
          <w:sz w:val="20"/>
          <w:szCs w:val="20"/>
        </w:rPr>
        <w:id w:val="110639606"/>
        <w:placeholder>
          <w:docPart w:val="D11767C940A44CFC98DE09775FC65481"/>
        </w:placeholder>
      </w:sdtPr>
      <w:sdtEndPr/>
      <w:sdtContent>
        <w:p w14:paraId="6F48596D" w14:textId="634CCA9B" w:rsidR="00AF7B2E" w:rsidRPr="008426D1" w:rsidRDefault="00AF7B2E" w:rsidP="00AF7B2E">
          <w:pPr>
            <w:tabs>
              <w:tab w:val="left" w:pos="360"/>
              <w:tab w:val="left" w:pos="720"/>
            </w:tabs>
            <w:rPr>
              <w:rFonts w:asciiTheme="majorHAnsi" w:hAnsiTheme="majorHAnsi" w:cs="Arial"/>
              <w:sz w:val="20"/>
              <w:szCs w:val="20"/>
            </w:rPr>
          </w:pPr>
          <w:r>
            <w:rPr>
              <w:rFonts w:asciiTheme="majorHAnsi" w:hAnsiTheme="majorHAnsi" w:cs="Arial"/>
              <w:sz w:val="20"/>
              <w:szCs w:val="20"/>
            </w:rPr>
            <w:t>One faculty person to serve as instructor; typical classroom set-up for meeting purposes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A019E54" w:rsidR="00A966C5" w:rsidRPr="008426D1" w:rsidRDefault="00E32985" w:rsidP="00AF7B2E">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AF7B2E">
            <w:rPr>
              <w:rFonts w:asciiTheme="majorHAnsi" w:hAnsiTheme="majorHAnsi" w:cs="Arial"/>
              <w:sz w:val="20"/>
              <w:szCs w:val="20"/>
            </w:rPr>
            <w:t>No additional faculty or supplies required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121E6D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AF7B2E" w:rsidRPr="00AF7B2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2E95D59"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AF7B2E">
            <w:rPr>
              <w:rFonts w:asciiTheme="majorHAnsi" w:hAnsiTheme="majorHAnsi" w:cs="Arial"/>
              <w:sz w:val="20"/>
              <w:szCs w:val="20"/>
            </w:rPr>
            <w:t>At this time, there is no course in the dietetics curriculum that focuses on career preparation and professional development. Although academic achievement is important, students also need to develop skills essential to future employment and career success</w:t>
          </w:r>
        </w:sdtContent>
      </w:sdt>
      <w:r w:rsidR="00204D96">
        <w:rPr>
          <w:rFonts w:asciiTheme="majorHAnsi" w:hAnsiTheme="majorHAnsi" w:cs="Arial"/>
          <w:sz w:val="20"/>
          <w:szCs w:val="20"/>
        </w:rPr>
        <w:t>. Known as soft skills, these behaviors are as highly desired by employers as traditional job qualifications or hard skills.</w:t>
      </w:r>
    </w:p>
    <w:p w14:paraId="2DAF16EB" w14:textId="05E5B2D9" w:rsidR="00204D96" w:rsidRDefault="00204D96" w:rsidP="00CA269E">
      <w:pPr>
        <w:tabs>
          <w:tab w:val="left" w:pos="360"/>
          <w:tab w:val="left" w:pos="720"/>
        </w:tabs>
        <w:spacing w:after="0" w:line="240" w:lineRule="auto"/>
        <w:rPr>
          <w:rFonts w:asciiTheme="majorHAnsi" w:hAnsiTheme="majorHAnsi" w:cs="Arial"/>
          <w:sz w:val="20"/>
          <w:szCs w:val="20"/>
        </w:rPr>
      </w:pPr>
    </w:p>
    <w:p w14:paraId="580AF484" w14:textId="0F4F78F4" w:rsidR="00204D96" w:rsidRPr="008426D1" w:rsidRDefault="00204D96"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Course goals – upon completion of the course, students will be able to:</w:t>
      </w:r>
    </w:p>
    <w:p w14:paraId="2E929CEC" w14:textId="74675C2E" w:rsidR="00CA269E" w:rsidRDefault="00204D96"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 xml:space="preserve">1. </w:t>
      </w:r>
      <w:r>
        <w:rPr>
          <w:rFonts w:asciiTheme="majorHAnsi" w:hAnsiTheme="majorHAnsi" w:cs="Arial"/>
          <w:sz w:val="20"/>
          <w:szCs w:val="20"/>
        </w:rPr>
        <w:tab/>
      </w:r>
      <w:proofErr w:type="gramStart"/>
      <w:r w:rsidR="00AB1E85">
        <w:rPr>
          <w:rFonts w:asciiTheme="majorHAnsi" w:hAnsiTheme="majorHAnsi" w:cs="Arial"/>
          <w:sz w:val="20"/>
          <w:szCs w:val="20"/>
        </w:rPr>
        <w:t>develop</w:t>
      </w:r>
      <w:proofErr w:type="gramEnd"/>
      <w:r w:rsidR="00AB1E85">
        <w:rPr>
          <w:rFonts w:asciiTheme="majorHAnsi" w:hAnsiTheme="majorHAnsi" w:cs="Arial"/>
          <w:sz w:val="20"/>
          <w:szCs w:val="20"/>
        </w:rPr>
        <w:t xml:space="preserve"> practical skills that support success in future employment and career growth</w:t>
      </w:r>
    </w:p>
    <w:p w14:paraId="03FCFB9A" w14:textId="7CB29075" w:rsidR="00204D96" w:rsidRDefault="00204D96" w:rsidP="00204D96">
      <w:pPr>
        <w:tabs>
          <w:tab w:val="left" w:pos="360"/>
          <w:tab w:val="left" w:pos="720"/>
        </w:tabs>
        <w:spacing w:after="0"/>
        <w:ind w:left="720" w:hanging="720"/>
        <w:rPr>
          <w:rFonts w:asciiTheme="majorHAnsi" w:hAnsiTheme="majorHAnsi" w:cs="Arial"/>
          <w:sz w:val="20"/>
          <w:szCs w:val="20"/>
        </w:rPr>
      </w:pPr>
      <w:r>
        <w:rPr>
          <w:rFonts w:asciiTheme="majorHAnsi" w:hAnsiTheme="majorHAnsi" w:cs="Arial"/>
          <w:sz w:val="20"/>
          <w:szCs w:val="20"/>
        </w:rPr>
        <w:tab/>
        <w:t>2.</w:t>
      </w:r>
      <w:r>
        <w:rPr>
          <w:rFonts w:asciiTheme="majorHAnsi" w:hAnsiTheme="majorHAnsi" w:cs="Arial"/>
          <w:sz w:val="20"/>
          <w:szCs w:val="20"/>
        </w:rPr>
        <w:tab/>
      </w:r>
      <w:proofErr w:type="gramStart"/>
      <w:r w:rsidR="00AB1E85">
        <w:rPr>
          <w:rFonts w:asciiTheme="majorHAnsi" w:hAnsiTheme="majorHAnsi" w:cs="Arial"/>
          <w:sz w:val="20"/>
          <w:szCs w:val="20"/>
        </w:rPr>
        <w:t>create</w:t>
      </w:r>
      <w:proofErr w:type="gramEnd"/>
      <w:r>
        <w:rPr>
          <w:rFonts w:asciiTheme="majorHAnsi" w:hAnsiTheme="majorHAnsi" w:cs="Arial"/>
          <w:sz w:val="20"/>
          <w:szCs w:val="20"/>
        </w:rPr>
        <w:t xml:space="preserve"> a professional development p</w:t>
      </w:r>
      <w:r w:rsidR="00E874EA">
        <w:rPr>
          <w:rFonts w:asciiTheme="majorHAnsi" w:hAnsiTheme="majorHAnsi" w:cs="Arial"/>
          <w:sz w:val="20"/>
          <w:szCs w:val="20"/>
        </w:rPr>
        <w:t>lan</w:t>
      </w:r>
      <w:r>
        <w:rPr>
          <w:rFonts w:asciiTheme="majorHAnsi" w:hAnsiTheme="majorHAnsi" w:cs="Arial"/>
          <w:sz w:val="20"/>
          <w:szCs w:val="20"/>
        </w:rPr>
        <w:t>, following CDR guidelines, to guide career-long learning and professional growth</w:t>
      </w:r>
      <w:r w:rsidR="00AB1E85">
        <w:rPr>
          <w:rFonts w:asciiTheme="majorHAnsi" w:hAnsiTheme="majorHAnsi" w:cs="Arial"/>
          <w:sz w:val="20"/>
          <w:szCs w:val="20"/>
        </w:rPr>
        <w:t xml:space="preserve"> as a credentialed practitioner</w:t>
      </w:r>
    </w:p>
    <w:p w14:paraId="440377C2" w14:textId="03B1E332" w:rsidR="00204D96" w:rsidRDefault="00204D96" w:rsidP="00AB1E85">
      <w:pPr>
        <w:tabs>
          <w:tab w:val="left" w:pos="360"/>
          <w:tab w:val="left" w:pos="720"/>
        </w:tabs>
        <w:spacing w:after="0"/>
        <w:ind w:left="720" w:hanging="360"/>
        <w:rPr>
          <w:rFonts w:asciiTheme="majorHAnsi" w:hAnsiTheme="majorHAnsi" w:cs="Arial"/>
          <w:sz w:val="20"/>
          <w:szCs w:val="20"/>
        </w:rPr>
      </w:pPr>
      <w:r>
        <w:rPr>
          <w:rFonts w:asciiTheme="majorHAnsi" w:hAnsiTheme="majorHAnsi" w:cs="Arial"/>
          <w:sz w:val="20"/>
          <w:szCs w:val="20"/>
        </w:rPr>
        <w:t xml:space="preserve">3. </w:t>
      </w:r>
      <w:r>
        <w:rPr>
          <w:rFonts w:asciiTheme="majorHAnsi" w:hAnsiTheme="majorHAnsi" w:cs="Arial"/>
          <w:sz w:val="20"/>
          <w:szCs w:val="20"/>
        </w:rPr>
        <w:tab/>
      </w:r>
      <w:proofErr w:type="gramStart"/>
      <w:r>
        <w:rPr>
          <w:rFonts w:asciiTheme="majorHAnsi" w:hAnsiTheme="majorHAnsi" w:cs="Arial"/>
          <w:sz w:val="20"/>
          <w:szCs w:val="20"/>
        </w:rPr>
        <w:t>participate</w:t>
      </w:r>
      <w:proofErr w:type="gramEnd"/>
      <w:r>
        <w:rPr>
          <w:rFonts w:asciiTheme="majorHAnsi" w:hAnsiTheme="majorHAnsi" w:cs="Arial"/>
          <w:sz w:val="20"/>
          <w:szCs w:val="20"/>
        </w:rPr>
        <w:t xml:space="preserve"> in and</w:t>
      </w:r>
      <w:r w:rsidR="00AB1E85">
        <w:rPr>
          <w:rFonts w:asciiTheme="majorHAnsi" w:hAnsiTheme="majorHAnsi" w:cs="Arial"/>
          <w:sz w:val="20"/>
          <w:szCs w:val="20"/>
        </w:rPr>
        <w:t>/or</w:t>
      </w:r>
      <w:r>
        <w:rPr>
          <w:rFonts w:asciiTheme="majorHAnsi" w:hAnsiTheme="majorHAnsi" w:cs="Arial"/>
          <w:sz w:val="20"/>
          <w:szCs w:val="20"/>
        </w:rPr>
        <w:t xml:space="preserve"> lead meaningful discussions related to </w:t>
      </w:r>
      <w:r w:rsidR="00AB1E85">
        <w:rPr>
          <w:rFonts w:asciiTheme="majorHAnsi" w:hAnsiTheme="majorHAnsi" w:cs="Arial"/>
          <w:sz w:val="20"/>
          <w:szCs w:val="20"/>
        </w:rPr>
        <w:t>content of book study on personal and professional development</w:t>
      </w:r>
    </w:p>
    <w:p w14:paraId="54F15672" w14:textId="77777777" w:rsidR="00204D96" w:rsidRPr="008426D1" w:rsidRDefault="00204D96" w:rsidP="00204D96">
      <w:pPr>
        <w:tabs>
          <w:tab w:val="left" w:pos="360"/>
          <w:tab w:val="left" w:pos="720"/>
        </w:tabs>
        <w:spacing w:after="0"/>
        <w:ind w:left="36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92B6C5B" w:rsidR="00CA269E"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733AEA">
            <w:rPr>
              <w:rFonts w:asciiTheme="majorHAnsi" w:hAnsiTheme="majorHAnsi" w:cs="Arial"/>
              <w:sz w:val="20"/>
              <w:szCs w:val="20"/>
            </w:rPr>
            <w:t>This course supports the overall Nutritional Science program goal to provide quality education and experiences</w:t>
          </w:r>
        </w:sdtContent>
      </w:sdt>
      <w:r w:rsidR="00733AEA">
        <w:rPr>
          <w:rFonts w:asciiTheme="majorHAnsi" w:hAnsiTheme="majorHAnsi" w:cs="Arial"/>
          <w:sz w:val="20"/>
          <w:szCs w:val="20"/>
        </w:rPr>
        <w:t xml:space="preserve"> for students in the field of dietetics. The accrediting body, Accreditation Council for Education in Nutrition and Dietetics (ACEND), mandates certain </w:t>
      </w:r>
      <w:r w:rsidR="003B3F37">
        <w:rPr>
          <w:rFonts w:asciiTheme="majorHAnsi" w:hAnsiTheme="majorHAnsi" w:cs="Arial"/>
          <w:sz w:val="20"/>
          <w:szCs w:val="20"/>
        </w:rPr>
        <w:t>R</w:t>
      </w:r>
      <w:r w:rsidR="00733AEA">
        <w:rPr>
          <w:rFonts w:asciiTheme="majorHAnsi" w:hAnsiTheme="majorHAnsi" w:cs="Arial"/>
          <w:sz w:val="20"/>
          <w:szCs w:val="20"/>
        </w:rPr>
        <w:t xml:space="preserve">equired </w:t>
      </w:r>
      <w:r w:rsidR="003B3F37">
        <w:rPr>
          <w:rFonts w:asciiTheme="majorHAnsi" w:hAnsiTheme="majorHAnsi" w:cs="Arial"/>
          <w:sz w:val="20"/>
          <w:szCs w:val="20"/>
        </w:rPr>
        <w:t>C</w:t>
      </w:r>
      <w:r w:rsidR="00733AEA">
        <w:rPr>
          <w:rFonts w:asciiTheme="majorHAnsi" w:hAnsiTheme="majorHAnsi" w:cs="Arial"/>
          <w:sz w:val="20"/>
          <w:szCs w:val="20"/>
        </w:rPr>
        <w:t>omponents to be included in the program’s curriculum, one of which is</w:t>
      </w:r>
    </w:p>
    <w:p w14:paraId="3CE0D66A" w14:textId="0DF3673A" w:rsidR="00733AEA" w:rsidRPr="003B3F37" w:rsidRDefault="00396549" w:rsidP="00CA269E">
      <w:pPr>
        <w:tabs>
          <w:tab w:val="left" w:pos="360"/>
          <w:tab w:val="left" w:pos="720"/>
        </w:tabs>
        <w:spacing w:after="0" w:line="240" w:lineRule="auto"/>
        <w:ind w:left="360"/>
        <w:rPr>
          <w:rFonts w:asciiTheme="majorHAnsi" w:hAnsiTheme="majorHAnsi" w:cs="Arial"/>
          <w:sz w:val="20"/>
          <w:szCs w:val="20"/>
        </w:rPr>
      </w:pPr>
      <w:r w:rsidRPr="00733AEA">
        <w:rPr>
          <w:rFonts w:asciiTheme="majorHAnsi" w:hAnsiTheme="majorHAnsi" w:cs="Arial"/>
          <w:i/>
          <w:sz w:val="20"/>
          <w:szCs w:val="20"/>
        </w:rPr>
        <w:t>Governance</w:t>
      </w:r>
      <w:r w:rsidR="00733AEA" w:rsidRPr="00733AEA">
        <w:rPr>
          <w:rFonts w:asciiTheme="majorHAnsi" w:hAnsiTheme="majorHAnsi" w:cs="Arial"/>
          <w:i/>
          <w:sz w:val="20"/>
          <w:szCs w:val="20"/>
        </w:rPr>
        <w:t xml:space="preserve"> of nutrition and dietetics practice, such as the Scope of Nutrition and dietetics Practice and the Code of Ethics for the Profession of Nutrition and Dietetics; and interprofessional relationships in various practice settings.</w:t>
      </w:r>
      <w:r w:rsidR="00733AEA">
        <w:rPr>
          <w:rFonts w:asciiTheme="majorHAnsi" w:hAnsiTheme="majorHAnsi" w:cs="Arial"/>
          <w:i/>
          <w:sz w:val="20"/>
          <w:szCs w:val="20"/>
        </w:rPr>
        <w:t xml:space="preserve"> </w:t>
      </w:r>
      <w:r w:rsidR="00733AEA">
        <w:rPr>
          <w:rFonts w:asciiTheme="majorHAnsi" w:hAnsiTheme="majorHAnsi" w:cs="Arial"/>
          <w:sz w:val="20"/>
          <w:szCs w:val="20"/>
        </w:rPr>
        <w:t xml:space="preserve">There are also core knowledge and competencies </w:t>
      </w:r>
      <w:r w:rsidR="003B3F37">
        <w:rPr>
          <w:rFonts w:asciiTheme="majorHAnsi" w:hAnsiTheme="majorHAnsi" w:cs="Arial"/>
          <w:sz w:val="20"/>
          <w:szCs w:val="20"/>
        </w:rPr>
        <w:t xml:space="preserve">which must be part of the curriculum. </w:t>
      </w:r>
      <w:r w:rsidR="003B3F37" w:rsidRPr="003B3F37">
        <w:rPr>
          <w:rFonts w:asciiTheme="majorHAnsi" w:hAnsiTheme="majorHAnsi" w:cs="Arial"/>
          <w:i/>
          <w:sz w:val="20"/>
          <w:szCs w:val="20"/>
        </w:rPr>
        <w:t>Domain 2</w:t>
      </w:r>
      <w:r w:rsidR="003B3F37">
        <w:rPr>
          <w:rFonts w:asciiTheme="majorHAnsi" w:hAnsiTheme="majorHAnsi" w:cs="Arial"/>
          <w:sz w:val="20"/>
          <w:szCs w:val="20"/>
        </w:rPr>
        <w:t xml:space="preserve"> of ACEND Standard 5 includes </w:t>
      </w:r>
      <w:r w:rsidR="003B3F37" w:rsidRPr="003B3F37">
        <w:rPr>
          <w:rFonts w:asciiTheme="majorHAnsi" w:hAnsiTheme="majorHAnsi" w:cs="Arial"/>
          <w:i/>
          <w:sz w:val="20"/>
          <w:szCs w:val="20"/>
        </w:rPr>
        <w:t>Professional Practice Expectations: beliefs, values, attitudes and behaviors for the professional dietitian nutritionist level of practice</w:t>
      </w:r>
      <w:r w:rsidR="003B3F37">
        <w:rPr>
          <w:rFonts w:asciiTheme="majorHAnsi" w:hAnsiTheme="majorHAnsi" w:cs="Arial"/>
          <w:i/>
          <w:sz w:val="20"/>
          <w:szCs w:val="20"/>
        </w:rPr>
        <w:t>.</w:t>
      </w:r>
      <w:r w:rsidR="003B3F37">
        <w:rPr>
          <w:rFonts w:asciiTheme="majorHAnsi" w:hAnsiTheme="majorHAnsi" w:cs="Arial"/>
          <w:sz w:val="20"/>
          <w:szCs w:val="20"/>
        </w:rPr>
        <w:t xml:space="preserve"> The course content clearly supports the students’ development in </w:t>
      </w:r>
      <w:r w:rsidR="005613F7">
        <w:rPr>
          <w:rFonts w:asciiTheme="majorHAnsi" w:hAnsiTheme="majorHAnsi" w:cs="Arial"/>
          <w:sz w:val="20"/>
          <w:szCs w:val="20"/>
        </w:rPr>
        <w:t>the</w:t>
      </w:r>
      <w:r w:rsidR="003B3F37">
        <w:rPr>
          <w:rFonts w:asciiTheme="majorHAnsi" w:hAnsiTheme="majorHAnsi" w:cs="Arial"/>
          <w:sz w:val="20"/>
          <w:szCs w:val="20"/>
        </w:rPr>
        <w:t xml:space="preserve"> area</w:t>
      </w:r>
      <w:r w:rsidR="005613F7">
        <w:rPr>
          <w:rFonts w:asciiTheme="majorHAnsi" w:hAnsiTheme="majorHAnsi" w:cs="Arial"/>
          <w:sz w:val="20"/>
          <w:szCs w:val="20"/>
        </w:rPr>
        <w:t xml:space="preserve"> of professional behaviors</w:t>
      </w:r>
      <w:r w:rsidR="003B3F37">
        <w:rPr>
          <w:rFonts w:asciiTheme="majorHAnsi" w:hAnsiTheme="majorHAnsi" w:cs="Arial"/>
          <w:sz w:val="20"/>
          <w:szCs w:val="20"/>
        </w:rPr>
        <w:t>.</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sdt>
          <w:sdtPr>
            <w:rPr>
              <w:rFonts w:asciiTheme="majorHAnsi" w:hAnsiTheme="majorHAnsi" w:cs="Arial"/>
              <w:sz w:val="20"/>
              <w:szCs w:val="20"/>
            </w:rPr>
            <w:id w:val="1691879170"/>
            <w:placeholder>
              <w:docPart w:val="56654973BDFA445185C04E3743506C2B"/>
            </w:placeholder>
          </w:sdtPr>
          <w:sdtEndPr/>
          <w:sdtContent>
            <w:sdt>
              <w:sdtPr>
                <w:rPr>
                  <w:rFonts w:asciiTheme="majorHAnsi" w:hAnsiTheme="majorHAnsi" w:cs="Arial"/>
                  <w:sz w:val="20"/>
                  <w:szCs w:val="20"/>
                </w:rPr>
                <w:id w:val="-1026180435"/>
                <w:placeholder>
                  <w:docPart w:val="BB17C6E1F8A64B519AED6FBD8903C201"/>
                </w:placeholder>
              </w:sdtPr>
              <w:sdtEndPr/>
              <w:sdtContent>
                <w:p w14:paraId="0F42BE32" w14:textId="276A73D5" w:rsidR="00CA269E" w:rsidRPr="008426D1" w:rsidRDefault="003B3F37" w:rsidP="003B3F37">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enrolled in the Dietetics/Nutritional Science program</w:t>
                  </w:r>
                </w:p>
              </w:sdtContent>
            </w:sdt>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1F12EA" w14:textId="22217F0F" w:rsidR="00CA269E" w:rsidRPr="008426D1" w:rsidRDefault="00E32985"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placeholder>
            <w:docPart w:val="047A98056FB7436882A4E1F52ED6172E"/>
          </w:placeholder>
        </w:sdtPr>
        <w:sdtEndPr/>
        <w:sdtContent>
          <w:r w:rsidR="003B3F37">
            <w:rPr>
              <w:rFonts w:asciiTheme="majorHAnsi" w:hAnsiTheme="majorHAnsi" w:cs="Arial"/>
              <w:sz w:val="20"/>
              <w:szCs w:val="20"/>
            </w:rPr>
            <w:t>This course is taught in the second fall semester</w:t>
          </w:r>
        </w:sdtContent>
      </w:sdt>
      <w:r w:rsidR="003B3F37">
        <w:rPr>
          <w:rFonts w:asciiTheme="majorHAnsi" w:hAnsiTheme="majorHAnsi" w:cs="Arial"/>
          <w:sz w:val="20"/>
          <w:szCs w:val="20"/>
        </w:rPr>
        <w:t xml:space="preserve"> of the upper level professional program. Students have one semester left in the dietetics program, so as they near graduation in the spring, they can continue to mature and grow on a personal and professional level.</w:t>
      </w:r>
    </w:p>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17120F70"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2AE6EDAB" w14:textId="77777777" w:rsidR="005613F7" w:rsidRPr="008426D1" w:rsidRDefault="005613F7"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cs="Arial"/>
              <w:sz w:val="20"/>
              <w:szCs w:val="20"/>
            </w:rPr>
            <w:id w:val="397944871"/>
            <w:placeholder>
              <w:docPart w:val="2F5F75887DD046BEB91D6CAD5A30F430"/>
            </w:placeholder>
          </w:sdtPr>
          <w:sdtEndPr/>
          <w:sdtContent>
            <w:p w14:paraId="58F04B1B" w14:textId="77777777" w:rsidR="005613F7" w:rsidRDefault="005613F7" w:rsidP="005613F7">
              <w:pPr>
                <w:jc w:val="center"/>
                <w:rPr>
                  <w:rFonts w:ascii="Cambria" w:hAnsi="Cambria"/>
                  <w:sz w:val="20"/>
                  <w:szCs w:val="20"/>
                </w:rPr>
              </w:pPr>
              <w:r w:rsidRPr="00E41820">
                <w:rPr>
                  <w:rFonts w:ascii="Cambria" w:hAnsi="Cambria"/>
                  <w:sz w:val="20"/>
                  <w:szCs w:val="20"/>
                </w:rPr>
                <w:t>Program-Level Learning Outcom</w:t>
              </w:r>
              <w:r>
                <w:rPr>
                  <w:rFonts w:ascii="Cambria" w:hAnsi="Cambria"/>
                  <w:sz w:val="20"/>
                  <w:szCs w:val="20"/>
                </w:rPr>
                <w:t>es</w:t>
              </w:r>
            </w:p>
            <w:p w14:paraId="249E36FA" w14:textId="22A18165" w:rsidR="005613F7" w:rsidRDefault="005613F7" w:rsidP="005613F7">
              <w:pPr>
                <w:rPr>
                  <w:rFonts w:ascii="Cambria" w:hAnsi="Cambria"/>
                  <w:sz w:val="20"/>
                  <w:szCs w:val="20"/>
                </w:rPr>
              </w:pPr>
              <w:r w:rsidRPr="00E41820">
                <w:rPr>
                  <w:rFonts w:ascii="Cambria" w:hAnsi="Cambria"/>
                  <w:sz w:val="20"/>
                  <w:szCs w:val="20"/>
                </w:rPr>
                <w:t>Domain 2 - Professional Practice Expectations: Beliefs, values, attitudes and behaviors for the professional dietitian nutritionist level of practice</w:t>
              </w:r>
              <w:r>
                <w:rPr>
                  <w:rFonts w:ascii="Cambria" w:hAnsi="Cambria"/>
                  <w:sz w:val="20"/>
                  <w:szCs w:val="20"/>
                </w:rPr>
                <w:t xml:space="preserve">, specifically KRDN* 2.2, KRDN* 2.8, CRDN* 2.7, CRDN* 2.13 and CRDN* 2.15.                                                                                                                                                                            </w:t>
              </w:r>
            </w:p>
            <w:p w14:paraId="64AFDC86" w14:textId="77777777" w:rsidR="005613F7" w:rsidRPr="0011195E" w:rsidRDefault="005613F7" w:rsidP="005613F7">
              <w:pPr>
                <w:tabs>
                  <w:tab w:val="left" w:pos="360"/>
                  <w:tab w:val="left" w:pos="720"/>
                </w:tabs>
                <w:spacing w:after="0" w:line="240" w:lineRule="auto"/>
                <w:rPr>
                  <w:rFonts w:asciiTheme="majorHAnsi" w:hAnsiTheme="majorHAnsi" w:cs="Arial"/>
                  <w:sz w:val="20"/>
                  <w:szCs w:val="20"/>
                </w:rPr>
              </w:pPr>
              <w:r>
                <w:rPr>
                  <w:rFonts w:ascii="Cambria" w:hAnsi="Cambria"/>
                  <w:sz w:val="20"/>
                  <w:szCs w:val="20"/>
                </w:rPr>
                <w:t>(*KRDN Knowledge for the Registered Dietitian Nutritionist; *CRDN Competency for the Registered Dietitian Nutritionist)</w:t>
              </w:r>
            </w:p>
            <w:p w14:paraId="214D8641" w14:textId="77777777" w:rsidR="005613F7" w:rsidRDefault="005613F7" w:rsidP="005613F7">
              <w:pPr>
                <w:rPr>
                  <w:rFonts w:ascii="Cambria" w:hAnsi="Cambria"/>
                  <w:sz w:val="20"/>
                  <w:szCs w:val="20"/>
                </w:rPr>
              </w:pPr>
            </w:p>
            <w:p w14:paraId="65B09B06" w14:textId="47B90DA6" w:rsidR="005613F7" w:rsidRPr="0011195E" w:rsidRDefault="005613F7" w:rsidP="005613F7">
              <w:pPr>
                <w:rPr>
                  <w:rFonts w:ascii="Cambria" w:hAnsi="Cambria"/>
                  <w:sz w:val="20"/>
                  <w:szCs w:val="20"/>
                </w:rPr>
              </w:pPr>
              <w:r>
                <w:rPr>
                  <w:rFonts w:ascii="Cambria" w:hAnsi="Cambria"/>
                  <w:sz w:val="20"/>
                  <w:szCs w:val="20"/>
                </w:rPr>
                <w:t>The current curriculum map is revised to add the program-level learning outcomes as noted above and the Core Knowledge &amp; Competencies for the RDN (Registered Dietitian Nutritionist) as applicable to this new course.</w:t>
              </w:r>
            </w:p>
          </w:sdtContent>
        </w:sdt>
        <w:p w14:paraId="77964C95" w14:textId="65802380" w:rsidR="00547433" w:rsidRPr="008426D1" w:rsidRDefault="00E3298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1182360365"/>
                <w:placeholder>
                  <w:docPart w:val="D42F0EC45DBC473A96E2229462F35E99"/>
                </w:placeholder>
              </w:sdtPr>
              <w:sdtEndPr/>
              <w:sdtContent>
                <w:tc>
                  <w:tcPr>
                    <w:tcW w:w="7428" w:type="dxa"/>
                  </w:tcPr>
                  <w:p w14:paraId="300C9B39" w14:textId="00B1A9EE" w:rsidR="00F7007D" w:rsidRPr="002B453A" w:rsidRDefault="00C37730" w:rsidP="00DF20CC">
                    <w:pPr>
                      <w:rPr>
                        <w:rFonts w:asciiTheme="majorHAnsi" w:hAnsiTheme="majorHAnsi"/>
                        <w:sz w:val="20"/>
                        <w:szCs w:val="20"/>
                      </w:rPr>
                    </w:pPr>
                    <w:r w:rsidRPr="00E41820">
                      <w:rPr>
                        <w:rFonts w:ascii="Cambria" w:hAnsi="Cambria"/>
                        <w:sz w:val="20"/>
                        <w:szCs w:val="20"/>
                      </w:rPr>
                      <w:t>Domain 2 - Professional Practice Expectations: Beliefs, values, attitudes and behaviors for the professional dietitian nutritionist level of practice</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5AA56B0" w14:textId="77777777" w:rsidR="00A97865" w:rsidRDefault="00A97865" w:rsidP="00A97865">
            <w:pPr>
              <w:rPr>
                <w:rFonts w:asciiTheme="majorHAnsi" w:hAnsiTheme="majorHAnsi"/>
                <w:sz w:val="20"/>
                <w:szCs w:val="20"/>
              </w:rPr>
            </w:pPr>
            <w:r>
              <w:rPr>
                <w:rFonts w:asciiTheme="majorHAnsi" w:hAnsiTheme="majorHAnsi"/>
                <w:sz w:val="20"/>
                <w:szCs w:val="20"/>
              </w:rPr>
              <w:t>NSP 3213: Practicum Rotation Evaluation Form (Compliance)</w:t>
            </w:r>
          </w:p>
          <w:p w14:paraId="12CC72E9" w14:textId="77777777" w:rsidR="00A97865" w:rsidRDefault="00A97865" w:rsidP="00A97865">
            <w:pPr>
              <w:rPr>
                <w:rFonts w:asciiTheme="majorHAnsi" w:hAnsiTheme="majorHAnsi"/>
                <w:sz w:val="20"/>
                <w:szCs w:val="20"/>
              </w:rPr>
            </w:pPr>
            <w:r>
              <w:rPr>
                <w:rFonts w:asciiTheme="majorHAnsi" w:hAnsiTheme="majorHAnsi"/>
                <w:sz w:val="20"/>
                <w:szCs w:val="20"/>
              </w:rPr>
              <w:t>NSP 4433: Practicum Rotation Evaluation Form (Professional Writing)</w:t>
            </w:r>
          </w:p>
          <w:p w14:paraId="4861075F" w14:textId="77777777" w:rsidR="00A97865" w:rsidRDefault="00A97865" w:rsidP="00A97865">
            <w:pPr>
              <w:rPr>
                <w:rFonts w:asciiTheme="majorHAnsi" w:hAnsiTheme="majorHAnsi"/>
                <w:sz w:val="20"/>
                <w:szCs w:val="20"/>
              </w:rPr>
            </w:pPr>
            <w:r>
              <w:rPr>
                <w:rFonts w:asciiTheme="majorHAnsi" w:hAnsiTheme="majorHAnsi"/>
                <w:sz w:val="20"/>
                <w:szCs w:val="20"/>
              </w:rPr>
              <w:t>NSP 4433: Practicum Rotation Evaluation Form (Group Participation)</w:t>
            </w:r>
          </w:p>
          <w:p w14:paraId="4D64A03A" w14:textId="77777777" w:rsidR="00A97865" w:rsidRDefault="00A97865" w:rsidP="00A97865">
            <w:pPr>
              <w:rPr>
                <w:rFonts w:asciiTheme="majorHAnsi" w:hAnsiTheme="majorHAnsi"/>
                <w:sz w:val="20"/>
                <w:szCs w:val="20"/>
              </w:rPr>
            </w:pPr>
            <w:r>
              <w:rPr>
                <w:rFonts w:asciiTheme="majorHAnsi" w:hAnsiTheme="majorHAnsi"/>
                <w:sz w:val="20"/>
                <w:szCs w:val="20"/>
              </w:rPr>
              <w:t>NS 3163: Nutrition Education Group Project</w:t>
            </w:r>
          </w:p>
          <w:p w14:paraId="2863AD4F" w14:textId="77777777" w:rsidR="00A97865" w:rsidRDefault="00A97865" w:rsidP="00A97865">
            <w:pPr>
              <w:rPr>
                <w:rFonts w:asciiTheme="majorHAnsi" w:hAnsiTheme="majorHAnsi"/>
                <w:sz w:val="20"/>
                <w:szCs w:val="20"/>
              </w:rPr>
            </w:pPr>
            <w:r>
              <w:rPr>
                <w:rFonts w:asciiTheme="majorHAnsi" w:hAnsiTheme="majorHAnsi"/>
                <w:sz w:val="20"/>
                <w:szCs w:val="20"/>
              </w:rPr>
              <w:t>NS 3253: Interprofessional Team Experience</w:t>
            </w:r>
          </w:p>
          <w:p w14:paraId="12FC7A2E" w14:textId="77777777" w:rsidR="00A97865" w:rsidRDefault="00A97865" w:rsidP="00A97865">
            <w:pPr>
              <w:rPr>
                <w:rFonts w:asciiTheme="majorHAnsi" w:hAnsiTheme="majorHAnsi"/>
                <w:sz w:val="20"/>
                <w:szCs w:val="20"/>
              </w:rPr>
            </w:pPr>
            <w:r>
              <w:rPr>
                <w:rFonts w:asciiTheme="majorHAnsi" w:hAnsiTheme="majorHAnsi"/>
                <w:sz w:val="20"/>
                <w:szCs w:val="20"/>
              </w:rPr>
              <w:t>NSP 4544: Practicum Rotation Evaluation Form (Support Personnel Assignments)</w:t>
            </w:r>
          </w:p>
          <w:p w14:paraId="7AE7FF50" w14:textId="77777777" w:rsidR="00A97865" w:rsidRDefault="00A97865" w:rsidP="00A97865">
            <w:pPr>
              <w:rPr>
                <w:rFonts w:asciiTheme="majorHAnsi" w:hAnsiTheme="majorHAnsi"/>
                <w:sz w:val="20"/>
                <w:szCs w:val="20"/>
              </w:rPr>
            </w:pPr>
            <w:r>
              <w:rPr>
                <w:rFonts w:asciiTheme="majorHAnsi" w:hAnsiTheme="majorHAnsi"/>
                <w:sz w:val="20"/>
                <w:szCs w:val="20"/>
              </w:rPr>
              <w:t>NSP 4654: Practicum Rotation Evaluation Form (Professional Referrals)</w:t>
            </w:r>
          </w:p>
          <w:p w14:paraId="313AA0A4" w14:textId="44358902" w:rsidR="00A97865" w:rsidRDefault="00A97865" w:rsidP="00A97865">
            <w:pPr>
              <w:rPr>
                <w:rFonts w:asciiTheme="majorHAnsi" w:hAnsiTheme="majorHAnsi"/>
                <w:sz w:val="20"/>
                <w:szCs w:val="20"/>
              </w:rPr>
            </w:pPr>
            <w:r>
              <w:rPr>
                <w:rFonts w:asciiTheme="majorHAnsi" w:hAnsiTheme="majorHAnsi"/>
                <w:sz w:val="20"/>
                <w:szCs w:val="20"/>
              </w:rPr>
              <w:t>NSP 4654: Practicum Rotation Evaluation Form (Leadership Skills)</w:t>
            </w:r>
          </w:p>
          <w:p w14:paraId="54D5DD07" w14:textId="2C4341FA" w:rsidR="008D57ED" w:rsidRDefault="008D57ED" w:rsidP="00A97865">
            <w:pPr>
              <w:rPr>
                <w:rFonts w:asciiTheme="majorHAnsi" w:hAnsiTheme="majorHAnsi"/>
                <w:sz w:val="20"/>
                <w:szCs w:val="20"/>
              </w:rPr>
            </w:pPr>
            <w:r>
              <w:rPr>
                <w:rFonts w:asciiTheme="majorHAnsi" w:hAnsiTheme="majorHAnsi"/>
                <w:sz w:val="20"/>
                <w:szCs w:val="20"/>
              </w:rPr>
              <w:t>NSP 3323: Practicum Rotation Evaluation Form (Supervision of Meal Assembly and Tray Delivery)</w:t>
            </w:r>
            <w:bookmarkStart w:id="0" w:name="_GoBack"/>
            <w:bookmarkEnd w:id="0"/>
          </w:p>
          <w:p w14:paraId="313181BB" w14:textId="77777777" w:rsidR="00A97865" w:rsidRDefault="00A97865" w:rsidP="00A97865">
            <w:pPr>
              <w:rPr>
                <w:rFonts w:asciiTheme="majorHAnsi" w:hAnsiTheme="majorHAnsi"/>
                <w:sz w:val="20"/>
                <w:szCs w:val="20"/>
              </w:rPr>
            </w:pPr>
            <w:r>
              <w:rPr>
                <w:rFonts w:asciiTheme="majorHAnsi" w:hAnsiTheme="majorHAnsi"/>
                <w:sz w:val="20"/>
                <w:szCs w:val="20"/>
              </w:rPr>
              <w:t>NSP 4544: Practicum Rotation Evaluation Form (Negotiation Skills)</w:t>
            </w:r>
          </w:p>
          <w:p w14:paraId="534AA7B8" w14:textId="77777777" w:rsidR="00A97865" w:rsidRDefault="00A97865" w:rsidP="00A97865">
            <w:pPr>
              <w:rPr>
                <w:rFonts w:asciiTheme="majorHAnsi" w:hAnsiTheme="majorHAnsi"/>
                <w:sz w:val="20"/>
                <w:szCs w:val="20"/>
              </w:rPr>
            </w:pPr>
            <w:r>
              <w:rPr>
                <w:rFonts w:asciiTheme="majorHAnsi" w:hAnsiTheme="majorHAnsi"/>
                <w:sz w:val="20"/>
                <w:szCs w:val="20"/>
              </w:rPr>
              <w:t>NS 4453: Professional/Community Participation</w:t>
            </w:r>
          </w:p>
          <w:p w14:paraId="72110DF0" w14:textId="77777777" w:rsidR="00A97865" w:rsidRDefault="00A97865" w:rsidP="00A97865">
            <w:pPr>
              <w:rPr>
                <w:rFonts w:asciiTheme="majorHAnsi" w:hAnsiTheme="majorHAnsi"/>
                <w:sz w:val="20"/>
                <w:szCs w:val="20"/>
              </w:rPr>
            </w:pPr>
            <w:r>
              <w:rPr>
                <w:rFonts w:asciiTheme="majorHAnsi" w:hAnsiTheme="majorHAnsi"/>
                <w:sz w:val="20"/>
                <w:szCs w:val="20"/>
              </w:rPr>
              <w:t>NSP 3323: Practicum Rotation Evaluation Form (Professional Attributes)</w:t>
            </w:r>
          </w:p>
          <w:p w14:paraId="1350B710" w14:textId="77777777" w:rsidR="00A97865" w:rsidRDefault="00A97865" w:rsidP="00A97865">
            <w:pPr>
              <w:rPr>
                <w:rFonts w:asciiTheme="majorHAnsi" w:hAnsiTheme="majorHAnsi"/>
                <w:sz w:val="20"/>
                <w:szCs w:val="20"/>
              </w:rPr>
            </w:pPr>
            <w:r>
              <w:rPr>
                <w:rFonts w:asciiTheme="majorHAnsi" w:hAnsiTheme="majorHAnsi"/>
                <w:sz w:val="20"/>
                <w:szCs w:val="20"/>
              </w:rPr>
              <w:t>NSP 4544: Practicum Rotation Evaluation Form (Cultural Competence)</w:t>
            </w:r>
          </w:p>
          <w:p w14:paraId="1A8B927E" w14:textId="77777777" w:rsidR="00A97865" w:rsidRDefault="00A97865" w:rsidP="00A97865">
            <w:pPr>
              <w:rPr>
                <w:rFonts w:asciiTheme="majorHAnsi" w:hAnsiTheme="majorHAnsi"/>
                <w:sz w:val="20"/>
                <w:szCs w:val="20"/>
              </w:rPr>
            </w:pPr>
            <w:r>
              <w:rPr>
                <w:rFonts w:asciiTheme="majorHAnsi" w:hAnsiTheme="majorHAnsi"/>
                <w:sz w:val="20"/>
                <w:szCs w:val="20"/>
              </w:rPr>
              <w:t>NSP 4433: Self-Assessment Tool</w:t>
            </w:r>
          </w:p>
          <w:p w14:paraId="0D61C68D" w14:textId="1D2C76B4" w:rsidR="004779BC" w:rsidRDefault="004779BC" w:rsidP="00A97865">
            <w:pPr>
              <w:rPr>
                <w:rFonts w:asciiTheme="majorHAnsi" w:hAnsiTheme="majorHAnsi"/>
                <w:sz w:val="20"/>
                <w:szCs w:val="20"/>
              </w:rPr>
            </w:pPr>
            <w:r>
              <w:rPr>
                <w:rFonts w:asciiTheme="majorHAnsi" w:hAnsiTheme="majorHAnsi"/>
                <w:sz w:val="20"/>
                <w:szCs w:val="20"/>
              </w:rPr>
              <w:t>NS 4442: Leadership Presentation</w:t>
            </w:r>
          </w:p>
          <w:p w14:paraId="777FAFA8" w14:textId="131D451B" w:rsidR="00A97865" w:rsidRDefault="00A97865" w:rsidP="00A97865">
            <w:pPr>
              <w:rPr>
                <w:rFonts w:asciiTheme="majorHAnsi" w:hAnsiTheme="majorHAnsi"/>
                <w:sz w:val="20"/>
                <w:szCs w:val="20"/>
              </w:rPr>
            </w:pPr>
            <w:r>
              <w:rPr>
                <w:rFonts w:asciiTheme="majorHAnsi" w:hAnsiTheme="majorHAnsi"/>
                <w:sz w:val="20"/>
                <w:szCs w:val="20"/>
              </w:rPr>
              <w:t>NS 4442: Professional Development Plan</w:t>
            </w:r>
          </w:p>
          <w:p w14:paraId="64F0CDE2" w14:textId="4CF5F06E" w:rsidR="004779BC" w:rsidRDefault="004779BC" w:rsidP="00A97865">
            <w:pPr>
              <w:rPr>
                <w:rFonts w:asciiTheme="majorHAnsi" w:hAnsiTheme="majorHAnsi"/>
                <w:sz w:val="20"/>
                <w:szCs w:val="20"/>
              </w:rPr>
            </w:pPr>
            <w:r>
              <w:rPr>
                <w:rFonts w:asciiTheme="majorHAnsi" w:hAnsiTheme="majorHAnsi"/>
                <w:sz w:val="20"/>
                <w:szCs w:val="20"/>
              </w:rPr>
              <w:t>NS 4442: SNDA Mentoring</w:t>
            </w:r>
          </w:p>
          <w:p w14:paraId="7882AF99" w14:textId="77777777" w:rsidR="00A97865" w:rsidRDefault="00A97865" w:rsidP="00A97865">
            <w:pPr>
              <w:rPr>
                <w:rFonts w:asciiTheme="majorHAnsi" w:hAnsiTheme="majorHAnsi"/>
                <w:sz w:val="20"/>
                <w:szCs w:val="20"/>
              </w:rPr>
            </w:pPr>
            <w:r>
              <w:rPr>
                <w:rFonts w:asciiTheme="majorHAnsi" w:hAnsiTheme="majorHAnsi"/>
                <w:sz w:val="20"/>
                <w:szCs w:val="20"/>
              </w:rPr>
              <w:t>NSP 4433: Advocacy Project</w:t>
            </w:r>
          </w:p>
          <w:p w14:paraId="4F8A8040" w14:textId="48976C41" w:rsidR="00F7007D" w:rsidRPr="002B453A" w:rsidRDefault="00A97865" w:rsidP="00A97865">
            <w:pPr>
              <w:rPr>
                <w:rFonts w:asciiTheme="majorHAnsi" w:hAnsiTheme="majorHAnsi"/>
                <w:sz w:val="20"/>
                <w:szCs w:val="20"/>
              </w:rPr>
            </w:pPr>
            <w:r>
              <w:rPr>
                <w:rFonts w:asciiTheme="majorHAnsi" w:hAnsiTheme="majorHAnsi"/>
                <w:sz w:val="20"/>
                <w:szCs w:val="20"/>
              </w:rPr>
              <w:t>NSP 4433: Mentoring/Precepting Participation</w:t>
            </w:r>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97995267"/>
            <w:placeholder>
              <w:docPart w:val="B185368B2EE640559D6B9773A2CD896C"/>
            </w:placeholder>
          </w:sdtPr>
          <w:sdtEndPr/>
          <w:sdtContent>
            <w:tc>
              <w:tcPr>
                <w:tcW w:w="7428" w:type="dxa"/>
              </w:tcPr>
              <w:p w14:paraId="398C88E6" w14:textId="07E49214" w:rsidR="00F7007D" w:rsidRPr="002B453A" w:rsidRDefault="00A97865" w:rsidP="00A97865">
                <w:pPr>
                  <w:rPr>
                    <w:rFonts w:asciiTheme="majorHAnsi" w:hAnsiTheme="majorHAnsi"/>
                    <w:sz w:val="20"/>
                    <w:szCs w:val="20"/>
                  </w:rPr>
                </w:pPr>
                <w:r>
                  <w:rPr>
                    <w:rFonts w:asciiTheme="majorHAnsi" w:hAnsiTheme="majorHAnsi"/>
                    <w:sz w:val="20"/>
                    <w:szCs w:val="20"/>
                  </w:rPr>
                  <w:t>Every 5 years as each course is offered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tc>
          <w:tcPr>
            <w:tcW w:w="7428" w:type="dxa"/>
          </w:tcPr>
          <w:p w14:paraId="05D1A98D" w14:textId="49D0F81D" w:rsidR="00F7007D" w:rsidRPr="00212A84" w:rsidRDefault="00A97865" w:rsidP="00A97865">
            <w:pPr>
              <w:rPr>
                <w:rFonts w:asciiTheme="majorHAnsi" w:hAnsiTheme="majorHAnsi"/>
                <w:color w:val="808080" w:themeColor="background1" w:themeShade="80"/>
                <w:sz w:val="20"/>
                <w:szCs w:val="20"/>
              </w:rPr>
            </w:pPr>
            <w:r w:rsidRPr="00D87E62">
              <w:rPr>
                <w:rFonts w:asciiTheme="majorHAnsi" w:hAnsiTheme="majorHAnsi"/>
                <w:sz w:val="20"/>
                <w:szCs w:val="20"/>
              </w:rPr>
              <w:lastRenderedPageBreak/>
              <w:t xml:space="preserve">NSP 3213, NSP 4433, </w:t>
            </w:r>
            <w:r>
              <w:rPr>
                <w:rFonts w:asciiTheme="majorHAnsi" w:hAnsiTheme="majorHAnsi"/>
                <w:sz w:val="20"/>
                <w:szCs w:val="20"/>
              </w:rPr>
              <w:t xml:space="preserve">NS 3163, </w:t>
            </w:r>
            <w:r w:rsidRPr="00D87E62">
              <w:rPr>
                <w:rFonts w:asciiTheme="majorHAnsi" w:hAnsiTheme="majorHAnsi"/>
                <w:sz w:val="20"/>
                <w:szCs w:val="20"/>
              </w:rPr>
              <w:t>NS 3253, NSP 4544, NSP 4654, NS 4453, NSP 3323, NS 4442 Dietetics Course Faculty</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64F97424" w:rsidR="00575870" w:rsidRPr="002B453A" w:rsidRDefault="00CD7E3E" w:rsidP="00CD7E3E">
                <w:pPr>
                  <w:rPr>
                    <w:rFonts w:asciiTheme="majorHAnsi" w:hAnsiTheme="majorHAnsi"/>
                    <w:sz w:val="20"/>
                    <w:szCs w:val="20"/>
                  </w:rPr>
                </w:pPr>
                <w:r>
                  <w:rPr>
                    <w:rFonts w:asciiTheme="majorHAnsi" w:hAnsiTheme="majorHAnsi"/>
                    <w:sz w:val="20"/>
                    <w:szCs w:val="20"/>
                  </w:rPr>
                  <w:t>CRDN 2.7 Apply leadership skills to achieve desired outcomes.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5E2A5BDA" w:rsidR="00575870" w:rsidRPr="002B453A" w:rsidRDefault="00E32985" w:rsidP="00AA268E">
            <w:pPr>
              <w:rPr>
                <w:rFonts w:asciiTheme="majorHAnsi" w:hAnsiTheme="majorHAnsi"/>
                <w:sz w:val="20"/>
                <w:szCs w:val="20"/>
              </w:rPr>
            </w:pPr>
            <w:sdt>
              <w:sdtPr>
                <w:rPr>
                  <w:rFonts w:asciiTheme="majorHAnsi" w:hAnsiTheme="majorHAnsi"/>
                  <w:sz w:val="20"/>
                  <w:szCs w:val="20"/>
                </w:rPr>
                <w:id w:val="67853672"/>
                <w:placeholder>
                  <w:docPart w:val="F347ACFA700B4AB2BD38C3FF275E0C19"/>
                </w:placeholder>
              </w:sdtPr>
              <w:sdtEndPr/>
              <w:sdtContent>
                <w:r w:rsidR="00CD7E3E">
                  <w:rPr>
                    <w:rFonts w:asciiTheme="majorHAnsi" w:hAnsiTheme="majorHAnsi"/>
                    <w:sz w:val="20"/>
                    <w:szCs w:val="20"/>
                  </w:rPr>
                  <w:t xml:space="preserve">Select a person whom you admire as a leader and make </w:t>
                </w:r>
                <w:r w:rsidR="00AA268E">
                  <w:rPr>
                    <w:rFonts w:asciiTheme="majorHAnsi" w:hAnsiTheme="majorHAnsi"/>
                    <w:sz w:val="20"/>
                    <w:szCs w:val="20"/>
                  </w:rPr>
                  <w:t xml:space="preserve">a timed </w:t>
                </w:r>
                <w:r w:rsidR="00CD7E3E">
                  <w:rPr>
                    <w:rFonts w:asciiTheme="majorHAnsi" w:hAnsiTheme="majorHAnsi"/>
                    <w:sz w:val="20"/>
                    <w:szCs w:val="20"/>
                  </w:rPr>
                  <w:t xml:space="preserve">oral presentation to your classmates, </w:t>
                </w:r>
                <w:r w:rsidR="00AA268E">
                  <w:rPr>
                    <w:rFonts w:asciiTheme="majorHAnsi" w:hAnsiTheme="majorHAnsi"/>
                    <w:sz w:val="20"/>
                    <w:szCs w:val="20"/>
                  </w:rPr>
                  <w:t>that includes</w:t>
                </w:r>
                <w:r w:rsidR="00CD7E3E">
                  <w:rPr>
                    <w:rFonts w:asciiTheme="majorHAnsi" w:hAnsiTheme="majorHAnsi"/>
                    <w:sz w:val="20"/>
                    <w:szCs w:val="20"/>
                  </w:rPr>
                  <w:t xml:space="preserve"> the required information, about his/her de</w:t>
                </w:r>
              </w:sdtContent>
            </w:sdt>
            <w:r w:rsidR="00CD7E3E">
              <w:rPr>
                <w:rFonts w:asciiTheme="majorHAnsi" w:hAnsiTheme="majorHAnsi"/>
                <w:sz w:val="20"/>
                <w:szCs w:val="20"/>
              </w:rPr>
              <w:t>sirable leadership characteristics</w:t>
            </w:r>
            <w:r w:rsidR="00AA268E">
              <w:rPr>
                <w:rFonts w:asciiTheme="majorHAnsi" w:hAnsiTheme="majorHAnsi"/>
                <w:sz w:val="20"/>
                <w:szCs w:val="20"/>
              </w:rPr>
              <w:t>.</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020EAD8" w:rsidR="00CB2125" w:rsidRPr="002B453A" w:rsidRDefault="00E32985" w:rsidP="00AA268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AA268E">
                  <w:rPr>
                    <w:rFonts w:asciiTheme="majorHAnsi" w:hAnsiTheme="majorHAnsi"/>
                    <w:color w:val="808080" w:themeColor="background1" w:themeShade="80"/>
                    <w:sz w:val="20"/>
                    <w:szCs w:val="20"/>
                  </w:rPr>
                  <w:t>80% of students will receive a letter grade of B or higher on the presentation, based on the assignment rubric, to meet this outcome.</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E874EA" w:rsidRPr="002B453A" w14:paraId="5AD4B682" w14:textId="77777777" w:rsidTr="00E874EA">
        <w:tc>
          <w:tcPr>
            <w:tcW w:w="2148" w:type="dxa"/>
          </w:tcPr>
          <w:p w14:paraId="47A4E285" w14:textId="45390FE9" w:rsidR="00E874EA" w:rsidRPr="002B453A" w:rsidRDefault="00E874EA" w:rsidP="00E874EA">
            <w:pPr>
              <w:jc w:val="center"/>
              <w:rPr>
                <w:rFonts w:asciiTheme="majorHAnsi" w:hAnsiTheme="majorHAnsi"/>
                <w:b/>
                <w:sz w:val="20"/>
                <w:szCs w:val="20"/>
              </w:rPr>
            </w:pPr>
            <w:r w:rsidRPr="002B453A">
              <w:rPr>
                <w:rFonts w:asciiTheme="majorHAnsi" w:hAnsiTheme="majorHAnsi"/>
                <w:b/>
                <w:sz w:val="20"/>
                <w:szCs w:val="20"/>
              </w:rPr>
              <w:t xml:space="preserve">Outcome </w:t>
            </w:r>
            <w:r w:rsidR="00A97865">
              <w:rPr>
                <w:rFonts w:asciiTheme="majorHAnsi" w:hAnsiTheme="majorHAnsi"/>
                <w:b/>
                <w:sz w:val="20"/>
                <w:szCs w:val="20"/>
              </w:rPr>
              <w:t>2</w:t>
            </w:r>
          </w:p>
          <w:p w14:paraId="1B92F531" w14:textId="77777777" w:rsidR="00E874EA" w:rsidRPr="002B453A" w:rsidRDefault="00E874EA" w:rsidP="00E874EA">
            <w:pPr>
              <w:rPr>
                <w:rFonts w:asciiTheme="majorHAnsi" w:hAnsiTheme="majorHAnsi"/>
                <w:sz w:val="20"/>
                <w:szCs w:val="20"/>
              </w:rPr>
            </w:pPr>
          </w:p>
        </w:tc>
        <w:sdt>
          <w:sdtPr>
            <w:rPr>
              <w:rFonts w:asciiTheme="majorHAnsi" w:hAnsiTheme="majorHAnsi"/>
              <w:sz w:val="20"/>
              <w:szCs w:val="20"/>
            </w:rPr>
            <w:id w:val="1967008981"/>
            <w:placeholder>
              <w:docPart w:val="D304BB79ABFB483A86EFC1ABF1D9D3A5"/>
            </w:placeholder>
          </w:sdtPr>
          <w:sdtEndPr/>
          <w:sdtContent>
            <w:tc>
              <w:tcPr>
                <w:tcW w:w="7428" w:type="dxa"/>
              </w:tcPr>
              <w:p w14:paraId="6FD5095A" w14:textId="1774B576" w:rsidR="00E874EA" w:rsidRPr="002B453A" w:rsidRDefault="00E874EA" w:rsidP="00E874EA">
                <w:pPr>
                  <w:rPr>
                    <w:rFonts w:asciiTheme="majorHAnsi" w:hAnsiTheme="majorHAnsi"/>
                    <w:sz w:val="20"/>
                    <w:szCs w:val="20"/>
                  </w:rPr>
                </w:pPr>
                <w:r>
                  <w:rPr>
                    <w:rFonts w:asciiTheme="majorHAnsi" w:hAnsiTheme="majorHAnsi"/>
                    <w:sz w:val="20"/>
                    <w:szCs w:val="20"/>
                  </w:rPr>
                  <w:t>CRDN 2.13 Prepare a plan for professional development according to Commission on Dietetic Registration guidelines.</w:t>
                </w:r>
              </w:p>
            </w:tc>
          </w:sdtContent>
        </w:sdt>
      </w:tr>
      <w:tr w:rsidR="00E874EA" w:rsidRPr="002B453A" w14:paraId="65598029" w14:textId="77777777" w:rsidTr="00E874EA">
        <w:tc>
          <w:tcPr>
            <w:tcW w:w="2148" w:type="dxa"/>
          </w:tcPr>
          <w:p w14:paraId="2D6A79F6" w14:textId="77777777" w:rsidR="00E874EA" w:rsidRPr="002B453A" w:rsidRDefault="00E874EA" w:rsidP="00E874E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8D598F3" w14:textId="1FF94A03" w:rsidR="00E874EA" w:rsidRPr="002B453A" w:rsidRDefault="00E874EA" w:rsidP="00E874EA">
            <w:pPr>
              <w:rPr>
                <w:rFonts w:asciiTheme="majorHAnsi" w:hAnsiTheme="majorHAnsi"/>
                <w:sz w:val="20"/>
                <w:szCs w:val="20"/>
              </w:rPr>
            </w:pPr>
            <w:r>
              <w:rPr>
                <w:rFonts w:asciiTheme="majorHAnsi" w:hAnsiTheme="majorHAnsi"/>
                <w:sz w:val="20"/>
                <w:szCs w:val="20"/>
              </w:rPr>
              <w:t>Following CDR guidelines, prepare a professional development plan that identifies learning needs, guides continuing professio</w:t>
            </w:r>
            <w:r w:rsidR="00396549">
              <w:rPr>
                <w:rFonts w:asciiTheme="majorHAnsi" w:hAnsiTheme="majorHAnsi"/>
                <w:sz w:val="20"/>
                <w:szCs w:val="20"/>
              </w:rPr>
              <w:t xml:space="preserve">nal development and competence and </w:t>
            </w:r>
            <w:r>
              <w:rPr>
                <w:rFonts w:asciiTheme="majorHAnsi" w:hAnsiTheme="majorHAnsi"/>
                <w:sz w:val="20"/>
                <w:szCs w:val="20"/>
              </w:rPr>
              <w:t>assists in career progre</w:t>
            </w:r>
            <w:r w:rsidR="00396549">
              <w:rPr>
                <w:rFonts w:asciiTheme="majorHAnsi" w:hAnsiTheme="majorHAnsi"/>
                <w:sz w:val="20"/>
                <w:szCs w:val="20"/>
              </w:rPr>
              <w:t>ssion</w:t>
            </w:r>
            <w:r w:rsidR="00496720">
              <w:rPr>
                <w:rFonts w:asciiTheme="majorHAnsi" w:hAnsiTheme="majorHAnsi"/>
                <w:sz w:val="20"/>
                <w:szCs w:val="20"/>
              </w:rPr>
              <w:t>.</w:t>
            </w:r>
          </w:p>
        </w:tc>
      </w:tr>
      <w:tr w:rsidR="00E874EA" w:rsidRPr="002B453A" w14:paraId="20B70323" w14:textId="77777777" w:rsidTr="00E874EA">
        <w:tc>
          <w:tcPr>
            <w:tcW w:w="2148" w:type="dxa"/>
          </w:tcPr>
          <w:p w14:paraId="35969596" w14:textId="77777777" w:rsidR="00E874EA" w:rsidRPr="002B453A" w:rsidRDefault="00E874EA" w:rsidP="00E874E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CF57C86" w14:textId="220F04AF" w:rsidR="00E874EA" w:rsidRPr="002B453A" w:rsidRDefault="00E32985" w:rsidP="00496720">
            <w:pPr>
              <w:rPr>
                <w:rFonts w:asciiTheme="majorHAnsi" w:hAnsiTheme="majorHAnsi"/>
                <w:sz w:val="20"/>
                <w:szCs w:val="20"/>
              </w:rPr>
            </w:pPr>
            <w:sdt>
              <w:sdtPr>
                <w:rPr>
                  <w:rFonts w:asciiTheme="majorHAnsi" w:hAnsiTheme="majorHAnsi"/>
                  <w:color w:val="808080" w:themeColor="background1" w:themeShade="80"/>
                  <w:sz w:val="20"/>
                  <w:szCs w:val="20"/>
                </w:rPr>
                <w:id w:val="-1904826167"/>
                <w:text/>
              </w:sdtPr>
              <w:sdtEndPr/>
              <w:sdtContent>
                <w:r w:rsidR="00496720">
                  <w:rPr>
                    <w:rFonts w:asciiTheme="majorHAnsi" w:hAnsiTheme="majorHAnsi"/>
                    <w:color w:val="808080" w:themeColor="background1" w:themeShade="80"/>
                    <w:sz w:val="20"/>
                    <w:szCs w:val="20"/>
                  </w:rPr>
                  <w:t>100%</w:t>
                </w:r>
                <w:r w:rsidR="00E874EA">
                  <w:rPr>
                    <w:rFonts w:asciiTheme="majorHAnsi" w:hAnsiTheme="majorHAnsi"/>
                    <w:color w:val="808080" w:themeColor="background1" w:themeShade="80"/>
                    <w:sz w:val="20"/>
                    <w:szCs w:val="20"/>
                  </w:rPr>
                  <w:t xml:space="preserve"> of students will receive a letter grade of B or higher on the </w:t>
                </w:r>
                <w:r w:rsidR="00496720">
                  <w:rPr>
                    <w:rFonts w:asciiTheme="majorHAnsi" w:hAnsiTheme="majorHAnsi"/>
                    <w:color w:val="808080" w:themeColor="background1" w:themeShade="80"/>
                    <w:sz w:val="20"/>
                    <w:szCs w:val="20"/>
                  </w:rPr>
                  <w:t>professional development plan,</w:t>
                </w:r>
                <w:r w:rsidR="00E874EA">
                  <w:rPr>
                    <w:rFonts w:asciiTheme="majorHAnsi" w:hAnsiTheme="majorHAnsi"/>
                    <w:color w:val="808080" w:themeColor="background1" w:themeShade="80"/>
                    <w:sz w:val="20"/>
                    <w:szCs w:val="20"/>
                  </w:rPr>
                  <w:t xml:space="preserve"> based on the assignment rubric, to meet this outcome.</w:t>
                </w:r>
              </w:sdtContent>
            </w:sdt>
          </w:p>
        </w:tc>
      </w:tr>
    </w:tbl>
    <w:p w14:paraId="5030B9E1" w14:textId="77777777" w:rsidR="00E874EA" w:rsidRDefault="00E874E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874EA" w:rsidRPr="002B453A" w14:paraId="4C307A98" w14:textId="77777777" w:rsidTr="00E874EA">
        <w:tc>
          <w:tcPr>
            <w:tcW w:w="2148" w:type="dxa"/>
          </w:tcPr>
          <w:p w14:paraId="01154FF3" w14:textId="3F1D4DAE" w:rsidR="00E874EA" w:rsidRPr="002B453A" w:rsidRDefault="00E874EA" w:rsidP="00E874EA">
            <w:pPr>
              <w:jc w:val="center"/>
              <w:rPr>
                <w:rFonts w:asciiTheme="majorHAnsi" w:hAnsiTheme="majorHAnsi"/>
                <w:b/>
                <w:sz w:val="20"/>
                <w:szCs w:val="20"/>
              </w:rPr>
            </w:pPr>
            <w:r w:rsidRPr="002B453A">
              <w:rPr>
                <w:rFonts w:asciiTheme="majorHAnsi" w:hAnsiTheme="majorHAnsi"/>
                <w:b/>
                <w:sz w:val="20"/>
                <w:szCs w:val="20"/>
              </w:rPr>
              <w:t xml:space="preserve">Outcome </w:t>
            </w:r>
            <w:r w:rsidR="00A97865">
              <w:rPr>
                <w:rFonts w:asciiTheme="majorHAnsi" w:hAnsiTheme="majorHAnsi"/>
                <w:b/>
                <w:sz w:val="20"/>
                <w:szCs w:val="20"/>
              </w:rPr>
              <w:t>3</w:t>
            </w:r>
          </w:p>
          <w:p w14:paraId="29A8CCDC" w14:textId="77777777" w:rsidR="00E874EA" w:rsidRPr="002B453A" w:rsidRDefault="00E874EA" w:rsidP="00E874EA">
            <w:pPr>
              <w:rPr>
                <w:rFonts w:asciiTheme="majorHAnsi" w:hAnsiTheme="majorHAnsi"/>
                <w:sz w:val="20"/>
                <w:szCs w:val="20"/>
              </w:rPr>
            </w:pPr>
          </w:p>
        </w:tc>
        <w:sdt>
          <w:sdtPr>
            <w:rPr>
              <w:rFonts w:asciiTheme="majorHAnsi" w:hAnsiTheme="majorHAnsi"/>
              <w:sz w:val="20"/>
              <w:szCs w:val="20"/>
            </w:rPr>
            <w:id w:val="1427306509"/>
            <w:placeholder>
              <w:docPart w:val="7596FB85E50C44C0822EA74A1BA1F913"/>
            </w:placeholder>
          </w:sdtPr>
          <w:sdtEndPr/>
          <w:sdtContent>
            <w:tc>
              <w:tcPr>
                <w:tcW w:w="7428" w:type="dxa"/>
              </w:tcPr>
              <w:p w14:paraId="4BC7D483" w14:textId="5252DFB8" w:rsidR="00E874EA" w:rsidRPr="002B453A" w:rsidRDefault="00E874EA" w:rsidP="00E874EA">
                <w:pPr>
                  <w:rPr>
                    <w:rFonts w:asciiTheme="majorHAnsi" w:hAnsiTheme="majorHAnsi"/>
                    <w:sz w:val="20"/>
                    <w:szCs w:val="20"/>
                  </w:rPr>
                </w:pPr>
                <w:r>
                  <w:rPr>
                    <w:rFonts w:asciiTheme="majorHAnsi" w:hAnsiTheme="majorHAnsi"/>
                    <w:sz w:val="20"/>
                    <w:szCs w:val="20"/>
                  </w:rPr>
                  <w:t>CRDN 2.15 Practice and/or role play mentoring and precepting others.</w:t>
                </w:r>
              </w:p>
            </w:tc>
          </w:sdtContent>
        </w:sdt>
      </w:tr>
      <w:tr w:rsidR="00E874EA" w:rsidRPr="002B453A" w14:paraId="08C0A8B2" w14:textId="77777777" w:rsidTr="00E874EA">
        <w:tc>
          <w:tcPr>
            <w:tcW w:w="2148" w:type="dxa"/>
          </w:tcPr>
          <w:p w14:paraId="7ADC0902" w14:textId="77777777" w:rsidR="00E874EA" w:rsidRPr="002B453A" w:rsidRDefault="00E874EA" w:rsidP="00E874E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652923A" w14:textId="3EDEA132" w:rsidR="00E874EA" w:rsidRPr="002B453A" w:rsidRDefault="00961EEA" w:rsidP="00E874EA">
            <w:pPr>
              <w:rPr>
                <w:rFonts w:asciiTheme="majorHAnsi" w:hAnsiTheme="majorHAnsi"/>
                <w:sz w:val="20"/>
                <w:szCs w:val="20"/>
              </w:rPr>
            </w:pPr>
            <w:r>
              <w:rPr>
                <w:rFonts w:asciiTheme="majorHAnsi" w:hAnsiTheme="majorHAnsi"/>
                <w:sz w:val="20"/>
                <w:szCs w:val="20"/>
              </w:rPr>
              <w:t>Participate in Student Nutrition and Dietetics Association (SNDA) mentoring activity as assigned by the instructor.</w:t>
            </w:r>
          </w:p>
        </w:tc>
      </w:tr>
      <w:tr w:rsidR="00E874EA" w:rsidRPr="002B453A" w14:paraId="0503E1AF" w14:textId="77777777" w:rsidTr="00E874EA">
        <w:tc>
          <w:tcPr>
            <w:tcW w:w="2148" w:type="dxa"/>
          </w:tcPr>
          <w:p w14:paraId="62145E2C" w14:textId="77777777" w:rsidR="00E874EA" w:rsidRPr="002B453A" w:rsidRDefault="00E874EA" w:rsidP="00E874E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26DAFF3" w14:textId="6B8D45F3" w:rsidR="00E874EA" w:rsidRPr="002B453A" w:rsidRDefault="00E32985" w:rsidP="00961EEA">
            <w:pPr>
              <w:rPr>
                <w:rFonts w:asciiTheme="majorHAnsi" w:hAnsiTheme="majorHAnsi"/>
                <w:sz w:val="20"/>
                <w:szCs w:val="20"/>
              </w:rPr>
            </w:pPr>
            <w:sdt>
              <w:sdtPr>
                <w:rPr>
                  <w:rFonts w:asciiTheme="majorHAnsi" w:hAnsiTheme="majorHAnsi"/>
                  <w:color w:val="808080" w:themeColor="background1" w:themeShade="80"/>
                  <w:sz w:val="20"/>
                  <w:szCs w:val="20"/>
                </w:rPr>
                <w:id w:val="-2036027841"/>
                <w:text/>
              </w:sdtPr>
              <w:sdtEndPr/>
              <w:sdtContent>
                <w:r w:rsidR="00E874EA">
                  <w:rPr>
                    <w:rFonts w:asciiTheme="majorHAnsi" w:hAnsiTheme="majorHAnsi"/>
                    <w:color w:val="808080" w:themeColor="background1" w:themeShade="80"/>
                    <w:sz w:val="20"/>
                    <w:szCs w:val="20"/>
                  </w:rPr>
                  <w:t xml:space="preserve">80% of students will receive a letter grade of B or higher on the </w:t>
                </w:r>
                <w:r w:rsidR="00961EEA">
                  <w:rPr>
                    <w:rFonts w:asciiTheme="majorHAnsi" w:hAnsiTheme="majorHAnsi"/>
                    <w:color w:val="808080" w:themeColor="background1" w:themeShade="80"/>
                    <w:sz w:val="20"/>
                    <w:szCs w:val="20"/>
                  </w:rPr>
                  <w:t>mentoring activity</w:t>
                </w:r>
                <w:r w:rsidR="00E874EA">
                  <w:rPr>
                    <w:rFonts w:asciiTheme="majorHAnsi" w:hAnsiTheme="majorHAnsi"/>
                    <w:color w:val="808080" w:themeColor="background1" w:themeShade="80"/>
                    <w:sz w:val="20"/>
                    <w:szCs w:val="20"/>
                  </w:rPr>
                  <w:t>, based on the assignment rubric, to meet this outcome.</w:t>
                </w:r>
              </w:sdtContent>
            </w:sdt>
          </w:p>
        </w:tc>
      </w:tr>
    </w:tbl>
    <w:p w14:paraId="4E8E6B8A" w14:textId="6578390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AC7FD7A" w14:textId="77777777" w:rsidR="002F3255" w:rsidRDefault="002F3255" w:rsidP="002C4751">
      <w:pPr>
        <w:pStyle w:val="Heading6"/>
        <w:spacing w:before="70"/>
        <w:jc w:val="center"/>
      </w:pPr>
    </w:p>
    <w:p w14:paraId="5D492D51" w14:textId="77777777" w:rsidR="002F3255" w:rsidRDefault="002F3255" w:rsidP="002C4751">
      <w:pPr>
        <w:pStyle w:val="Heading6"/>
        <w:spacing w:before="70"/>
        <w:jc w:val="center"/>
      </w:pPr>
    </w:p>
    <w:p w14:paraId="3458177E" w14:textId="77777777" w:rsidR="002F3255" w:rsidRDefault="002F3255" w:rsidP="002C4751">
      <w:pPr>
        <w:pStyle w:val="Heading6"/>
        <w:spacing w:before="70"/>
        <w:jc w:val="center"/>
      </w:pPr>
    </w:p>
    <w:p w14:paraId="5F0E50BA" w14:textId="77777777" w:rsidR="002F3255" w:rsidRDefault="002F3255" w:rsidP="002C4751">
      <w:pPr>
        <w:pStyle w:val="Heading6"/>
        <w:spacing w:before="70"/>
        <w:jc w:val="center"/>
      </w:pPr>
    </w:p>
    <w:p w14:paraId="278E6035" w14:textId="77777777" w:rsidR="002F3255" w:rsidRDefault="002F3255" w:rsidP="002C4751">
      <w:pPr>
        <w:pStyle w:val="Heading6"/>
        <w:spacing w:before="70"/>
        <w:jc w:val="center"/>
      </w:pPr>
    </w:p>
    <w:p w14:paraId="55A090D7" w14:textId="77777777" w:rsidR="002F3255" w:rsidRDefault="002F3255" w:rsidP="002C4751">
      <w:pPr>
        <w:pStyle w:val="Heading6"/>
        <w:spacing w:before="70"/>
        <w:jc w:val="center"/>
      </w:pPr>
    </w:p>
    <w:p w14:paraId="603C8E78" w14:textId="77777777" w:rsidR="002F3255" w:rsidRDefault="002F3255" w:rsidP="002C4751">
      <w:pPr>
        <w:pStyle w:val="Heading6"/>
        <w:spacing w:before="70"/>
        <w:jc w:val="center"/>
      </w:pPr>
    </w:p>
    <w:p w14:paraId="3785977E" w14:textId="77777777" w:rsidR="002F3255" w:rsidRDefault="002F3255" w:rsidP="002C4751">
      <w:pPr>
        <w:pStyle w:val="Heading6"/>
        <w:spacing w:before="70"/>
        <w:jc w:val="center"/>
      </w:pPr>
    </w:p>
    <w:p w14:paraId="3DD60811" w14:textId="77777777" w:rsidR="002F3255" w:rsidRDefault="002F3255" w:rsidP="002C4751">
      <w:pPr>
        <w:pStyle w:val="Heading6"/>
        <w:spacing w:before="70"/>
        <w:jc w:val="center"/>
      </w:pPr>
    </w:p>
    <w:p w14:paraId="1D38F3C5" w14:textId="77777777" w:rsidR="002F3255" w:rsidRDefault="002F3255" w:rsidP="002C4751">
      <w:pPr>
        <w:pStyle w:val="Heading6"/>
        <w:spacing w:before="70"/>
        <w:jc w:val="center"/>
      </w:pPr>
    </w:p>
    <w:p w14:paraId="09678F78" w14:textId="77777777" w:rsidR="002F3255" w:rsidRDefault="002F3255" w:rsidP="002C4751">
      <w:pPr>
        <w:pStyle w:val="Heading6"/>
        <w:spacing w:before="70"/>
        <w:jc w:val="center"/>
      </w:pPr>
    </w:p>
    <w:p w14:paraId="0F8815E2" w14:textId="77777777" w:rsidR="002F3255" w:rsidRDefault="002F3255" w:rsidP="002C4751">
      <w:pPr>
        <w:pStyle w:val="Heading6"/>
        <w:spacing w:before="70"/>
        <w:jc w:val="center"/>
      </w:pPr>
    </w:p>
    <w:p w14:paraId="36761426" w14:textId="77777777" w:rsidR="002F3255" w:rsidRDefault="002F3255" w:rsidP="002C4751">
      <w:pPr>
        <w:pStyle w:val="Heading6"/>
        <w:spacing w:before="70"/>
        <w:jc w:val="center"/>
      </w:pPr>
    </w:p>
    <w:p w14:paraId="652FD56B" w14:textId="77777777" w:rsidR="002F3255" w:rsidRDefault="002F3255" w:rsidP="002C4751">
      <w:pPr>
        <w:pStyle w:val="Heading6"/>
        <w:spacing w:before="70"/>
        <w:jc w:val="center"/>
      </w:pPr>
    </w:p>
    <w:p w14:paraId="23EA4B69" w14:textId="77777777" w:rsidR="002F3255" w:rsidRDefault="002F3255" w:rsidP="002C4751">
      <w:pPr>
        <w:pStyle w:val="Heading6"/>
        <w:spacing w:before="70"/>
        <w:jc w:val="center"/>
      </w:pPr>
    </w:p>
    <w:p w14:paraId="70020712" w14:textId="77777777" w:rsidR="002F3255" w:rsidRDefault="002F3255" w:rsidP="002C4751">
      <w:pPr>
        <w:pStyle w:val="Heading6"/>
        <w:spacing w:before="70"/>
        <w:jc w:val="center"/>
      </w:pPr>
    </w:p>
    <w:p w14:paraId="351B5928" w14:textId="77777777" w:rsidR="002F3255" w:rsidRDefault="002F3255" w:rsidP="002C4751">
      <w:pPr>
        <w:pStyle w:val="Heading6"/>
        <w:spacing w:before="70"/>
        <w:jc w:val="center"/>
      </w:pPr>
    </w:p>
    <w:p w14:paraId="7DD6914A" w14:textId="77777777" w:rsidR="002F3255" w:rsidRDefault="002F3255" w:rsidP="002C4751">
      <w:pPr>
        <w:pStyle w:val="Heading6"/>
        <w:spacing w:before="70"/>
        <w:jc w:val="center"/>
      </w:pPr>
    </w:p>
    <w:p w14:paraId="3C1E80C3" w14:textId="77777777" w:rsidR="002F3255" w:rsidRDefault="002F3255" w:rsidP="002C4751">
      <w:pPr>
        <w:pStyle w:val="Heading6"/>
        <w:spacing w:before="70"/>
        <w:jc w:val="center"/>
      </w:pPr>
    </w:p>
    <w:p w14:paraId="1BD33933" w14:textId="6022CDCB" w:rsidR="002F3255" w:rsidRPr="002F3255" w:rsidRDefault="002F3255" w:rsidP="002F3255">
      <w:pPr>
        <w:widowControl w:val="0"/>
        <w:autoSpaceDE w:val="0"/>
        <w:autoSpaceDN w:val="0"/>
        <w:spacing w:before="8" w:after="0" w:line="240" w:lineRule="auto"/>
        <w:ind w:right="178"/>
        <w:jc w:val="center"/>
        <w:rPr>
          <w:rFonts w:ascii="Times New Roman" w:eastAsia="Arial" w:hAnsi="Times New Roman" w:cs="Times New Roman"/>
          <w:b/>
          <w:sz w:val="28"/>
          <w:szCs w:val="28"/>
          <w:lang w:bidi="en-US"/>
        </w:rPr>
      </w:pPr>
      <w:r w:rsidRPr="002F3255">
        <w:rPr>
          <w:rFonts w:ascii="Times New Roman" w:eastAsia="Arial" w:hAnsi="Times New Roman" w:cs="Times New Roman"/>
          <w:b/>
          <w:color w:val="231F20"/>
          <w:w w:val="85"/>
          <w:sz w:val="28"/>
          <w:szCs w:val="28"/>
          <w:lang w:bidi="en-US"/>
        </w:rPr>
        <w:lastRenderedPageBreak/>
        <w:t>Pages 364-365</w:t>
      </w:r>
    </w:p>
    <w:p w14:paraId="21FA874E" w14:textId="7927DB61" w:rsidR="002F3255" w:rsidRDefault="002F3255" w:rsidP="002F3255">
      <w:pPr>
        <w:widowControl w:val="0"/>
        <w:autoSpaceDE w:val="0"/>
        <w:autoSpaceDN w:val="0"/>
        <w:spacing w:before="80" w:after="0" w:line="240" w:lineRule="auto"/>
        <w:ind w:right="177"/>
        <w:rPr>
          <w:rFonts w:ascii="Times New Roman" w:eastAsia="Times New Roman" w:hAnsi="Times New Roman" w:cs="Times New Roman"/>
          <w:b/>
          <w:bCs/>
          <w:sz w:val="24"/>
          <w:szCs w:val="24"/>
          <w:lang w:bidi="en-US"/>
        </w:rPr>
      </w:pPr>
    </w:p>
    <w:p w14:paraId="2A572A3C" w14:textId="22AB5577" w:rsidR="002F3255" w:rsidRPr="002F3255" w:rsidRDefault="002F3255" w:rsidP="002F3255">
      <w:pPr>
        <w:widowControl w:val="0"/>
        <w:autoSpaceDE w:val="0"/>
        <w:autoSpaceDN w:val="0"/>
        <w:spacing w:before="80" w:after="0" w:line="240" w:lineRule="auto"/>
        <w:ind w:right="177"/>
        <w:jc w:val="center"/>
        <w:rPr>
          <w:rFonts w:ascii="Arial" w:eastAsia="Arial" w:hAnsi="Arial" w:cs="Arial"/>
          <w:b/>
          <w:sz w:val="32"/>
          <w:lang w:bidi="en-US"/>
        </w:rPr>
      </w:pPr>
      <w:r w:rsidRPr="002F3255">
        <w:rPr>
          <w:rFonts w:ascii="Arial" w:eastAsia="Arial" w:hAnsi="Arial" w:cs="Arial"/>
          <w:b/>
          <w:color w:val="231F20"/>
          <w:w w:val="85"/>
          <w:sz w:val="32"/>
          <w:lang w:bidi="en-US"/>
        </w:rPr>
        <w:t>Major in</w:t>
      </w:r>
      <w:r w:rsidRPr="002F3255">
        <w:rPr>
          <w:rFonts w:ascii="Arial" w:eastAsia="Arial" w:hAnsi="Arial" w:cs="Arial"/>
          <w:b/>
          <w:color w:val="231F20"/>
          <w:spacing w:val="-61"/>
          <w:w w:val="85"/>
          <w:sz w:val="32"/>
          <w:lang w:bidi="en-US"/>
        </w:rPr>
        <w:t xml:space="preserve"> </w:t>
      </w:r>
      <w:r w:rsidRPr="002F3255">
        <w:rPr>
          <w:rFonts w:ascii="Arial" w:eastAsia="Arial" w:hAnsi="Arial" w:cs="Arial"/>
          <w:b/>
          <w:color w:val="231F20"/>
          <w:w w:val="85"/>
          <w:sz w:val="32"/>
          <w:lang w:bidi="en-US"/>
        </w:rPr>
        <w:t>Dietetics</w:t>
      </w:r>
    </w:p>
    <w:p w14:paraId="6CFC124A" w14:textId="77777777" w:rsidR="002F3255" w:rsidRPr="002F3255" w:rsidRDefault="002F3255" w:rsidP="002F325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2F3255">
        <w:rPr>
          <w:rFonts w:ascii="Arial" w:eastAsia="Arial" w:hAnsi="Arial" w:cs="Arial"/>
          <w:b/>
          <w:bCs/>
          <w:color w:val="231F20"/>
          <w:sz w:val="16"/>
          <w:szCs w:val="16"/>
          <w:lang w:bidi="en-US"/>
        </w:rPr>
        <w:t>Bachelor of Science</w:t>
      </w:r>
    </w:p>
    <w:p w14:paraId="1D56A090" w14:textId="77777777" w:rsidR="002F3255" w:rsidRPr="002F3255" w:rsidRDefault="002F3255" w:rsidP="002F3255">
      <w:pPr>
        <w:widowControl w:val="0"/>
        <w:autoSpaceDE w:val="0"/>
        <w:autoSpaceDN w:val="0"/>
        <w:spacing w:before="8" w:after="0" w:line="240" w:lineRule="auto"/>
        <w:ind w:right="178"/>
        <w:jc w:val="center"/>
        <w:rPr>
          <w:rFonts w:ascii="Arial" w:eastAsia="Arial" w:hAnsi="Arial" w:cs="Arial"/>
          <w:sz w:val="16"/>
          <w:szCs w:val="16"/>
          <w:lang w:bidi="en-US"/>
        </w:rPr>
      </w:pPr>
      <w:r w:rsidRPr="002F3255">
        <w:rPr>
          <w:rFonts w:ascii="Arial" w:eastAsia="Arial" w:hAnsi="Arial" w:cs="Arial"/>
          <w:color w:val="231F20"/>
          <w:sz w:val="16"/>
          <w:szCs w:val="16"/>
          <w:lang w:bidi="en-US"/>
        </w:rPr>
        <w:t>A complete 8-semester degree plan is available at</w:t>
      </w:r>
      <w:hyperlink r:id="rId13">
        <w:r w:rsidRPr="002F3255">
          <w:rPr>
            <w:rFonts w:ascii="Arial" w:eastAsia="Arial" w:hAnsi="Arial" w:cs="Arial"/>
            <w:color w:val="231F20"/>
            <w:sz w:val="16"/>
            <w:szCs w:val="16"/>
            <w:lang w:bidi="en-US"/>
          </w:rPr>
          <w:t xml:space="preserve"> https://www.astate.edu/info/academics/degrees/</w:t>
        </w:r>
      </w:hyperlink>
    </w:p>
    <w:p w14:paraId="1A6DBD19" w14:textId="6ABEF281" w:rsidR="002F3255" w:rsidRDefault="002F3255" w:rsidP="002C4751">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2F3255" w:rsidRPr="002F3255" w14:paraId="06A44415" w14:textId="77777777" w:rsidTr="002F3255">
        <w:trPr>
          <w:trHeight w:val="256"/>
          <w:jc w:val="center"/>
        </w:trPr>
        <w:tc>
          <w:tcPr>
            <w:tcW w:w="5248" w:type="dxa"/>
            <w:shd w:val="clear" w:color="auto" w:fill="BCBEC0"/>
          </w:tcPr>
          <w:p w14:paraId="2BADB8EF" w14:textId="77777777" w:rsidR="002F3255" w:rsidRPr="002F3255" w:rsidRDefault="002F3255" w:rsidP="002F3255">
            <w:pPr>
              <w:widowControl w:val="0"/>
              <w:autoSpaceDE w:val="0"/>
              <w:autoSpaceDN w:val="0"/>
              <w:spacing w:before="36" w:after="0" w:line="240" w:lineRule="auto"/>
              <w:ind w:left="80"/>
              <w:rPr>
                <w:rFonts w:ascii="Arial" w:eastAsia="Arial" w:hAnsi="Arial" w:cs="Arial"/>
                <w:b/>
                <w:sz w:val="16"/>
                <w:lang w:bidi="en-US"/>
              </w:rPr>
            </w:pPr>
            <w:r w:rsidRPr="002F3255">
              <w:rPr>
                <w:rFonts w:ascii="Arial" w:eastAsia="Arial" w:hAnsi="Arial" w:cs="Arial"/>
                <w:b/>
                <w:color w:val="231F20"/>
                <w:sz w:val="16"/>
                <w:lang w:bidi="en-US"/>
              </w:rPr>
              <w:t>University Requirements:</w:t>
            </w:r>
          </w:p>
        </w:tc>
        <w:tc>
          <w:tcPr>
            <w:tcW w:w="945" w:type="dxa"/>
            <w:shd w:val="clear" w:color="auto" w:fill="BCBEC0"/>
          </w:tcPr>
          <w:p w14:paraId="429C70E8" w14:textId="77777777" w:rsidR="002F3255" w:rsidRPr="002F3255" w:rsidRDefault="002F3255" w:rsidP="002F3255">
            <w:pPr>
              <w:widowControl w:val="0"/>
              <w:autoSpaceDE w:val="0"/>
              <w:autoSpaceDN w:val="0"/>
              <w:spacing w:after="0" w:line="240" w:lineRule="auto"/>
              <w:rPr>
                <w:rFonts w:ascii="Times New Roman" w:eastAsia="Arial" w:hAnsi="Arial" w:cs="Arial"/>
                <w:sz w:val="12"/>
                <w:lang w:bidi="en-US"/>
              </w:rPr>
            </w:pPr>
          </w:p>
        </w:tc>
      </w:tr>
      <w:tr w:rsidR="002F3255" w:rsidRPr="002F3255" w14:paraId="7205FF08" w14:textId="77777777" w:rsidTr="002F3255">
        <w:trPr>
          <w:trHeight w:val="256"/>
          <w:jc w:val="center"/>
        </w:trPr>
        <w:tc>
          <w:tcPr>
            <w:tcW w:w="5248" w:type="dxa"/>
            <w:shd w:val="clear" w:color="auto" w:fill="BCBEC0"/>
          </w:tcPr>
          <w:p w14:paraId="66D49E43" w14:textId="77777777" w:rsidR="002F3255" w:rsidRPr="002F3255" w:rsidRDefault="002F3255" w:rsidP="002F3255">
            <w:pPr>
              <w:widowControl w:val="0"/>
              <w:autoSpaceDE w:val="0"/>
              <w:autoSpaceDN w:val="0"/>
              <w:spacing w:before="36" w:after="0" w:line="240" w:lineRule="auto"/>
              <w:ind w:left="80"/>
              <w:rPr>
                <w:rFonts w:ascii="Arial" w:eastAsia="Arial" w:hAnsi="Arial" w:cs="Arial"/>
                <w:b/>
                <w:color w:val="231F20"/>
                <w:sz w:val="16"/>
                <w:lang w:bidi="en-US"/>
              </w:rPr>
            </w:pPr>
          </w:p>
        </w:tc>
        <w:tc>
          <w:tcPr>
            <w:tcW w:w="945" w:type="dxa"/>
            <w:shd w:val="clear" w:color="auto" w:fill="BCBEC0"/>
          </w:tcPr>
          <w:p w14:paraId="05C858DE" w14:textId="77777777" w:rsidR="002F3255" w:rsidRPr="002F3255" w:rsidRDefault="002F3255" w:rsidP="002F3255">
            <w:pPr>
              <w:widowControl w:val="0"/>
              <w:autoSpaceDE w:val="0"/>
              <w:autoSpaceDN w:val="0"/>
              <w:spacing w:after="0" w:line="240" w:lineRule="auto"/>
              <w:rPr>
                <w:rFonts w:ascii="Times New Roman" w:eastAsia="Arial" w:hAnsi="Arial" w:cs="Arial"/>
                <w:sz w:val="12"/>
                <w:lang w:bidi="en-US"/>
              </w:rPr>
            </w:pPr>
          </w:p>
        </w:tc>
      </w:tr>
      <w:tr w:rsidR="002F3255" w:rsidRPr="002F3255" w14:paraId="2E992486" w14:textId="77777777" w:rsidTr="002F3255">
        <w:trPr>
          <w:trHeight w:val="227"/>
          <w:jc w:val="center"/>
        </w:trPr>
        <w:tc>
          <w:tcPr>
            <w:tcW w:w="5248" w:type="dxa"/>
          </w:tcPr>
          <w:p w14:paraId="6B15D38F"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See University General Requirements for Baccalaureate degrees (p. 42)</w:t>
            </w:r>
          </w:p>
        </w:tc>
        <w:tc>
          <w:tcPr>
            <w:tcW w:w="945" w:type="dxa"/>
          </w:tcPr>
          <w:p w14:paraId="3F620651" w14:textId="77777777" w:rsidR="002F3255" w:rsidRPr="002F3255" w:rsidRDefault="002F3255" w:rsidP="002F3255">
            <w:pPr>
              <w:widowControl w:val="0"/>
              <w:autoSpaceDE w:val="0"/>
              <w:autoSpaceDN w:val="0"/>
              <w:spacing w:after="0" w:line="240" w:lineRule="auto"/>
              <w:rPr>
                <w:rFonts w:ascii="Times New Roman" w:eastAsia="Arial" w:hAnsi="Arial" w:cs="Arial"/>
                <w:sz w:val="12"/>
                <w:lang w:bidi="en-US"/>
              </w:rPr>
            </w:pPr>
          </w:p>
        </w:tc>
      </w:tr>
      <w:tr w:rsidR="002F3255" w:rsidRPr="002F3255" w14:paraId="193001AF" w14:textId="77777777" w:rsidTr="002F3255">
        <w:trPr>
          <w:trHeight w:val="256"/>
          <w:jc w:val="center"/>
        </w:trPr>
        <w:tc>
          <w:tcPr>
            <w:tcW w:w="5248" w:type="dxa"/>
            <w:shd w:val="clear" w:color="auto" w:fill="BCBEC0"/>
          </w:tcPr>
          <w:p w14:paraId="441AED04" w14:textId="77777777" w:rsidR="002F3255" w:rsidRPr="002F3255" w:rsidRDefault="002F3255" w:rsidP="002F3255">
            <w:pPr>
              <w:widowControl w:val="0"/>
              <w:autoSpaceDE w:val="0"/>
              <w:autoSpaceDN w:val="0"/>
              <w:spacing w:before="36" w:after="0" w:line="240" w:lineRule="auto"/>
              <w:ind w:left="80"/>
              <w:rPr>
                <w:rFonts w:ascii="Arial" w:eastAsia="Arial" w:hAnsi="Arial" w:cs="Arial"/>
                <w:b/>
                <w:sz w:val="16"/>
                <w:lang w:bidi="en-US"/>
              </w:rPr>
            </w:pPr>
            <w:r w:rsidRPr="002F3255">
              <w:rPr>
                <w:rFonts w:ascii="Arial" w:eastAsia="Arial" w:hAnsi="Arial" w:cs="Arial"/>
                <w:b/>
                <w:color w:val="231F20"/>
                <w:sz w:val="16"/>
                <w:lang w:bidi="en-US"/>
              </w:rPr>
              <w:t>First Year Making Connections Course:</w:t>
            </w:r>
          </w:p>
        </w:tc>
        <w:tc>
          <w:tcPr>
            <w:tcW w:w="945" w:type="dxa"/>
            <w:shd w:val="clear" w:color="auto" w:fill="BCBEC0"/>
          </w:tcPr>
          <w:p w14:paraId="58037F1B" w14:textId="77777777" w:rsidR="002F3255" w:rsidRPr="002F3255" w:rsidRDefault="002F3255" w:rsidP="002F3255">
            <w:pPr>
              <w:widowControl w:val="0"/>
              <w:autoSpaceDE w:val="0"/>
              <w:autoSpaceDN w:val="0"/>
              <w:spacing w:before="45" w:after="0" w:line="240" w:lineRule="auto"/>
              <w:ind w:left="158" w:right="138"/>
              <w:jc w:val="center"/>
              <w:rPr>
                <w:rFonts w:ascii="Arial" w:eastAsia="Arial" w:hAnsi="Arial" w:cs="Arial"/>
                <w:b/>
                <w:sz w:val="12"/>
                <w:lang w:bidi="en-US"/>
              </w:rPr>
            </w:pPr>
            <w:r w:rsidRPr="002F3255">
              <w:rPr>
                <w:rFonts w:ascii="Arial" w:eastAsia="Arial" w:hAnsi="Arial" w:cs="Arial"/>
                <w:b/>
                <w:color w:val="231F20"/>
                <w:sz w:val="12"/>
                <w:lang w:bidi="en-US"/>
              </w:rPr>
              <w:t>Sem. Hrs.</w:t>
            </w:r>
          </w:p>
        </w:tc>
      </w:tr>
      <w:tr w:rsidR="002F3255" w:rsidRPr="002F3255" w14:paraId="10F7F3FD" w14:textId="77777777" w:rsidTr="002F3255">
        <w:trPr>
          <w:trHeight w:val="227"/>
          <w:jc w:val="center"/>
        </w:trPr>
        <w:tc>
          <w:tcPr>
            <w:tcW w:w="5248" w:type="dxa"/>
          </w:tcPr>
          <w:p w14:paraId="61BD4601"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UC 1013, Making Connections</w:t>
            </w:r>
          </w:p>
        </w:tc>
        <w:tc>
          <w:tcPr>
            <w:tcW w:w="945" w:type="dxa"/>
          </w:tcPr>
          <w:p w14:paraId="35336D61"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b/>
                <w:sz w:val="12"/>
                <w:lang w:bidi="en-US"/>
              </w:rPr>
            </w:pPr>
            <w:r w:rsidRPr="002F3255">
              <w:rPr>
                <w:rFonts w:ascii="Arial" w:eastAsia="Arial" w:hAnsi="Arial" w:cs="Arial"/>
                <w:b/>
                <w:color w:val="231F20"/>
                <w:sz w:val="12"/>
                <w:lang w:bidi="en-US"/>
              </w:rPr>
              <w:t>3</w:t>
            </w:r>
          </w:p>
        </w:tc>
      </w:tr>
      <w:tr w:rsidR="002F3255" w:rsidRPr="002F3255" w14:paraId="383EF218" w14:textId="77777777" w:rsidTr="002F3255">
        <w:trPr>
          <w:trHeight w:val="256"/>
          <w:jc w:val="center"/>
        </w:trPr>
        <w:tc>
          <w:tcPr>
            <w:tcW w:w="5248" w:type="dxa"/>
            <w:shd w:val="clear" w:color="auto" w:fill="BCBEC0"/>
          </w:tcPr>
          <w:p w14:paraId="1357EAE8" w14:textId="77777777" w:rsidR="002F3255" w:rsidRPr="002F3255" w:rsidRDefault="002F3255" w:rsidP="002F3255">
            <w:pPr>
              <w:widowControl w:val="0"/>
              <w:autoSpaceDE w:val="0"/>
              <w:autoSpaceDN w:val="0"/>
              <w:spacing w:before="36" w:after="0" w:line="240" w:lineRule="auto"/>
              <w:ind w:left="80"/>
              <w:rPr>
                <w:rFonts w:ascii="Arial" w:eastAsia="Arial" w:hAnsi="Arial" w:cs="Arial"/>
                <w:b/>
                <w:sz w:val="16"/>
                <w:lang w:bidi="en-US"/>
              </w:rPr>
            </w:pPr>
            <w:r w:rsidRPr="002F3255">
              <w:rPr>
                <w:rFonts w:ascii="Arial" w:eastAsia="Arial" w:hAnsi="Arial" w:cs="Arial"/>
                <w:b/>
                <w:color w:val="231F20"/>
                <w:sz w:val="16"/>
                <w:lang w:bidi="en-US"/>
              </w:rPr>
              <w:t>General Education Requirements:</w:t>
            </w:r>
          </w:p>
        </w:tc>
        <w:tc>
          <w:tcPr>
            <w:tcW w:w="945" w:type="dxa"/>
            <w:shd w:val="clear" w:color="auto" w:fill="BCBEC0"/>
          </w:tcPr>
          <w:p w14:paraId="2EDB9063" w14:textId="77777777" w:rsidR="002F3255" w:rsidRPr="002F3255" w:rsidRDefault="002F3255" w:rsidP="002F3255">
            <w:pPr>
              <w:widowControl w:val="0"/>
              <w:autoSpaceDE w:val="0"/>
              <w:autoSpaceDN w:val="0"/>
              <w:spacing w:before="45" w:after="0" w:line="240" w:lineRule="auto"/>
              <w:ind w:left="158" w:right="138"/>
              <w:jc w:val="center"/>
              <w:rPr>
                <w:rFonts w:ascii="Arial" w:eastAsia="Arial" w:hAnsi="Arial" w:cs="Arial"/>
                <w:b/>
                <w:sz w:val="12"/>
                <w:lang w:bidi="en-US"/>
              </w:rPr>
            </w:pPr>
            <w:r w:rsidRPr="002F3255">
              <w:rPr>
                <w:rFonts w:ascii="Arial" w:eastAsia="Arial" w:hAnsi="Arial" w:cs="Arial"/>
                <w:b/>
                <w:color w:val="231F20"/>
                <w:sz w:val="12"/>
                <w:lang w:bidi="en-US"/>
              </w:rPr>
              <w:t>Sem. Hrs.</w:t>
            </w:r>
          </w:p>
        </w:tc>
      </w:tr>
      <w:tr w:rsidR="002F3255" w:rsidRPr="002F3255" w14:paraId="21014122" w14:textId="77777777" w:rsidTr="002F3255">
        <w:trPr>
          <w:trHeight w:val="1379"/>
          <w:jc w:val="center"/>
        </w:trPr>
        <w:tc>
          <w:tcPr>
            <w:tcW w:w="5248" w:type="dxa"/>
          </w:tcPr>
          <w:p w14:paraId="61DA4B2C"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See General Education Curriculum for Baccalaureate degrees (p. 78)</w:t>
            </w:r>
          </w:p>
          <w:p w14:paraId="0E82C9A1" w14:textId="77777777" w:rsidR="002F3255" w:rsidRPr="002F3255" w:rsidRDefault="002F3255" w:rsidP="002F3255">
            <w:pPr>
              <w:widowControl w:val="0"/>
              <w:autoSpaceDE w:val="0"/>
              <w:autoSpaceDN w:val="0"/>
              <w:spacing w:after="0" w:line="240" w:lineRule="auto"/>
              <w:rPr>
                <w:rFonts w:ascii="Arial" w:eastAsia="Arial" w:hAnsi="Arial" w:cs="Arial"/>
                <w:sz w:val="13"/>
                <w:lang w:bidi="en-US"/>
              </w:rPr>
            </w:pPr>
          </w:p>
          <w:p w14:paraId="4A7DD584" w14:textId="77777777" w:rsidR="002F3255" w:rsidRPr="002F3255" w:rsidRDefault="002F3255" w:rsidP="002F3255">
            <w:pPr>
              <w:widowControl w:val="0"/>
              <w:autoSpaceDE w:val="0"/>
              <w:autoSpaceDN w:val="0"/>
              <w:spacing w:after="0" w:line="240" w:lineRule="auto"/>
              <w:ind w:left="350"/>
              <w:rPr>
                <w:rFonts w:ascii="Arial" w:eastAsia="Arial" w:hAnsi="Arial" w:cs="Arial"/>
                <w:b/>
                <w:sz w:val="12"/>
                <w:lang w:bidi="en-US"/>
              </w:rPr>
            </w:pPr>
            <w:r w:rsidRPr="002F3255">
              <w:rPr>
                <w:rFonts w:ascii="Arial" w:eastAsia="Arial" w:hAnsi="Arial" w:cs="Arial"/>
                <w:b/>
                <w:color w:val="231F20"/>
                <w:sz w:val="12"/>
                <w:lang w:bidi="en-US"/>
              </w:rPr>
              <w:t>Students with this major must take the following:</w:t>
            </w:r>
          </w:p>
          <w:p w14:paraId="5875135A" w14:textId="77777777" w:rsidR="002F3255" w:rsidRPr="002F3255" w:rsidRDefault="002F3255" w:rsidP="002F3255">
            <w:pPr>
              <w:widowControl w:val="0"/>
              <w:autoSpaceDE w:val="0"/>
              <w:autoSpaceDN w:val="0"/>
              <w:spacing w:before="6" w:after="0" w:line="249" w:lineRule="auto"/>
              <w:ind w:left="440" w:right="5"/>
              <w:rPr>
                <w:rFonts w:ascii="Arial" w:eastAsia="Arial" w:hAnsi="Arial" w:cs="Arial"/>
                <w:i/>
                <w:sz w:val="12"/>
                <w:lang w:bidi="en-US"/>
              </w:rPr>
            </w:pPr>
            <w:r w:rsidRPr="002F3255">
              <w:rPr>
                <w:rFonts w:ascii="Arial" w:eastAsia="Arial" w:hAnsi="Arial" w:cs="Arial"/>
                <w:i/>
                <w:color w:val="231F20"/>
                <w:sz w:val="12"/>
                <w:lang w:bidi="en-US"/>
              </w:rPr>
              <w:t xml:space="preserve">MATH 1023, College Algebra or MATH course that requires MATH 1023 as a prerequisite CHEM 1043 </w:t>
            </w:r>
            <w:r w:rsidRPr="002F3255">
              <w:rPr>
                <w:rFonts w:ascii="Arial-BoldItalicMT" w:eastAsia="Arial" w:hAnsi="Arial" w:cs="Arial"/>
                <w:b/>
                <w:i/>
                <w:color w:val="231F20"/>
                <w:sz w:val="12"/>
                <w:lang w:bidi="en-US"/>
              </w:rPr>
              <w:t xml:space="preserve">AND </w:t>
            </w:r>
            <w:r w:rsidRPr="002F3255">
              <w:rPr>
                <w:rFonts w:ascii="Arial" w:eastAsia="Arial" w:hAnsi="Arial" w:cs="Arial"/>
                <w:i/>
                <w:color w:val="231F20"/>
                <w:sz w:val="12"/>
                <w:lang w:bidi="en-US"/>
              </w:rPr>
              <w:t>1041, Fundamental Concepts of Chemistry and Lab</w:t>
            </w:r>
          </w:p>
          <w:p w14:paraId="1E743AD7" w14:textId="77777777" w:rsidR="002F3255" w:rsidRPr="002F3255" w:rsidRDefault="002F3255" w:rsidP="002F3255">
            <w:pPr>
              <w:widowControl w:val="0"/>
              <w:autoSpaceDE w:val="0"/>
              <w:autoSpaceDN w:val="0"/>
              <w:spacing w:before="1" w:after="0" w:line="249" w:lineRule="auto"/>
              <w:ind w:left="440" w:right="855"/>
              <w:rPr>
                <w:rFonts w:ascii="Arial" w:eastAsia="Arial" w:hAnsi="Arial" w:cs="Arial"/>
                <w:i/>
                <w:sz w:val="12"/>
                <w:lang w:bidi="en-US"/>
              </w:rPr>
            </w:pPr>
            <w:r w:rsidRPr="002F3255">
              <w:rPr>
                <w:rFonts w:ascii="Arial" w:eastAsia="Arial" w:hAnsi="Arial" w:cs="Arial"/>
                <w:i/>
                <w:color w:val="231F20"/>
                <w:sz w:val="12"/>
                <w:lang w:bidi="en-US"/>
              </w:rPr>
              <w:t xml:space="preserve">BIO 2103 </w:t>
            </w:r>
            <w:r w:rsidRPr="002F3255">
              <w:rPr>
                <w:rFonts w:ascii="Arial-BoldItalicMT" w:eastAsia="Arial" w:hAnsi="Arial" w:cs="Arial"/>
                <w:b/>
                <w:i/>
                <w:color w:val="231F20"/>
                <w:sz w:val="12"/>
                <w:lang w:bidi="en-US"/>
              </w:rPr>
              <w:t xml:space="preserve">AND </w:t>
            </w:r>
            <w:r w:rsidRPr="002F3255">
              <w:rPr>
                <w:rFonts w:ascii="Arial" w:eastAsia="Arial" w:hAnsi="Arial" w:cs="Arial"/>
                <w:i/>
                <w:color w:val="231F20"/>
                <w:sz w:val="12"/>
                <w:lang w:bidi="en-US"/>
              </w:rPr>
              <w:t>2101, Microbiology for Nursing and Allied Health and Lab PSY 2013, Introduction to Psychology</w:t>
            </w:r>
          </w:p>
          <w:p w14:paraId="6C020718" w14:textId="77777777" w:rsidR="002F3255" w:rsidRPr="002F3255" w:rsidRDefault="002F3255" w:rsidP="002F3255">
            <w:pPr>
              <w:widowControl w:val="0"/>
              <w:autoSpaceDE w:val="0"/>
              <w:autoSpaceDN w:val="0"/>
              <w:spacing w:before="1" w:after="0" w:line="240" w:lineRule="auto"/>
              <w:ind w:left="440"/>
              <w:rPr>
                <w:rFonts w:ascii="Arial" w:eastAsia="Arial" w:hAnsi="Arial" w:cs="Arial"/>
                <w:i/>
                <w:sz w:val="12"/>
                <w:lang w:bidi="en-US"/>
              </w:rPr>
            </w:pPr>
            <w:r w:rsidRPr="002F3255">
              <w:rPr>
                <w:rFonts w:ascii="Arial" w:eastAsia="Arial" w:hAnsi="Arial" w:cs="Arial"/>
                <w:i/>
                <w:color w:val="231F20"/>
                <w:sz w:val="12"/>
                <w:lang w:bidi="en-US"/>
              </w:rPr>
              <w:t>SOC 2213, Introduction to Sociology</w:t>
            </w:r>
          </w:p>
          <w:p w14:paraId="24D71E61" w14:textId="77777777" w:rsidR="002F3255" w:rsidRPr="002F3255" w:rsidRDefault="002F3255" w:rsidP="002F3255">
            <w:pPr>
              <w:widowControl w:val="0"/>
              <w:autoSpaceDE w:val="0"/>
              <w:autoSpaceDN w:val="0"/>
              <w:spacing w:before="6" w:after="0" w:line="240" w:lineRule="auto"/>
              <w:ind w:left="440"/>
              <w:rPr>
                <w:rFonts w:ascii="Arial" w:eastAsia="Arial" w:hAnsi="Arial" w:cs="Arial"/>
                <w:i/>
                <w:sz w:val="12"/>
                <w:lang w:bidi="en-US"/>
              </w:rPr>
            </w:pPr>
            <w:r w:rsidRPr="002F3255">
              <w:rPr>
                <w:rFonts w:ascii="Arial" w:eastAsia="Arial" w:hAnsi="Arial" w:cs="Arial"/>
                <w:i/>
                <w:color w:val="231F20"/>
                <w:sz w:val="12"/>
                <w:lang w:bidi="en-US"/>
              </w:rPr>
              <w:t>COMS 1203, Oral Communication (Required Departmental Gen. Ed. Option)</w:t>
            </w:r>
          </w:p>
        </w:tc>
        <w:tc>
          <w:tcPr>
            <w:tcW w:w="945" w:type="dxa"/>
          </w:tcPr>
          <w:p w14:paraId="6BB5300D" w14:textId="77777777" w:rsidR="002F3255" w:rsidRPr="002F3255" w:rsidRDefault="002F3255" w:rsidP="002F3255">
            <w:pPr>
              <w:widowControl w:val="0"/>
              <w:autoSpaceDE w:val="0"/>
              <w:autoSpaceDN w:val="0"/>
              <w:spacing w:before="45" w:after="0" w:line="240" w:lineRule="auto"/>
              <w:ind w:left="158" w:right="138"/>
              <w:jc w:val="center"/>
              <w:rPr>
                <w:rFonts w:ascii="Arial" w:eastAsia="Arial" w:hAnsi="Arial" w:cs="Arial"/>
                <w:b/>
                <w:sz w:val="12"/>
                <w:lang w:bidi="en-US"/>
              </w:rPr>
            </w:pPr>
            <w:r w:rsidRPr="002F3255">
              <w:rPr>
                <w:rFonts w:ascii="Arial" w:eastAsia="Arial" w:hAnsi="Arial" w:cs="Arial"/>
                <w:b/>
                <w:color w:val="231F20"/>
                <w:sz w:val="12"/>
                <w:lang w:bidi="en-US"/>
              </w:rPr>
              <w:t>35</w:t>
            </w:r>
          </w:p>
        </w:tc>
      </w:tr>
      <w:tr w:rsidR="002F3255" w:rsidRPr="002F3255" w14:paraId="666306C8" w14:textId="77777777" w:rsidTr="002F3255">
        <w:trPr>
          <w:trHeight w:val="256"/>
          <w:jc w:val="center"/>
        </w:trPr>
        <w:tc>
          <w:tcPr>
            <w:tcW w:w="5248" w:type="dxa"/>
            <w:shd w:val="clear" w:color="auto" w:fill="BCBEC0"/>
          </w:tcPr>
          <w:p w14:paraId="482C8A18" w14:textId="77777777" w:rsidR="002F3255" w:rsidRPr="002F3255" w:rsidRDefault="002F3255" w:rsidP="002F3255">
            <w:pPr>
              <w:widowControl w:val="0"/>
              <w:autoSpaceDE w:val="0"/>
              <w:autoSpaceDN w:val="0"/>
              <w:spacing w:before="36" w:after="0" w:line="240" w:lineRule="auto"/>
              <w:ind w:left="80"/>
              <w:rPr>
                <w:rFonts w:ascii="Arial" w:eastAsia="Arial" w:hAnsi="Arial" w:cs="Arial"/>
                <w:b/>
                <w:sz w:val="16"/>
                <w:lang w:bidi="en-US"/>
              </w:rPr>
            </w:pPr>
            <w:r w:rsidRPr="002F3255">
              <w:rPr>
                <w:rFonts w:ascii="Arial" w:eastAsia="Arial" w:hAnsi="Arial" w:cs="Arial"/>
                <w:b/>
                <w:color w:val="231F20"/>
                <w:sz w:val="16"/>
                <w:lang w:bidi="en-US"/>
              </w:rPr>
              <w:t>Major Requirements:</w:t>
            </w:r>
          </w:p>
        </w:tc>
        <w:tc>
          <w:tcPr>
            <w:tcW w:w="945" w:type="dxa"/>
            <w:shd w:val="clear" w:color="auto" w:fill="BCBEC0"/>
          </w:tcPr>
          <w:p w14:paraId="6FBAA544" w14:textId="77777777" w:rsidR="002F3255" w:rsidRPr="002F3255" w:rsidRDefault="002F3255" w:rsidP="002F3255">
            <w:pPr>
              <w:widowControl w:val="0"/>
              <w:autoSpaceDE w:val="0"/>
              <w:autoSpaceDN w:val="0"/>
              <w:spacing w:before="45" w:after="0" w:line="240" w:lineRule="auto"/>
              <w:ind w:left="158" w:right="138"/>
              <w:jc w:val="center"/>
              <w:rPr>
                <w:rFonts w:ascii="Arial" w:eastAsia="Arial" w:hAnsi="Arial" w:cs="Arial"/>
                <w:b/>
                <w:sz w:val="12"/>
                <w:lang w:bidi="en-US"/>
              </w:rPr>
            </w:pPr>
            <w:r w:rsidRPr="002F3255">
              <w:rPr>
                <w:rFonts w:ascii="Arial" w:eastAsia="Arial" w:hAnsi="Arial" w:cs="Arial"/>
                <w:b/>
                <w:color w:val="231F20"/>
                <w:sz w:val="12"/>
                <w:lang w:bidi="en-US"/>
              </w:rPr>
              <w:t>Sem. Hrs.</w:t>
            </w:r>
          </w:p>
        </w:tc>
      </w:tr>
      <w:tr w:rsidR="002F3255" w:rsidRPr="002F3255" w14:paraId="5F2F259F" w14:textId="77777777" w:rsidTr="002F3255">
        <w:trPr>
          <w:trHeight w:val="227"/>
          <w:jc w:val="center"/>
        </w:trPr>
        <w:tc>
          <w:tcPr>
            <w:tcW w:w="5248" w:type="dxa"/>
          </w:tcPr>
          <w:p w14:paraId="000801D9"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3113, Nutrition through Life Cycle I</w:t>
            </w:r>
          </w:p>
        </w:tc>
        <w:tc>
          <w:tcPr>
            <w:tcW w:w="945" w:type="dxa"/>
          </w:tcPr>
          <w:p w14:paraId="4E3B977B"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57B3AAFF" w14:textId="77777777" w:rsidTr="002F3255">
        <w:trPr>
          <w:trHeight w:val="230"/>
          <w:jc w:val="center"/>
        </w:trPr>
        <w:tc>
          <w:tcPr>
            <w:tcW w:w="5248" w:type="dxa"/>
          </w:tcPr>
          <w:p w14:paraId="2EC3275E"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3123, Nutritional Biochemistry</w:t>
            </w:r>
          </w:p>
        </w:tc>
        <w:tc>
          <w:tcPr>
            <w:tcW w:w="945" w:type="dxa"/>
          </w:tcPr>
          <w:p w14:paraId="0FCA1C7D"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6FE0F5A0" w14:textId="77777777" w:rsidTr="002F3255">
        <w:trPr>
          <w:trHeight w:val="230"/>
          <w:jc w:val="center"/>
        </w:trPr>
        <w:tc>
          <w:tcPr>
            <w:tcW w:w="5248" w:type="dxa"/>
          </w:tcPr>
          <w:p w14:paraId="22B3CC55"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3133, Food Service Management</w:t>
            </w:r>
          </w:p>
        </w:tc>
        <w:tc>
          <w:tcPr>
            <w:tcW w:w="945" w:type="dxa"/>
          </w:tcPr>
          <w:p w14:paraId="66B2AE98"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6497B95C" w14:textId="77777777" w:rsidTr="002F3255">
        <w:trPr>
          <w:trHeight w:val="230"/>
          <w:jc w:val="center"/>
        </w:trPr>
        <w:tc>
          <w:tcPr>
            <w:tcW w:w="5248" w:type="dxa"/>
          </w:tcPr>
          <w:p w14:paraId="243BF75C"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3143, Basic Foods</w:t>
            </w:r>
          </w:p>
        </w:tc>
        <w:tc>
          <w:tcPr>
            <w:tcW w:w="945" w:type="dxa"/>
          </w:tcPr>
          <w:p w14:paraId="2B8D3E31"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2CA32678" w14:textId="77777777" w:rsidTr="002F3255">
        <w:trPr>
          <w:trHeight w:val="230"/>
          <w:jc w:val="center"/>
        </w:trPr>
        <w:tc>
          <w:tcPr>
            <w:tcW w:w="5248" w:type="dxa"/>
          </w:tcPr>
          <w:p w14:paraId="2BAEFD47"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3153, Food and Society</w:t>
            </w:r>
          </w:p>
        </w:tc>
        <w:tc>
          <w:tcPr>
            <w:tcW w:w="945" w:type="dxa"/>
          </w:tcPr>
          <w:p w14:paraId="7337541F"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5930E4B4" w14:textId="77777777" w:rsidTr="002F3255">
        <w:trPr>
          <w:trHeight w:val="230"/>
          <w:jc w:val="center"/>
        </w:trPr>
        <w:tc>
          <w:tcPr>
            <w:tcW w:w="5248" w:type="dxa"/>
          </w:tcPr>
          <w:p w14:paraId="0A079127"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3223, Nutrition through Life Cycle II</w:t>
            </w:r>
          </w:p>
        </w:tc>
        <w:tc>
          <w:tcPr>
            <w:tcW w:w="945" w:type="dxa"/>
          </w:tcPr>
          <w:p w14:paraId="5F584A8D"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056E0199" w14:textId="77777777" w:rsidTr="002F3255">
        <w:trPr>
          <w:trHeight w:val="230"/>
          <w:jc w:val="center"/>
        </w:trPr>
        <w:tc>
          <w:tcPr>
            <w:tcW w:w="5248" w:type="dxa"/>
          </w:tcPr>
          <w:p w14:paraId="43C2B34B"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3233, Dietetics Administration</w:t>
            </w:r>
          </w:p>
        </w:tc>
        <w:tc>
          <w:tcPr>
            <w:tcW w:w="945" w:type="dxa"/>
          </w:tcPr>
          <w:p w14:paraId="1F651F49"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38CA2E90" w14:textId="77777777" w:rsidTr="002F3255">
        <w:trPr>
          <w:trHeight w:val="230"/>
          <w:jc w:val="center"/>
        </w:trPr>
        <w:tc>
          <w:tcPr>
            <w:tcW w:w="5248" w:type="dxa"/>
          </w:tcPr>
          <w:p w14:paraId="68400865"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3243, Quantity Foods</w:t>
            </w:r>
          </w:p>
        </w:tc>
        <w:tc>
          <w:tcPr>
            <w:tcW w:w="945" w:type="dxa"/>
          </w:tcPr>
          <w:p w14:paraId="7B8F0545"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51C5A7DF" w14:textId="77777777" w:rsidTr="002F3255">
        <w:trPr>
          <w:trHeight w:val="230"/>
          <w:jc w:val="center"/>
        </w:trPr>
        <w:tc>
          <w:tcPr>
            <w:tcW w:w="5248" w:type="dxa"/>
          </w:tcPr>
          <w:p w14:paraId="3F6925F3"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3253, Nutrition Assessment</w:t>
            </w:r>
          </w:p>
        </w:tc>
        <w:tc>
          <w:tcPr>
            <w:tcW w:w="945" w:type="dxa"/>
          </w:tcPr>
          <w:p w14:paraId="3FE1BABC"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0B5756DE" w14:textId="77777777" w:rsidTr="002F3255">
        <w:trPr>
          <w:trHeight w:val="230"/>
          <w:jc w:val="center"/>
        </w:trPr>
        <w:tc>
          <w:tcPr>
            <w:tcW w:w="5248" w:type="dxa"/>
          </w:tcPr>
          <w:p w14:paraId="26C5ED3B"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4413, Medical Nutrition Therapy I</w:t>
            </w:r>
          </w:p>
        </w:tc>
        <w:tc>
          <w:tcPr>
            <w:tcW w:w="945" w:type="dxa"/>
          </w:tcPr>
          <w:p w14:paraId="122AB466"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30C642E3" w14:textId="77777777" w:rsidTr="002F3255">
        <w:trPr>
          <w:trHeight w:val="230"/>
          <w:jc w:val="center"/>
        </w:trPr>
        <w:tc>
          <w:tcPr>
            <w:tcW w:w="5248" w:type="dxa"/>
          </w:tcPr>
          <w:p w14:paraId="079F685E" w14:textId="1CB7BC7C" w:rsidR="002F3255" w:rsidRPr="002F3255" w:rsidRDefault="002F3255" w:rsidP="002F3255">
            <w:pPr>
              <w:widowControl w:val="0"/>
              <w:autoSpaceDE w:val="0"/>
              <w:autoSpaceDN w:val="0"/>
              <w:spacing w:before="45" w:after="0" w:line="240" w:lineRule="auto"/>
              <w:ind w:left="260"/>
              <w:rPr>
                <w:rFonts w:ascii="Arial" w:eastAsia="Arial" w:hAnsi="Arial" w:cs="Arial"/>
                <w:color w:val="231F20"/>
                <w:sz w:val="12"/>
                <w:lang w:bidi="en-US"/>
              </w:rPr>
            </w:pPr>
            <w:r w:rsidRPr="000660B6">
              <w:rPr>
                <w:rFonts w:ascii="Times New Roman" w:hAnsi="Times New Roman" w:cs="Times New Roman"/>
                <w:b/>
                <w:i/>
                <w:color w:val="365F91" w:themeColor="accent1" w:themeShade="BF"/>
                <w:sz w:val="28"/>
                <w:szCs w:val="28"/>
              </w:rPr>
              <w:t>NS 4442, Professional Development</w:t>
            </w:r>
          </w:p>
        </w:tc>
        <w:tc>
          <w:tcPr>
            <w:tcW w:w="945" w:type="dxa"/>
          </w:tcPr>
          <w:p w14:paraId="09738BC9" w14:textId="4FC6A24F" w:rsidR="002F3255" w:rsidRPr="002F3255" w:rsidRDefault="002F3255" w:rsidP="002F3255">
            <w:pPr>
              <w:widowControl w:val="0"/>
              <w:autoSpaceDE w:val="0"/>
              <w:autoSpaceDN w:val="0"/>
              <w:spacing w:before="45" w:after="0" w:line="240" w:lineRule="auto"/>
              <w:ind w:left="20"/>
              <w:jc w:val="center"/>
              <w:rPr>
                <w:rFonts w:ascii="Arial" w:eastAsia="Arial" w:hAnsi="Arial" w:cs="Arial"/>
                <w:color w:val="231F20"/>
                <w:sz w:val="12"/>
                <w:lang w:bidi="en-US"/>
              </w:rPr>
            </w:pPr>
            <w:r w:rsidRPr="000660B6">
              <w:rPr>
                <w:rFonts w:ascii="Times New Roman" w:hAnsi="Times New Roman" w:cs="Times New Roman"/>
                <w:b/>
                <w:i/>
                <w:color w:val="365F91" w:themeColor="accent1" w:themeShade="BF"/>
                <w:sz w:val="28"/>
                <w:szCs w:val="28"/>
              </w:rPr>
              <w:t>2</w:t>
            </w:r>
          </w:p>
        </w:tc>
      </w:tr>
      <w:tr w:rsidR="002F3255" w:rsidRPr="002F3255" w14:paraId="18EFF41A" w14:textId="77777777" w:rsidTr="002F3255">
        <w:trPr>
          <w:trHeight w:val="230"/>
          <w:jc w:val="center"/>
        </w:trPr>
        <w:tc>
          <w:tcPr>
            <w:tcW w:w="5248" w:type="dxa"/>
          </w:tcPr>
          <w:p w14:paraId="30AC43C3"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4443, Experimental Foods</w:t>
            </w:r>
          </w:p>
        </w:tc>
        <w:tc>
          <w:tcPr>
            <w:tcW w:w="945" w:type="dxa"/>
          </w:tcPr>
          <w:p w14:paraId="5BB063C2"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46FD219A" w14:textId="77777777" w:rsidTr="002F3255">
        <w:trPr>
          <w:trHeight w:val="230"/>
          <w:jc w:val="center"/>
        </w:trPr>
        <w:tc>
          <w:tcPr>
            <w:tcW w:w="5248" w:type="dxa"/>
          </w:tcPr>
          <w:p w14:paraId="48744F21"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4453, Community Nutrition</w:t>
            </w:r>
          </w:p>
        </w:tc>
        <w:tc>
          <w:tcPr>
            <w:tcW w:w="945" w:type="dxa"/>
          </w:tcPr>
          <w:p w14:paraId="310C7BFB"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5B2F2DE7" w14:textId="77777777" w:rsidTr="002F3255">
        <w:trPr>
          <w:trHeight w:val="230"/>
          <w:jc w:val="center"/>
        </w:trPr>
        <w:tc>
          <w:tcPr>
            <w:tcW w:w="5248" w:type="dxa"/>
          </w:tcPr>
          <w:p w14:paraId="77FEED7B"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4523, Medical Nutrition Therapy II</w:t>
            </w:r>
          </w:p>
        </w:tc>
        <w:tc>
          <w:tcPr>
            <w:tcW w:w="945" w:type="dxa"/>
          </w:tcPr>
          <w:p w14:paraId="09E96E0A"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7B5EF61F" w14:textId="77777777" w:rsidTr="002F3255">
        <w:trPr>
          <w:trHeight w:val="230"/>
          <w:jc w:val="center"/>
        </w:trPr>
        <w:tc>
          <w:tcPr>
            <w:tcW w:w="5248" w:type="dxa"/>
          </w:tcPr>
          <w:p w14:paraId="3C00E091"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4553, Nutrition Counseling</w:t>
            </w:r>
          </w:p>
        </w:tc>
        <w:tc>
          <w:tcPr>
            <w:tcW w:w="945" w:type="dxa"/>
          </w:tcPr>
          <w:p w14:paraId="08B3F8DD"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5593B5BC" w14:textId="77777777" w:rsidTr="002F3255">
        <w:trPr>
          <w:trHeight w:val="230"/>
          <w:jc w:val="center"/>
        </w:trPr>
        <w:tc>
          <w:tcPr>
            <w:tcW w:w="5248" w:type="dxa"/>
          </w:tcPr>
          <w:p w14:paraId="0514FA2D"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4563, Special Topics</w:t>
            </w:r>
          </w:p>
        </w:tc>
        <w:tc>
          <w:tcPr>
            <w:tcW w:w="945" w:type="dxa"/>
          </w:tcPr>
          <w:p w14:paraId="10CE4E04"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0755FD26" w14:textId="77777777" w:rsidTr="002F3255">
        <w:trPr>
          <w:trHeight w:val="230"/>
          <w:jc w:val="center"/>
        </w:trPr>
        <w:tc>
          <w:tcPr>
            <w:tcW w:w="5248" w:type="dxa"/>
          </w:tcPr>
          <w:p w14:paraId="1EAFD5AD"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4573, Research Methods in Nutrition</w:t>
            </w:r>
          </w:p>
        </w:tc>
        <w:tc>
          <w:tcPr>
            <w:tcW w:w="945" w:type="dxa"/>
          </w:tcPr>
          <w:p w14:paraId="5AA5024C"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769DB841" w14:textId="77777777" w:rsidTr="002F3255">
        <w:trPr>
          <w:trHeight w:val="230"/>
          <w:jc w:val="center"/>
        </w:trPr>
        <w:tc>
          <w:tcPr>
            <w:tcW w:w="5248" w:type="dxa"/>
          </w:tcPr>
          <w:p w14:paraId="08DD3EA0"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NSP 3213, Practicum I</w:t>
            </w:r>
          </w:p>
        </w:tc>
        <w:tc>
          <w:tcPr>
            <w:tcW w:w="945" w:type="dxa"/>
          </w:tcPr>
          <w:p w14:paraId="2AB82CDC"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79308E15" w14:textId="77777777" w:rsidTr="002F3255">
        <w:trPr>
          <w:trHeight w:val="230"/>
          <w:jc w:val="center"/>
        </w:trPr>
        <w:tc>
          <w:tcPr>
            <w:tcW w:w="5248" w:type="dxa"/>
          </w:tcPr>
          <w:p w14:paraId="1BB288A1"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NSP 3326, Practicum II</w:t>
            </w:r>
          </w:p>
        </w:tc>
        <w:tc>
          <w:tcPr>
            <w:tcW w:w="945" w:type="dxa"/>
          </w:tcPr>
          <w:p w14:paraId="2B305B6F"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6</w:t>
            </w:r>
          </w:p>
        </w:tc>
      </w:tr>
      <w:tr w:rsidR="002F3255" w:rsidRPr="002F3255" w14:paraId="4D19DB33" w14:textId="77777777" w:rsidTr="002F3255">
        <w:trPr>
          <w:trHeight w:val="230"/>
          <w:jc w:val="center"/>
        </w:trPr>
        <w:tc>
          <w:tcPr>
            <w:tcW w:w="5248" w:type="dxa"/>
          </w:tcPr>
          <w:p w14:paraId="56C7B6E3"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NSP 4433, Practicum III</w:t>
            </w:r>
          </w:p>
        </w:tc>
        <w:tc>
          <w:tcPr>
            <w:tcW w:w="945" w:type="dxa"/>
          </w:tcPr>
          <w:p w14:paraId="46BFF4A9"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7E3EDCE3" w14:textId="77777777" w:rsidTr="002F3255">
        <w:trPr>
          <w:trHeight w:val="227"/>
          <w:jc w:val="center"/>
        </w:trPr>
        <w:tc>
          <w:tcPr>
            <w:tcW w:w="5248" w:type="dxa"/>
          </w:tcPr>
          <w:p w14:paraId="73FB0B44"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NSP 4543, Practicum IV</w:t>
            </w:r>
          </w:p>
        </w:tc>
        <w:tc>
          <w:tcPr>
            <w:tcW w:w="945" w:type="dxa"/>
          </w:tcPr>
          <w:p w14:paraId="00EC2472"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b/>
                <w:sz w:val="12"/>
                <w:lang w:bidi="en-US"/>
              </w:rPr>
            </w:pPr>
            <w:r w:rsidRPr="002F3255">
              <w:rPr>
                <w:rFonts w:ascii="Arial" w:eastAsia="Arial" w:hAnsi="Arial" w:cs="Arial"/>
                <w:b/>
                <w:color w:val="231F20"/>
                <w:sz w:val="12"/>
                <w:lang w:bidi="en-US"/>
              </w:rPr>
              <w:t>3</w:t>
            </w:r>
          </w:p>
        </w:tc>
      </w:tr>
      <w:tr w:rsidR="002F3255" w:rsidRPr="002F3255" w14:paraId="2BA05823" w14:textId="77777777" w:rsidTr="002F3255">
        <w:trPr>
          <w:trHeight w:val="227"/>
          <w:jc w:val="center"/>
        </w:trPr>
        <w:tc>
          <w:tcPr>
            <w:tcW w:w="5248" w:type="dxa"/>
          </w:tcPr>
          <w:p w14:paraId="4CACE880"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NSP 4656, Practicum V</w:t>
            </w:r>
          </w:p>
        </w:tc>
        <w:tc>
          <w:tcPr>
            <w:tcW w:w="945" w:type="dxa"/>
          </w:tcPr>
          <w:p w14:paraId="20605B6E"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6</w:t>
            </w:r>
          </w:p>
        </w:tc>
      </w:tr>
      <w:tr w:rsidR="002F3255" w:rsidRPr="002F3255" w14:paraId="02A56957" w14:textId="77777777" w:rsidTr="002F3255">
        <w:trPr>
          <w:trHeight w:val="227"/>
          <w:jc w:val="center"/>
        </w:trPr>
        <w:tc>
          <w:tcPr>
            <w:tcW w:w="5248" w:type="dxa"/>
          </w:tcPr>
          <w:p w14:paraId="41621400"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STAT 3233, Applied Statistics I</w:t>
            </w:r>
          </w:p>
        </w:tc>
        <w:tc>
          <w:tcPr>
            <w:tcW w:w="945" w:type="dxa"/>
          </w:tcPr>
          <w:p w14:paraId="6AA6234E"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3A31AD2A" w14:textId="77777777" w:rsidTr="002F3255">
        <w:trPr>
          <w:trHeight w:val="227"/>
          <w:jc w:val="center"/>
        </w:trPr>
        <w:tc>
          <w:tcPr>
            <w:tcW w:w="5248" w:type="dxa"/>
          </w:tcPr>
          <w:p w14:paraId="1EC6E7B4" w14:textId="77777777" w:rsidR="002F3255" w:rsidRPr="002F3255" w:rsidRDefault="002F3255" w:rsidP="002F3255">
            <w:pPr>
              <w:widowControl w:val="0"/>
              <w:autoSpaceDE w:val="0"/>
              <w:autoSpaceDN w:val="0"/>
              <w:spacing w:before="45" w:after="0" w:line="240" w:lineRule="auto"/>
              <w:ind w:left="80"/>
              <w:rPr>
                <w:rFonts w:ascii="Arial" w:eastAsia="Arial" w:hAnsi="Arial" w:cs="Arial"/>
                <w:b/>
                <w:sz w:val="12"/>
                <w:lang w:bidi="en-US"/>
              </w:rPr>
            </w:pPr>
            <w:r w:rsidRPr="002F3255">
              <w:rPr>
                <w:rFonts w:ascii="Arial" w:eastAsia="Arial" w:hAnsi="Arial" w:cs="Arial"/>
                <w:b/>
                <w:color w:val="231F20"/>
                <w:sz w:val="12"/>
                <w:lang w:bidi="en-US"/>
              </w:rPr>
              <w:t>Sub-total</w:t>
            </w:r>
          </w:p>
        </w:tc>
        <w:tc>
          <w:tcPr>
            <w:tcW w:w="945" w:type="dxa"/>
          </w:tcPr>
          <w:p w14:paraId="4FB3A79A" w14:textId="77777777" w:rsidR="002F3255" w:rsidRPr="002F3255" w:rsidRDefault="002F3255" w:rsidP="002F3255">
            <w:pPr>
              <w:widowControl w:val="0"/>
              <w:autoSpaceDE w:val="0"/>
              <w:autoSpaceDN w:val="0"/>
              <w:spacing w:before="45" w:after="0" w:line="240" w:lineRule="auto"/>
              <w:ind w:left="158" w:right="138"/>
              <w:jc w:val="center"/>
              <w:rPr>
                <w:rFonts w:ascii="Arial" w:eastAsia="Arial" w:hAnsi="Arial" w:cs="Arial"/>
                <w:b/>
                <w:sz w:val="12"/>
                <w:lang w:bidi="en-US"/>
              </w:rPr>
            </w:pPr>
            <w:r w:rsidRPr="002F3255">
              <w:rPr>
                <w:rFonts w:ascii="Arial" w:eastAsia="Arial" w:hAnsi="Arial" w:cs="Arial"/>
                <w:b/>
                <w:color w:val="231F20"/>
                <w:sz w:val="12"/>
                <w:lang w:bidi="en-US"/>
              </w:rPr>
              <w:t>72</w:t>
            </w:r>
          </w:p>
        </w:tc>
      </w:tr>
    </w:tbl>
    <w:p w14:paraId="3A6A352D" w14:textId="77777777" w:rsidR="002F3255" w:rsidRDefault="002F3255" w:rsidP="002C4751">
      <w:pPr>
        <w:pStyle w:val="Heading6"/>
        <w:spacing w:before="70"/>
        <w:jc w:val="center"/>
      </w:pPr>
    </w:p>
    <w:p w14:paraId="44511F1D" w14:textId="77777777" w:rsidR="002F3255" w:rsidRDefault="002F3255" w:rsidP="002C4751">
      <w:pPr>
        <w:pStyle w:val="Heading6"/>
        <w:spacing w:before="70"/>
        <w:jc w:val="center"/>
      </w:pPr>
    </w:p>
    <w:p w14:paraId="616FF557" w14:textId="77777777" w:rsidR="002F3255" w:rsidRDefault="002F3255" w:rsidP="002C4751">
      <w:pPr>
        <w:pStyle w:val="Heading6"/>
        <w:spacing w:before="70"/>
        <w:jc w:val="center"/>
      </w:pPr>
    </w:p>
    <w:p w14:paraId="07B35B13" w14:textId="77777777" w:rsidR="002F3255" w:rsidRDefault="002F3255" w:rsidP="002C4751">
      <w:pPr>
        <w:pStyle w:val="Heading6"/>
        <w:spacing w:before="70"/>
        <w:jc w:val="center"/>
      </w:pPr>
    </w:p>
    <w:p w14:paraId="750D3BC6" w14:textId="77777777" w:rsidR="002F3255" w:rsidRDefault="002F3255" w:rsidP="002C4751">
      <w:pPr>
        <w:pStyle w:val="Heading6"/>
        <w:spacing w:before="70"/>
        <w:jc w:val="center"/>
      </w:pPr>
    </w:p>
    <w:p w14:paraId="00D3E6BB" w14:textId="77777777" w:rsidR="002F3255" w:rsidRPr="002F3255" w:rsidRDefault="002F3255" w:rsidP="002F3255">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2F3255">
        <w:rPr>
          <w:rFonts w:ascii="Arial" w:eastAsia="Arial" w:hAnsi="Arial" w:cs="Arial"/>
          <w:b/>
          <w:bCs/>
          <w:color w:val="231F20"/>
          <w:w w:val="85"/>
          <w:sz w:val="32"/>
          <w:szCs w:val="32"/>
          <w:lang w:bidi="en-US"/>
        </w:rPr>
        <w:t>Major in Dietetics (cont.)</w:t>
      </w:r>
    </w:p>
    <w:p w14:paraId="5C475485" w14:textId="77777777" w:rsidR="002F3255" w:rsidRPr="002F3255" w:rsidRDefault="002F3255" w:rsidP="002F325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2F3255">
        <w:rPr>
          <w:rFonts w:ascii="Arial" w:eastAsia="Arial" w:hAnsi="Arial" w:cs="Arial"/>
          <w:b/>
          <w:bCs/>
          <w:color w:val="231F20"/>
          <w:sz w:val="16"/>
          <w:szCs w:val="16"/>
          <w:lang w:bidi="en-US"/>
        </w:rPr>
        <w:t>Bachelor of Science</w:t>
      </w:r>
    </w:p>
    <w:p w14:paraId="37826230" w14:textId="77777777" w:rsidR="002F3255" w:rsidRPr="002F3255" w:rsidRDefault="002F3255" w:rsidP="002F3255">
      <w:pPr>
        <w:widowControl w:val="0"/>
        <w:autoSpaceDE w:val="0"/>
        <w:autoSpaceDN w:val="0"/>
        <w:spacing w:before="8" w:after="0" w:line="240" w:lineRule="auto"/>
        <w:ind w:right="178"/>
        <w:jc w:val="center"/>
        <w:rPr>
          <w:rFonts w:ascii="Arial" w:eastAsia="Arial" w:hAnsi="Arial" w:cs="Arial"/>
          <w:sz w:val="16"/>
          <w:szCs w:val="16"/>
          <w:lang w:bidi="en-US"/>
        </w:rPr>
      </w:pPr>
      <w:r w:rsidRPr="002F3255">
        <w:rPr>
          <w:rFonts w:ascii="Arial" w:eastAsia="Arial" w:hAnsi="Arial" w:cs="Arial"/>
          <w:color w:val="231F20"/>
          <w:sz w:val="16"/>
          <w:szCs w:val="16"/>
          <w:lang w:bidi="en-US"/>
        </w:rPr>
        <w:t>A complete 8-semester degree plan is available at</w:t>
      </w:r>
      <w:hyperlink r:id="rId14">
        <w:r w:rsidRPr="002F3255">
          <w:rPr>
            <w:rFonts w:ascii="Arial" w:eastAsia="Arial" w:hAnsi="Arial" w:cs="Arial"/>
            <w:color w:val="231F20"/>
            <w:sz w:val="16"/>
            <w:szCs w:val="16"/>
            <w:lang w:bidi="en-US"/>
          </w:rPr>
          <w:t xml:space="preserve"> https://www.astate.edu/info/academics/degrees/</w:t>
        </w:r>
      </w:hyperlink>
    </w:p>
    <w:p w14:paraId="20B1924B" w14:textId="1ED9B33F" w:rsidR="002F3255" w:rsidRDefault="002F3255" w:rsidP="002C4751">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2F3255" w:rsidRPr="002F3255" w14:paraId="00079ACB" w14:textId="77777777" w:rsidTr="002F3255">
        <w:trPr>
          <w:trHeight w:val="429"/>
          <w:jc w:val="center"/>
        </w:trPr>
        <w:tc>
          <w:tcPr>
            <w:tcW w:w="5248" w:type="dxa"/>
            <w:shd w:val="clear" w:color="auto" w:fill="BCBEC0"/>
          </w:tcPr>
          <w:p w14:paraId="680C7150" w14:textId="77777777" w:rsidR="002F3255" w:rsidRPr="002F3255" w:rsidRDefault="002F3255" w:rsidP="002F3255">
            <w:pPr>
              <w:widowControl w:val="0"/>
              <w:autoSpaceDE w:val="0"/>
              <w:autoSpaceDN w:val="0"/>
              <w:spacing w:before="36" w:after="0" w:line="240" w:lineRule="auto"/>
              <w:ind w:left="80"/>
              <w:rPr>
                <w:rFonts w:ascii="Arial" w:eastAsia="Arial" w:hAnsi="Arial" w:cs="Arial"/>
                <w:b/>
                <w:sz w:val="16"/>
                <w:lang w:bidi="en-US"/>
              </w:rPr>
            </w:pPr>
            <w:r w:rsidRPr="002F3255">
              <w:rPr>
                <w:rFonts w:ascii="Arial" w:eastAsia="Arial" w:hAnsi="Arial" w:cs="Arial"/>
                <w:b/>
                <w:color w:val="231F20"/>
                <w:sz w:val="16"/>
                <w:lang w:bidi="en-US"/>
              </w:rPr>
              <w:t>Required Support Courses:</w:t>
            </w:r>
          </w:p>
          <w:p w14:paraId="4063FAD4" w14:textId="77777777" w:rsidR="002F3255" w:rsidRPr="002F3255" w:rsidRDefault="002F3255" w:rsidP="002F3255">
            <w:pPr>
              <w:widowControl w:val="0"/>
              <w:autoSpaceDE w:val="0"/>
              <w:autoSpaceDN w:val="0"/>
              <w:spacing w:before="26" w:after="0" w:line="240" w:lineRule="auto"/>
              <w:ind w:left="170"/>
              <w:rPr>
                <w:rFonts w:ascii="Arial" w:eastAsia="Arial" w:hAnsi="Arial" w:cs="Arial"/>
                <w:i/>
                <w:sz w:val="12"/>
                <w:lang w:bidi="en-US"/>
              </w:rPr>
            </w:pPr>
            <w:r w:rsidRPr="002F3255">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569A7F04" w14:textId="77777777" w:rsidR="002F3255" w:rsidRPr="002F3255" w:rsidRDefault="002F3255" w:rsidP="002F3255">
            <w:pPr>
              <w:widowControl w:val="0"/>
              <w:autoSpaceDE w:val="0"/>
              <w:autoSpaceDN w:val="0"/>
              <w:spacing w:before="45" w:after="0" w:line="240" w:lineRule="auto"/>
              <w:ind w:left="158" w:right="138"/>
              <w:jc w:val="center"/>
              <w:rPr>
                <w:rFonts w:ascii="Arial" w:eastAsia="Arial" w:hAnsi="Arial" w:cs="Arial"/>
                <w:b/>
                <w:sz w:val="12"/>
                <w:lang w:bidi="en-US"/>
              </w:rPr>
            </w:pPr>
            <w:r w:rsidRPr="002F3255">
              <w:rPr>
                <w:rFonts w:ascii="Arial" w:eastAsia="Arial" w:hAnsi="Arial" w:cs="Arial"/>
                <w:b/>
                <w:color w:val="231F20"/>
                <w:sz w:val="12"/>
                <w:lang w:bidi="en-US"/>
              </w:rPr>
              <w:t>Sem. Hrs.</w:t>
            </w:r>
          </w:p>
        </w:tc>
      </w:tr>
      <w:tr w:rsidR="002F3255" w:rsidRPr="002F3255" w14:paraId="6D719CDE" w14:textId="77777777" w:rsidTr="002F3255">
        <w:trPr>
          <w:trHeight w:val="227"/>
          <w:jc w:val="center"/>
        </w:trPr>
        <w:tc>
          <w:tcPr>
            <w:tcW w:w="5248" w:type="dxa"/>
          </w:tcPr>
          <w:p w14:paraId="3ECA0529"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 xml:space="preserve">BIO 2203 </w:t>
            </w:r>
            <w:r w:rsidRPr="002F3255">
              <w:rPr>
                <w:rFonts w:ascii="Arial" w:eastAsia="Arial" w:hAnsi="Arial" w:cs="Arial"/>
                <w:b/>
                <w:color w:val="231F20"/>
                <w:sz w:val="12"/>
                <w:lang w:bidi="en-US"/>
              </w:rPr>
              <w:t xml:space="preserve">AND </w:t>
            </w:r>
            <w:r w:rsidRPr="002F3255">
              <w:rPr>
                <w:rFonts w:ascii="Arial" w:eastAsia="Arial" w:hAnsi="Arial" w:cs="Arial"/>
                <w:color w:val="231F20"/>
                <w:sz w:val="12"/>
                <w:lang w:bidi="en-US"/>
              </w:rPr>
              <w:t>2201, Anatomy and Physiology I and Laboratory</w:t>
            </w:r>
          </w:p>
        </w:tc>
        <w:tc>
          <w:tcPr>
            <w:tcW w:w="945" w:type="dxa"/>
          </w:tcPr>
          <w:p w14:paraId="6734BE33"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4</w:t>
            </w:r>
          </w:p>
        </w:tc>
      </w:tr>
      <w:tr w:rsidR="002F3255" w:rsidRPr="002F3255" w14:paraId="60C5939C" w14:textId="77777777" w:rsidTr="002F3255">
        <w:trPr>
          <w:trHeight w:val="227"/>
          <w:jc w:val="center"/>
        </w:trPr>
        <w:tc>
          <w:tcPr>
            <w:tcW w:w="5248" w:type="dxa"/>
          </w:tcPr>
          <w:p w14:paraId="3A9BD188"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 xml:space="preserve">BIO 2223 </w:t>
            </w:r>
            <w:r w:rsidRPr="002F3255">
              <w:rPr>
                <w:rFonts w:ascii="Arial" w:eastAsia="Arial" w:hAnsi="Arial" w:cs="Arial"/>
                <w:b/>
                <w:color w:val="231F20"/>
                <w:sz w:val="12"/>
                <w:lang w:bidi="en-US"/>
              </w:rPr>
              <w:t xml:space="preserve">AND </w:t>
            </w:r>
            <w:r w:rsidRPr="002F3255">
              <w:rPr>
                <w:rFonts w:ascii="Arial" w:eastAsia="Arial" w:hAnsi="Arial" w:cs="Arial"/>
                <w:color w:val="231F20"/>
                <w:sz w:val="12"/>
                <w:lang w:bidi="en-US"/>
              </w:rPr>
              <w:t>2221, Anatomy and Physiology II and Laboratory</w:t>
            </w:r>
          </w:p>
        </w:tc>
        <w:tc>
          <w:tcPr>
            <w:tcW w:w="945" w:type="dxa"/>
          </w:tcPr>
          <w:p w14:paraId="06C22301"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4</w:t>
            </w:r>
          </w:p>
        </w:tc>
      </w:tr>
      <w:tr w:rsidR="002F3255" w:rsidRPr="002F3255" w14:paraId="026D9F4E" w14:textId="77777777" w:rsidTr="002F3255">
        <w:trPr>
          <w:trHeight w:val="227"/>
          <w:jc w:val="center"/>
        </w:trPr>
        <w:tc>
          <w:tcPr>
            <w:tcW w:w="5248" w:type="dxa"/>
          </w:tcPr>
          <w:p w14:paraId="16BCB4FF"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NS 2203, Basic Human Nutrition</w:t>
            </w:r>
          </w:p>
        </w:tc>
        <w:tc>
          <w:tcPr>
            <w:tcW w:w="945" w:type="dxa"/>
          </w:tcPr>
          <w:p w14:paraId="60784EA3"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027FB9F7" w14:textId="77777777" w:rsidTr="002F3255">
        <w:trPr>
          <w:trHeight w:val="227"/>
          <w:jc w:val="center"/>
        </w:trPr>
        <w:tc>
          <w:tcPr>
            <w:tcW w:w="5248" w:type="dxa"/>
          </w:tcPr>
          <w:p w14:paraId="42852FE1"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CHEM 1052, Fundamental Concepts of Organic and Biochemistry</w:t>
            </w:r>
          </w:p>
        </w:tc>
        <w:tc>
          <w:tcPr>
            <w:tcW w:w="945" w:type="dxa"/>
          </w:tcPr>
          <w:p w14:paraId="0A8A9B98"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2</w:t>
            </w:r>
          </w:p>
        </w:tc>
      </w:tr>
      <w:tr w:rsidR="002F3255" w:rsidRPr="002F3255" w14:paraId="195B8880" w14:textId="77777777" w:rsidTr="002F3255">
        <w:trPr>
          <w:trHeight w:val="227"/>
          <w:jc w:val="center"/>
        </w:trPr>
        <w:tc>
          <w:tcPr>
            <w:tcW w:w="5248" w:type="dxa"/>
          </w:tcPr>
          <w:p w14:paraId="790DDE7E" w14:textId="77777777" w:rsidR="002F3255" w:rsidRPr="002F3255" w:rsidRDefault="002F3255" w:rsidP="002F3255">
            <w:pPr>
              <w:widowControl w:val="0"/>
              <w:autoSpaceDE w:val="0"/>
              <w:autoSpaceDN w:val="0"/>
              <w:spacing w:before="45" w:after="0" w:line="240" w:lineRule="auto"/>
              <w:ind w:left="260"/>
              <w:rPr>
                <w:rFonts w:ascii="Arial" w:eastAsia="Arial" w:hAnsi="Arial" w:cs="Arial"/>
                <w:sz w:val="12"/>
                <w:lang w:bidi="en-US"/>
              </w:rPr>
            </w:pPr>
            <w:r w:rsidRPr="002F3255">
              <w:rPr>
                <w:rFonts w:ascii="Arial" w:eastAsia="Arial" w:hAnsi="Arial" w:cs="Arial"/>
                <w:color w:val="231F20"/>
                <w:sz w:val="12"/>
                <w:lang w:bidi="en-US"/>
              </w:rPr>
              <w:t>HP 2013, Medical Terminology</w:t>
            </w:r>
          </w:p>
        </w:tc>
        <w:tc>
          <w:tcPr>
            <w:tcW w:w="945" w:type="dxa"/>
          </w:tcPr>
          <w:p w14:paraId="241D7699" w14:textId="77777777" w:rsidR="002F3255" w:rsidRPr="002F3255" w:rsidRDefault="002F3255" w:rsidP="002F3255">
            <w:pPr>
              <w:widowControl w:val="0"/>
              <w:autoSpaceDE w:val="0"/>
              <w:autoSpaceDN w:val="0"/>
              <w:spacing w:before="45" w:after="0" w:line="240" w:lineRule="auto"/>
              <w:ind w:left="20"/>
              <w:jc w:val="center"/>
              <w:rPr>
                <w:rFonts w:ascii="Arial" w:eastAsia="Arial" w:hAnsi="Arial" w:cs="Arial"/>
                <w:sz w:val="12"/>
                <w:lang w:bidi="en-US"/>
              </w:rPr>
            </w:pPr>
            <w:r w:rsidRPr="002F3255">
              <w:rPr>
                <w:rFonts w:ascii="Arial" w:eastAsia="Arial" w:hAnsi="Arial" w:cs="Arial"/>
                <w:color w:val="231F20"/>
                <w:sz w:val="12"/>
                <w:lang w:bidi="en-US"/>
              </w:rPr>
              <w:t>3</w:t>
            </w:r>
          </w:p>
        </w:tc>
      </w:tr>
      <w:tr w:rsidR="002F3255" w:rsidRPr="002F3255" w14:paraId="5D26E871" w14:textId="77777777" w:rsidTr="002F3255">
        <w:trPr>
          <w:trHeight w:val="227"/>
          <w:jc w:val="center"/>
        </w:trPr>
        <w:tc>
          <w:tcPr>
            <w:tcW w:w="5248" w:type="dxa"/>
          </w:tcPr>
          <w:p w14:paraId="679063D3" w14:textId="77777777" w:rsidR="002F3255" w:rsidRPr="002F3255" w:rsidRDefault="002F3255" w:rsidP="002F3255">
            <w:pPr>
              <w:widowControl w:val="0"/>
              <w:autoSpaceDE w:val="0"/>
              <w:autoSpaceDN w:val="0"/>
              <w:spacing w:before="45" w:after="0" w:line="240" w:lineRule="auto"/>
              <w:ind w:left="80"/>
              <w:rPr>
                <w:rFonts w:ascii="Arial" w:eastAsia="Arial" w:hAnsi="Arial" w:cs="Arial"/>
                <w:b/>
                <w:sz w:val="12"/>
                <w:lang w:bidi="en-US"/>
              </w:rPr>
            </w:pPr>
            <w:r w:rsidRPr="002F3255">
              <w:rPr>
                <w:rFonts w:ascii="Arial" w:eastAsia="Arial" w:hAnsi="Arial" w:cs="Arial"/>
                <w:b/>
                <w:color w:val="231F20"/>
                <w:sz w:val="12"/>
                <w:lang w:bidi="en-US"/>
              </w:rPr>
              <w:t>Sub-total</w:t>
            </w:r>
          </w:p>
        </w:tc>
        <w:tc>
          <w:tcPr>
            <w:tcW w:w="945" w:type="dxa"/>
          </w:tcPr>
          <w:p w14:paraId="295280E0" w14:textId="77777777" w:rsidR="002F3255" w:rsidRPr="002F3255" w:rsidRDefault="002F3255" w:rsidP="002F3255">
            <w:pPr>
              <w:widowControl w:val="0"/>
              <w:autoSpaceDE w:val="0"/>
              <w:autoSpaceDN w:val="0"/>
              <w:spacing w:before="45" w:after="0" w:line="240" w:lineRule="auto"/>
              <w:ind w:left="158" w:right="138"/>
              <w:jc w:val="center"/>
              <w:rPr>
                <w:rFonts w:ascii="Arial" w:eastAsia="Arial" w:hAnsi="Arial" w:cs="Arial"/>
                <w:b/>
                <w:sz w:val="12"/>
                <w:lang w:bidi="en-US"/>
              </w:rPr>
            </w:pPr>
            <w:r w:rsidRPr="002F3255">
              <w:rPr>
                <w:rFonts w:ascii="Arial" w:eastAsia="Arial" w:hAnsi="Arial" w:cs="Arial"/>
                <w:b/>
                <w:color w:val="231F20"/>
                <w:sz w:val="12"/>
                <w:lang w:bidi="en-US"/>
              </w:rPr>
              <w:t>16</w:t>
            </w:r>
          </w:p>
        </w:tc>
      </w:tr>
      <w:tr w:rsidR="002F3255" w:rsidRPr="002F3255" w14:paraId="0800342D" w14:textId="77777777" w:rsidTr="002F3255">
        <w:trPr>
          <w:trHeight w:val="256"/>
          <w:jc w:val="center"/>
        </w:trPr>
        <w:tc>
          <w:tcPr>
            <w:tcW w:w="5248" w:type="dxa"/>
            <w:shd w:val="clear" w:color="auto" w:fill="BCBEC0"/>
          </w:tcPr>
          <w:p w14:paraId="38B01370" w14:textId="77777777" w:rsidR="002F3255" w:rsidRPr="002F3255" w:rsidRDefault="002F3255" w:rsidP="002F3255">
            <w:pPr>
              <w:widowControl w:val="0"/>
              <w:autoSpaceDE w:val="0"/>
              <w:autoSpaceDN w:val="0"/>
              <w:spacing w:before="36" w:after="0" w:line="240" w:lineRule="auto"/>
              <w:ind w:left="80"/>
              <w:rPr>
                <w:rFonts w:ascii="Arial" w:eastAsia="Arial" w:hAnsi="Arial" w:cs="Arial"/>
                <w:b/>
                <w:sz w:val="16"/>
                <w:lang w:bidi="en-US"/>
              </w:rPr>
            </w:pPr>
            <w:r w:rsidRPr="002F3255">
              <w:rPr>
                <w:rFonts w:ascii="Arial" w:eastAsia="Arial" w:hAnsi="Arial" w:cs="Arial"/>
                <w:b/>
                <w:color w:val="231F20"/>
                <w:sz w:val="16"/>
                <w:lang w:bidi="en-US"/>
              </w:rPr>
              <w:t>Total Required Hours:</w:t>
            </w:r>
          </w:p>
        </w:tc>
        <w:tc>
          <w:tcPr>
            <w:tcW w:w="945" w:type="dxa"/>
            <w:shd w:val="clear" w:color="auto" w:fill="BCBEC0"/>
          </w:tcPr>
          <w:p w14:paraId="55E6881A" w14:textId="77777777" w:rsidR="002F3255" w:rsidRPr="002F3255" w:rsidRDefault="002F3255" w:rsidP="002F3255">
            <w:pPr>
              <w:widowControl w:val="0"/>
              <w:autoSpaceDE w:val="0"/>
              <w:autoSpaceDN w:val="0"/>
              <w:spacing w:before="36" w:after="0" w:line="240" w:lineRule="auto"/>
              <w:ind w:left="158" w:right="138"/>
              <w:jc w:val="center"/>
              <w:rPr>
                <w:rFonts w:ascii="Arial" w:eastAsia="Arial" w:hAnsi="Arial" w:cs="Arial"/>
                <w:b/>
                <w:sz w:val="16"/>
                <w:lang w:bidi="en-US"/>
              </w:rPr>
            </w:pPr>
            <w:r w:rsidRPr="002F3255">
              <w:rPr>
                <w:rFonts w:ascii="Arial" w:eastAsia="Arial" w:hAnsi="Arial" w:cs="Arial"/>
                <w:b/>
                <w:color w:val="231F20"/>
                <w:sz w:val="16"/>
                <w:lang w:bidi="en-US"/>
              </w:rPr>
              <w:t>126</w:t>
            </w:r>
          </w:p>
        </w:tc>
      </w:tr>
    </w:tbl>
    <w:p w14:paraId="20BE2FC9" w14:textId="77777777" w:rsidR="002F3255" w:rsidRDefault="002F3255" w:rsidP="002C4751">
      <w:pPr>
        <w:pStyle w:val="Heading6"/>
        <w:spacing w:before="70"/>
        <w:jc w:val="center"/>
      </w:pPr>
    </w:p>
    <w:p w14:paraId="4AF24C4F" w14:textId="77777777" w:rsidR="002F3255" w:rsidRDefault="002F3255" w:rsidP="002C4751">
      <w:pPr>
        <w:pStyle w:val="Heading6"/>
        <w:spacing w:before="70"/>
        <w:jc w:val="center"/>
      </w:pPr>
    </w:p>
    <w:p w14:paraId="30EE1CE0" w14:textId="77777777" w:rsidR="002F3255" w:rsidRDefault="002F3255" w:rsidP="002C4751">
      <w:pPr>
        <w:pStyle w:val="Heading6"/>
        <w:spacing w:before="70"/>
        <w:jc w:val="center"/>
      </w:pPr>
    </w:p>
    <w:p w14:paraId="24D22101" w14:textId="77777777" w:rsidR="002F3255" w:rsidRDefault="002F3255" w:rsidP="002C4751">
      <w:pPr>
        <w:pStyle w:val="Heading6"/>
        <w:spacing w:before="70"/>
        <w:jc w:val="center"/>
      </w:pPr>
    </w:p>
    <w:p w14:paraId="65EBAE80" w14:textId="77777777" w:rsidR="002F3255" w:rsidRDefault="002F3255" w:rsidP="002C4751">
      <w:pPr>
        <w:pStyle w:val="Heading6"/>
        <w:spacing w:before="70"/>
        <w:jc w:val="center"/>
      </w:pPr>
    </w:p>
    <w:p w14:paraId="403BC286" w14:textId="77777777" w:rsidR="002F3255" w:rsidRDefault="002F3255" w:rsidP="002C4751">
      <w:pPr>
        <w:pStyle w:val="Heading6"/>
        <w:spacing w:before="70"/>
        <w:jc w:val="center"/>
      </w:pPr>
    </w:p>
    <w:p w14:paraId="7D0EC6CA" w14:textId="77777777" w:rsidR="002F3255" w:rsidRDefault="002F3255" w:rsidP="002C4751">
      <w:pPr>
        <w:pStyle w:val="Heading6"/>
        <w:spacing w:before="70"/>
        <w:jc w:val="center"/>
      </w:pPr>
    </w:p>
    <w:p w14:paraId="1E1C35E5" w14:textId="77777777" w:rsidR="002F3255" w:rsidRDefault="002F3255" w:rsidP="002C4751">
      <w:pPr>
        <w:pStyle w:val="Heading6"/>
        <w:spacing w:before="70"/>
        <w:jc w:val="center"/>
      </w:pPr>
    </w:p>
    <w:p w14:paraId="5AC1EF88" w14:textId="77777777" w:rsidR="002F3255" w:rsidRDefault="002F3255" w:rsidP="002C4751">
      <w:pPr>
        <w:pStyle w:val="Heading6"/>
        <w:spacing w:before="70"/>
        <w:jc w:val="center"/>
      </w:pPr>
    </w:p>
    <w:p w14:paraId="2A573F76" w14:textId="77777777" w:rsidR="002F3255" w:rsidRDefault="002F3255" w:rsidP="002C4751">
      <w:pPr>
        <w:pStyle w:val="Heading6"/>
        <w:spacing w:before="70"/>
        <w:jc w:val="center"/>
      </w:pPr>
    </w:p>
    <w:p w14:paraId="6CAE7892" w14:textId="77777777" w:rsidR="002F3255" w:rsidRDefault="002F3255" w:rsidP="002C4751">
      <w:pPr>
        <w:pStyle w:val="Heading6"/>
        <w:spacing w:before="70"/>
        <w:jc w:val="center"/>
      </w:pPr>
    </w:p>
    <w:p w14:paraId="107BE379" w14:textId="77777777" w:rsidR="002F3255" w:rsidRDefault="002F3255" w:rsidP="002C4751">
      <w:pPr>
        <w:pStyle w:val="Heading6"/>
        <w:spacing w:before="70"/>
        <w:jc w:val="center"/>
      </w:pPr>
    </w:p>
    <w:p w14:paraId="2EAEDC78" w14:textId="77777777" w:rsidR="002F3255" w:rsidRDefault="002F3255" w:rsidP="002C4751">
      <w:pPr>
        <w:pStyle w:val="Heading6"/>
        <w:spacing w:before="70"/>
        <w:jc w:val="center"/>
      </w:pPr>
    </w:p>
    <w:p w14:paraId="2DBD8153" w14:textId="77777777" w:rsidR="002F3255" w:rsidRDefault="002F3255" w:rsidP="002C4751">
      <w:pPr>
        <w:pStyle w:val="Heading6"/>
        <w:spacing w:before="70"/>
        <w:jc w:val="center"/>
      </w:pPr>
    </w:p>
    <w:p w14:paraId="31B596E8" w14:textId="77777777" w:rsidR="002F3255" w:rsidRDefault="002F3255" w:rsidP="002C4751">
      <w:pPr>
        <w:pStyle w:val="Heading6"/>
        <w:spacing w:before="70"/>
        <w:jc w:val="center"/>
      </w:pPr>
    </w:p>
    <w:p w14:paraId="354753BE" w14:textId="77777777" w:rsidR="002F3255" w:rsidRDefault="002F3255" w:rsidP="002C4751">
      <w:pPr>
        <w:pStyle w:val="Heading6"/>
        <w:spacing w:before="70"/>
        <w:jc w:val="center"/>
      </w:pPr>
    </w:p>
    <w:p w14:paraId="3644A823" w14:textId="77777777" w:rsidR="002F3255" w:rsidRDefault="002F3255" w:rsidP="002C4751">
      <w:pPr>
        <w:pStyle w:val="Heading6"/>
        <w:spacing w:before="70"/>
        <w:jc w:val="center"/>
      </w:pPr>
    </w:p>
    <w:p w14:paraId="34FD19D4" w14:textId="77777777" w:rsidR="002F3255" w:rsidRDefault="002F3255" w:rsidP="002C4751">
      <w:pPr>
        <w:pStyle w:val="Heading6"/>
        <w:spacing w:before="70"/>
        <w:jc w:val="center"/>
      </w:pPr>
    </w:p>
    <w:p w14:paraId="5E836A65" w14:textId="77777777" w:rsidR="002F3255" w:rsidRDefault="002F3255" w:rsidP="002C4751">
      <w:pPr>
        <w:pStyle w:val="Heading6"/>
        <w:spacing w:before="70"/>
        <w:jc w:val="center"/>
      </w:pPr>
    </w:p>
    <w:p w14:paraId="07C168A4" w14:textId="77777777" w:rsidR="002F3255" w:rsidRDefault="002F3255" w:rsidP="002C4751">
      <w:pPr>
        <w:pStyle w:val="Heading6"/>
        <w:spacing w:before="70"/>
        <w:jc w:val="center"/>
      </w:pPr>
    </w:p>
    <w:p w14:paraId="27CB069D" w14:textId="77777777" w:rsidR="002F3255" w:rsidRDefault="002F3255" w:rsidP="002C4751">
      <w:pPr>
        <w:pStyle w:val="Heading6"/>
        <w:spacing w:before="70"/>
        <w:jc w:val="center"/>
      </w:pPr>
    </w:p>
    <w:p w14:paraId="7E95F167" w14:textId="77777777" w:rsidR="002F3255" w:rsidRDefault="002F3255" w:rsidP="002C4751">
      <w:pPr>
        <w:pStyle w:val="Heading6"/>
        <w:spacing w:before="70"/>
        <w:jc w:val="center"/>
      </w:pPr>
    </w:p>
    <w:p w14:paraId="01D8BE83" w14:textId="77777777" w:rsidR="002F3255" w:rsidRDefault="002F3255" w:rsidP="002C4751">
      <w:pPr>
        <w:pStyle w:val="Heading6"/>
        <w:spacing w:before="70"/>
        <w:jc w:val="center"/>
      </w:pPr>
    </w:p>
    <w:p w14:paraId="7115587F" w14:textId="77777777" w:rsidR="002F3255" w:rsidRDefault="002F3255" w:rsidP="002C4751">
      <w:pPr>
        <w:pStyle w:val="Heading6"/>
        <w:spacing w:before="70"/>
        <w:jc w:val="center"/>
      </w:pPr>
    </w:p>
    <w:p w14:paraId="73AC52CE" w14:textId="77777777" w:rsidR="002F3255" w:rsidRDefault="002F3255" w:rsidP="002C4751">
      <w:pPr>
        <w:pStyle w:val="Heading6"/>
        <w:spacing w:before="70"/>
        <w:jc w:val="center"/>
      </w:pPr>
    </w:p>
    <w:p w14:paraId="3A2B2AF7" w14:textId="0FD4C7B5" w:rsidR="002F3255" w:rsidRDefault="002F3255" w:rsidP="007C7D36">
      <w:pPr>
        <w:pStyle w:val="Heading6"/>
        <w:spacing w:before="70"/>
        <w:ind w:left="0"/>
      </w:pPr>
    </w:p>
    <w:p w14:paraId="57A2A16F" w14:textId="1FA28DEB" w:rsidR="002C4751" w:rsidRPr="004A3FC0" w:rsidRDefault="002C4751" w:rsidP="002C4751">
      <w:pPr>
        <w:pStyle w:val="Heading6"/>
        <w:spacing w:before="70"/>
        <w:jc w:val="center"/>
        <w:rPr>
          <w:color w:val="231F20"/>
          <w:w w:val="110"/>
        </w:rPr>
      </w:pPr>
      <w:r w:rsidRPr="004A3FC0">
        <w:lastRenderedPageBreak/>
        <w:t>Page</w:t>
      </w:r>
      <w:r w:rsidR="002F3255">
        <w:t>s</w:t>
      </w:r>
      <w:r w:rsidRPr="004A3FC0">
        <w:t xml:space="preserve"> 526</w:t>
      </w:r>
      <w:r w:rsidR="002F3255">
        <w:t>-527</w:t>
      </w:r>
    </w:p>
    <w:p w14:paraId="1517F9EA" w14:textId="77777777" w:rsidR="002C4751" w:rsidRDefault="002C4751" w:rsidP="002C4751">
      <w:pPr>
        <w:pStyle w:val="Heading6"/>
        <w:spacing w:before="70"/>
        <w:rPr>
          <w:color w:val="231F20"/>
          <w:w w:val="110"/>
        </w:rPr>
      </w:pPr>
    </w:p>
    <w:p w14:paraId="53DB50A3" w14:textId="77777777" w:rsidR="002C4751" w:rsidRDefault="002C4751" w:rsidP="002C4751">
      <w:pPr>
        <w:pStyle w:val="Heading6"/>
        <w:spacing w:before="70"/>
      </w:pPr>
      <w:r>
        <w:rPr>
          <w:color w:val="231F20"/>
          <w:w w:val="110"/>
        </w:rPr>
        <w:t>Nutritional Science (NS)</w:t>
      </w:r>
    </w:p>
    <w:p w14:paraId="1FB153C2" w14:textId="77777777" w:rsidR="002C4751" w:rsidRDefault="002C4751" w:rsidP="002C4751">
      <w:pPr>
        <w:pStyle w:val="BodyText"/>
        <w:spacing w:before="7"/>
        <w:rPr>
          <w:rFonts w:ascii="Times New Roman"/>
          <w:b/>
          <w:sz w:val="22"/>
        </w:rPr>
      </w:pPr>
    </w:p>
    <w:p w14:paraId="6D92CC5A" w14:textId="77777777" w:rsidR="007C7D36" w:rsidRPr="007C7D36" w:rsidRDefault="007C7D36" w:rsidP="007C7D36">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NS 2203.          Basic</w:t>
      </w:r>
      <w:r w:rsidRPr="007C7D36">
        <w:rPr>
          <w:rFonts w:ascii="Arial" w:eastAsia="Arial" w:hAnsi="Arial" w:cs="Arial"/>
          <w:b/>
          <w:color w:val="231F20"/>
          <w:spacing w:val="-11"/>
          <w:sz w:val="16"/>
          <w:szCs w:val="16"/>
          <w:lang w:bidi="en-US"/>
        </w:rPr>
        <w:t xml:space="preserve"> </w:t>
      </w:r>
      <w:r w:rsidRPr="007C7D36">
        <w:rPr>
          <w:rFonts w:ascii="Arial" w:eastAsia="Arial" w:hAnsi="Arial" w:cs="Arial"/>
          <w:b/>
          <w:color w:val="231F20"/>
          <w:sz w:val="16"/>
          <w:szCs w:val="16"/>
          <w:lang w:bidi="en-US"/>
        </w:rPr>
        <w:t>Human</w:t>
      </w:r>
      <w:r w:rsidRPr="007C7D36">
        <w:rPr>
          <w:rFonts w:ascii="Arial" w:eastAsia="Arial" w:hAnsi="Arial" w:cs="Arial"/>
          <w:b/>
          <w:color w:val="231F20"/>
          <w:spacing w:val="-3"/>
          <w:sz w:val="16"/>
          <w:szCs w:val="16"/>
          <w:lang w:bidi="en-US"/>
        </w:rPr>
        <w:t xml:space="preserve"> </w:t>
      </w:r>
      <w:r w:rsidRPr="007C7D36">
        <w:rPr>
          <w:rFonts w:ascii="Arial" w:eastAsia="Arial" w:hAnsi="Arial" w:cs="Arial"/>
          <w:b/>
          <w:color w:val="231F20"/>
          <w:sz w:val="16"/>
          <w:szCs w:val="16"/>
          <w:lang w:bidi="en-US"/>
        </w:rPr>
        <w:t>Nutrition</w:t>
      </w:r>
      <w:r w:rsidRPr="007C7D36">
        <w:rPr>
          <w:rFonts w:ascii="Arial" w:eastAsia="Arial" w:hAnsi="Arial" w:cs="Arial"/>
          <w:b/>
          <w:color w:val="231F20"/>
          <w:sz w:val="16"/>
          <w:szCs w:val="16"/>
          <w:lang w:bidi="en-US"/>
        </w:rPr>
        <w:tab/>
      </w:r>
      <w:r w:rsidRPr="007C7D36">
        <w:rPr>
          <w:rFonts w:ascii="Arial" w:eastAsia="Arial" w:hAnsi="Arial" w:cs="Arial"/>
          <w:color w:val="231F20"/>
          <w:sz w:val="16"/>
          <w:szCs w:val="16"/>
          <w:lang w:bidi="en-US"/>
        </w:rPr>
        <w:t>Basic</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concepts</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of</w:t>
      </w:r>
      <w:r w:rsidRPr="007C7D36">
        <w:rPr>
          <w:rFonts w:ascii="Arial" w:eastAsia="Arial" w:hAnsi="Arial" w:cs="Arial"/>
          <w:color w:val="231F20"/>
          <w:spacing w:val="-20"/>
          <w:sz w:val="16"/>
          <w:szCs w:val="16"/>
          <w:lang w:bidi="en-US"/>
        </w:rPr>
        <w:t xml:space="preserve"> </w:t>
      </w:r>
      <w:r w:rsidRPr="007C7D36">
        <w:rPr>
          <w:rFonts w:ascii="Arial" w:eastAsia="Arial" w:hAnsi="Arial" w:cs="Arial"/>
          <w:color w:val="231F20"/>
          <w:sz w:val="16"/>
          <w:szCs w:val="16"/>
          <w:lang w:bidi="en-US"/>
        </w:rPr>
        <w:t>nutrition</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including</w:t>
      </w:r>
      <w:r w:rsidRPr="007C7D36">
        <w:rPr>
          <w:rFonts w:ascii="Arial" w:eastAsia="Arial" w:hAnsi="Arial" w:cs="Arial"/>
          <w:color w:val="231F20"/>
          <w:spacing w:val="-20"/>
          <w:sz w:val="16"/>
          <w:szCs w:val="16"/>
          <w:lang w:bidi="en-US"/>
        </w:rPr>
        <w:t xml:space="preserve"> </w:t>
      </w:r>
      <w:r w:rsidRPr="007C7D36">
        <w:rPr>
          <w:rFonts w:ascii="Arial" w:eastAsia="Arial" w:hAnsi="Arial" w:cs="Arial"/>
          <w:color w:val="231F20"/>
          <w:sz w:val="16"/>
          <w:szCs w:val="16"/>
          <w:lang w:bidi="en-US"/>
        </w:rPr>
        <w:t>factors</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that</w:t>
      </w:r>
      <w:r w:rsidRPr="007C7D36">
        <w:rPr>
          <w:rFonts w:ascii="Arial" w:eastAsia="Arial" w:hAnsi="Arial" w:cs="Arial"/>
          <w:color w:val="231F20"/>
          <w:spacing w:val="-20"/>
          <w:sz w:val="16"/>
          <w:szCs w:val="16"/>
          <w:lang w:bidi="en-US"/>
        </w:rPr>
        <w:t xml:space="preserve"> </w:t>
      </w:r>
      <w:r w:rsidRPr="007C7D36">
        <w:rPr>
          <w:rFonts w:ascii="Arial" w:eastAsia="Arial" w:hAnsi="Arial" w:cs="Arial"/>
          <w:color w:val="231F20"/>
          <w:sz w:val="16"/>
          <w:szCs w:val="16"/>
          <w:lang w:bidi="en-US"/>
        </w:rPr>
        <w:t>have</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 xml:space="preserve">an impact upon nutritional practices. Special attention to age related nutritional needs. Fall, </w:t>
      </w:r>
      <w:proofErr w:type="gramStart"/>
      <w:r w:rsidRPr="007C7D36">
        <w:rPr>
          <w:rFonts w:ascii="Arial" w:eastAsia="Arial" w:hAnsi="Arial" w:cs="Arial"/>
          <w:color w:val="231F20"/>
          <w:sz w:val="16"/>
          <w:szCs w:val="16"/>
          <w:lang w:bidi="en-US"/>
        </w:rPr>
        <w:t>Spring</w:t>
      </w:r>
      <w:proofErr w:type="gramEnd"/>
      <w:r w:rsidRPr="007C7D36">
        <w:rPr>
          <w:rFonts w:ascii="Arial" w:eastAsia="Arial" w:hAnsi="Arial" w:cs="Arial"/>
          <w:color w:val="231F20"/>
          <w:sz w:val="16"/>
          <w:szCs w:val="16"/>
          <w:lang w:bidi="en-US"/>
        </w:rPr>
        <w:t>, Summer.</w:t>
      </w:r>
    </w:p>
    <w:p w14:paraId="33B69860"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w:t>
      </w:r>
      <w:r w:rsidRPr="007C7D36">
        <w:rPr>
          <w:rFonts w:ascii="Arial" w:eastAsia="Arial" w:hAnsi="Arial" w:cs="Arial"/>
          <w:b/>
          <w:color w:val="231F20"/>
          <w:spacing w:val="-3"/>
          <w:sz w:val="16"/>
          <w:szCs w:val="16"/>
          <w:lang w:bidi="en-US"/>
        </w:rPr>
        <w:t xml:space="preserve">3113. </w:t>
      </w:r>
      <w:r w:rsidRPr="007C7D36">
        <w:rPr>
          <w:rFonts w:ascii="Arial" w:eastAsia="Arial" w:hAnsi="Arial" w:cs="Arial"/>
          <w:b/>
          <w:color w:val="231F20"/>
          <w:sz w:val="16"/>
          <w:szCs w:val="16"/>
          <w:lang w:bidi="en-US"/>
        </w:rPr>
        <w:t xml:space="preserve">Nutrition </w:t>
      </w:r>
      <w:proofErr w:type="gramStart"/>
      <w:r w:rsidRPr="007C7D36">
        <w:rPr>
          <w:rFonts w:ascii="Arial" w:eastAsia="Arial" w:hAnsi="Arial" w:cs="Arial"/>
          <w:b/>
          <w:color w:val="231F20"/>
          <w:sz w:val="16"/>
          <w:szCs w:val="16"/>
          <w:lang w:bidi="en-US"/>
        </w:rPr>
        <w:t>Through</w:t>
      </w:r>
      <w:proofErr w:type="gramEnd"/>
      <w:r w:rsidRPr="007C7D36">
        <w:rPr>
          <w:rFonts w:ascii="Arial" w:eastAsia="Arial" w:hAnsi="Arial" w:cs="Arial"/>
          <w:b/>
          <w:color w:val="231F20"/>
          <w:sz w:val="16"/>
          <w:szCs w:val="16"/>
          <w:lang w:bidi="en-US"/>
        </w:rPr>
        <w:t xml:space="preserve"> Life Cycle I </w:t>
      </w:r>
      <w:r w:rsidRPr="007C7D36">
        <w:rPr>
          <w:rFonts w:ascii="Arial" w:eastAsia="Arial" w:hAnsi="Arial" w:cs="Arial"/>
          <w:color w:val="231F20"/>
          <w:sz w:val="16"/>
          <w:szCs w:val="16"/>
          <w:lang w:bidi="en-US"/>
        </w:rPr>
        <w:t>Special nutritional needs and interventions for fetal development,</w:t>
      </w:r>
      <w:r w:rsidRPr="007C7D36">
        <w:rPr>
          <w:rFonts w:ascii="Arial" w:eastAsia="Arial" w:hAnsi="Arial" w:cs="Arial"/>
          <w:color w:val="231F20"/>
          <w:spacing w:val="-17"/>
          <w:sz w:val="16"/>
          <w:szCs w:val="16"/>
          <w:lang w:bidi="en-US"/>
        </w:rPr>
        <w:t xml:space="preserve"> </w:t>
      </w:r>
      <w:r w:rsidRPr="007C7D36">
        <w:rPr>
          <w:rFonts w:ascii="Arial" w:eastAsia="Arial" w:hAnsi="Arial" w:cs="Arial"/>
          <w:color w:val="231F20"/>
          <w:sz w:val="16"/>
          <w:szCs w:val="16"/>
          <w:lang w:bidi="en-US"/>
        </w:rPr>
        <w:t>pregnant</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lactating</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women,</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infants.</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Prerequisites,</w:t>
      </w:r>
      <w:r w:rsidRPr="007C7D36">
        <w:rPr>
          <w:rFonts w:ascii="Arial" w:eastAsia="Arial" w:hAnsi="Arial" w:cs="Arial"/>
          <w:color w:val="231F20"/>
          <w:spacing w:val="-23"/>
          <w:sz w:val="16"/>
          <w:szCs w:val="16"/>
          <w:lang w:bidi="en-US"/>
        </w:rPr>
        <w:t xml:space="preserve"> </w:t>
      </w:r>
      <w:r w:rsidRPr="007C7D36">
        <w:rPr>
          <w:rFonts w:ascii="Arial" w:eastAsia="Arial" w:hAnsi="Arial" w:cs="Arial"/>
          <w:color w:val="231F20"/>
          <w:sz w:val="16"/>
          <w:szCs w:val="16"/>
          <w:lang w:bidi="en-US"/>
        </w:rPr>
        <w:t>Admission</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to</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Dietetics Program. Fall.</w:t>
      </w:r>
    </w:p>
    <w:p w14:paraId="7F006221"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3123.    Nutritional Biochemistry     </w:t>
      </w:r>
      <w:r w:rsidRPr="007C7D36">
        <w:rPr>
          <w:rFonts w:ascii="Arial" w:eastAsia="Arial" w:hAnsi="Arial" w:cs="Arial"/>
          <w:color w:val="231F20"/>
          <w:sz w:val="16"/>
          <w:szCs w:val="16"/>
          <w:lang w:bidi="en-US"/>
        </w:rPr>
        <w:t>The role of human cellular nutrition, both macro and     micro</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nutrients,</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metabolism</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in</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relation</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to</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health</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disease.</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Prerequisites,</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Admission</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to</w:t>
      </w:r>
      <w:r w:rsidRPr="007C7D36">
        <w:rPr>
          <w:rFonts w:ascii="Arial" w:eastAsia="Arial" w:hAnsi="Arial" w:cs="Arial"/>
          <w:color w:val="231F20"/>
          <w:spacing w:val="-4"/>
          <w:sz w:val="16"/>
          <w:szCs w:val="16"/>
          <w:lang w:bidi="en-US"/>
        </w:rPr>
        <w:t xml:space="preserve"> </w:t>
      </w:r>
      <w:r w:rsidRPr="007C7D36">
        <w:rPr>
          <w:rFonts w:ascii="Arial" w:eastAsia="Arial" w:hAnsi="Arial" w:cs="Arial"/>
          <w:color w:val="231F20"/>
          <w:sz w:val="16"/>
          <w:szCs w:val="16"/>
          <w:lang w:bidi="en-US"/>
        </w:rPr>
        <w:t>the Dietetics Program.</w:t>
      </w:r>
      <w:r w:rsidRPr="007C7D36">
        <w:rPr>
          <w:rFonts w:ascii="Arial" w:eastAsia="Arial" w:hAnsi="Arial" w:cs="Arial"/>
          <w:color w:val="231F20"/>
          <w:spacing w:val="-2"/>
          <w:sz w:val="16"/>
          <w:szCs w:val="16"/>
          <w:lang w:bidi="en-US"/>
        </w:rPr>
        <w:t xml:space="preserve"> </w:t>
      </w:r>
      <w:r w:rsidRPr="007C7D36">
        <w:rPr>
          <w:rFonts w:ascii="Arial" w:eastAsia="Arial" w:hAnsi="Arial" w:cs="Arial"/>
          <w:color w:val="231F20"/>
          <w:sz w:val="16"/>
          <w:szCs w:val="16"/>
          <w:lang w:bidi="en-US"/>
        </w:rPr>
        <w:t>Fall.</w:t>
      </w:r>
    </w:p>
    <w:p w14:paraId="4CC1823A"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3133. Food Service Management </w:t>
      </w:r>
      <w:r w:rsidRPr="007C7D36">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7C7D36">
        <w:rPr>
          <w:rFonts w:ascii="Arial" w:eastAsia="Arial" w:hAnsi="Arial" w:cs="Arial"/>
          <w:color w:val="231F20"/>
          <w:spacing w:val="-2"/>
          <w:sz w:val="16"/>
          <w:szCs w:val="16"/>
          <w:lang w:bidi="en-US"/>
        </w:rPr>
        <w:t xml:space="preserve"> </w:t>
      </w:r>
      <w:r w:rsidRPr="007C7D36">
        <w:rPr>
          <w:rFonts w:ascii="Arial" w:eastAsia="Arial" w:hAnsi="Arial" w:cs="Arial"/>
          <w:color w:val="231F20"/>
          <w:sz w:val="16"/>
          <w:szCs w:val="16"/>
          <w:lang w:bidi="en-US"/>
        </w:rPr>
        <w:t>Fall.</w:t>
      </w:r>
    </w:p>
    <w:p w14:paraId="36ADB6D3"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3143. Basic Foods </w:t>
      </w:r>
      <w:r w:rsidRPr="007C7D36">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414B88A1" w14:textId="77777777" w:rsidR="007C7D36" w:rsidRPr="007C7D36" w:rsidRDefault="007C7D36" w:rsidP="007C7D36">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3153.    Food and Society   </w:t>
      </w:r>
      <w:r w:rsidRPr="007C7D36">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Fall.</w:t>
      </w:r>
    </w:p>
    <w:p w14:paraId="09C56960"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3223. Nutrition </w:t>
      </w:r>
      <w:proofErr w:type="gramStart"/>
      <w:r w:rsidRPr="007C7D36">
        <w:rPr>
          <w:rFonts w:ascii="Arial" w:eastAsia="Arial" w:hAnsi="Arial" w:cs="Arial"/>
          <w:b/>
          <w:color w:val="231F20"/>
          <w:sz w:val="16"/>
          <w:szCs w:val="16"/>
          <w:lang w:bidi="en-US"/>
        </w:rPr>
        <w:t>Through</w:t>
      </w:r>
      <w:proofErr w:type="gramEnd"/>
      <w:r w:rsidRPr="007C7D36">
        <w:rPr>
          <w:rFonts w:ascii="Arial" w:eastAsia="Arial" w:hAnsi="Arial" w:cs="Arial"/>
          <w:b/>
          <w:color w:val="231F20"/>
          <w:sz w:val="16"/>
          <w:szCs w:val="16"/>
          <w:lang w:bidi="en-US"/>
        </w:rPr>
        <w:t xml:space="preserve"> Life Cycle II </w:t>
      </w:r>
      <w:r w:rsidRPr="007C7D36">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75683607"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3233.      Dietetics Administration       </w:t>
      </w:r>
      <w:r w:rsidRPr="007C7D36">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7C7D36">
        <w:rPr>
          <w:rFonts w:ascii="Arial" w:eastAsia="Arial" w:hAnsi="Arial" w:cs="Arial"/>
          <w:color w:val="231F20"/>
          <w:spacing w:val="-3"/>
          <w:sz w:val="16"/>
          <w:szCs w:val="16"/>
          <w:lang w:bidi="en-US"/>
        </w:rPr>
        <w:t xml:space="preserve">3113, </w:t>
      </w:r>
      <w:r w:rsidRPr="007C7D36">
        <w:rPr>
          <w:rFonts w:ascii="Arial" w:eastAsia="Arial" w:hAnsi="Arial" w:cs="Arial"/>
          <w:color w:val="231F20"/>
          <w:sz w:val="16"/>
          <w:szCs w:val="16"/>
          <w:lang w:bidi="en-US"/>
        </w:rPr>
        <w:t>NS 3123, NS 3133, NS 3143 and NS 3153.</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Spring.</w:t>
      </w:r>
    </w:p>
    <w:p w14:paraId="39EDA68D" w14:textId="77777777" w:rsidR="007C7D36" w:rsidRPr="007C7D36" w:rsidRDefault="007C7D36" w:rsidP="007C7D36">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3243. Quantity Foods </w:t>
      </w:r>
      <w:r w:rsidRPr="007C7D36">
        <w:rPr>
          <w:rFonts w:ascii="Arial" w:eastAsia="Arial" w:hAnsi="Arial" w:cs="Arial"/>
          <w:color w:val="231F20"/>
          <w:sz w:val="16"/>
          <w:szCs w:val="16"/>
          <w:lang w:bidi="en-US"/>
        </w:rPr>
        <w:t>Explores large scale food production including equipment, food purchasing,</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facility</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design,</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vendor</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relations.</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Prerequisites,</w:t>
      </w:r>
      <w:r w:rsidRPr="007C7D36">
        <w:rPr>
          <w:rFonts w:ascii="Arial" w:eastAsia="Arial" w:hAnsi="Arial" w:cs="Arial"/>
          <w:color w:val="231F20"/>
          <w:spacing w:val="-26"/>
          <w:sz w:val="16"/>
          <w:szCs w:val="16"/>
          <w:lang w:bidi="en-US"/>
        </w:rPr>
        <w:t xml:space="preserve"> </w:t>
      </w:r>
      <w:r w:rsidRPr="007C7D36">
        <w:rPr>
          <w:rFonts w:ascii="Arial" w:eastAsia="Arial" w:hAnsi="Arial" w:cs="Arial"/>
          <w:color w:val="231F20"/>
          <w:sz w:val="16"/>
          <w:szCs w:val="16"/>
          <w:lang w:bidi="en-US"/>
        </w:rPr>
        <w:t>Admission</w:t>
      </w:r>
      <w:r w:rsidRPr="007C7D36">
        <w:rPr>
          <w:rFonts w:ascii="Arial" w:eastAsia="Arial" w:hAnsi="Arial" w:cs="Arial"/>
          <w:color w:val="231F20"/>
          <w:spacing w:val="-18"/>
          <w:sz w:val="16"/>
          <w:szCs w:val="16"/>
          <w:lang w:bidi="en-US"/>
        </w:rPr>
        <w:t xml:space="preserve"> </w:t>
      </w:r>
      <w:r w:rsidRPr="007C7D36">
        <w:rPr>
          <w:rFonts w:ascii="Arial" w:eastAsia="Arial" w:hAnsi="Arial" w:cs="Arial"/>
          <w:color w:val="231F20"/>
          <w:sz w:val="16"/>
          <w:szCs w:val="16"/>
          <w:lang w:bidi="en-US"/>
        </w:rPr>
        <w:t>to</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Dietetics</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 xml:space="preserve">Program, NS </w:t>
      </w:r>
      <w:r w:rsidRPr="007C7D36">
        <w:rPr>
          <w:rFonts w:ascii="Arial" w:eastAsia="Arial" w:hAnsi="Arial" w:cs="Arial"/>
          <w:color w:val="231F20"/>
          <w:spacing w:val="-3"/>
          <w:sz w:val="16"/>
          <w:szCs w:val="16"/>
          <w:lang w:bidi="en-US"/>
        </w:rPr>
        <w:t xml:space="preserve">3113, </w:t>
      </w:r>
      <w:r w:rsidRPr="007C7D36">
        <w:rPr>
          <w:rFonts w:ascii="Arial" w:eastAsia="Arial" w:hAnsi="Arial" w:cs="Arial"/>
          <w:color w:val="231F20"/>
          <w:sz w:val="16"/>
          <w:szCs w:val="16"/>
          <w:lang w:bidi="en-US"/>
        </w:rPr>
        <w:t>NS 3123, NS 3133, NS 3143 and NS 3153.</w:t>
      </w:r>
      <w:r w:rsidRPr="007C7D36">
        <w:rPr>
          <w:rFonts w:ascii="Arial" w:eastAsia="Arial" w:hAnsi="Arial" w:cs="Arial"/>
          <w:color w:val="231F20"/>
          <w:spacing w:val="-12"/>
          <w:sz w:val="16"/>
          <w:szCs w:val="16"/>
          <w:lang w:bidi="en-US"/>
        </w:rPr>
        <w:t xml:space="preserve"> </w:t>
      </w:r>
      <w:r w:rsidRPr="007C7D36">
        <w:rPr>
          <w:rFonts w:ascii="Arial" w:eastAsia="Arial" w:hAnsi="Arial" w:cs="Arial"/>
          <w:color w:val="231F20"/>
          <w:sz w:val="16"/>
          <w:szCs w:val="16"/>
          <w:lang w:bidi="en-US"/>
        </w:rPr>
        <w:t>Spring.</w:t>
      </w:r>
    </w:p>
    <w:p w14:paraId="6D1B3A60" w14:textId="77777777" w:rsidR="007C7D36" w:rsidRPr="007C7D36" w:rsidRDefault="007C7D36" w:rsidP="007C7D36">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3253.      Nutrition Assessment  </w:t>
      </w:r>
      <w:r w:rsidRPr="007C7D36">
        <w:rPr>
          <w:rFonts w:ascii="Arial" w:eastAsia="Arial" w:hAnsi="Arial" w:cs="Arial"/>
          <w:color w:val="231F20"/>
          <w:sz w:val="16"/>
          <w:szCs w:val="16"/>
          <w:lang w:bidi="en-US"/>
        </w:rPr>
        <w:t xml:space="preserve">An introduction to the Nutrition Care Process and assessment of the nutritional status of individuals including </w:t>
      </w:r>
      <w:r w:rsidRPr="007C7D36">
        <w:rPr>
          <w:rFonts w:ascii="Arial" w:eastAsia="Arial" w:hAnsi="Arial" w:cs="Arial"/>
          <w:color w:val="231F20"/>
          <w:spacing w:val="-3"/>
          <w:sz w:val="16"/>
          <w:szCs w:val="16"/>
          <w:lang w:bidi="en-US"/>
        </w:rPr>
        <w:t xml:space="preserve">dietary, </w:t>
      </w:r>
      <w:r w:rsidRPr="007C7D36">
        <w:rPr>
          <w:rFonts w:ascii="Arial" w:eastAsia="Arial" w:hAnsi="Arial" w:cs="Arial"/>
          <w:color w:val="231F20"/>
          <w:sz w:val="16"/>
          <w:szCs w:val="16"/>
          <w:lang w:bidi="en-US"/>
        </w:rPr>
        <w:t>anthropometrics, laboratory and clinical examination.</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Prerequisites,</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Admission</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to</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Dietetics</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Program,</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pacing w:val="-3"/>
          <w:sz w:val="16"/>
          <w:szCs w:val="16"/>
          <w:lang w:bidi="en-US"/>
        </w:rPr>
        <w:t>3113,</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3123,</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3133,</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NS 3143 and NS 3153.</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Spring.</w:t>
      </w:r>
    </w:p>
    <w:p w14:paraId="489B55D5" w14:textId="77777777" w:rsidR="007C7D36" w:rsidRPr="007C7D36" w:rsidRDefault="007C7D36" w:rsidP="007C7D36">
      <w:pPr>
        <w:widowControl w:val="0"/>
        <w:autoSpaceDE w:val="0"/>
        <w:autoSpaceDN w:val="0"/>
        <w:spacing w:before="140" w:after="0" w:line="249" w:lineRule="auto"/>
        <w:ind w:left="520" w:right="337" w:hanging="360"/>
        <w:jc w:val="both"/>
        <w:rPr>
          <w:rFonts w:ascii="Arial" w:eastAsia="Arial" w:hAnsi="Arial" w:cs="Arial"/>
          <w:sz w:val="16"/>
          <w:lang w:bidi="en-US"/>
        </w:rPr>
      </w:pPr>
      <w:r w:rsidRPr="007C7D36">
        <w:rPr>
          <w:rFonts w:ascii="Arial" w:eastAsia="Arial" w:hAnsi="Arial" w:cs="Arial"/>
          <w:b/>
          <w:color w:val="231F20"/>
          <w:sz w:val="16"/>
          <w:lang w:bidi="en-US"/>
        </w:rPr>
        <w:t xml:space="preserve">NS </w:t>
      </w:r>
      <w:r w:rsidRPr="007C7D36">
        <w:rPr>
          <w:rFonts w:ascii="Arial" w:eastAsia="Arial" w:hAnsi="Arial" w:cs="Arial"/>
          <w:b/>
          <w:color w:val="231F20"/>
          <w:spacing w:val="-4"/>
          <w:sz w:val="16"/>
          <w:lang w:bidi="en-US"/>
        </w:rPr>
        <w:t xml:space="preserve">351V.    </w:t>
      </w:r>
      <w:r w:rsidRPr="007C7D36">
        <w:rPr>
          <w:rFonts w:ascii="Arial" w:eastAsia="Arial" w:hAnsi="Arial" w:cs="Arial"/>
          <w:b/>
          <w:color w:val="231F20"/>
          <w:spacing w:val="36"/>
          <w:sz w:val="16"/>
          <w:lang w:bidi="en-US"/>
        </w:rPr>
        <w:t xml:space="preserve"> </w:t>
      </w:r>
      <w:r w:rsidRPr="007C7D36">
        <w:rPr>
          <w:rFonts w:ascii="Arial" w:eastAsia="Arial" w:hAnsi="Arial" w:cs="Arial"/>
          <w:b/>
          <w:color w:val="231F20"/>
          <w:sz w:val="16"/>
          <w:lang w:bidi="en-US"/>
        </w:rPr>
        <w:t xml:space="preserve">Special Problems in Nutritional Science    </w:t>
      </w:r>
      <w:r w:rsidRPr="007C7D36">
        <w:rPr>
          <w:rFonts w:ascii="Arial" w:eastAsia="Arial" w:hAnsi="Arial" w:cs="Arial"/>
          <w:color w:val="231F20"/>
          <w:sz w:val="16"/>
          <w:lang w:bidi="en-US"/>
        </w:rPr>
        <w:t>Specific topics of study to vary</w:t>
      </w:r>
      <w:r w:rsidRPr="007C7D36">
        <w:rPr>
          <w:rFonts w:ascii="Arial" w:eastAsia="Arial" w:hAnsi="Arial" w:cs="Arial"/>
          <w:color w:val="231F20"/>
          <w:spacing w:val="-33"/>
          <w:sz w:val="16"/>
          <w:lang w:bidi="en-US"/>
        </w:rPr>
        <w:t xml:space="preserve"> </w:t>
      </w:r>
      <w:r w:rsidRPr="007C7D36">
        <w:rPr>
          <w:rFonts w:ascii="Arial" w:eastAsia="Arial" w:hAnsi="Arial" w:cs="Arial"/>
          <w:color w:val="231F20"/>
          <w:sz w:val="16"/>
          <w:lang w:bidi="en-US"/>
        </w:rPr>
        <w:t>depending on</w:t>
      </w:r>
      <w:r w:rsidRPr="007C7D36">
        <w:rPr>
          <w:rFonts w:ascii="Arial" w:eastAsia="Arial" w:hAnsi="Arial" w:cs="Arial"/>
          <w:color w:val="231F20"/>
          <w:spacing w:val="-13"/>
          <w:sz w:val="16"/>
          <w:lang w:bidi="en-US"/>
        </w:rPr>
        <w:t xml:space="preserve"> </w:t>
      </w:r>
      <w:r w:rsidRPr="007C7D36">
        <w:rPr>
          <w:rFonts w:ascii="Arial" w:eastAsia="Arial" w:hAnsi="Arial" w:cs="Arial"/>
          <w:color w:val="231F20"/>
          <w:sz w:val="16"/>
          <w:lang w:bidi="en-US"/>
        </w:rPr>
        <w:t>student</w:t>
      </w:r>
      <w:r w:rsidRPr="007C7D36">
        <w:rPr>
          <w:rFonts w:ascii="Arial" w:eastAsia="Arial" w:hAnsi="Arial" w:cs="Arial"/>
          <w:color w:val="231F20"/>
          <w:spacing w:val="-13"/>
          <w:sz w:val="16"/>
          <w:lang w:bidi="en-US"/>
        </w:rPr>
        <w:t xml:space="preserve"> </w:t>
      </w:r>
      <w:r w:rsidRPr="007C7D36">
        <w:rPr>
          <w:rFonts w:ascii="Arial" w:eastAsia="Arial" w:hAnsi="Arial" w:cs="Arial"/>
          <w:color w:val="231F20"/>
          <w:sz w:val="16"/>
          <w:lang w:bidi="en-US"/>
        </w:rPr>
        <w:t>need.</w:t>
      </w:r>
      <w:r w:rsidRPr="007C7D36">
        <w:rPr>
          <w:rFonts w:ascii="Arial" w:eastAsia="Arial" w:hAnsi="Arial" w:cs="Arial"/>
          <w:color w:val="231F20"/>
          <w:spacing w:val="-12"/>
          <w:sz w:val="16"/>
          <w:lang w:bidi="en-US"/>
        </w:rPr>
        <w:t xml:space="preserve"> </w:t>
      </w:r>
      <w:r w:rsidRPr="007C7D36">
        <w:rPr>
          <w:rFonts w:ascii="Arial" w:eastAsia="Arial" w:hAnsi="Arial" w:cs="Arial"/>
          <w:color w:val="231F20"/>
          <w:sz w:val="16"/>
          <w:lang w:bidi="en-US"/>
        </w:rPr>
        <w:t>Registration</w:t>
      </w:r>
      <w:r w:rsidRPr="007C7D36">
        <w:rPr>
          <w:rFonts w:ascii="Arial" w:eastAsia="Arial" w:hAnsi="Arial" w:cs="Arial"/>
          <w:color w:val="231F20"/>
          <w:spacing w:val="-13"/>
          <w:sz w:val="16"/>
          <w:lang w:bidi="en-US"/>
        </w:rPr>
        <w:t xml:space="preserve"> </w:t>
      </w:r>
      <w:r w:rsidRPr="007C7D36">
        <w:rPr>
          <w:rFonts w:ascii="Arial" w:eastAsia="Arial" w:hAnsi="Arial" w:cs="Arial"/>
          <w:color w:val="231F20"/>
          <w:sz w:val="16"/>
          <w:lang w:bidi="en-US"/>
        </w:rPr>
        <w:t>must</w:t>
      </w:r>
      <w:r w:rsidRPr="007C7D36">
        <w:rPr>
          <w:rFonts w:ascii="Arial" w:eastAsia="Arial" w:hAnsi="Arial" w:cs="Arial"/>
          <w:color w:val="231F20"/>
          <w:spacing w:val="-13"/>
          <w:sz w:val="16"/>
          <w:lang w:bidi="en-US"/>
        </w:rPr>
        <w:t xml:space="preserve"> </w:t>
      </w:r>
      <w:r w:rsidRPr="007C7D36">
        <w:rPr>
          <w:rFonts w:ascii="Arial" w:eastAsia="Arial" w:hAnsi="Arial" w:cs="Arial"/>
          <w:color w:val="231F20"/>
          <w:sz w:val="16"/>
          <w:lang w:bidi="en-US"/>
        </w:rPr>
        <w:t>be</w:t>
      </w:r>
      <w:r w:rsidRPr="007C7D36">
        <w:rPr>
          <w:rFonts w:ascii="Arial" w:eastAsia="Arial" w:hAnsi="Arial" w:cs="Arial"/>
          <w:color w:val="231F20"/>
          <w:spacing w:val="-12"/>
          <w:sz w:val="16"/>
          <w:lang w:bidi="en-US"/>
        </w:rPr>
        <w:t xml:space="preserve"> </w:t>
      </w:r>
      <w:r w:rsidRPr="007C7D36">
        <w:rPr>
          <w:rFonts w:ascii="Arial" w:eastAsia="Arial" w:hAnsi="Arial" w:cs="Arial"/>
          <w:color w:val="231F20"/>
          <w:sz w:val="16"/>
          <w:lang w:bidi="en-US"/>
        </w:rPr>
        <w:t>approved</w:t>
      </w:r>
      <w:r w:rsidRPr="007C7D36">
        <w:rPr>
          <w:rFonts w:ascii="Arial" w:eastAsia="Arial" w:hAnsi="Arial" w:cs="Arial"/>
          <w:color w:val="231F20"/>
          <w:spacing w:val="-13"/>
          <w:sz w:val="16"/>
          <w:lang w:bidi="en-US"/>
        </w:rPr>
        <w:t xml:space="preserve"> </w:t>
      </w:r>
      <w:r w:rsidRPr="007C7D36">
        <w:rPr>
          <w:rFonts w:ascii="Arial" w:eastAsia="Arial" w:hAnsi="Arial" w:cs="Arial"/>
          <w:color w:val="231F20"/>
          <w:sz w:val="16"/>
          <w:lang w:bidi="en-US"/>
        </w:rPr>
        <w:t>by</w:t>
      </w:r>
      <w:r w:rsidRPr="007C7D36">
        <w:rPr>
          <w:rFonts w:ascii="Arial" w:eastAsia="Arial" w:hAnsi="Arial" w:cs="Arial"/>
          <w:color w:val="231F20"/>
          <w:spacing w:val="-12"/>
          <w:sz w:val="16"/>
          <w:lang w:bidi="en-US"/>
        </w:rPr>
        <w:t xml:space="preserve"> </w:t>
      </w:r>
      <w:r w:rsidRPr="007C7D36">
        <w:rPr>
          <w:rFonts w:ascii="Arial" w:eastAsia="Arial" w:hAnsi="Arial" w:cs="Arial"/>
          <w:color w:val="231F20"/>
          <w:sz w:val="16"/>
          <w:lang w:bidi="en-US"/>
        </w:rPr>
        <w:t>the</w:t>
      </w:r>
      <w:r w:rsidRPr="007C7D36">
        <w:rPr>
          <w:rFonts w:ascii="Arial" w:eastAsia="Arial" w:hAnsi="Arial" w:cs="Arial"/>
          <w:color w:val="231F20"/>
          <w:spacing w:val="-13"/>
          <w:sz w:val="16"/>
          <w:lang w:bidi="en-US"/>
        </w:rPr>
        <w:t xml:space="preserve"> </w:t>
      </w:r>
      <w:r w:rsidRPr="007C7D36">
        <w:rPr>
          <w:rFonts w:ascii="Arial" w:eastAsia="Arial" w:hAnsi="Arial" w:cs="Arial"/>
          <w:color w:val="231F20"/>
          <w:sz w:val="16"/>
          <w:lang w:bidi="en-US"/>
        </w:rPr>
        <w:t>program</w:t>
      </w:r>
      <w:r w:rsidRPr="007C7D36">
        <w:rPr>
          <w:rFonts w:ascii="Arial" w:eastAsia="Arial" w:hAnsi="Arial" w:cs="Arial"/>
          <w:color w:val="231F20"/>
          <w:spacing w:val="-13"/>
          <w:sz w:val="16"/>
          <w:lang w:bidi="en-US"/>
        </w:rPr>
        <w:t xml:space="preserve"> </w:t>
      </w:r>
      <w:r w:rsidRPr="007C7D36">
        <w:rPr>
          <w:rFonts w:ascii="Arial" w:eastAsia="Arial" w:hAnsi="Arial" w:cs="Arial"/>
          <w:color w:val="231F20"/>
          <w:sz w:val="16"/>
          <w:lang w:bidi="en-US"/>
        </w:rPr>
        <w:t>director.</w:t>
      </w:r>
      <w:r w:rsidRPr="007C7D36">
        <w:rPr>
          <w:rFonts w:ascii="Arial" w:eastAsia="Arial" w:hAnsi="Arial" w:cs="Arial"/>
          <w:color w:val="231F20"/>
          <w:spacing w:val="-12"/>
          <w:sz w:val="16"/>
          <w:lang w:bidi="en-US"/>
        </w:rPr>
        <w:t xml:space="preserve"> </w:t>
      </w:r>
      <w:r w:rsidRPr="007C7D36">
        <w:rPr>
          <w:rFonts w:ascii="Arial" w:eastAsia="Arial" w:hAnsi="Arial" w:cs="Arial"/>
          <w:color w:val="231F20"/>
          <w:sz w:val="16"/>
          <w:lang w:bidi="en-US"/>
        </w:rPr>
        <w:t>Prerequisites,</w:t>
      </w:r>
      <w:r w:rsidRPr="007C7D36">
        <w:rPr>
          <w:rFonts w:ascii="Arial" w:eastAsia="Arial" w:hAnsi="Arial" w:cs="Arial"/>
          <w:color w:val="231F20"/>
          <w:spacing w:val="-21"/>
          <w:sz w:val="16"/>
          <w:lang w:bidi="en-US"/>
        </w:rPr>
        <w:t xml:space="preserve"> </w:t>
      </w:r>
      <w:r w:rsidRPr="007C7D36">
        <w:rPr>
          <w:rFonts w:ascii="Arial" w:eastAsia="Arial" w:hAnsi="Arial" w:cs="Arial"/>
          <w:color w:val="231F20"/>
          <w:sz w:val="16"/>
          <w:lang w:bidi="en-US"/>
        </w:rPr>
        <w:t>Admission to the Dietetics Program. Fall,</w:t>
      </w:r>
      <w:r w:rsidRPr="007C7D36">
        <w:rPr>
          <w:rFonts w:ascii="Arial" w:eastAsia="Arial" w:hAnsi="Arial" w:cs="Arial"/>
          <w:color w:val="231F20"/>
          <w:spacing w:val="-2"/>
          <w:sz w:val="16"/>
          <w:lang w:bidi="en-US"/>
        </w:rPr>
        <w:t xml:space="preserve"> </w:t>
      </w:r>
      <w:r w:rsidRPr="007C7D36">
        <w:rPr>
          <w:rFonts w:ascii="Arial" w:eastAsia="Arial" w:hAnsi="Arial" w:cs="Arial"/>
          <w:color w:val="231F20"/>
          <w:sz w:val="16"/>
          <w:lang w:bidi="en-US"/>
        </w:rPr>
        <w:t>spring.</w:t>
      </w:r>
    </w:p>
    <w:p w14:paraId="0A38A805" w14:textId="77777777" w:rsidR="007C7D36" w:rsidRPr="007C7D36" w:rsidRDefault="007C7D36" w:rsidP="007C7D36">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4413.   Medical Nutrition Therapy I   </w:t>
      </w:r>
      <w:r w:rsidRPr="007C7D36">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Fall.</w:t>
      </w:r>
    </w:p>
    <w:p w14:paraId="278C5CC5" w14:textId="77777777" w:rsidR="002C4751" w:rsidRPr="00EB67A7" w:rsidRDefault="002C4751" w:rsidP="002C4751">
      <w:pPr>
        <w:pStyle w:val="BodyText"/>
        <w:spacing w:before="140" w:line="249" w:lineRule="auto"/>
        <w:ind w:left="520" w:right="335" w:hanging="360"/>
        <w:jc w:val="both"/>
        <w:rPr>
          <w:rFonts w:ascii="Times New Roman" w:hAnsi="Times New Roman" w:cs="Times New Roman"/>
          <w:b/>
          <w:i/>
          <w:color w:val="365F91" w:themeColor="accent1" w:themeShade="BF"/>
          <w:sz w:val="28"/>
          <w:szCs w:val="28"/>
        </w:rPr>
      </w:pPr>
      <w:r w:rsidRPr="00EB67A7">
        <w:rPr>
          <w:rFonts w:ascii="Times New Roman" w:hAnsi="Times New Roman" w:cs="Times New Roman"/>
          <w:b/>
          <w:i/>
          <w:color w:val="365F91" w:themeColor="accent1" w:themeShade="BF"/>
          <w:sz w:val="28"/>
          <w:szCs w:val="28"/>
        </w:rPr>
        <w:t>NS 4442</w:t>
      </w:r>
      <w:r>
        <w:rPr>
          <w:rFonts w:ascii="Times New Roman" w:hAnsi="Times New Roman" w:cs="Times New Roman"/>
          <w:b/>
          <w:i/>
          <w:color w:val="365F91" w:themeColor="accent1" w:themeShade="BF"/>
          <w:sz w:val="28"/>
          <w:szCs w:val="28"/>
        </w:rPr>
        <w:t xml:space="preserve">. Professional Development    </w:t>
      </w:r>
      <w:sdt>
        <w:sdtPr>
          <w:rPr>
            <w:rFonts w:ascii="Times New Roman" w:hAnsi="Times New Roman" w:cs="Times New Roman"/>
            <w:b/>
            <w:i/>
            <w:color w:val="365F91" w:themeColor="accent1" w:themeShade="BF"/>
            <w:sz w:val="28"/>
            <w:szCs w:val="28"/>
          </w:rPr>
          <w:id w:val="-1021249061"/>
          <w:placeholder>
            <w:docPart w:val="AA69D2C8C98248E2BE939ED9EB0FE1FB"/>
          </w:placeholder>
        </w:sdtPr>
        <w:sdtEndPr/>
        <w:sdtContent>
          <w:r w:rsidRPr="00EB67A7">
            <w:rPr>
              <w:rFonts w:ascii="Times New Roman" w:hAnsi="Times New Roman" w:cs="Times New Roman"/>
              <w:b/>
              <w:i/>
              <w:color w:val="365F91" w:themeColor="accent1" w:themeShade="BF"/>
              <w:sz w:val="28"/>
              <w:szCs w:val="28"/>
            </w:rPr>
            <w:t>Exploration of career options in dietetics, leadership and professional development, and professional issues related to dietetic practice</w:t>
          </w:r>
        </w:sdtContent>
      </w:sdt>
      <w:r w:rsidRPr="00EB67A7">
        <w:rPr>
          <w:rFonts w:ascii="Times New Roman" w:hAnsi="Times New Roman" w:cs="Times New Roman"/>
          <w:b/>
          <w:i/>
          <w:color w:val="365F91" w:themeColor="accent1" w:themeShade="BF"/>
          <w:sz w:val="28"/>
          <w:szCs w:val="28"/>
        </w:rPr>
        <w:t>. Prerequisites, Admission to the Dietetics Program, NS 44</w:t>
      </w:r>
      <w:r>
        <w:rPr>
          <w:rFonts w:ascii="Times New Roman" w:hAnsi="Times New Roman" w:cs="Times New Roman"/>
          <w:b/>
          <w:i/>
          <w:color w:val="365F91" w:themeColor="accent1" w:themeShade="BF"/>
          <w:sz w:val="28"/>
          <w:szCs w:val="28"/>
        </w:rPr>
        <w:t>5</w:t>
      </w:r>
      <w:r w:rsidRPr="00EB67A7">
        <w:rPr>
          <w:rFonts w:ascii="Times New Roman" w:hAnsi="Times New Roman" w:cs="Times New Roman"/>
          <w:b/>
          <w:i/>
          <w:color w:val="365F91" w:themeColor="accent1" w:themeShade="BF"/>
          <w:sz w:val="28"/>
          <w:szCs w:val="28"/>
        </w:rPr>
        <w:t>3 and NS</w:t>
      </w:r>
      <w:r>
        <w:rPr>
          <w:rFonts w:ascii="Times New Roman" w:hAnsi="Times New Roman" w:cs="Times New Roman"/>
          <w:b/>
          <w:i/>
          <w:color w:val="365F91" w:themeColor="accent1" w:themeShade="BF"/>
          <w:sz w:val="28"/>
          <w:szCs w:val="28"/>
        </w:rPr>
        <w:t>P</w:t>
      </w:r>
      <w:r w:rsidRPr="00EB67A7">
        <w:rPr>
          <w:rFonts w:ascii="Times New Roman" w:hAnsi="Times New Roman" w:cs="Times New Roman"/>
          <w:b/>
          <w:i/>
          <w:color w:val="365F91" w:themeColor="accent1" w:themeShade="BF"/>
          <w:sz w:val="28"/>
          <w:szCs w:val="28"/>
        </w:rPr>
        <w:t xml:space="preserve"> 44</w:t>
      </w:r>
      <w:r>
        <w:rPr>
          <w:rFonts w:ascii="Times New Roman" w:hAnsi="Times New Roman" w:cs="Times New Roman"/>
          <w:b/>
          <w:i/>
          <w:color w:val="365F91" w:themeColor="accent1" w:themeShade="BF"/>
          <w:sz w:val="28"/>
          <w:szCs w:val="28"/>
        </w:rPr>
        <w:t>3</w:t>
      </w:r>
      <w:r w:rsidRPr="00EB67A7">
        <w:rPr>
          <w:rFonts w:ascii="Times New Roman" w:hAnsi="Times New Roman" w:cs="Times New Roman"/>
          <w:b/>
          <w:i/>
          <w:color w:val="365F91" w:themeColor="accent1" w:themeShade="BF"/>
          <w:sz w:val="28"/>
          <w:szCs w:val="28"/>
        </w:rPr>
        <w:t>3. Fall.</w:t>
      </w:r>
    </w:p>
    <w:p w14:paraId="531E1394" w14:textId="77777777" w:rsidR="007C7D36" w:rsidRPr="007C7D36" w:rsidRDefault="007C7D36" w:rsidP="007C7D36">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4443. </w:t>
      </w:r>
      <w:r w:rsidRPr="007C7D36">
        <w:rPr>
          <w:rFonts w:ascii="Arial" w:eastAsia="Arial" w:hAnsi="Arial" w:cs="Arial"/>
          <w:b/>
          <w:color w:val="231F20"/>
          <w:spacing w:val="29"/>
          <w:sz w:val="16"/>
          <w:szCs w:val="16"/>
          <w:lang w:bidi="en-US"/>
        </w:rPr>
        <w:t xml:space="preserve"> </w:t>
      </w:r>
      <w:r w:rsidRPr="007C7D36">
        <w:rPr>
          <w:rFonts w:ascii="Arial" w:eastAsia="Arial" w:hAnsi="Arial" w:cs="Arial"/>
          <w:b/>
          <w:color w:val="231F20"/>
          <w:sz w:val="16"/>
          <w:szCs w:val="16"/>
          <w:lang w:bidi="en-US"/>
        </w:rPr>
        <w:t xml:space="preserve">Experimental Foods   </w:t>
      </w:r>
      <w:r w:rsidRPr="007C7D36">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7C7D36">
        <w:rPr>
          <w:rFonts w:ascii="Arial" w:eastAsia="Arial" w:hAnsi="Arial" w:cs="Arial"/>
          <w:color w:val="231F20"/>
          <w:spacing w:val="-6"/>
          <w:sz w:val="16"/>
          <w:szCs w:val="16"/>
          <w:lang w:bidi="en-US"/>
        </w:rPr>
        <w:t xml:space="preserve">STAT </w:t>
      </w:r>
      <w:r w:rsidRPr="007C7D36">
        <w:rPr>
          <w:rFonts w:ascii="Arial" w:eastAsia="Arial" w:hAnsi="Arial" w:cs="Arial"/>
          <w:color w:val="231F20"/>
          <w:sz w:val="16"/>
          <w:szCs w:val="16"/>
          <w:lang w:bidi="en-US"/>
        </w:rPr>
        <w:t>3233.</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Spring.</w:t>
      </w:r>
    </w:p>
    <w:p w14:paraId="384BE44F" w14:textId="5A2972E0" w:rsidR="007C7D36" w:rsidRPr="007C7D36" w:rsidRDefault="007C7D36" w:rsidP="007C7D36">
      <w:pPr>
        <w:pStyle w:val="BodyText"/>
        <w:spacing w:before="66" w:line="249" w:lineRule="auto"/>
        <w:ind w:left="520" w:right="338" w:hanging="360"/>
        <w:jc w:val="both"/>
      </w:pPr>
      <w:r w:rsidRPr="007C7D36">
        <w:rPr>
          <w:b/>
          <w:color w:val="231F20"/>
        </w:rPr>
        <w:t xml:space="preserve">NS 4453. Community Nutrition </w:t>
      </w:r>
      <w:r w:rsidRPr="007C7D36">
        <w:rPr>
          <w:color w:val="231F20"/>
        </w:rPr>
        <w:t>Emphasizing the role of nutritionists in needs assessment, evaluation and planning, and program design for a community nutrition education program. Pre- requisites,</w:t>
      </w:r>
      <w:r w:rsidRPr="007C7D36">
        <w:rPr>
          <w:color w:val="231F20"/>
          <w:spacing w:val="-17"/>
        </w:rPr>
        <w:t xml:space="preserve"> </w:t>
      </w:r>
      <w:r w:rsidRPr="007C7D36">
        <w:rPr>
          <w:color w:val="231F20"/>
        </w:rPr>
        <w:t>Admission</w:t>
      </w:r>
      <w:r w:rsidRPr="007C7D36">
        <w:rPr>
          <w:color w:val="231F20"/>
          <w:spacing w:val="-8"/>
        </w:rPr>
        <w:t xml:space="preserve"> </w:t>
      </w:r>
      <w:r w:rsidRPr="007C7D36">
        <w:rPr>
          <w:color w:val="231F20"/>
        </w:rPr>
        <w:t>to</w:t>
      </w:r>
      <w:r w:rsidRPr="007C7D36">
        <w:rPr>
          <w:color w:val="231F20"/>
          <w:spacing w:val="-8"/>
        </w:rPr>
        <w:t xml:space="preserve"> </w:t>
      </w:r>
      <w:r w:rsidRPr="007C7D36">
        <w:rPr>
          <w:color w:val="231F20"/>
        </w:rPr>
        <w:t>the</w:t>
      </w:r>
      <w:r w:rsidRPr="007C7D36">
        <w:rPr>
          <w:color w:val="231F20"/>
          <w:spacing w:val="-9"/>
        </w:rPr>
        <w:t xml:space="preserve"> </w:t>
      </w:r>
      <w:r w:rsidRPr="007C7D36">
        <w:rPr>
          <w:color w:val="231F20"/>
        </w:rPr>
        <w:t>Dietetics</w:t>
      </w:r>
      <w:r w:rsidRPr="007C7D36">
        <w:rPr>
          <w:color w:val="231F20"/>
          <w:spacing w:val="-8"/>
        </w:rPr>
        <w:t xml:space="preserve"> </w:t>
      </w:r>
      <w:r w:rsidRPr="007C7D36">
        <w:rPr>
          <w:color w:val="231F20"/>
        </w:rPr>
        <w:t>Program,</w:t>
      </w:r>
      <w:r w:rsidRPr="007C7D36">
        <w:rPr>
          <w:color w:val="231F20"/>
          <w:spacing w:val="-8"/>
        </w:rPr>
        <w:t xml:space="preserve"> </w:t>
      </w:r>
      <w:r w:rsidRPr="007C7D36">
        <w:rPr>
          <w:color w:val="231F20"/>
        </w:rPr>
        <w:t>NS</w:t>
      </w:r>
      <w:r w:rsidRPr="007C7D36">
        <w:rPr>
          <w:color w:val="231F20"/>
          <w:spacing w:val="-8"/>
        </w:rPr>
        <w:t xml:space="preserve"> </w:t>
      </w:r>
      <w:r w:rsidRPr="007C7D36">
        <w:rPr>
          <w:color w:val="231F20"/>
        </w:rPr>
        <w:t>3223,</w:t>
      </w:r>
      <w:r w:rsidRPr="007C7D36">
        <w:rPr>
          <w:color w:val="231F20"/>
          <w:spacing w:val="-8"/>
        </w:rPr>
        <w:t xml:space="preserve"> </w:t>
      </w:r>
      <w:r w:rsidRPr="007C7D36">
        <w:rPr>
          <w:color w:val="231F20"/>
        </w:rPr>
        <w:t>NS</w:t>
      </w:r>
      <w:r w:rsidRPr="007C7D36">
        <w:rPr>
          <w:color w:val="231F20"/>
          <w:spacing w:val="-8"/>
        </w:rPr>
        <w:t xml:space="preserve"> </w:t>
      </w:r>
      <w:r w:rsidRPr="007C7D36">
        <w:rPr>
          <w:color w:val="231F20"/>
        </w:rPr>
        <w:t>3243,</w:t>
      </w:r>
      <w:r w:rsidRPr="007C7D36">
        <w:rPr>
          <w:color w:val="231F20"/>
          <w:spacing w:val="-9"/>
        </w:rPr>
        <w:t xml:space="preserve"> </w:t>
      </w:r>
      <w:r w:rsidRPr="007C7D36">
        <w:rPr>
          <w:color w:val="231F20"/>
        </w:rPr>
        <w:t>NS</w:t>
      </w:r>
      <w:r w:rsidRPr="007C7D36">
        <w:rPr>
          <w:color w:val="231F20"/>
          <w:spacing w:val="-8"/>
        </w:rPr>
        <w:t xml:space="preserve"> </w:t>
      </w:r>
      <w:r w:rsidRPr="007C7D36">
        <w:rPr>
          <w:color w:val="231F20"/>
        </w:rPr>
        <w:t>3253,</w:t>
      </w:r>
      <w:r w:rsidRPr="007C7D36">
        <w:rPr>
          <w:color w:val="231F20"/>
          <w:spacing w:val="-8"/>
        </w:rPr>
        <w:t xml:space="preserve"> </w:t>
      </w:r>
      <w:r w:rsidRPr="007C7D36">
        <w:rPr>
          <w:color w:val="231F20"/>
        </w:rPr>
        <w:t>NS</w:t>
      </w:r>
      <w:r w:rsidRPr="007C7D36">
        <w:rPr>
          <w:color w:val="231F20"/>
          <w:spacing w:val="-8"/>
        </w:rPr>
        <w:t xml:space="preserve"> </w:t>
      </w:r>
      <w:r w:rsidRPr="007C7D36">
        <w:rPr>
          <w:color w:val="231F20"/>
        </w:rPr>
        <w:t>3233,</w:t>
      </w:r>
      <w:r w:rsidRPr="007C7D36">
        <w:rPr>
          <w:color w:val="231F20"/>
          <w:spacing w:val="-8"/>
        </w:rPr>
        <w:t xml:space="preserve"> </w:t>
      </w:r>
      <w:r w:rsidRPr="007C7D36">
        <w:rPr>
          <w:color w:val="231F20"/>
        </w:rPr>
        <w:t>NSP</w:t>
      </w:r>
      <w:r w:rsidRPr="007C7D36">
        <w:rPr>
          <w:color w:val="231F20"/>
          <w:spacing w:val="-11"/>
        </w:rPr>
        <w:t xml:space="preserve"> </w:t>
      </w:r>
      <w:r w:rsidRPr="007C7D36">
        <w:rPr>
          <w:color w:val="231F20"/>
        </w:rPr>
        <w:t>3213 and NSP 3326.</w:t>
      </w:r>
      <w:r w:rsidRPr="007C7D36">
        <w:rPr>
          <w:color w:val="231F20"/>
          <w:spacing w:val="-6"/>
        </w:rPr>
        <w:t xml:space="preserve"> </w:t>
      </w:r>
      <w:r w:rsidRPr="007C7D36">
        <w:rPr>
          <w:color w:val="231F20"/>
        </w:rPr>
        <w:t>Fall.</w:t>
      </w:r>
      <w:r w:rsidRPr="007C7D36">
        <w:rPr>
          <w:b/>
          <w:color w:val="231F20"/>
        </w:rPr>
        <w:t xml:space="preserve"> NS 4523.</w:t>
      </w:r>
      <w:r w:rsidRPr="007C7D36">
        <w:rPr>
          <w:b/>
          <w:color w:val="231F20"/>
          <w:spacing w:val="40"/>
        </w:rPr>
        <w:t xml:space="preserve"> </w:t>
      </w:r>
      <w:r w:rsidRPr="007C7D36">
        <w:rPr>
          <w:b/>
          <w:color w:val="231F20"/>
        </w:rPr>
        <w:t xml:space="preserve">Medical Nutrition Therapy II </w:t>
      </w:r>
      <w:r w:rsidRPr="007C7D36">
        <w:rPr>
          <w:color w:val="231F20"/>
        </w:rPr>
        <w:t>Continued exploration and development of skills in providing</w:t>
      </w:r>
      <w:r w:rsidRPr="007C7D36">
        <w:rPr>
          <w:color w:val="231F20"/>
          <w:spacing w:val="-21"/>
        </w:rPr>
        <w:t xml:space="preserve"> </w:t>
      </w:r>
      <w:r w:rsidRPr="007C7D36">
        <w:rPr>
          <w:color w:val="231F20"/>
        </w:rPr>
        <w:t>nutrition</w:t>
      </w:r>
      <w:r w:rsidRPr="007C7D36">
        <w:rPr>
          <w:color w:val="231F20"/>
          <w:spacing w:val="-21"/>
        </w:rPr>
        <w:t xml:space="preserve"> </w:t>
      </w:r>
      <w:r w:rsidRPr="007C7D36">
        <w:rPr>
          <w:color w:val="231F20"/>
        </w:rPr>
        <w:t>intervention</w:t>
      </w:r>
      <w:r w:rsidRPr="007C7D36">
        <w:rPr>
          <w:color w:val="231F20"/>
          <w:spacing w:val="-21"/>
        </w:rPr>
        <w:t xml:space="preserve"> </w:t>
      </w:r>
      <w:r w:rsidRPr="007C7D36">
        <w:rPr>
          <w:color w:val="231F20"/>
        </w:rPr>
        <w:t>and</w:t>
      </w:r>
      <w:r w:rsidRPr="007C7D36">
        <w:rPr>
          <w:color w:val="231F20"/>
          <w:spacing w:val="-21"/>
        </w:rPr>
        <w:t xml:space="preserve"> </w:t>
      </w:r>
      <w:r w:rsidRPr="007C7D36">
        <w:rPr>
          <w:color w:val="231F20"/>
        </w:rPr>
        <w:t>management</w:t>
      </w:r>
      <w:r w:rsidRPr="007C7D36">
        <w:rPr>
          <w:color w:val="231F20"/>
          <w:spacing w:val="-21"/>
        </w:rPr>
        <w:t xml:space="preserve"> </w:t>
      </w:r>
      <w:r w:rsidRPr="007C7D36">
        <w:rPr>
          <w:color w:val="231F20"/>
        </w:rPr>
        <w:t>of</w:t>
      </w:r>
      <w:r w:rsidRPr="007C7D36">
        <w:rPr>
          <w:color w:val="231F20"/>
          <w:spacing w:val="-21"/>
        </w:rPr>
        <w:t xml:space="preserve"> </w:t>
      </w:r>
      <w:r w:rsidRPr="007C7D36">
        <w:rPr>
          <w:color w:val="231F20"/>
        </w:rPr>
        <w:t>patients</w:t>
      </w:r>
      <w:r w:rsidRPr="007C7D36">
        <w:rPr>
          <w:color w:val="231F20"/>
          <w:spacing w:val="-21"/>
        </w:rPr>
        <w:t xml:space="preserve"> </w:t>
      </w:r>
      <w:r w:rsidRPr="007C7D36">
        <w:rPr>
          <w:color w:val="231F20"/>
        </w:rPr>
        <w:t>with</w:t>
      </w:r>
      <w:r w:rsidRPr="007C7D36">
        <w:rPr>
          <w:color w:val="231F20"/>
          <w:spacing w:val="-21"/>
        </w:rPr>
        <w:t xml:space="preserve"> </w:t>
      </w:r>
      <w:r w:rsidRPr="007C7D36">
        <w:rPr>
          <w:color w:val="231F20"/>
        </w:rPr>
        <w:t>more</w:t>
      </w:r>
      <w:r w:rsidRPr="007C7D36">
        <w:rPr>
          <w:color w:val="231F20"/>
          <w:spacing w:val="-20"/>
        </w:rPr>
        <w:t xml:space="preserve"> </w:t>
      </w:r>
      <w:r w:rsidRPr="007C7D36">
        <w:rPr>
          <w:color w:val="231F20"/>
        </w:rPr>
        <w:t>advanced</w:t>
      </w:r>
      <w:r w:rsidRPr="007C7D36">
        <w:rPr>
          <w:color w:val="231F20"/>
          <w:spacing w:val="-21"/>
        </w:rPr>
        <w:t xml:space="preserve"> </w:t>
      </w:r>
      <w:r w:rsidRPr="007C7D36">
        <w:rPr>
          <w:color w:val="231F20"/>
        </w:rPr>
        <w:t>disease</w:t>
      </w:r>
      <w:r w:rsidRPr="007C7D36">
        <w:rPr>
          <w:color w:val="231F20"/>
          <w:spacing w:val="-21"/>
        </w:rPr>
        <w:t xml:space="preserve"> </w:t>
      </w:r>
      <w:r w:rsidRPr="007C7D36">
        <w:rPr>
          <w:color w:val="231F20"/>
        </w:rPr>
        <w:t>states,</w:t>
      </w:r>
      <w:r w:rsidRPr="007C7D36">
        <w:rPr>
          <w:color w:val="231F20"/>
          <w:spacing w:val="-21"/>
        </w:rPr>
        <w:t xml:space="preserve"> </w:t>
      </w:r>
      <w:r w:rsidRPr="007C7D36">
        <w:rPr>
          <w:color w:val="231F20"/>
        </w:rPr>
        <w:t xml:space="preserve">including enteral and parenteral nutritional support. Prerequisites, Admission to the Dietetics Program, NS 4413, NS 4453, NS 4443, NSP 4433 and </w:t>
      </w:r>
      <w:r w:rsidRPr="007C7D36">
        <w:rPr>
          <w:color w:val="231F20"/>
          <w:spacing w:val="-6"/>
        </w:rPr>
        <w:t xml:space="preserve">STAT </w:t>
      </w:r>
      <w:r w:rsidRPr="007C7D36">
        <w:rPr>
          <w:color w:val="231F20"/>
        </w:rPr>
        <w:t>3233.</w:t>
      </w:r>
      <w:r w:rsidRPr="007C7D36">
        <w:rPr>
          <w:color w:val="231F20"/>
          <w:spacing w:val="-12"/>
        </w:rPr>
        <w:t xml:space="preserve"> </w:t>
      </w:r>
      <w:r w:rsidRPr="007C7D36">
        <w:rPr>
          <w:color w:val="231F20"/>
        </w:rPr>
        <w:t>Spring.</w:t>
      </w:r>
    </w:p>
    <w:p w14:paraId="52826EE2" w14:textId="77777777" w:rsidR="007C7D36" w:rsidRPr="007C7D36" w:rsidRDefault="007C7D36" w:rsidP="007C7D36">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4553. Nutrition Counseling </w:t>
      </w:r>
      <w:r w:rsidRPr="007C7D36">
        <w:rPr>
          <w:rFonts w:ascii="Arial" w:eastAsia="Arial" w:hAnsi="Arial" w:cs="Arial"/>
          <w:color w:val="231F20"/>
          <w:sz w:val="16"/>
          <w:szCs w:val="16"/>
          <w:lang w:bidi="en-US"/>
        </w:rPr>
        <w:t>Development of communication and counseling skills for nutritional</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disorders</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including:</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pacing w:val="-3"/>
          <w:sz w:val="16"/>
          <w:szCs w:val="16"/>
          <w:lang w:bidi="en-US"/>
        </w:rPr>
        <w:t>obesity,</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coronary</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heart</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disease,</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diabetes,</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hypertension,</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cancer,</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7C7D36">
        <w:rPr>
          <w:rFonts w:ascii="Arial" w:eastAsia="Arial" w:hAnsi="Arial" w:cs="Arial"/>
          <w:color w:val="231F20"/>
          <w:spacing w:val="-18"/>
          <w:sz w:val="16"/>
          <w:szCs w:val="16"/>
          <w:lang w:bidi="en-US"/>
        </w:rPr>
        <w:t xml:space="preserve"> </w:t>
      </w:r>
      <w:r w:rsidRPr="007C7D36">
        <w:rPr>
          <w:rFonts w:ascii="Arial" w:eastAsia="Arial" w:hAnsi="Arial" w:cs="Arial"/>
          <w:color w:val="231F20"/>
          <w:sz w:val="16"/>
          <w:szCs w:val="16"/>
          <w:lang w:bidi="en-US"/>
        </w:rPr>
        <w:t>Fall.</w:t>
      </w:r>
    </w:p>
    <w:p w14:paraId="70E4B92D"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4563. </w:t>
      </w:r>
      <w:r w:rsidRPr="007C7D36">
        <w:rPr>
          <w:rFonts w:ascii="Arial" w:eastAsia="Arial" w:hAnsi="Arial" w:cs="Arial"/>
          <w:b/>
          <w:color w:val="231F20"/>
          <w:spacing w:val="42"/>
          <w:sz w:val="16"/>
          <w:szCs w:val="16"/>
          <w:lang w:bidi="en-US"/>
        </w:rPr>
        <w:t xml:space="preserve"> </w:t>
      </w:r>
      <w:r w:rsidRPr="007C7D36">
        <w:rPr>
          <w:rFonts w:ascii="Arial" w:eastAsia="Arial" w:hAnsi="Arial" w:cs="Arial"/>
          <w:b/>
          <w:color w:val="231F20"/>
          <w:sz w:val="16"/>
          <w:szCs w:val="16"/>
          <w:lang w:bidi="en-US"/>
        </w:rPr>
        <w:t xml:space="preserve">Special Topics in Dietetics </w:t>
      </w:r>
      <w:r w:rsidRPr="007C7D36">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7C7D36">
        <w:rPr>
          <w:rFonts w:ascii="Arial" w:eastAsia="Arial" w:hAnsi="Arial" w:cs="Arial"/>
          <w:color w:val="231F20"/>
          <w:spacing w:val="-6"/>
          <w:sz w:val="16"/>
          <w:szCs w:val="16"/>
          <w:lang w:bidi="en-US"/>
        </w:rPr>
        <w:t xml:space="preserve">STAT </w:t>
      </w:r>
      <w:r w:rsidRPr="007C7D36">
        <w:rPr>
          <w:rFonts w:ascii="Arial" w:eastAsia="Arial" w:hAnsi="Arial" w:cs="Arial"/>
          <w:color w:val="231F20"/>
          <w:sz w:val="16"/>
          <w:szCs w:val="16"/>
          <w:lang w:bidi="en-US"/>
        </w:rPr>
        <w:t>3233. Spring.</w:t>
      </w:r>
    </w:p>
    <w:p w14:paraId="11A0F4D4" w14:textId="77777777" w:rsidR="007C7D36" w:rsidRPr="007C7D36" w:rsidRDefault="007C7D36" w:rsidP="007C7D36">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 4573.  </w:t>
      </w:r>
      <w:r w:rsidRPr="007C7D36">
        <w:rPr>
          <w:rFonts w:ascii="Arial" w:eastAsia="Arial" w:hAnsi="Arial" w:cs="Arial"/>
          <w:b/>
          <w:color w:val="231F20"/>
          <w:spacing w:val="31"/>
          <w:sz w:val="16"/>
          <w:szCs w:val="16"/>
          <w:lang w:bidi="en-US"/>
        </w:rPr>
        <w:t xml:space="preserve"> </w:t>
      </w:r>
      <w:r w:rsidRPr="007C7D36">
        <w:rPr>
          <w:rFonts w:ascii="Arial" w:eastAsia="Arial" w:hAnsi="Arial" w:cs="Arial"/>
          <w:b/>
          <w:color w:val="231F20"/>
          <w:sz w:val="16"/>
          <w:szCs w:val="16"/>
          <w:lang w:bidi="en-US"/>
        </w:rPr>
        <w:t xml:space="preserve">Research Methods in Nutrition </w:t>
      </w:r>
      <w:r w:rsidRPr="007C7D36">
        <w:rPr>
          <w:rFonts w:ascii="Arial" w:eastAsia="Arial" w:hAnsi="Arial" w:cs="Arial"/>
          <w:color w:val="231F20"/>
          <w:sz w:val="16"/>
          <w:szCs w:val="16"/>
          <w:lang w:bidi="en-US"/>
        </w:rPr>
        <w:t>Explore various methods, designs and characteristics of</w:t>
      </w:r>
      <w:r w:rsidRPr="007C7D36">
        <w:rPr>
          <w:rFonts w:ascii="Arial" w:eastAsia="Arial" w:hAnsi="Arial" w:cs="Arial"/>
          <w:color w:val="231F20"/>
          <w:spacing w:val="-19"/>
          <w:sz w:val="16"/>
          <w:szCs w:val="16"/>
          <w:lang w:bidi="en-US"/>
        </w:rPr>
        <w:t xml:space="preserve"> </w:t>
      </w:r>
      <w:r w:rsidRPr="007C7D36">
        <w:rPr>
          <w:rFonts w:ascii="Arial" w:eastAsia="Arial" w:hAnsi="Arial" w:cs="Arial"/>
          <w:color w:val="231F20"/>
          <w:sz w:val="16"/>
          <w:szCs w:val="16"/>
          <w:lang w:bidi="en-US"/>
        </w:rPr>
        <w:t>nutrition</w:t>
      </w:r>
      <w:r w:rsidRPr="007C7D36">
        <w:rPr>
          <w:rFonts w:ascii="Arial" w:eastAsia="Arial" w:hAnsi="Arial" w:cs="Arial"/>
          <w:color w:val="231F20"/>
          <w:spacing w:val="-17"/>
          <w:sz w:val="16"/>
          <w:szCs w:val="16"/>
          <w:lang w:bidi="en-US"/>
        </w:rPr>
        <w:t xml:space="preserve"> </w:t>
      </w:r>
      <w:r w:rsidRPr="007C7D36">
        <w:rPr>
          <w:rFonts w:ascii="Arial" w:eastAsia="Arial" w:hAnsi="Arial" w:cs="Arial"/>
          <w:color w:val="231F20"/>
          <w:sz w:val="16"/>
          <w:szCs w:val="16"/>
          <w:lang w:bidi="en-US"/>
        </w:rPr>
        <w:t>research</w:t>
      </w:r>
      <w:r w:rsidRPr="007C7D36">
        <w:rPr>
          <w:rFonts w:ascii="Arial" w:eastAsia="Arial" w:hAnsi="Arial" w:cs="Arial"/>
          <w:color w:val="231F20"/>
          <w:spacing w:val="-18"/>
          <w:sz w:val="16"/>
          <w:szCs w:val="16"/>
          <w:lang w:bidi="en-US"/>
        </w:rPr>
        <w:t xml:space="preserve"> </w:t>
      </w:r>
      <w:r w:rsidRPr="007C7D36">
        <w:rPr>
          <w:rFonts w:ascii="Arial" w:eastAsia="Arial" w:hAnsi="Arial" w:cs="Arial"/>
          <w:color w:val="231F20"/>
          <w:sz w:val="16"/>
          <w:szCs w:val="16"/>
          <w:lang w:bidi="en-US"/>
        </w:rPr>
        <w:t>studies.</w:t>
      </w:r>
      <w:r w:rsidRPr="007C7D36">
        <w:rPr>
          <w:rFonts w:ascii="Arial" w:eastAsia="Arial" w:hAnsi="Arial" w:cs="Arial"/>
          <w:color w:val="231F20"/>
          <w:spacing w:val="-17"/>
          <w:sz w:val="16"/>
          <w:szCs w:val="16"/>
          <w:lang w:bidi="en-US"/>
        </w:rPr>
        <w:t xml:space="preserve"> </w:t>
      </w:r>
      <w:r w:rsidRPr="007C7D36">
        <w:rPr>
          <w:rFonts w:ascii="Arial" w:eastAsia="Arial" w:hAnsi="Arial" w:cs="Arial"/>
          <w:color w:val="231F20"/>
          <w:sz w:val="16"/>
          <w:szCs w:val="16"/>
          <w:lang w:bidi="en-US"/>
        </w:rPr>
        <w:t>Prerequisites,</w:t>
      </w:r>
      <w:r w:rsidRPr="007C7D36">
        <w:rPr>
          <w:rFonts w:ascii="Arial" w:eastAsia="Arial" w:hAnsi="Arial" w:cs="Arial"/>
          <w:color w:val="231F20"/>
          <w:spacing w:val="-26"/>
          <w:sz w:val="16"/>
          <w:szCs w:val="16"/>
          <w:lang w:bidi="en-US"/>
        </w:rPr>
        <w:t xml:space="preserve"> </w:t>
      </w:r>
      <w:r w:rsidRPr="007C7D36">
        <w:rPr>
          <w:rFonts w:ascii="Arial" w:eastAsia="Arial" w:hAnsi="Arial" w:cs="Arial"/>
          <w:color w:val="231F20"/>
          <w:sz w:val="16"/>
          <w:szCs w:val="16"/>
          <w:lang w:bidi="en-US"/>
        </w:rPr>
        <w:t>Admission</w:t>
      </w:r>
      <w:r w:rsidRPr="007C7D36">
        <w:rPr>
          <w:rFonts w:ascii="Arial" w:eastAsia="Arial" w:hAnsi="Arial" w:cs="Arial"/>
          <w:color w:val="231F20"/>
          <w:spacing w:val="-17"/>
          <w:sz w:val="16"/>
          <w:szCs w:val="16"/>
          <w:lang w:bidi="en-US"/>
        </w:rPr>
        <w:t xml:space="preserve"> </w:t>
      </w:r>
      <w:r w:rsidRPr="007C7D36">
        <w:rPr>
          <w:rFonts w:ascii="Arial" w:eastAsia="Arial" w:hAnsi="Arial" w:cs="Arial"/>
          <w:color w:val="231F20"/>
          <w:sz w:val="16"/>
          <w:szCs w:val="16"/>
          <w:lang w:bidi="en-US"/>
        </w:rPr>
        <w:t>to</w:t>
      </w:r>
      <w:r w:rsidRPr="007C7D36">
        <w:rPr>
          <w:rFonts w:ascii="Arial" w:eastAsia="Arial" w:hAnsi="Arial" w:cs="Arial"/>
          <w:color w:val="231F20"/>
          <w:spacing w:val="-18"/>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17"/>
          <w:sz w:val="16"/>
          <w:szCs w:val="16"/>
          <w:lang w:bidi="en-US"/>
        </w:rPr>
        <w:t xml:space="preserve"> </w:t>
      </w:r>
      <w:r w:rsidRPr="007C7D36">
        <w:rPr>
          <w:rFonts w:ascii="Arial" w:eastAsia="Arial" w:hAnsi="Arial" w:cs="Arial"/>
          <w:color w:val="231F20"/>
          <w:sz w:val="16"/>
          <w:szCs w:val="16"/>
          <w:lang w:bidi="en-US"/>
        </w:rPr>
        <w:t>Dietetics</w:t>
      </w:r>
      <w:r w:rsidRPr="007C7D36">
        <w:rPr>
          <w:rFonts w:ascii="Arial" w:eastAsia="Arial" w:hAnsi="Arial" w:cs="Arial"/>
          <w:color w:val="231F20"/>
          <w:spacing w:val="-18"/>
          <w:sz w:val="16"/>
          <w:szCs w:val="16"/>
          <w:lang w:bidi="en-US"/>
        </w:rPr>
        <w:t xml:space="preserve"> </w:t>
      </w:r>
      <w:r w:rsidRPr="007C7D36">
        <w:rPr>
          <w:rFonts w:ascii="Arial" w:eastAsia="Arial" w:hAnsi="Arial" w:cs="Arial"/>
          <w:color w:val="231F20"/>
          <w:sz w:val="16"/>
          <w:szCs w:val="16"/>
          <w:lang w:bidi="en-US"/>
        </w:rPr>
        <w:t>Program,</w:t>
      </w:r>
      <w:r w:rsidRPr="007C7D36">
        <w:rPr>
          <w:rFonts w:ascii="Arial" w:eastAsia="Arial" w:hAnsi="Arial" w:cs="Arial"/>
          <w:color w:val="231F20"/>
          <w:spacing w:val="-17"/>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17"/>
          <w:sz w:val="16"/>
          <w:szCs w:val="16"/>
          <w:lang w:bidi="en-US"/>
        </w:rPr>
        <w:t xml:space="preserve"> </w:t>
      </w:r>
      <w:r w:rsidRPr="007C7D36">
        <w:rPr>
          <w:rFonts w:ascii="Arial" w:eastAsia="Arial" w:hAnsi="Arial" w:cs="Arial"/>
          <w:color w:val="231F20"/>
          <w:sz w:val="16"/>
          <w:szCs w:val="16"/>
          <w:lang w:bidi="en-US"/>
        </w:rPr>
        <w:t>4413,</w:t>
      </w:r>
      <w:r w:rsidRPr="007C7D36">
        <w:rPr>
          <w:rFonts w:ascii="Arial" w:eastAsia="Arial" w:hAnsi="Arial" w:cs="Arial"/>
          <w:color w:val="231F20"/>
          <w:spacing w:val="-18"/>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17"/>
          <w:sz w:val="16"/>
          <w:szCs w:val="16"/>
          <w:lang w:bidi="en-US"/>
        </w:rPr>
        <w:t xml:space="preserve"> </w:t>
      </w:r>
      <w:r w:rsidRPr="007C7D36">
        <w:rPr>
          <w:rFonts w:ascii="Arial" w:eastAsia="Arial" w:hAnsi="Arial" w:cs="Arial"/>
          <w:color w:val="231F20"/>
          <w:sz w:val="16"/>
          <w:szCs w:val="16"/>
          <w:lang w:bidi="en-US"/>
        </w:rPr>
        <w:t xml:space="preserve">4453, NS 4443, NSP 4433 and </w:t>
      </w:r>
      <w:r w:rsidRPr="007C7D36">
        <w:rPr>
          <w:rFonts w:ascii="Arial" w:eastAsia="Arial" w:hAnsi="Arial" w:cs="Arial"/>
          <w:color w:val="231F20"/>
          <w:spacing w:val="-6"/>
          <w:sz w:val="16"/>
          <w:szCs w:val="16"/>
          <w:lang w:bidi="en-US"/>
        </w:rPr>
        <w:t xml:space="preserve">STAT </w:t>
      </w:r>
      <w:r w:rsidRPr="007C7D36">
        <w:rPr>
          <w:rFonts w:ascii="Arial" w:eastAsia="Arial" w:hAnsi="Arial" w:cs="Arial"/>
          <w:color w:val="231F20"/>
          <w:sz w:val="16"/>
          <w:szCs w:val="16"/>
          <w:lang w:bidi="en-US"/>
        </w:rPr>
        <w:t>3233.</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Spring.</w:t>
      </w:r>
    </w:p>
    <w:p w14:paraId="66DD17B2" w14:textId="77777777" w:rsidR="007C7D36" w:rsidRPr="007C7D36" w:rsidRDefault="007C7D36" w:rsidP="007C7D36">
      <w:pPr>
        <w:widowControl w:val="0"/>
        <w:autoSpaceDE w:val="0"/>
        <w:autoSpaceDN w:val="0"/>
        <w:spacing w:after="0" w:line="240" w:lineRule="auto"/>
        <w:rPr>
          <w:rFonts w:ascii="Arial" w:eastAsia="Arial" w:hAnsi="Arial" w:cs="Arial"/>
          <w:sz w:val="18"/>
          <w:szCs w:val="16"/>
          <w:lang w:bidi="en-US"/>
        </w:rPr>
      </w:pPr>
    </w:p>
    <w:p w14:paraId="4AE2E7B9" w14:textId="77777777" w:rsidR="007C7D36" w:rsidRPr="007C7D36" w:rsidRDefault="007C7D36" w:rsidP="007C7D36">
      <w:pPr>
        <w:widowControl w:val="0"/>
        <w:autoSpaceDE w:val="0"/>
        <w:autoSpaceDN w:val="0"/>
        <w:spacing w:before="10" w:after="0" w:line="240" w:lineRule="auto"/>
        <w:rPr>
          <w:rFonts w:ascii="Arial" w:eastAsia="Arial" w:hAnsi="Arial" w:cs="Arial"/>
          <w:sz w:val="25"/>
          <w:szCs w:val="16"/>
          <w:lang w:bidi="en-US"/>
        </w:rPr>
      </w:pPr>
    </w:p>
    <w:p w14:paraId="3B0F23A4" w14:textId="77777777" w:rsidR="007C7D36" w:rsidRPr="007C7D36" w:rsidRDefault="007C7D36" w:rsidP="007C7D36">
      <w:pPr>
        <w:widowControl w:val="0"/>
        <w:autoSpaceDE w:val="0"/>
        <w:autoSpaceDN w:val="0"/>
        <w:spacing w:after="0" w:line="240" w:lineRule="auto"/>
        <w:rPr>
          <w:rFonts w:ascii="Arial" w:eastAsia="Arial" w:hAnsi="Arial" w:cs="Arial"/>
          <w:sz w:val="18"/>
          <w:szCs w:val="16"/>
          <w:lang w:bidi="en-US"/>
        </w:rPr>
      </w:pPr>
    </w:p>
    <w:p w14:paraId="4ED726AA" w14:textId="77777777" w:rsidR="007C7D36" w:rsidRPr="007C7D36" w:rsidRDefault="007C7D36" w:rsidP="007C7D36">
      <w:pPr>
        <w:widowControl w:val="0"/>
        <w:autoSpaceDE w:val="0"/>
        <w:autoSpaceDN w:val="0"/>
        <w:spacing w:before="4" w:after="0" w:line="240" w:lineRule="auto"/>
        <w:rPr>
          <w:rFonts w:ascii="Arial" w:eastAsia="Arial" w:hAnsi="Arial" w:cs="Arial"/>
          <w:sz w:val="16"/>
          <w:szCs w:val="16"/>
          <w:lang w:bidi="en-US"/>
        </w:rPr>
      </w:pPr>
    </w:p>
    <w:p w14:paraId="2EF32AAA" w14:textId="77777777" w:rsidR="007C7D36" w:rsidRPr="007C7D36" w:rsidRDefault="007C7D36" w:rsidP="007C7D36">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7C7D36">
        <w:rPr>
          <w:rFonts w:ascii="Times New Roman" w:eastAsia="Times New Roman" w:hAnsi="Times New Roman" w:cs="Times New Roman"/>
          <w:b/>
          <w:bCs/>
          <w:color w:val="231F20"/>
          <w:w w:val="105"/>
          <w:sz w:val="24"/>
          <w:szCs w:val="24"/>
          <w:lang w:bidi="en-US"/>
        </w:rPr>
        <w:t>Nutritional Science Practicum (NSP)</w:t>
      </w:r>
    </w:p>
    <w:p w14:paraId="41B88C9B" w14:textId="77777777" w:rsidR="007C7D36" w:rsidRPr="007C7D36" w:rsidRDefault="007C7D36" w:rsidP="007C7D36">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NSP 3213. Practicum I </w:t>
      </w:r>
      <w:r w:rsidRPr="007C7D36">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5FF6EFC5"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NSP 3326. Practicum II </w:t>
      </w:r>
      <w:r w:rsidRPr="007C7D36">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7C7D36">
        <w:rPr>
          <w:rFonts w:ascii="Arial" w:eastAsia="Arial" w:hAnsi="Arial" w:cs="Arial"/>
          <w:color w:val="231F20"/>
          <w:spacing w:val="-29"/>
          <w:sz w:val="16"/>
          <w:szCs w:val="16"/>
          <w:lang w:bidi="en-US"/>
        </w:rPr>
        <w:t xml:space="preserve"> </w:t>
      </w:r>
      <w:r w:rsidRPr="007C7D36">
        <w:rPr>
          <w:rFonts w:ascii="Arial" w:eastAsia="Arial" w:hAnsi="Arial" w:cs="Arial"/>
          <w:color w:val="231F20"/>
          <w:sz w:val="16"/>
          <w:szCs w:val="16"/>
          <w:lang w:bidi="en-US"/>
        </w:rPr>
        <w:t>Summer.</w:t>
      </w:r>
    </w:p>
    <w:p w14:paraId="1F595420" w14:textId="77777777" w:rsidR="007C7D36" w:rsidRPr="007C7D36" w:rsidRDefault="007C7D36" w:rsidP="007C7D36">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NSP 4433. Practicum III </w:t>
      </w:r>
      <w:r w:rsidRPr="007C7D36">
        <w:rPr>
          <w:rFonts w:ascii="Arial" w:eastAsia="Arial" w:hAnsi="Arial" w:cs="Arial"/>
          <w:color w:val="231F20"/>
          <w:sz w:val="16"/>
          <w:szCs w:val="16"/>
          <w:lang w:bidi="en-US"/>
        </w:rPr>
        <w:t>Supervised practice in various community agencies and organizations involving</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application</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of</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health</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wellness</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principles</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for</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culturally</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diverse</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groups.</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Prerequisites, Admission</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to</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Nutritional</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Science</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Program,</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3223,</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3233,</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3243,</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3253,</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NSP</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3213 and NSP 3326.</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Fall.</w:t>
      </w:r>
    </w:p>
    <w:p w14:paraId="40FD1742"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NSP 4543.</w:t>
      </w:r>
      <w:r w:rsidRPr="007C7D36">
        <w:rPr>
          <w:rFonts w:ascii="Arial" w:eastAsia="Arial" w:hAnsi="Arial" w:cs="Arial"/>
          <w:b/>
          <w:color w:val="231F20"/>
          <w:spacing w:val="20"/>
          <w:sz w:val="16"/>
          <w:szCs w:val="16"/>
          <w:lang w:bidi="en-US"/>
        </w:rPr>
        <w:t xml:space="preserve"> </w:t>
      </w:r>
      <w:r w:rsidRPr="007C7D36">
        <w:rPr>
          <w:rFonts w:ascii="Arial" w:eastAsia="Arial" w:hAnsi="Arial" w:cs="Arial"/>
          <w:b/>
          <w:color w:val="231F20"/>
          <w:sz w:val="16"/>
          <w:szCs w:val="16"/>
          <w:lang w:bidi="en-US"/>
        </w:rPr>
        <w:t xml:space="preserve">Practicum IV </w:t>
      </w:r>
      <w:r w:rsidRPr="007C7D36">
        <w:rPr>
          <w:rFonts w:ascii="Arial" w:eastAsia="Arial" w:hAnsi="Arial" w:cs="Arial"/>
          <w:color w:val="231F20"/>
          <w:sz w:val="16"/>
          <w:szCs w:val="16"/>
          <w:lang w:bidi="en-US"/>
        </w:rPr>
        <w:t>Supervised practice in acute care, long-term care, and outpatient health- care</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facilities</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providing</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experiences</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in</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application</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of</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medical</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nutrition</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therapy</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10"/>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11"/>
          <w:sz w:val="16"/>
          <w:szCs w:val="16"/>
          <w:lang w:bidi="en-US"/>
        </w:rPr>
        <w:t xml:space="preserve"> </w:t>
      </w:r>
      <w:r w:rsidRPr="007C7D36">
        <w:rPr>
          <w:rFonts w:ascii="Arial" w:eastAsia="Arial" w:hAnsi="Arial" w:cs="Arial"/>
          <w:color w:val="231F20"/>
          <w:sz w:val="16"/>
          <w:szCs w:val="16"/>
          <w:lang w:bidi="en-US"/>
        </w:rPr>
        <w:t>nutrition care</w:t>
      </w:r>
      <w:r w:rsidRPr="007C7D36">
        <w:rPr>
          <w:rFonts w:ascii="Arial" w:eastAsia="Arial" w:hAnsi="Arial" w:cs="Arial"/>
          <w:color w:val="231F20"/>
          <w:spacing w:val="-14"/>
          <w:sz w:val="16"/>
          <w:szCs w:val="16"/>
          <w:lang w:bidi="en-US"/>
        </w:rPr>
        <w:t xml:space="preserve"> </w:t>
      </w:r>
      <w:r w:rsidRPr="007C7D36">
        <w:rPr>
          <w:rFonts w:ascii="Arial" w:eastAsia="Arial" w:hAnsi="Arial" w:cs="Arial"/>
          <w:color w:val="231F20"/>
          <w:sz w:val="16"/>
          <w:szCs w:val="16"/>
          <w:lang w:bidi="en-US"/>
        </w:rPr>
        <w:t>process.</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Prerequisites,</w:t>
      </w:r>
      <w:r w:rsidRPr="007C7D36">
        <w:rPr>
          <w:rFonts w:ascii="Arial" w:eastAsia="Arial" w:hAnsi="Arial" w:cs="Arial"/>
          <w:color w:val="231F20"/>
          <w:spacing w:val="-20"/>
          <w:sz w:val="16"/>
          <w:szCs w:val="16"/>
          <w:lang w:bidi="en-US"/>
        </w:rPr>
        <w:t xml:space="preserve"> </w:t>
      </w:r>
      <w:r w:rsidRPr="007C7D36">
        <w:rPr>
          <w:rFonts w:ascii="Arial" w:eastAsia="Arial" w:hAnsi="Arial" w:cs="Arial"/>
          <w:color w:val="231F20"/>
          <w:sz w:val="16"/>
          <w:szCs w:val="16"/>
          <w:lang w:bidi="en-US"/>
        </w:rPr>
        <w:t>Admission</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to</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Nutritional</w:t>
      </w:r>
      <w:r w:rsidRPr="007C7D36">
        <w:rPr>
          <w:rFonts w:ascii="Arial" w:eastAsia="Arial" w:hAnsi="Arial" w:cs="Arial"/>
          <w:color w:val="231F20"/>
          <w:spacing w:val="-14"/>
          <w:sz w:val="16"/>
          <w:szCs w:val="16"/>
          <w:lang w:bidi="en-US"/>
        </w:rPr>
        <w:t xml:space="preserve"> </w:t>
      </w:r>
      <w:r w:rsidRPr="007C7D36">
        <w:rPr>
          <w:rFonts w:ascii="Arial" w:eastAsia="Arial" w:hAnsi="Arial" w:cs="Arial"/>
          <w:color w:val="231F20"/>
          <w:sz w:val="16"/>
          <w:szCs w:val="16"/>
          <w:lang w:bidi="en-US"/>
        </w:rPr>
        <w:t>Science</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Program,</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4413,</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4453,</w:t>
      </w:r>
      <w:r w:rsidRPr="007C7D36">
        <w:rPr>
          <w:rFonts w:ascii="Arial" w:eastAsia="Arial" w:hAnsi="Arial" w:cs="Arial"/>
          <w:color w:val="231F20"/>
          <w:spacing w:val="-13"/>
          <w:sz w:val="16"/>
          <w:szCs w:val="16"/>
          <w:lang w:bidi="en-US"/>
        </w:rPr>
        <w:t xml:space="preserve"> </w:t>
      </w:r>
      <w:r w:rsidRPr="007C7D36">
        <w:rPr>
          <w:rFonts w:ascii="Arial" w:eastAsia="Arial" w:hAnsi="Arial" w:cs="Arial"/>
          <w:color w:val="231F20"/>
          <w:sz w:val="16"/>
          <w:szCs w:val="16"/>
          <w:lang w:bidi="en-US"/>
        </w:rPr>
        <w:t xml:space="preserve">NS 4553, NSP 4433 and </w:t>
      </w:r>
      <w:r w:rsidRPr="007C7D36">
        <w:rPr>
          <w:rFonts w:ascii="Arial" w:eastAsia="Arial" w:hAnsi="Arial" w:cs="Arial"/>
          <w:color w:val="231F20"/>
          <w:spacing w:val="-6"/>
          <w:sz w:val="16"/>
          <w:szCs w:val="16"/>
          <w:lang w:bidi="en-US"/>
        </w:rPr>
        <w:t xml:space="preserve">STAT </w:t>
      </w:r>
      <w:r w:rsidRPr="007C7D36">
        <w:rPr>
          <w:rFonts w:ascii="Arial" w:eastAsia="Arial" w:hAnsi="Arial" w:cs="Arial"/>
          <w:color w:val="231F20"/>
          <w:sz w:val="16"/>
          <w:szCs w:val="16"/>
          <w:lang w:bidi="en-US"/>
        </w:rPr>
        <w:t>3233.</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Spring.</w:t>
      </w:r>
    </w:p>
    <w:p w14:paraId="48720B54" w14:textId="31D1E4C4" w:rsidR="007C7D36" w:rsidRPr="007C7D36" w:rsidRDefault="007C7D36" w:rsidP="007C7D36">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7C7D36">
        <w:rPr>
          <w:rFonts w:ascii="Arial" w:eastAsia="Arial" w:hAnsi="Arial" w:cs="Arial"/>
          <w:b/>
          <w:color w:val="231F20"/>
          <w:sz w:val="16"/>
          <w:szCs w:val="16"/>
          <w:lang w:bidi="en-US"/>
        </w:rPr>
        <w:t xml:space="preserve">NSP 4656.  Practicum V </w:t>
      </w:r>
      <w:r w:rsidRPr="007C7D36">
        <w:rPr>
          <w:rFonts w:ascii="Arial" w:eastAsia="Arial" w:hAnsi="Arial" w:cs="Arial"/>
          <w:color w:val="231F20"/>
          <w:sz w:val="16"/>
          <w:szCs w:val="16"/>
          <w:lang w:bidi="en-US"/>
        </w:rPr>
        <w:t>Supervised rotations in acute care and outpatient clinical settings. Patient</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care</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management</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application</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of</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nutrition</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care</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process</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medical</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nutrition</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therapy principles;</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includes</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staff</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relief</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experience</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near</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end</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of</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practicum.</w:t>
      </w:r>
      <w:r w:rsidRPr="007C7D36">
        <w:rPr>
          <w:rFonts w:ascii="Arial" w:eastAsia="Arial" w:hAnsi="Arial" w:cs="Arial"/>
          <w:color w:val="231F20"/>
          <w:spacing w:val="-7"/>
          <w:sz w:val="16"/>
          <w:szCs w:val="16"/>
          <w:lang w:bidi="en-US"/>
        </w:rPr>
        <w:t xml:space="preserve"> </w:t>
      </w:r>
      <w:r w:rsidRPr="007C7D36">
        <w:rPr>
          <w:rFonts w:ascii="Arial" w:eastAsia="Arial" w:hAnsi="Arial" w:cs="Arial"/>
          <w:color w:val="231F20"/>
          <w:sz w:val="16"/>
          <w:szCs w:val="16"/>
          <w:lang w:bidi="en-US"/>
        </w:rPr>
        <w:t>Prerequisites,</w:t>
      </w:r>
      <w:r w:rsidRPr="007C7D36">
        <w:rPr>
          <w:rFonts w:ascii="Arial" w:eastAsia="Arial" w:hAnsi="Arial" w:cs="Arial"/>
          <w:color w:val="231F20"/>
          <w:spacing w:val="-16"/>
          <w:sz w:val="16"/>
          <w:szCs w:val="16"/>
          <w:lang w:bidi="en-US"/>
        </w:rPr>
        <w:t xml:space="preserve"> </w:t>
      </w:r>
      <w:r w:rsidRPr="007C7D36">
        <w:rPr>
          <w:rFonts w:ascii="Arial" w:eastAsia="Arial" w:hAnsi="Arial" w:cs="Arial"/>
          <w:color w:val="231F20"/>
          <w:sz w:val="16"/>
          <w:szCs w:val="16"/>
          <w:lang w:bidi="en-US"/>
        </w:rPr>
        <w:t>Admission to</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the</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Nutritional</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Science</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Program,</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4523,</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4563,</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4443,</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NS</w:t>
      </w:r>
      <w:r w:rsidRPr="007C7D36">
        <w:rPr>
          <w:rFonts w:ascii="Arial" w:eastAsia="Arial" w:hAnsi="Arial" w:cs="Arial"/>
          <w:color w:val="231F20"/>
          <w:spacing w:val="-6"/>
          <w:sz w:val="16"/>
          <w:szCs w:val="16"/>
          <w:lang w:bidi="en-US"/>
        </w:rPr>
        <w:t xml:space="preserve"> </w:t>
      </w:r>
      <w:r w:rsidRPr="007C7D36">
        <w:rPr>
          <w:rFonts w:ascii="Arial" w:eastAsia="Arial" w:hAnsi="Arial" w:cs="Arial"/>
          <w:color w:val="231F20"/>
          <w:sz w:val="16"/>
          <w:szCs w:val="16"/>
          <w:lang w:bidi="en-US"/>
        </w:rPr>
        <w:t>4573,</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and</w:t>
      </w:r>
      <w:r w:rsidRPr="007C7D36">
        <w:rPr>
          <w:rFonts w:ascii="Arial" w:eastAsia="Arial" w:hAnsi="Arial" w:cs="Arial"/>
          <w:color w:val="231F20"/>
          <w:spacing w:val="-5"/>
          <w:sz w:val="16"/>
          <w:szCs w:val="16"/>
          <w:lang w:bidi="en-US"/>
        </w:rPr>
        <w:t xml:space="preserve"> </w:t>
      </w:r>
      <w:r w:rsidRPr="007C7D36">
        <w:rPr>
          <w:rFonts w:ascii="Arial" w:eastAsia="Arial" w:hAnsi="Arial" w:cs="Arial"/>
          <w:color w:val="231F20"/>
          <w:sz w:val="16"/>
          <w:szCs w:val="16"/>
          <w:lang w:bidi="en-US"/>
        </w:rPr>
        <w:t>NSP</w:t>
      </w:r>
      <w:r w:rsidRPr="007C7D36">
        <w:rPr>
          <w:rFonts w:ascii="Arial" w:eastAsia="Arial" w:hAnsi="Arial" w:cs="Arial"/>
          <w:color w:val="231F20"/>
          <w:spacing w:val="-8"/>
          <w:sz w:val="16"/>
          <w:szCs w:val="16"/>
          <w:lang w:bidi="en-US"/>
        </w:rPr>
        <w:t xml:space="preserve"> </w:t>
      </w:r>
      <w:r w:rsidRPr="007C7D36">
        <w:rPr>
          <w:rFonts w:ascii="Arial" w:eastAsia="Arial" w:hAnsi="Arial" w:cs="Arial"/>
          <w:color w:val="231F20"/>
          <w:sz w:val="16"/>
          <w:szCs w:val="16"/>
          <w:lang w:bidi="en-US"/>
        </w:rPr>
        <w:t>4543.</w:t>
      </w:r>
      <w:r w:rsidRPr="007C7D36">
        <w:rPr>
          <w:rFonts w:ascii="Arial" w:eastAsia="Arial" w:hAnsi="Arial" w:cs="Arial"/>
          <w:color w:val="231F20"/>
          <w:spacing w:val="-5"/>
          <w:sz w:val="16"/>
          <w:szCs w:val="16"/>
          <w:lang w:bidi="en-US"/>
        </w:rPr>
        <w:t xml:space="preserve"> </w:t>
      </w:r>
      <w:r w:rsidR="00264D58">
        <w:rPr>
          <w:rFonts w:ascii="Arial" w:eastAsia="Arial" w:hAnsi="Arial" w:cs="Arial"/>
          <w:color w:val="231F20"/>
          <w:sz w:val="16"/>
          <w:szCs w:val="16"/>
          <w:lang w:bidi="en-US"/>
        </w:rPr>
        <w:t>Sum</w:t>
      </w:r>
      <w:r w:rsidRPr="007C7D36">
        <w:rPr>
          <w:rFonts w:ascii="Arial" w:eastAsia="Arial" w:hAnsi="Arial" w:cs="Arial"/>
          <w:color w:val="231F20"/>
          <w:spacing w:val="-3"/>
          <w:sz w:val="16"/>
          <w:szCs w:val="16"/>
          <w:lang w:bidi="en-US"/>
        </w:rPr>
        <w:t>mer.</w:t>
      </w:r>
    </w:p>
    <w:p w14:paraId="43E20409" w14:textId="77777777" w:rsidR="007C7D36" w:rsidRPr="007C7D36" w:rsidRDefault="007C7D36" w:rsidP="007C7D36">
      <w:pPr>
        <w:widowControl w:val="0"/>
        <w:autoSpaceDE w:val="0"/>
        <w:autoSpaceDN w:val="0"/>
        <w:spacing w:before="140" w:after="0" w:line="249" w:lineRule="auto"/>
        <w:ind w:left="520" w:right="338" w:hanging="360"/>
        <w:jc w:val="both"/>
        <w:rPr>
          <w:rFonts w:ascii="Arial" w:eastAsia="Arial" w:hAnsi="Arial" w:cs="Arial"/>
          <w:sz w:val="16"/>
          <w:szCs w:val="16"/>
          <w:lang w:bidi="en-US"/>
        </w:rPr>
      </w:pPr>
    </w:p>
    <w:sectPr w:rsidR="007C7D36" w:rsidRPr="007C7D36"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7552A" w14:textId="77777777" w:rsidR="00E32985" w:rsidRDefault="00E32985" w:rsidP="00AF3758">
      <w:pPr>
        <w:spacing w:after="0" w:line="240" w:lineRule="auto"/>
      </w:pPr>
      <w:r>
        <w:separator/>
      </w:r>
    </w:p>
  </w:endnote>
  <w:endnote w:type="continuationSeparator" w:id="0">
    <w:p w14:paraId="0A3CE93C" w14:textId="77777777" w:rsidR="00E32985" w:rsidRDefault="00E329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7C7D36" w:rsidRDefault="007C7D3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C7D36" w:rsidRDefault="007C7D36"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0E09ABB" w:rsidR="007C7D36" w:rsidRDefault="007C7D3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7ED">
      <w:rPr>
        <w:rStyle w:val="PageNumber"/>
        <w:noProof/>
      </w:rPr>
      <w:t>8</w:t>
    </w:r>
    <w:r>
      <w:rPr>
        <w:rStyle w:val="PageNumber"/>
      </w:rPr>
      <w:fldChar w:fldCharType="end"/>
    </w:r>
  </w:p>
  <w:p w14:paraId="0312F2A9" w14:textId="6AF6AFE1" w:rsidR="007C7D36" w:rsidRDefault="007C7D36"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EB7B" w14:textId="77777777" w:rsidR="00E32985" w:rsidRDefault="00E32985" w:rsidP="00AF3758">
      <w:pPr>
        <w:spacing w:after="0" w:line="240" w:lineRule="auto"/>
      </w:pPr>
      <w:r>
        <w:separator/>
      </w:r>
    </w:p>
  </w:footnote>
  <w:footnote w:type="continuationSeparator" w:id="0">
    <w:p w14:paraId="3B0FC727" w14:textId="77777777" w:rsidR="00E32985" w:rsidRDefault="00E3298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090C"/>
    <w:rsid w:val="00024BA5"/>
    <w:rsid w:val="0002589A"/>
    <w:rsid w:val="00026976"/>
    <w:rsid w:val="00041E75"/>
    <w:rsid w:val="0005467E"/>
    <w:rsid w:val="00054918"/>
    <w:rsid w:val="0008410E"/>
    <w:rsid w:val="000A654B"/>
    <w:rsid w:val="000D06F1"/>
    <w:rsid w:val="000E0BB8"/>
    <w:rsid w:val="000E765C"/>
    <w:rsid w:val="00101FF4"/>
    <w:rsid w:val="00103070"/>
    <w:rsid w:val="00140092"/>
    <w:rsid w:val="00150E96"/>
    <w:rsid w:val="00151451"/>
    <w:rsid w:val="0015192B"/>
    <w:rsid w:val="0015536A"/>
    <w:rsid w:val="00156679"/>
    <w:rsid w:val="00185D67"/>
    <w:rsid w:val="00190BC8"/>
    <w:rsid w:val="001A5DD5"/>
    <w:rsid w:val="001A6BD7"/>
    <w:rsid w:val="001E288B"/>
    <w:rsid w:val="001E597A"/>
    <w:rsid w:val="001F5DA4"/>
    <w:rsid w:val="00204D96"/>
    <w:rsid w:val="0021263E"/>
    <w:rsid w:val="0021282B"/>
    <w:rsid w:val="00212A76"/>
    <w:rsid w:val="00212A84"/>
    <w:rsid w:val="002172AB"/>
    <w:rsid w:val="002277EA"/>
    <w:rsid w:val="002315B0"/>
    <w:rsid w:val="002403C4"/>
    <w:rsid w:val="00254447"/>
    <w:rsid w:val="00261ACE"/>
    <w:rsid w:val="00264D58"/>
    <w:rsid w:val="00265C17"/>
    <w:rsid w:val="0028351D"/>
    <w:rsid w:val="00283525"/>
    <w:rsid w:val="00291DB9"/>
    <w:rsid w:val="002B2119"/>
    <w:rsid w:val="002C4751"/>
    <w:rsid w:val="002E3BD5"/>
    <w:rsid w:val="002F3255"/>
    <w:rsid w:val="0031339E"/>
    <w:rsid w:val="0035434A"/>
    <w:rsid w:val="00360064"/>
    <w:rsid w:val="00362414"/>
    <w:rsid w:val="0036794A"/>
    <w:rsid w:val="00374D72"/>
    <w:rsid w:val="00384538"/>
    <w:rsid w:val="00390A66"/>
    <w:rsid w:val="00391206"/>
    <w:rsid w:val="00393E47"/>
    <w:rsid w:val="00395BB2"/>
    <w:rsid w:val="00396549"/>
    <w:rsid w:val="00396C14"/>
    <w:rsid w:val="003B3F37"/>
    <w:rsid w:val="003C334C"/>
    <w:rsid w:val="003D5ADD"/>
    <w:rsid w:val="004072F1"/>
    <w:rsid w:val="00416673"/>
    <w:rsid w:val="004167AB"/>
    <w:rsid w:val="00420E28"/>
    <w:rsid w:val="00424133"/>
    <w:rsid w:val="00434AA5"/>
    <w:rsid w:val="00473252"/>
    <w:rsid w:val="00473A14"/>
    <w:rsid w:val="00474C39"/>
    <w:rsid w:val="004779BC"/>
    <w:rsid w:val="00487771"/>
    <w:rsid w:val="004955C5"/>
    <w:rsid w:val="00496720"/>
    <w:rsid w:val="0049675B"/>
    <w:rsid w:val="004A0996"/>
    <w:rsid w:val="004A211B"/>
    <w:rsid w:val="004A7706"/>
    <w:rsid w:val="004F3C87"/>
    <w:rsid w:val="00526B81"/>
    <w:rsid w:val="00547433"/>
    <w:rsid w:val="00556E69"/>
    <w:rsid w:val="005613F7"/>
    <w:rsid w:val="005677EC"/>
    <w:rsid w:val="00575870"/>
    <w:rsid w:val="00584C22"/>
    <w:rsid w:val="00592A95"/>
    <w:rsid w:val="005934F2"/>
    <w:rsid w:val="005F41DD"/>
    <w:rsid w:val="00606EE4"/>
    <w:rsid w:val="00610022"/>
    <w:rsid w:val="006179CB"/>
    <w:rsid w:val="00630A6B"/>
    <w:rsid w:val="00636DB3"/>
    <w:rsid w:val="00641E0F"/>
    <w:rsid w:val="00641F96"/>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33AEA"/>
    <w:rsid w:val="00750AF6"/>
    <w:rsid w:val="00750CBA"/>
    <w:rsid w:val="007A06B9"/>
    <w:rsid w:val="007A65B2"/>
    <w:rsid w:val="007C7D36"/>
    <w:rsid w:val="007D371A"/>
    <w:rsid w:val="0083170D"/>
    <w:rsid w:val="008426D1"/>
    <w:rsid w:val="0085216C"/>
    <w:rsid w:val="00862E36"/>
    <w:rsid w:val="008663CA"/>
    <w:rsid w:val="00895557"/>
    <w:rsid w:val="008C6881"/>
    <w:rsid w:val="008C703B"/>
    <w:rsid w:val="008D57ED"/>
    <w:rsid w:val="008E6C1C"/>
    <w:rsid w:val="008F4930"/>
    <w:rsid w:val="00903AB9"/>
    <w:rsid w:val="009053D1"/>
    <w:rsid w:val="00916FCA"/>
    <w:rsid w:val="00961EEA"/>
    <w:rsid w:val="00962018"/>
    <w:rsid w:val="00976B5B"/>
    <w:rsid w:val="00983ADC"/>
    <w:rsid w:val="00984490"/>
    <w:rsid w:val="009A529F"/>
    <w:rsid w:val="00A01035"/>
    <w:rsid w:val="00A0329C"/>
    <w:rsid w:val="00A16BB1"/>
    <w:rsid w:val="00A5089E"/>
    <w:rsid w:val="00A56D36"/>
    <w:rsid w:val="00A966C5"/>
    <w:rsid w:val="00A97865"/>
    <w:rsid w:val="00AA268E"/>
    <w:rsid w:val="00AA702B"/>
    <w:rsid w:val="00AB1E85"/>
    <w:rsid w:val="00AB5523"/>
    <w:rsid w:val="00AC19CA"/>
    <w:rsid w:val="00AE5338"/>
    <w:rsid w:val="00AF3758"/>
    <w:rsid w:val="00AF3C6A"/>
    <w:rsid w:val="00AF68E8"/>
    <w:rsid w:val="00AF7B2E"/>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37730"/>
    <w:rsid w:val="00C55BB9"/>
    <w:rsid w:val="00C60A91"/>
    <w:rsid w:val="00C80773"/>
    <w:rsid w:val="00C90A0B"/>
    <w:rsid w:val="00CA269E"/>
    <w:rsid w:val="00CA7C7C"/>
    <w:rsid w:val="00CB2125"/>
    <w:rsid w:val="00CB4B5A"/>
    <w:rsid w:val="00CC689B"/>
    <w:rsid w:val="00CC6C15"/>
    <w:rsid w:val="00CD7E3E"/>
    <w:rsid w:val="00CE6F34"/>
    <w:rsid w:val="00D0686A"/>
    <w:rsid w:val="00D20B84"/>
    <w:rsid w:val="00D51205"/>
    <w:rsid w:val="00D57716"/>
    <w:rsid w:val="00D67AC4"/>
    <w:rsid w:val="00D979DD"/>
    <w:rsid w:val="00DF071B"/>
    <w:rsid w:val="00DF20CC"/>
    <w:rsid w:val="00E30B6D"/>
    <w:rsid w:val="00E322A3"/>
    <w:rsid w:val="00E32985"/>
    <w:rsid w:val="00E41F8D"/>
    <w:rsid w:val="00E44F2C"/>
    <w:rsid w:val="00E45868"/>
    <w:rsid w:val="00E70B06"/>
    <w:rsid w:val="00E874EA"/>
    <w:rsid w:val="00E90913"/>
    <w:rsid w:val="00EA757C"/>
    <w:rsid w:val="00EC52BB"/>
    <w:rsid w:val="00EC5D93"/>
    <w:rsid w:val="00EC6970"/>
    <w:rsid w:val="00ED5E7F"/>
    <w:rsid w:val="00EE2479"/>
    <w:rsid w:val="00EF2038"/>
    <w:rsid w:val="00EF2A44"/>
    <w:rsid w:val="00EF59AD"/>
    <w:rsid w:val="00F24EE6"/>
    <w:rsid w:val="00F2546D"/>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2F32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0E765C"/>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2F32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6Char">
    <w:name w:val="Heading 6 Char"/>
    <w:basedOn w:val="DefaultParagraphFont"/>
    <w:link w:val="Heading6"/>
    <w:uiPriority w:val="1"/>
    <w:rsid w:val="000E765C"/>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0E765C"/>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0E765C"/>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2F3255"/>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2F32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401F0E3DC2E547218B30EAB1CC066F9B"/>
        <w:category>
          <w:name w:val="General"/>
          <w:gallery w:val="placeholder"/>
        </w:category>
        <w:types>
          <w:type w:val="bbPlcHdr"/>
        </w:types>
        <w:behaviors>
          <w:behavior w:val="content"/>
        </w:behaviors>
        <w:guid w:val="{9B46AFAA-E04A-424E-9929-3D19F5825E3A}"/>
      </w:docPartPr>
      <w:docPartBody>
        <w:p w:rsidR="00D84160" w:rsidRDefault="001D177C" w:rsidP="001D177C">
          <w:pPr>
            <w:pStyle w:val="401F0E3DC2E547218B30EAB1CC066F9B"/>
          </w:pPr>
          <w:r w:rsidRPr="008426D1">
            <w:rPr>
              <w:rStyle w:val="PlaceholderText"/>
              <w:shd w:val="clear" w:color="auto" w:fill="D9D9D9" w:themeFill="background1" w:themeFillShade="D9"/>
            </w:rPr>
            <w:t>Enter text...</w:t>
          </w:r>
        </w:p>
      </w:docPartBody>
    </w:docPart>
    <w:docPart>
      <w:docPartPr>
        <w:name w:val="AA69D2C8C98248E2BE939ED9EB0FE1FB"/>
        <w:category>
          <w:name w:val="General"/>
          <w:gallery w:val="placeholder"/>
        </w:category>
        <w:types>
          <w:type w:val="bbPlcHdr"/>
        </w:types>
        <w:behaviors>
          <w:behavior w:val="content"/>
        </w:behaviors>
        <w:guid w:val="{3370797F-9590-488A-B7F1-EAF395961FE7}"/>
      </w:docPartPr>
      <w:docPartBody>
        <w:p w:rsidR="00D84160" w:rsidRDefault="00D84160" w:rsidP="00D84160">
          <w:pPr>
            <w:pStyle w:val="AA69D2C8C98248E2BE939ED9EB0FE1FB"/>
          </w:pPr>
          <w:r w:rsidRPr="008426D1">
            <w:rPr>
              <w:rStyle w:val="PlaceholderText"/>
              <w:shd w:val="clear" w:color="auto" w:fill="D9D9D9" w:themeFill="background1" w:themeFillShade="D9"/>
            </w:rPr>
            <w:t>Enter text...</w:t>
          </w:r>
        </w:p>
      </w:docPartBody>
    </w:docPart>
    <w:docPart>
      <w:docPartPr>
        <w:name w:val="D11767C940A44CFC98DE09775FC65481"/>
        <w:category>
          <w:name w:val="General"/>
          <w:gallery w:val="placeholder"/>
        </w:category>
        <w:types>
          <w:type w:val="bbPlcHdr"/>
        </w:types>
        <w:behaviors>
          <w:behavior w:val="content"/>
        </w:behaviors>
        <w:guid w:val="{B5E4015E-E144-445C-9996-143450632F51}"/>
      </w:docPartPr>
      <w:docPartBody>
        <w:p w:rsidR="00D84160" w:rsidRDefault="00D84160" w:rsidP="00D84160">
          <w:pPr>
            <w:pStyle w:val="D11767C940A44CFC98DE09775FC65481"/>
          </w:pPr>
          <w:r w:rsidRPr="008426D1">
            <w:rPr>
              <w:rStyle w:val="PlaceholderText"/>
              <w:shd w:val="clear" w:color="auto" w:fill="D9D9D9" w:themeFill="background1" w:themeFillShade="D9"/>
            </w:rPr>
            <w:t>Enter text...</w:t>
          </w:r>
        </w:p>
      </w:docPartBody>
    </w:docPart>
    <w:docPart>
      <w:docPartPr>
        <w:name w:val="56654973BDFA445185C04E3743506C2B"/>
        <w:category>
          <w:name w:val="General"/>
          <w:gallery w:val="placeholder"/>
        </w:category>
        <w:types>
          <w:type w:val="bbPlcHdr"/>
        </w:types>
        <w:behaviors>
          <w:behavior w:val="content"/>
        </w:behaviors>
        <w:guid w:val="{BEE45395-A06A-4310-A43F-3FB42781A321}"/>
      </w:docPartPr>
      <w:docPartBody>
        <w:p w:rsidR="00D84160" w:rsidRDefault="00D84160" w:rsidP="00D84160">
          <w:pPr>
            <w:pStyle w:val="56654973BDFA445185C04E3743506C2B"/>
          </w:pPr>
          <w:r w:rsidRPr="008426D1">
            <w:rPr>
              <w:rStyle w:val="PlaceholderText"/>
              <w:shd w:val="clear" w:color="auto" w:fill="D9D9D9" w:themeFill="background1" w:themeFillShade="D9"/>
            </w:rPr>
            <w:t>Enter text...</w:t>
          </w:r>
        </w:p>
      </w:docPartBody>
    </w:docPart>
    <w:docPart>
      <w:docPartPr>
        <w:name w:val="BB17C6E1F8A64B519AED6FBD8903C201"/>
        <w:category>
          <w:name w:val="General"/>
          <w:gallery w:val="placeholder"/>
        </w:category>
        <w:types>
          <w:type w:val="bbPlcHdr"/>
        </w:types>
        <w:behaviors>
          <w:behavior w:val="content"/>
        </w:behaviors>
        <w:guid w:val="{44389B14-A740-4AAF-89A9-78EE7428F00A}"/>
      </w:docPartPr>
      <w:docPartBody>
        <w:p w:rsidR="00D84160" w:rsidRDefault="00D84160" w:rsidP="00D84160">
          <w:pPr>
            <w:pStyle w:val="BB17C6E1F8A64B519AED6FBD8903C201"/>
          </w:pPr>
          <w:r w:rsidRPr="008426D1">
            <w:rPr>
              <w:rStyle w:val="PlaceholderText"/>
              <w:shd w:val="clear" w:color="auto" w:fill="D9D9D9" w:themeFill="background1" w:themeFillShade="D9"/>
            </w:rPr>
            <w:t>Enter text...</w:t>
          </w:r>
        </w:p>
      </w:docPartBody>
    </w:docPart>
    <w:docPart>
      <w:docPartPr>
        <w:name w:val="2F5F75887DD046BEB91D6CAD5A30F430"/>
        <w:category>
          <w:name w:val="General"/>
          <w:gallery w:val="placeholder"/>
        </w:category>
        <w:types>
          <w:type w:val="bbPlcHdr"/>
        </w:types>
        <w:behaviors>
          <w:behavior w:val="content"/>
        </w:behaviors>
        <w:guid w:val="{4132BA6C-EA76-4F1D-89DF-DC4F67F0E2A8}"/>
      </w:docPartPr>
      <w:docPartBody>
        <w:p w:rsidR="00D84160" w:rsidRDefault="00D84160" w:rsidP="00D84160">
          <w:pPr>
            <w:pStyle w:val="2F5F75887DD046BEB91D6CAD5A30F430"/>
          </w:pPr>
          <w:r w:rsidRPr="008426D1">
            <w:rPr>
              <w:rStyle w:val="PlaceholderText"/>
              <w:shd w:val="clear" w:color="auto" w:fill="D9D9D9" w:themeFill="background1" w:themeFillShade="D9"/>
            </w:rPr>
            <w:t>Enter text...</w:t>
          </w:r>
        </w:p>
      </w:docPartBody>
    </w:docPart>
    <w:docPart>
      <w:docPartPr>
        <w:name w:val="D42F0EC45DBC473A96E2229462F35E99"/>
        <w:category>
          <w:name w:val="General"/>
          <w:gallery w:val="placeholder"/>
        </w:category>
        <w:types>
          <w:type w:val="bbPlcHdr"/>
        </w:types>
        <w:behaviors>
          <w:behavior w:val="content"/>
        </w:behaviors>
        <w:guid w:val="{AF1C5C63-8148-437C-9F50-7B54F047E53D}"/>
      </w:docPartPr>
      <w:docPartBody>
        <w:p w:rsidR="00D84160" w:rsidRDefault="00D84160" w:rsidP="00D84160">
          <w:pPr>
            <w:pStyle w:val="D42F0EC45DBC473A96E2229462F35E9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304BB79ABFB483A86EFC1ABF1D9D3A5"/>
        <w:category>
          <w:name w:val="General"/>
          <w:gallery w:val="placeholder"/>
        </w:category>
        <w:types>
          <w:type w:val="bbPlcHdr"/>
        </w:types>
        <w:behaviors>
          <w:behavior w:val="content"/>
        </w:behaviors>
        <w:guid w:val="{D794CFC6-F196-4E7D-ABDD-E34DB0D7BA6C}"/>
      </w:docPartPr>
      <w:docPartBody>
        <w:p w:rsidR="00D84160" w:rsidRDefault="00D84160" w:rsidP="00D84160">
          <w:pPr>
            <w:pStyle w:val="D304BB79ABFB483A86EFC1ABF1D9D3A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596FB85E50C44C0822EA74A1BA1F913"/>
        <w:category>
          <w:name w:val="General"/>
          <w:gallery w:val="placeholder"/>
        </w:category>
        <w:types>
          <w:type w:val="bbPlcHdr"/>
        </w:types>
        <w:behaviors>
          <w:behavior w:val="content"/>
        </w:behaviors>
        <w:guid w:val="{D084942F-4B2C-427C-890A-528C78AD2654}"/>
      </w:docPartPr>
      <w:docPartBody>
        <w:p w:rsidR="00D84160" w:rsidRDefault="00D84160" w:rsidP="00D84160">
          <w:pPr>
            <w:pStyle w:val="7596FB85E50C44C0822EA74A1BA1F91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96BFE0FD50491095BCDFB8C4CDF3B6"/>
        <w:category>
          <w:name w:val="General"/>
          <w:gallery w:val="placeholder"/>
        </w:category>
        <w:types>
          <w:type w:val="bbPlcHdr"/>
        </w:types>
        <w:behaviors>
          <w:behavior w:val="content"/>
        </w:behaviors>
        <w:guid w:val="{B8901DAC-6D99-40FE-A3D3-22F33C8E1F3C}"/>
      </w:docPartPr>
      <w:docPartBody>
        <w:p w:rsidR="00AF3997" w:rsidRDefault="00F1178D" w:rsidP="00F1178D">
          <w:pPr>
            <w:pStyle w:val="6A96BFE0FD50491095BCDFB8C4CDF3B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185368B2EE640559D6B9773A2CD896C"/>
        <w:category>
          <w:name w:val="General"/>
          <w:gallery w:val="placeholder"/>
        </w:category>
        <w:types>
          <w:type w:val="bbPlcHdr"/>
        </w:types>
        <w:behaviors>
          <w:behavior w:val="content"/>
        </w:behaviors>
        <w:guid w:val="{59D90DE3-FD50-4FE3-818F-284F27993480}"/>
      </w:docPartPr>
      <w:docPartBody>
        <w:p w:rsidR="0078032D" w:rsidRDefault="00AF3997" w:rsidP="00AF3997">
          <w:pPr>
            <w:pStyle w:val="B185368B2EE640559D6B9773A2CD896C"/>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177C"/>
    <w:rsid w:val="002D64D6"/>
    <w:rsid w:val="0032383A"/>
    <w:rsid w:val="00337484"/>
    <w:rsid w:val="00436B57"/>
    <w:rsid w:val="004E1A75"/>
    <w:rsid w:val="00576003"/>
    <w:rsid w:val="00587536"/>
    <w:rsid w:val="005A1C93"/>
    <w:rsid w:val="005C4D59"/>
    <w:rsid w:val="005D5D2F"/>
    <w:rsid w:val="005E52B4"/>
    <w:rsid w:val="005F0A2B"/>
    <w:rsid w:val="00623293"/>
    <w:rsid w:val="00654E35"/>
    <w:rsid w:val="006C3910"/>
    <w:rsid w:val="006F17A2"/>
    <w:rsid w:val="0078032D"/>
    <w:rsid w:val="008822A5"/>
    <w:rsid w:val="00891F77"/>
    <w:rsid w:val="00913E4B"/>
    <w:rsid w:val="0096458F"/>
    <w:rsid w:val="009D439F"/>
    <w:rsid w:val="00A20583"/>
    <w:rsid w:val="00AD5D56"/>
    <w:rsid w:val="00AF3997"/>
    <w:rsid w:val="00B2559E"/>
    <w:rsid w:val="00B46AFF"/>
    <w:rsid w:val="00B72454"/>
    <w:rsid w:val="00B72548"/>
    <w:rsid w:val="00BA0596"/>
    <w:rsid w:val="00BE0E7B"/>
    <w:rsid w:val="00CB0150"/>
    <w:rsid w:val="00CB25D5"/>
    <w:rsid w:val="00CD4EF8"/>
    <w:rsid w:val="00CE7C19"/>
    <w:rsid w:val="00D84160"/>
    <w:rsid w:val="00D87B77"/>
    <w:rsid w:val="00D952E4"/>
    <w:rsid w:val="00DD12EE"/>
    <w:rsid w:val="00EB3740"/>
    <w:rsid w:val="00F0343A"/>
    <w:rsid w:val="00F1178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399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01F0E3DC2E547218B30EAB1CC066F9B">
    <w:name w:val="401F0E3DC2E547218B30EAB1CC066F9B"/>
    <w:rsid w:val="001D177C"/>
    <w:pPr>
      <w:spacing w:after="160" w:line="259" w:lineRule="auto"/>
    </w:pPr>
  </w:style>
  <w:style w:type="paragraph" w:customStyle="1" w:styleId="2DD0E9BD04174C8188CD8E56B4241C7C">
    <w:name w:val="2DD0E9BD04174C8188CD8E56B4241C7C"/>
    <w:rsid w:val="001D177C"/>
    <w:pPr>
      <w:spacing w:after="160" w:line="259" w:lineRule="auto"/>
    </w:pPr>
  </w:style>
  <w:style w:type="paragraph" w:customStyle="1" w:styleId="B155346F86A94767B88BEBD11C2B4CBA">
    <w:name w:val="B155346F86A94767B88BEBD11C2B4CBA"/>
    <w:rsid w:val="001D177C"/>
    <w:pPr>
      <w:spacing w:after="160" w:line="259" w:lineRule="auto"/>
    </w:pPr>
  </w:style>
  <w:style w:type="paragraph" w:customStyle="1" w:styleId="A580FFC4F9F94A8F9EF9361A8E65F669">
    <w:name w:val="A580FFC4F9F94A8F9EF9361A8E65F669"/>
    <w:rsid w:val="00D84160"/>
    <w:pPr>
      <w:spacing w:after="160" w:line="259" w:lineRule="auto"/>
    </w:pPr>
  </w:style>
  <w:style w:type="paragraph" w:customStyle="1" w:styleId="08F547D37A734C9D8B90F10F96801D88">
    <w:name w:val="08F547D37A734C9D8B90F10F96801D88"/>
    <w:rsid w:val="00D84160"/>
    <w:pPr>
      <w:spacing w:after="160" w:line="259" w:lineRule="auto"/>
    </w:pPr>
  </w:style>
  <w:style w:type="paragraph" w:customStyle="1" w:styleId="AA69D2C8C98248E2BE939ED9EB0FE1FB">
    <w:name w:val="AA69D2C8C98248E2BE939ED9EB0FE1FB"/>
    <w:rsid w:val="00D84160"/>
    <w:pPr>
      <w:spacing w:after="160" w:line="259" w:lineRule="auto"/>
    </w:pPr>
  </w:style>
  <w:style w:type="paragraph" w:customStyle="1" w:styleId="9D8D05B6B7D641C2BDAF0C9527F9B1AC">
    <w:name w:val="9D8D05B6B7D641C2BDAF0C9527F9B1AC"/>
    <w:rsid w:val="00D84160"/>
    <w:pPr>
      <w:spacing w:after="160" w:line="259" w:lineRule="auto"/>
    </w:pPr>
  </w:style>
  <w:style w:type="paragraph" w:customStyle="1" w:styleId="79A6DDD625504FC99FD64298010386EE">
    <w:name w:val="79A6DDD625504FC99FD64298010386EE"/>
    <w:rsid w:val="00D84160"/>
    <w:pPr>
      <w:spacing w:after="160" w:line="259" w:lineRule="auto"/>
    </w:pPr>
  </w:style>
  <w:style w:type="paragraph" w:customStyle="1" w:styleId="D1BA220890534D448D96D112397DFA01">
    <w:name w:val="D1BA220890534D448D96D112397DFA01"/>
    <w:rsid w:val="00D84160"/>
    <w:pPr>
      <w:spacing w:after="160" w:line="259" w:lineRule="auto"/>
    </w:pPr>
  </w:style>
  <w:style w:type="paragraph" w:customStyle="1" w:styleId="8DADFEE508094E6D9E514ED8FC4F8EC6">
    <w:name w:val="8DADFEE508094E6D9E514ED8FC4F8EC6"/>
    <w:rsid w:val="00D84160"/>
    <w:pPr>
      <w:spacing w:after="160" w:line="259" w:lineRule="auto"/>
    </w:pPr>
  </w:style>
  <w:style w:type="paragraph" w:customStyle="1" w:styleId="FC33EEE5710A4E69BFC6E33560AF3CB2">
    <w:name w:val="FC33EEE5710A4E69BFC6E33560AF3CB2"/>
    <w:rsid w:val="00D84160"/>
    <w:pPr>
      <w:spacing w:after="160" w:line="259" w:lineRule="auto"/>
    </w:pPr>
  </w:style>
  <w:style w:type="paragraph" w:customStyle="1" w:styleId="75C139182DD340E997C61A49A2D6A743">
    <w:name w:val="75C139182DD340E997C61A49A2D6A743"/>
    <w:rsid w:val="00D84160"/>
    <w:pPr>
      <w:spacing w:after="160" w:line="259" w:lineRule="auto"/>
    </w:pPr>
  </w:style>
  <w:style w:type="paragraph" w:customStyle="1" w:styleId="D11767C940A44CFC98DE09775FC65481">
    <w:name w:val="D11767C940A44CFC98DE09775FC65481"/>
    <w:rsid w:val="00D84160"/>
    <w:pPr>
      <w:spacing w:after="160" w:line="259" w:lineRule="auto"/>
    </w:pPr>
  </w:style>
  <w:style w:type="paragraph" w:customStyle="1" w:styleId="56654973BDFA445185C04E3743506C2B">
    <w:name w:val="56654973BDFA445185C04E3743506C2B"/>
    <w:rsid w:val="00D84160"/>
    <w:pPr>
      <w:spacing w:after="160" w:line="259" w:lineRule="auto"/>
    </w:pPr>
  </w:style>
  <w:style w:type="paragraph" w:customStyle="1" w:styleId="BB17C6E1F8A64B519AED6FBD8903C201">
    <w:name w:val="BB17C6E1F8A64B519AED6FBD8903C201"/>
    <w:rsid w:val="00D84160"/>
    <w:pPr>
      <w:spacing w:after="160" w:line="259" w:lineRule="auto"/>
    </w:pPr>
  </w:style>
  <w:style w:type="paragraph" w:customStyle="1" w:styleId="2F5F75887DD046BEB91D6CAD5A30F430">
    <w:name w:val="2F5F75887DD046BEB91D6CAD5A30F430"/>
    <w:rsid w:val="00D84160"/>
    <w:pPr>
      <w:spacing w:after="160" w:line="259" w:lineRule="auto"/>
    </w:pPr>
  </w:style>
  <w:style w:type="paragraph" w:customStyle="1" w:styleId="D42F0EC45DBC473A96E2229462F35E99">
    <w:name w:val="D42F0EC45DBC473A96E2229462F35E99"/>
    <w:rsid w:val="00D84160"/>
    <w:pPr>
      <w:spacing w:after="160" w:line="259" w:lineRule="auto"/>
    </w:pPr>
  </w:style>
  <w:style w:type="paragraph" w:customStyle="1" w:styleId="D304BB79ABFB483A86EFC1ABF1D9D3A5">
    <w:name w:val="D304BB79ABFB483A86EFC1ABF1D9D3A5"/>
    <w:rsid w:val="00D84160"/>
    <w:pPr>
      <w:spacing w:after="160" w:line="259" w:lineRule="auto"/>
    </w:pPr>
  </w:style>
  <w:style w:type="paragraph" w:customStyle="1" w:styleId="F574F1EC5BC54A57824B21C6706CBFCC">
    <w:name w:val="F574F1EC5BC54A57824B21C6706CBFCC"/>
    <w:rsid w:val="00D84160"/>
    <w:pPr>
      <w:spacing w:after="160" w:line="259" w:lineRule="auto"/>
    </w:pPr>
  </w:style>
  <w:style w:type="paragraph" w:customStyle="1" w:styleId="7596FB85E50C44C0822EA74A1BA1F913">
    <w:name w:val="7596FB85E50C44C0822EA74A1BA1F913"/>
    <w:rsid w:val="00D84160"/>
    <w:pPr>
      <w:spacing w:after="160" w:line="259" w:lineRule="auto"/>
    </w:pPr>
  </w:style>
  <w:style w:type="paragraph" w:customStyle="1" w:styleId="B8CDEB7B42D14E0394BDAFF97A521122">
    <w:name w:val="B8CDEB7B42D14E0394BDAFF97A521122"/>
    <w:rsid w:val="00D84160"/>
    <w:pPr>
      <w:spacing w:after="160" w:line="259" w:lineRule="auto"/>
    </w:pPr>
  </w:style>
  <w:style w:type="paragraph" w:customStyle="1" w:styleId="6A96BFE0FD50491095BCDFB8C4CDF3B6">
    <w:name w:val="6A96BFE0FD50491095BCDFB8C4CDF3B6"/>
    <w:rsid w:val="00F1178D"/>
    <w:pPr>
      <w:spacing w:after="160" w:line="259" w:lineRule="auto"/>
    </w:pPr>
  </w:style>
  <w:style w:type="paragraph" w:customStyle="1" w:styleId="B185368B2EE640559D6B9773A2CD896C">
    <w:name w:val="B185368B2EE640559D6B9773A2CD896C"/>
    <w:rsid w:val="00AF399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44EB7-BC63-485A-8902-F36B5AD4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Pam Towery</cp:lastModifiedBy>
  <cp:revision>5</cp:revision>
  <cp:lastPrinted>2015-01-29T22:33:00Z</cp:lastPrinted>
  <dcterms:created xsi:type="dcterms:W3CDTF">2020-02-10T18:59:00Z</dcterms:created>
  <dcterms:modified xsi:type="dcterms:W3CDTF">2020-02-10T21:00:00Z</dcterms:modified>
</cp:coreProperties>
</file>