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9236C2" w:rsidRDefault="00AF3758" w:rsidP="00AF3758">
      <w:pPr>
        <w:jc w:val="right"/>
        <w:rPr>
          <w:rFonts w:asciiTheme="majorHAnsi" w:hAnsiTheme="majorHAnsi"/>
        </w:rPr>
      </w:pPr>
      <w:r w:rsidRPr="009236C2">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9236C2">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9236C2" w:rsidRDefault="00396C14" w:rsidP="00AF3758">
      <w:pPr>
        <w:jc w:val="center"/>
        <w:outlineLvl w:val="0"/>
        <w:rPr>
          <w:rFonts w:asciiTheme="majorHAnsi" w:hAnsiTheme="majorHAnsi" w:cs="Arial"/>
          <w:b/>
          <w:sz w:val="34"/>
          <w:szCs w:val="34"/>
        </w:rPr>
      </w:pPr>
      <w:r w:rsidRPr="009236C2">
        <w:rPr>
          <w:rFonts w:asciiTheme="majorHAnsi" w:hAnsiTheme="majorHAnsi" w:cs="Arial"/>
          <w:b/>
          <w:sz w:val="34"/>
          <w:szCs w:val="34"/>
        </w:rPr>
        <w:t>New</w:t>
      </w:r>
      <w:r w:rsidR="00F77400" w:rsidRPr="009236C2">
        <w:rPr>
          <w:rFonts w:asciiTheme="majorHAnsi" w:hAnsiTheme="majorHAnsi" w:cs="Arial"/>
          <w:b/>
          <w:sz w:val="34"/>
          <w:szCs w:val="34"/>
        </w:rPr>
        <w:t xml:space="preserve"> Course Proposal </w:t>
      </w:r>
      <w:r w:rsidR="00AF3758" w:rsidRPr="009236C2">
        <w:rPr>
          <w:rFonts w:asciiTheme="majorHAnsi" w:hAnsiTheme="majorHAnsi" w:cs="Arial"/>
          <w:b/>
          <w:sz w:val="34"/>
          <w:szCs w:val="34"/>
        </w:rPr>
        <w:t>Form</w:t>
      </w:r>
    </w:p>
    <w:p w14:paraId="46394C22" w14:textId="2808B1CE" w:rsidR="00424133" w:rsidRPr="009236C2" w:rsidRDefault="00424133" w:rsidP="00424133">
      <w:pPr>
        <w:rPr>
          <w:rFonts w:asciiTheme="majorHAnsi" w:hAnsiTheme="majorHAnsi" w:cs="Arial"/>
          <w:b/>
          <w:szCs w:val="20"/>
        </w:rPr>
      </w:pPr>
      <w:r w:rsidRPr="009236C2">
        <w:rPr>
          <w:rFonts w:asciiTheme="majorHAnsi" w:eastAsia="MS Gothic" w:hAnsiTheme="majorHAnsi" w:cs="Arial"/>
          <w:b/>
          <w:szCs w:val="20"/>
        </w:rPr>
        <w:t>[</w:t>
      </w:r>
      <w:r w:rsidR="00B07EB7" w:rsidRPr="009236C2">
        <w:rPr>
          <w:rFonts w:asciiTheme="majorHAnsi" w:eastAsia="MS Gothic" w:hAnsiTheme="majorHAnsi" w:cs="Arial"/>
          <w:b/>
          <w:szCs w:val="20"/>
        </w:rPr>
        <w:t>X</w:t>
      </w:r>
      <w:r w:rsidRPr="009236C2">
        <w:rPr>
          <w:rFonts w:asciiTheme="majorHAnsi" w:eastAsia="MS Gothic" w:hAnsiTheme="majorHAnsi" w:cs="Arial"/>
          <w:b/>
          <w:szCs w:val="20"/>
        </w:rPr>
        <w:t>]</w:t>
      </w:r>
      <w:r w:rsidRPr="009236C2">
        <w:rPr>
          <w:rFonts w:asciiTheme="majorHAnsi" w:hAnsiTheme="majorHAnsi" w:cs="Arial"/>
          <w:b/>
          <w:szCs w:val="20"/>
        </w:rPr>
        <w:tab/>
        <w:t>Undergraduate Curriculum Council</w:t>
      </w:r>
      <w:r w:rsidRPr="009236C2">
        <w:rPr>
          <w:rFonts w:asciiTheme="majorHAnsi" w:hAnsiTheme="majorHAnsi" w:cs="Arial"/>
          <w:szCs w:val="20"/>
        </w:rPr>
        <w:t xml:space="preserve"> </w:t>
      </w:r>
      <w:r w:rsidRPr="009236C2">
        <w:rPr>
          <w:rFonts w:asciiTheme="majorHAnsi" w:hAnsiTheme="majorHAnsi" w:cs="Arial"/>
          <w:b/>
          <w:szCs w:val="20"/>
        </w:rPr>
        <w:t xml:space="preserve"> </w:t>
      </w:r>
    </w:p>
    <w:p w14:paraId="1F2A8919" w14:textId="77777777" w:rsidR="00424133" w:rsidRPr="009236C2" w:rsidRDefault="00424133" w:rsidP="00424133">
      <w:pPr>
        <w:spacing w:after="120"/>
        <w:rPr>
          <w:rFonts w:asciiTheme="majorHAnsi" w:hAnsiTheme="majorHAnsi" w:cs="Arial"/>
          <w:b/>
          <w:szCs w:val="20"/>
        </w:rPr>
      </w:pPr>
      <w:r w:rsidRPr="009236C2">
        <w:rPr>
          <w:rFonts w:asciiTheme="majorHAnsi" w:eastAsia="MS Gothic" w:hAnsiTheme="majorHAnsi" w:cs="Arial"/>
          <w:b/>
          <w:szCs w:val="20"/>
        </w:rPr>
        <w:t>[ ]</w:t>
      </w:r>
      <w:r w:rsidRPr="009236C2">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9236C2"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D7A1C53" w:rsidR="00424133" w:rsidRPr="009236C2" w:rsidRDefault="00424133" w:rsidP="00B07EB7">
            <w:pPr>
              <w:spacing w:before="120" w:after="120" w:line="240" w:lineRule="auto"/>
              <w:ind w:left="360" w:hanging="360"/>
              <w:rPr>
                <w:rFonts w:asciiTheme="majorHAnsi" w:hAnsiTheme="majorHAnsi" w:cs="Arial"/>
                <w:b/>
                <w:sz w:val="20"/>
                <w:szCs w:val="20"/>
              </w:rPr>
            </w:pPr>
            <w:r w:rsidRPr="009236C2">
              <w:rPr>
                <w:rFonts w:asciiTheme="majorHAnsi" w:eastAsia="MS Gothic" w:hAnsiTheme="majorHAnsi" w:cs="Arial"/>
                <w:b/>
                <w:szCs w:val="20"/>
              </w:rPr>
              <w:t>[</w:t>
            </w:r>
            <w:r w:rsidR="00B07EB7" w:rsidRPr="009236C2">
              <w:rPr>
                <w:rFonts w:asciiTheme="majorHAnsi" w:eastAsia="MS Gothic" w:hAnsiTheme="majorHAnsi" w:cs="Arial"/>
                <w:b/>
                <w:szCs w:val="20"/>
              </w:rPr>
              <w:t>X</w:t>
            </w:r>
            <w:r w:rsidRPr="009236C2">
              <w:rPr>
                <w:rFonts w:asciiTheme="majorHAnsi" w:eastAsia="MS Gothic" w:hAnsiTheme="majorHAnsi" w:cs="Arial"/>
                <w:b/>
                <w:szCs w:val="20"/>
              </w:rPr>
              <w:t xml:space="preserve">]  </w:t>
            </w:r>
            <w:r w:rsidRPr="009236C2">
              <w:rPr>
                <w:rFonts w:asciiTheme="majorHAnsi" w:hAnsiTheme="majorHAnsi" w:cs="Arial"/>
                <w:b/>
                <w:sz w:val="20"/>
                <w:szCs w:val="20"/>
              </w:rPr>
              <w:t xml:space="preserve">New Course  or  </w:t>
            </w:r>
            <w:r w:rsidRPr="009236C2">
              <w:rPr>
                <w:rFonts w:asciiTheme="majorHAnsi" w:eastAsia="MS Gothic" w:hAnsiTheme="majorHAnsi" w:cs="Arial"/>
                <w:b/>
                <w:szCs w:val="20"/>
              </w:rPr>
              <w:t>[ ]</w:t>
            </w:r>
            <w:r w:rsidRPr="009236C2">
              <w:rPr>
                <w:rFonts w:asciiTheme="majorHAnsi" w:hAnsiTheme="majorHAnsi" w:cs="Arial"/>
                <w:b/>
                <w:sz w:val="20"/>
                <w:szCs w:val="20"/>
              </w:rPr>
              <w:t>Experimental Course (1-time offering)                   (Check one box)</w:t>
            </w:r>
          </w:p>
        </w:tc>
      </w:tr>
    </w:tbl>
    <w:p w14:paraId="3DDA4844" w14:textId="77777777" w:rsidR="00424133" w:rsidRPr="009236C2" w:rsidRDefault="00424133" w:rsidP="00424133">
      <w:pPr>
        <w:spacing w:before="120"/>
        <w:rPr>
          <w:rFonts w:asciiTheme="majorHAnsi" w:hAnsiTheme="majorHAnsi" w:cs="Arial"/>
        </w:rPr>
      </w:pPr>
      <w:r w:rsidRPr="009236C2">
        <w:rPr>
          <w:rFonts w:asciiTheme="majorHAnsi" w:hAnsiTheme="majorHAnsi" w:cs="Arial"/>
        </w:rPr>
        <w:t xml:space="preserve">Signed paper copies of proposals submitted for consideration are no longer required. Please type approver name and enter date of approval.  </w:t>
      </w:r>
    </w:p>
    <w:p w14:paraId="7A133DC7" w14:textId="77777777" w:rsidR="00424133" w:rsidRPr="009236C2" w:rsidRDefault="00424133" w:rsidP="00424133">
      <w:pPr>
        <w:rPr>
          <w:rFonts w:asciiTheme="majorHAnsi" w:hAnsiTheme="majorHAnsi" w:cs="Arial"/>
        </w:rPr>
      </w:pPr>
      <w:r w:rsidRPr="009236C2">
        <w:rPr>
          <w:rFonts w:asciiTheme="majorHAnsi" w:hAnsiTheme="majorHAnsi" w:cs="Arial"/>
        </w:rPr>
        <w:t xml:space="preserve">Email completed proposals to </w:t>
      </w:r>
      <w:hyperlink r:id="rId8" w:history="1">
        <w:r w:rsidRPr="009236C2">
          <w:rPr>
            <w:rStyle w:val="Hyperlink"/>
            <w:rFonts w:asciiTheme="majorHAnsi" w:hAnsiTheme="majorHAnsi" w:cs="Arial"/>
          </w:rPr>
          <w:t>curriculum@astate.edu</w:t>
        </w:r>
      </w:hyperlink>
      <w:r w:rsidRPr="009236C2">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9236C2" w14:paraId="42EB402B" w14:textId="77777777" w:rsidTr="00575870">
        <w:trPr>
          <w:trHeight w:val="1089"/>
        </w:trPr>
        <w:tc>
          <w:tcPr>
            <w:tcW w:w="5451" w:type="dxa"/>
            <w:vAlign w:val="center"/>
          </w:tcPr>
          <w:p w14:paraId="3F872ADE" w14:textId="7B2F4F60" w:rsidR="00001C04" w:rsidRPr="009236C2" w:rsidRDefault="00902299" w:rsidP="00D6238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6238B" w:rsidRPr="009236C2">
                  <w:rPr>
                    <w:rFonts w:asciiTheme="majorHAnsi" w:hAnsiTheme="majorHAnsi"/>
                    <w:sz w:val="20"/>
                    <w:szCs w:val="20"/>
                  </w:rPr>
                  <w:t>Marc Williams</w:t>
                </w:r>
              </w:sdtContent>
            </w:sdt>
            <w:r w:rsidR="00001C04" w:rsidRPr="009236C2">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0-13T00:00:00Z">
                  <w:dateFormat w:val="M/d/yyyy"/>
                  <w:lid w:val="en-US"/>
                  <w:storeMappedDataAs w:val="dateTime"/>
                  <w:calendar w:val="gregorian"/>
                </w:date>
              </w:sdtPr>
              <w:sdtEndPr/>
              <w:sdtContent>
                <w:r w:rsidR="00D6238B" w:rsidRPr="009236C2">
                  <w:rPr>
                    <w:rFonts w:asciiTheme="majorHAnsi" w:hAnsiTheme="majorHAnsi"/>
                    <w:smallCaps/>
                    <w:sz w:val="20"/>
                    <w:szCs w:val="20"/>
                  </w:rPr>
                  <w:t>10/13/2016</w:t>
                </w:r>
              </w:sdtContent>
            </w:sdt>
            <w:r w:rsidR="00001C04" w:rsidRPr="009236C2">
              <w:rPr>
                <w:rFonts w:asciiTheme="majorHAnsi" w:hAnsiTheme="majorHAnsi"/>
                <w:sz w:val="20"/>
                <w:szCs w:val="20"/>
              </w:rPr>
              <w:br/>
            </w:r>
            <w:r w:rsidR="00001C04" w:rsidRPr="009236C2">
              <w:rPr>
                <w:rFonts w:asciiTheme="majorHAnsi" w:hAnsiTheme="majorHAnsi"/>
                <w:b/>
                <w:sz w:val="20"/>
                <w:szCs w:val="20"/>
              </w:rPr>
              <w:t>Department Curriculum Committee Chair</w:t>
            </w:r>
          </w:p>
        </w:tc>
        <w:tc>
          <w:tcPr>
            <w:tcW w:w="5451" w:type="dxa"/>
            <w:vAlign w:val="center"/>
          </w:tcPr>
          <w:p w14:paraId="3F845756" w14:textId="77777777" w:rsidR="00001C04" w:rsidRPr="009236C2" w:rsidRDefault="0090229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9236C2">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9236C2">
              <w:rPr>
                <w:rFonts w:asciiTheme="majorHAnsi" w:hAnsiTheme="majorHAnsi"/>
                <w:sz w:val="20"/>
                <w:szCs w:val="20"/>
              </w:rPr>
              <w:t xml:space="preserve"> </w:t>
            </w:r>
            <w:r w:rsidR="00001C04" w:rsidRPr="009236C2">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9236C2">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9236C2" w:rsidRDefault="00001C04" w:rsidP="00575870">
            <w:pPr>
              <w:rPr>
                <w:rFonts w:asciiTheme="majorHAnsi" w:hAnsiTheme="majorHAnsi" w:cs="Arial"/>
                <w:sz w:val="20"/>
                <w:szCs w:val="20"/>
              </w:rPr>
            </w:pPr>
            <w:r w:rsidRPr="009236C2">
              <w:rPr>
                <w:rFonts w:asciiTheme="majorHAnsi" w:hAnsiTheme="majorHAnsi"/>
                <w:b/>
                <w:sz w:val="20"/>
                <w:szCs w:val="20"/>
              </w:rPr>
              <w:t>COPE Chair (if applicable)</w:t>
            </w:r>
          </w:p>
        </w:tc>
      </w:tr>
      <w:tr w:rsidR="00001C04" w:rsidRPr="009236C2" w14:paraId="38AA8080" w14:textId="77777777" w:rsidTr="00575870">
        <w:trPr>
          <w:trHeight w:val="1089"/>
        </w:trPr>
        <w:tc>
          <w:tcPr>
            <w:tcW w:w="5451" w:type="dxa"/>
            <w:vAlign w:val="center"/>
          </w:tcPr>
          <w:p w14:paraId="56099B92" w14:textId="75BD5704" w:rsidR="00001C04" w:rsidRPr="009236C2" w:rsidRDefault="00902299" w:rsidP="00D6238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A11A91" w:rsidRPr="009236C2">
                      <w:rPr>
                        <w:rFonts w:asciiTheme="majorHAnsi" w:hAnsiTheme="majorHAnsi"/>
                        <w:sz w:val="20"/>
                        <w:szCs w:val="20"/>
                      </w:rPr>
                      <w:t xml:space="preserve">Tim Bohn </w:t>
                    </w:r>
                  </w:sdtContent>
                </w:sdt>
              </w:sdtContent>
            </w:sdt>
            <w:r w:rsidR="00001C04" w:rsidRPr="009236C2">
              <w:rPr>
                <w:rFonts w:asciiTheme="majorHAnsi" w:hAnsiTheme="majorHAnsi"/>
                <w:sz w:val="20"/>
                <w:szCs w:val="20"/>
              </w:rPr>
              <w:t xml:space="preserve"> </w:t>
            </w:r>
            <w:sdt>
              <w:sdtPr>
                <w:rPr>
                  <w:rFonts w:asciiTheme="majorHAnsi" w:hAnsiTheme="majorHAnsi"/>
                  <w:smallCaps/>
                  <w:sz w:val="20"/>
                  <w:szCs w:val="20"/>
                </w:rPr>
                <w:id w:val="1133840423"/>
                <w:date w:fullDate="2016-10-13T00:00:00Z">
                  <w:dateFormat w:val="M/d/yyyy"/>
                  <w:lid w:val="en-US"/>
                  <w:storeMappedDataAs w:val="dateTime"/>
                  <w:calendar w:val="gregorian"/>
                </w:date>
              </w:sdtPr>
              <w:sdtEndPr/>
              <w:sdtContent>
                <w:r w:rsidR="00D6238B" w:rsidRPr="009236C2">
                  <w:rPr>
                    <w:rFonts w:asciiTheme="majorHAnsi" w:hAnsiTheme="majorHAnsi"/>
                    <w:smallCaps/>
                    <w:sz w:val="20"/>
                    <w:szCs w:val="20"/>
                  </w:rPr>
                  <w:t>10/13/2016</w:t>
                </w:r>
              </w:sdtContent>
            </w:sdt>
            <w:r w:rsidR="00001C04" w:rsidRPr="009236C2">
              <w:rPr>
                <w:rFonts w:asciiTheme="majorHAnsi" w:hAnsiTheme="majorHAnsi"/>
                <w:sz w:val="20"/>
                <w:szCs w:val="20"/>
              </w:rPr>
              <w:br/>
            </w:r>
            <w:r w:rsidR="00001C04" w:rsidRPr="009236C2">
              <w:rPr>
                <w:rFonts w:asciiTheme="majorHAnsi" w:hAnsiTheme="majorHAnsi"/>
                <w:b/>
                <w:sz w:val="20"/>
                <w:szCs w:val="20"/>
              </w:rPr>
              <w:t>Department Chair</w:t>
            </w:r>
            <w:r w:rsidR="00001C04" w:rsidRPr="009236C2">
              <w:rPr>
                <w:rFonts w:asciiTheme="majorHAnsi" w:hAnsiTheme="majorHAnsi"/>
                <w:sz w:val="20"/>
                <w:szCs w:val="20"/>
              </w:rPr>
              <w:t xml:space="preserve"> </w:t>
            </w:r>
          </w:p>
        </w:tc>
        <w:tc>
          <w:tcPr>
            <w:tcW w:w="5451" w:type="dxa"/>
            <w:vAlign w:val="center"/>
          </w:tcPr>
          <w:p w14:paraId="49A203BC" w14:textId="77777777" w:rsidR="00001C04" w:rsidRPr="009236C2" w:rsidRDefault="0090229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9236C2">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9236C2">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9236C2">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9236C2" w:rsidRDefault="00001C04" w:rsidP="00575870">
            <w:pPr>
              <w:rPr>
                <w:rFonts w:asciiTheme="majorHAnsi" w:hAnsiTheme="majorHAnsi"/>
                <w:sz w:val="20"/>
                <w:szCs w:val="20"/>
              </w:rPr>
            </w:pPr>
            <w:r w:rsidRPr="009236C2">
              <w:rPr>
                <w:rFonts w:asciiTheme="majorHAnsi" w:hAnsiTheme="majorHAnsi"/>
                <w:b/>
                <w:sz w:val="20"/>
                <w:szCs w:val="20"/>
              </w:rPr>
              <w:t xml:space="preserve">General Education Committee Chair (If applicable) </w:t>
            </w:r>
            <w:r w:rsidRPr="009236C2">
              <w:rPr>
                <w:rFonts w:asciiTheme="majorHAnsi" w:hAnsiTheme="majorHAnsi"/>
                <w:sz w:val="20"/>
                <w:szCs w:val="20"/>
              </w:rPr>
              <w:t xml:space="preserve">                        </w:t>
            </w:r>
          </w:p>
        </w:tc>
      </w:tr>
      <w:tr w:rsidR="00001C04" w:rsidRPr="009236C2" w14:paraId="05EC5036" w14:textId="77777777" w:rsidTr="00575870">
        <w:trPr>
          <w:trHeight w:val="1089"/>
        </w:trPr>
        <w:tc>
          <w:tcPr>
            <w:tcW w:w="5451" w:type="dxa"/>
            <w:vAlign w:val="center"/>
          </w:tcPr>
          <w:p w14:paraId="0010845F" w14:textId="1B06B811" w:rsidR="00001C04" w:rsidRPr="009236C2" w:rsidRDefault="00902299" w:rsidP="007474D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7474DA">
                      <w:rPr>
                        <w:rFonts w:asciiTheme="majorHAnsi" w:hAnsiTheme="majorHAnsi"/>
                        <w:sz w:val="20"/>
                        <w:szCs w:val="20"/>
                      </w:rPr>
                      <w:t xml:space="preserve">Shelley Gipson </w:t>
                    </w:r>
                  </w:sdtContent>
                </w:sdt>
              </w:sdtContent>
            </w:sdt>
            <w:r w:rsidR="00001C04" w:rsidRPr="009236C2">
              <w:rPr>
                <w:rFonts w:asciiTheme="majorHAnsi" w:hAnsiTheme="majorHAnsi"/>
                <w:sz w:val="20"/>
                <w:szCs w:val="20"/>
              </w:rPr>
              <w:t xml:space="preserve"> </w:t>
            </w:r>
            <w:sdt>
              <w:sdtPr>
                <w:rPr>
                  <w:rFonts w:asciiTheme="majorHAnsi" w:hAnsiTheme="majorHAnsi"/>
                  <w:smallCaps/>
                  <w:sz w:val="20"/>
                  <w:szCs w:val="20"/>
                </w:rPr>
                <w:id w:val="-1231607342"/>
                <w:date w:fullDate="2016-11-14T00:00:00Z">
                  <w:dateFormat w:val="M/d/yyyy"/>
                  <w:lid w:val="en-US"/>
                  <w:storeMappedDataAs w:val="dateTime"/>
                  <w:calendar w:val="gregorian"/>
                </w:date>
              </w:sdtPr>
              <w:sdtEndPr/>
              <w:sdtContent>
                <w:r w:rsidR="007474DA">
                  <w:rPr>
                    <w:rFonts w:asciiTheme="majorHAnsi" w:hAnsiTheme="majorHAnsi"/>
                    <w:smallCaps/>
                    <w:sz w:val="20"/>
                    <w:szCs w:val="20"/>
                  </w:rPr>
                  <w:t>11/14/2016</w:t>
                </w:r>
              </w:sdtContent>
            </w:sdt>
            <w:r w:rsidR="00001C04" w:rsidRPr="009236C2">
              <w:rPr>
                <w:rFonts w:asciiTheme="majorHAnsi" w:hAnsiTheme="majorHAnsi"/>
                <w:sz w:val="20"/>
                <w:szCs w:val="20"/>
              </w:rPr>
              <w:br/>
            </w:r>
            <w:r w:rsidR="00001C04" w:rsidRPr="009236C2">
              <w:rPr>
                <w:rFonts w:asciiTheme="majorHAnsi" w:hAnsiTheme="majorHAnsi"/>
                <w:b/>
                <w:sz w:val="20"/>
                <w:szCs w:val="20"/>
              </w:rPr>
              <w:t>College Curriculum Committee Chair</w:t>
            </w:r>
          </w:p>
        </w:tc>
        <w:tc>
          <w:tcPr>
            <w:tcW w:w="5451" w:type="dxa"/>
            <w:vAlign w:val="center"/>
          </w:tcPr>
          <w:p w14:paraId="14B2EA22" w14:textId="77777777" w:rsidR="00001C04" w:rsidRPr="009236C2" w:rsidRDefault="0090229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9236C2">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9236C2">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9236C2">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9236C2" w:rsidRDefault="00001C04" w:rsidP="00575870">
            <w:pPr>
              <w:rPr>
                <w:rFonts w:asciiTheme="majorHAnsi" w:hAnsiTheme="majorHAnsi"/>
                <w:sz w:val="20"/>
                <w:szCs w:val="20"/>
              </w:rPr>
            </w:pPr>
            <w:r w:rsidRPr="009236C2">
              <w:rPr>
                <w:rFonts w:asciiTheme="majorHAnsi" w:hAnsiTheme="majorHAnsi"/>
                <w:b/>
                <w:sz w:val="20"/>
                <w:szCs w:val="20"/>
              </w:rPr>
              <w:t>Undergraduate Curriculum Council Chair</w:t>
            </w:r>
          </w:p>
        </w:tc>
      </w:tr>
      <w:tr w:rsidR="00001C04" w:rsidRPr="009236C2" w14:paraId="5CCDA791" w14:textId="77777777" w:rsidTr="00575870">
        <w:trPr>
          <w:trHeight w:val="1089"/>
        </w:trPr>
        <w:tc>
          <w:tcPr>
            <w:tcW w:w="5451" w:type="dxa"/>
            <w:vAlign w:val="center"/>
          </w:tcPr>
          <w:p w14:paraId="55CDE894" w14:textId="1F066FD3" w:rsidR="00001C04" w:rsidRPr="009236C2" w:rsidRDefault="00902299" w:rsidP="0052435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524356">
                      <w:rPr>
                        <w:rFonts w:asciiTheme="majorHAnsi" w:hAnsiTheme="majorHAnsi"/>
                        <w:sz w:val="20"/>
                        <w:szCs w:val="20"/>
                      </w:rPr>
                      <w:t>Deborah Chappel Traylor</w:t>
                    </w:r>
                  </w:sdtContent>
                </w:sdt>
              </w:sdtContent>
            </w:sdt>
            <w:r w:rsidR="00001C04" w:rsidRPr="009236C2">
              <w:rPr>
                <w:rFonts w:asciiTheme="majorHAnsi" w:hAnsiTheme="majorHAnsi"/>
                <w:sz w:val="20"/>
                <w:szCs w:val="20"/>
              </w:rPr>
              <w:t xml:space="preserve"> </w:t>
            </w:r>
            <w:sdt>
              <w:sdtPr>
                <w:rPr>
                  <w:rFonts w:asciiTheme="majorHAnsi" w:hAnsiTheme="majorHAnsi"/>
                  <w:smallCaps/>
                  <w:sz w:val="20"/>
                  <w:szCs w:val="20"/>
                </w:rPr>
                <w:id w:val="65069709"/>
                <w:date w:fullDate="2016-11-14T00:00:00Z">
                  <w:dateFormat w:val="M/d/yyyy"/>
                  <w:lid w:val="en-US"/>
                  <w:storeMappedDataAs w:val="dateTime"/>
                  <w:calendar w:val="gregorian"/>
                </w:date>
              </w:sdtPr>
              <w:sdtEndPr/>
              <w:sdtContent>
                <w:r w:rsidR="00524356">
                  <w:rPr>
                    <w:rFonts w:asciiTheme="majorHAnsi" w:hAnsiTheme="majorHAnsi"/>
                    <w:smallCaps/>
                    <w:sz w:val="20"/>
                    <w:szCs w:val="20"/>
                  </w:rPr>
                  <w:t>11/14/2016</w:t>
                </w:r>
              </w:sdtContent>
            </w:sdt>
            <w:r w:rsidR="00001C04" w:rsidRPr="009236C2">
              <w:rPr>
                <w:rFonts w:asciiTheme="majorHAnsi" w:hAnsiTheme="majorHAnsi"/>
                <w:sz w:val="20"/>
                <w:szCs w:val="20"/>
              </w:rPr>
              <w:br/>
            </w:r>
            <w:r w:rsidR="00001C04" w:rsidRPr="009236C2">
              <w:rPr>
                <w:rFonts w:asciiTheme="majorHAnsi" w:hAnsiTheme="majorHAnsi"/>
                <w:b/>
                <w:sz w:val="20"/>
                <w:szCs w:val="20"/>
              </w:rPr>
              <w:t>College Dean</w:t>
            </w:r>
          </w:p>
        </w:tc>
        <w:tc>
          <w:tcPr>
            <w:tcW w:w="5451" w:type="dxa"/>
            <w:vAlign w:val="center"/>
          </w:tcPr>
          <w:p w14:paraId="5760621C" w14:textId="77777777" w:rsidR="00001C04" w:rsidRPr="009236C2" w:rsidRDefault="0090229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9236C2">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9236C2">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9236C2">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9236C2" w:rsidRDefault="00001C04" w:rsidP="00575870">
            <w:pPr>
              <w:rPr>
                <w:rFonts w:asciiTheme="majorHAnsi" w:hAnsiTheme="majorHAnsi"/>
                <w:sz w:val="20"/>
                <w:szCs w:val="20"/>
              </w:rPr>
            </w:pPr>
            <w:r w:rsidRPr="009236C2">
              <w:rPr>
                <w:rFonts w:asciiTheme="majorHAnsi" w:hAnsiTheme="majorHAnsi"/>
                <w:b/>
                <w:sz w:val="20"/>
                <w:szCs w:val="20"/>
              </w:rPr>
              <w:t>Graduate Curriculum Committee Chair</w:t>
            </w:r>
          </w:p>
        </w:tc>
      </w:tr>
      <w:tr w:rsidR="00001C04" w:rsidRPr="009236C2" w14:paraId="15752489" w14:textId="77777777" w:rsidTr="00575870">
        <w:trPr>
          <w:trHeight w:val="1089"/>
        </w:trPr>
        <w:tc>
          <w:tcPr>
            <w:tcW w:w="5451" w:type="dxa"/>
            <w:vAlign w:val="center"/>
          </w:tcPr>
          <w:p w14:paraId="58A243B6" w14:textId="77777777" w:rsidR="00001C04" w:rsidRPr="009236C2" w:rsidRDefault="00001C04" w:rsidP="00575870">
            <w:pPr>
              <w:rPr>
                <w:rFonts w:asciiTheme="majorHAnsi" w:hAnsiTheme="majorHAnsi"/>
                <w:sz w:val="20"/>
                <w:szCs w:val="20"/>
              </w:rPr>
            </w:pPr>
            <w:bookmarkStart w:id="0" w:name="_GoBack"/>
            <w:bookmarkEnd w:id="0"/>
          </w:p>
        </w:tc>
        <w:tc>
          <w:tcPr>
            <w:tcW w:w="5451" w:type="dxa"/>
            <w:vAlign w:val="center"/>
          </w:tcPr>
          <w:p w14:paraId="640C7561" w14:textId="77777777" w:rsidR="00001C04" w:rsidRPr="009236C2" w:rsidRDefault="0090229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9236C2">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9236C2">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9236C2">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9236C2" w:rsidRDefault="00001C04" w:rsidP="00575870">
            <w:pPr>
              <w:rPr>
                <w:rFonts w:asciiTheme="majorHAnsi" w:hAnsiTheme="majorHAnsi"/>
                <w:sz w:val="20"/>
                <w:szCs w:val="20"/>
              </w:rPr>
            </w:pPr>
            <w:r w:rsidRPr="009236C2">
              <w:rPr>
                <w:rFonts w:asciiTheme="majorHAnsi" w:hAnsiTheme="majorHAnsi"/>
                <w:b/>
                <w:sz w:val="20"/>
                <w:szCs w:val="20"/>
              </w:rPr>
              <w:t>Vice Chancellor for Academic Affairs</w:t>
            </w:r>
          </w:p>
        </w:tc>
      </w:tr>
    </w:tbl>
    <w:p w14:paraId="4A076220" w14:textId="77777777" w:rsidR="00636DB3" w:rsidRPr="009236C2" w:rsidRDefault="00636DB3" w:rsidP="00384538">
      <w:pPr>
        <w:pBdr>
          <w:bottom w:val="single" w:sz="12" w:space="1" w:color="auto"/>
        </w:pBdr>
        <w:rPr>
          <w:rFonts w:asciiTheme="majorHAnsi" w:hAnsiTheme="majorHAnsi" w:cs="Arial"/>
          <w:sz w:val="20"/>
          <w:szCs w:val="20"/>
        </w:rPr>
      </w:pPr>
    </w:p>
    <w:p w14:paraId="436484C9" w14:textId="77777777" w:rsidR="00EF2038" w:rsidRPr="009236C2"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9236C2" w:rsidRDefault="0036794A" w:rsidP="007D371A">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1</w:t>
      </w:r>
      <w:r w:rsidR="007D371A" w:rsidRPr="009236C2">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2E355437" w:rsidR="007D371A" w:rsidRPr="009236C2" w:rsidRDefault="004C4C5C" w:rsidP="007D371A">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 xml:space="preserve">Marc Williams, </w:t>
          </w:r>
          <w:hyperlink r:id="rId9" w:history="1">
            <w:r w:rsidRPr="009236C2">
              <w:rPr>
                <w:rStyle w:val="Hyperlink"/>
                <w:rFonts w:asciiTheme="majorHAnsi" w:hAnsiTheme="majorHAnsi" w:cs="Arial"/>
                <w:sz w:val="20"/>
                <w:szCs w:val="20"/>
              </w:rPr>
              <w:t>marcwilliams@astate.edu</w:t>
            </w:r>
          </w:hyperlink>
          <w:r w:rsidRPr="009236C2">
            <w:rPr>
              <w:rFonts w:asciiTheme="majorHAnsi" w:hAnsiTheme="majorHAnsi" w:cs="Arial"/>
              <w:sz w:val="20"/>
              <w:szCs w:val="20"/>
            </w:rPr>
            <w:t>, (</w:t>
          </w:r>
          <w:r w:rsidR="00B07EB7" w:rsidRPr="009236C2">
            <w:rPr>
              <w:rFonts w:asciiTheme="majorHAnsi" w:hAnsiTheme="majorHAnsi" w:cs="Arial"/>
              <w:sz w:val="20"/>
              <w:szCs w:val="20"/>
            </w:rPr>
            <w:t>870) 972-2037</w:t>
          </w:r>
        </w:p>
      </w:sdtContent>
    </w:sdt>
    <w:p w14:paraId="64CE72C1" w14:textId="77777777" w:rsidR="007D371A" w:rsidRPr="009236C2"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9236C2" w:rsidRDefault="0036794A" w:rsidP="007D371A">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2</w:t>
      </w:r>
      <w:r w:rsidR="007D371A" w:rsidRPr="009236C2">
        <w:rPr>
          <w:rFonts w:asciiTheme="majorHAnsi" w:hAnsiTheme="majorHAnsi" w:cs="Arial"/>
          <w:sz w:val="20"/>
          <w:szCs w:val="20"/>
        </w:rPr>
        <w:t>. Proposed Starting Term and Bulletin Year</w:t>
      </w:r>
    </w:p>
    <w:sdt>
      <w:sdtPr>
        <w:rPr>
          <w:rFonts w:asciiTheme="majorHAnsi" w:hAnsiTheme="majorHAnsi" w:cs="Arial"/>
          <w:sz w:val="20"/>
          <w:szCs w:val="20"/>
        </w:rPr>
        <w:id w:val="-2076511728"/>
      </w:sdtPr>
      <w:sdtEndPr/>
      <w:sdtContent>
        <w:p w14:paraId="4B61AF5D" w14:textId="653F832D" w:rsidR="007D371A" w:rsidRPr="009236C2" w:rsidRDefault="004C4C5C" w:rsidP="007D371A">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Fall</w:t>
          </w:r>
          <w:r w:rsidR="00B07EB7" w:rsidRPr="009236C2">
            <w:rPr>
              <w:rFonts w:asciiTheme="majorHAnsi" w:hAnsiTheme="majorHAnsi" w:cs="Arial"/>
              <w:sz w:val="20"/>
              <w:szCs w:val="20"/>
            </w:rPr>
            <w:t xml:space="preserve"> 2017</w:t>
          </w:r>
        </w:p>
      </w:sdtContent>
    </w:sdt>
    <w:p w14:paraId="7D915E6B" w14:textId="77777777" w:rsidR="007D371A" w:rsidRPr="009236C2"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9236C2" w:rsidRDefault="0036794A" w:rsidP="00CB4B5A">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3.</w:t>
      </w:r>
      <w:r w:rsidR="00CB4B5A" w:rsidRPr="009236C2">
        <w:rPr>
          <w:rFonts w:asciiTheme="majorHAnsi" w:hAnsiTheme="majorHAnsi" w:cs="Arial"/>
          <w:sz w:val="20"/>
          <w:szCs w:val="20"/>
        </w:rPr>
        <w:t xml:space="preserve"> Proposed Course Prefix and Number (</w:t>
      </w:r>
      <w:r w:rsidR="00EC5D93" w:rsidRPr="009236C2">
        <w:rPr>
          <w:rFonts w:asciiTheme="majorHAnsi" w:hAnsiTheme="majorHAnsi" w:cs="Arial"/>
          <w:sz w:val="20"/>
          <w:szCs w:val="20"/>
        </w:rPr>
        <w:t>C</w:t>
      </w:r>
      <w:r w:rsidR="007D371A" w:rsidRPr="009236C2">
        <w:rPr>
          <w:rFonts w:asciiTheme="majorHAnsi" w:hAnsiTheme="majorHAnsi" w:cs="Arial"/>
          <w:sz w:val="20"/>
          <w:szCs w:val="20"/>
        </w:rPr>
        <w:t>onfirm that number chosen has not been used before.</w:t>
      </w:r>
      <w:r w:rsidR="00EC5D93" w:rsidRPr="009236C2">
        <w:rPr>
          <w:rFonts w:asciiTheme="majorHAnsi" w:hAnsiTheme="majorHAnsi" w:cs="Arial"/>
          <w:sz w:val="20"/>
          <w:szCs w:val="20"/>
        </w:rPr>
        <w:t xml:space="preserve"> For variable credit courses, indicate variable range. </w:t>
      </w:r>
      <w:r w:rsidR="00EC5D93" w:rsidRPr="009236C2">
        <w:rPr>
          <w:rFonts w:asciiTheme="majorHAnsi" w:hAnsiTheme="majorHAnsi" w:cs="Arial"/>
          <w:i/>
          <w:color w:val="FF0000"/>
          <w:sz w:val="20"/>
          <w:szCs w:val="20"/>
        </w:rPr>
        <w:t>Proposed number for experimental course is 9</w:t>
      </w:r>
      <w:r w:rsidR="00EC5D93" w:rsidRPr="009236C2">
        <w:rPr>
          <w:rFonts w:asciiTheme="majorHAnsi" w:hAnsiTheme="majorHAnsi" w:cs="Arial"/>
          <w:sz w:val="20"/>
          <w:szCs w:val="20"/>
        </w:rPr>
        <w:t xml:space="preserve">. </w:t>
      </w:r>
      <w:r w:rsidR="00CB4B5A" w:rsidRPr="009236C2">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06680A4F" w:rsidR="00CB4B5A" w:rsidRPr="009236C2" w:rsidRDefault="00B07EB7" w:rsidP="00CB4B5A">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 xml:space="preserve">THEA </w:t>
          </w:r>
          <w:r w:rsidR="002E2D45" w:rsidRPr="009236C2">
            <w:rPr>
              <w:rFonts w:asciiTheme="majorHAnsi" w:hAnsiTheme="majorHAnsi" w:cs="Arial"/>
              <w:sz w:val="20"/>
              <w:szCs w:val="20"/>
            </w:rPr>
            <w:t>2</w:t>
          </w:r>
          <w:r w:rsidR="009D1166" w:rsidRPr="009236C2">
            <w:rPr>
              <w:rFonts w:asciiTheme="majorHAnsi" w:hAnsiTheme="majorHAnsi" w:cs="Arial"/>
              <w:sz w:val="20"/>
              <w:szCs w:val="20"/>
            </w:rPr>
            <w:t>01</w:t>
          </w:r>
          <w:r w:rsidRPr="009236C2">
            <w:rPr>
              <w:rFonts w:asciiTheme="majorHAnsi" w:hAnsiTheme="majorHAnsi" w:cs="Arial"/>
              <w:sz w:val="20"/>
              <w:szCs w:val="20"/>
            </w:rPr>
            <w:t>0</w:t>
          </w:r>
        </w:p>
      </w:sdtContent>
    </w:sdt>
    <w:p w14:paraId="7FE651F5" w14:textId="50F888B2" w:rsidR="00EF2038" w:rsidRPr="009236C2" w:rsidRDefault="007D371A" w:rsidP="00424133">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 xml:space="preserve"> </w:t>
      </w:r>
      <w:r w:rsidR="00EF2038" w:rsidRPr="009236C2">
        <w:rPr>
          <w:rFonts w:asciiTheme="majorHAnsi" w:hAnsiTheme="majorHAnsi" w:cs="Arial"/>
          <w:sz w:val="20"/>
          <w:szCs w:val="20"/>
        </w:rPr>
        <w:br w:type="page"/>
      </w:r>
    </w:p>
    <w:p w14:paraId="41E31B4B" w14:textId="77777777" w:rsidR="00610022" w:rsidRPr="009236C2" w:rsidRDefault="0036794A" w:rsidP="00CB4B5A">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lastRenderedPageBreak/>
        <w:t>4</w:t>
      </w:r>
      <w:r w:rsidR="00CB4B5A" w:rsidRPr="009236C2">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4FF73F3" w:rsidR="00CB4B5A" w:rsidRPr="009236C2" w:rsidRDefault="00902299"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9D1166" w:rsidRPr="009236C2">
            <w:rPr>
              <w:rFonts w:asciiTheme="majorHAnsi" w:hAnsiTheme="majorHAnsi" w:cs="Arial"/>
              <w:sz w:val="20"/>
              <w:szCs w:val="20"/>
            </w:rPr>
            <w:t>Performance</w:t>
          </w:r>
          <w:r w:rsidR="00550DF2" w:rsidRPr="009236C2">
            <w:rPr>
              <w:rFonts w:asciiTheme="majorHAnsi" w:hAnsiTheme="majorHAnsi" w:cs="Arial"/>
              <w:sz w:val="20"/>
              <w:szCs w:val="20"/>
            </w:rPr>
            <w:t xml:space="preserve"> Practicum</w:t>
          </w:r>
        </w:sdtContent>
      </w:sdt>
    </w:p>
    <w:p w14:paraId="0E718E96" w14:textId="77777777" w:rsidR="00CB4B5A" w:rsidRPr="009236C2"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9236C2" w:rsidRDefault="0036794A" w:rsidP="00CB4B5A">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5</w:t>
      </w:r>
      <w:r w:rsidR="00CB4B5A" w:rsidRPr="009236C2">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3DD65C89" w:rsidR="00CB4B5A" w:rsidRPr="009236C2" w:rsidRDefault="00004B30" w:rsidP="00CB4B5A">
          <w:pPr>
            <w:tabs>
              <w:tab w:val="left" w:pos="360"/>
              <w:tab w:val="left" w:pos="720"/>
            </w:tabs>
            <w:spacing w:after="0" w:line="240" w:lineRule="auto"/>
            <w:rPr>
              <w:rFonts w:asciiTheme="majorHAnsi" w:hAnsiTheme="majorHAnsi" w:cs="Arial"/>
              <w:sz w:val="20"/>
              <w:szCs w:val="20"/>
            </w:rPr>
          </w:pPr>
          <w:r w:rsidRPr="009236C2">
            <w:rPr>
              <w:rStyle w:val="PageNumber"/>
              <w:rFonts w:asciiTheme="majorHAnsi" w:hAnsiTheme="majorHAnsi"/>
              <w:sz w:val="20"/>
              <w:szCs w:val="20"/>
            </w:rPr>
            <w:t xml:space="preserve">Practical application of performance techniques in a rehearsed </w:t>
          </w:r>
          <w:r w:rsidRPr="009236C2">
            <w:rPr>
              <w:rFonts w:asciiTheme="majorHAnsi" w:hAnsiTheme="majorHAnsi" w:cs="Times New Roman"/>
              <w:sz w:val="20"/>
              <w:szCs w:val="20"/>
            </w:rPr>
            <w:t>Department of Theatre</w:t>
          </w:r>
          <w:r w:rsidRPr="009236C2">
            <w:rPr>
              <w:rStyle w:val="PageNumber"/>
              <w:rFonts w:asciiTheme="majorHAnsi" w:hAnsiTheme="majorHAnsi"/>
              <w:sz w:val="20"/>
              <w:szCs w:val="20"/>
            </w:rPr>
            <w:t xml:space="preserve"> production</w:t>
          </w:r>
          <w:r w:rsidRPr="009236C2">
            <w:rPr>
              <w:rFonts w:asciiTheme="majorHAnsi" w:hAnsiTheme="majorHAnsi" w:cs="Times New Roman"/>
              <w:sz w:val="20"/>
              <w:szCs w:val="20"/>
            </w:rPr>
            <w:t xml:space="preserve">.  </w:t>
          </w:r>
          <w:r w:rsidR="004C4C5C" w:rsidRPr="009236C2">
            <w:rPr>
              <w:rFonts w:asciiTheme="majorHAnsi" w:hAnsiTheme="majorHAnsi" w:cs="Times New Roman"/>
              <w:sz w:val="20"/>
              <w:szCs w:val="20"/>
            </w:rPr>
            <w:t xml:space="preserve">  </w:t>
          </w:r>
        </w:p>
      </w:sdtContent>
    </w:sdt>
    <w:p w14:paraId="1179DB08" w14:textId="77777777" w:rsidR="00C002F9" w:rsidRPr="009236C2"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9236C2"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9236C2" w:rsidRDefault="0036794A" w:rsidP="00C002F9">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6</w:t>
      </w:r>
      <w:r w:rsidR="00C002F9" w:rsidRPr="009236C2">
        <w:rPr>
          <w:rFonts w:asciiTheme="majorHAnsi" w:hAnsiTheme="majorHAnsi" w:cs="Arial"/>
          <w:sz w:val="20"/>
          <w:szCs w:val="20"/>
        </w:rPr>
        <w:t>.</w:t>
      </w:r>
      <w:r w:rsidR="00391206" w:rsidRPr="009236C2">
        <w:rPr>
          <w:rFonts w:asciiTheme="majorHAnsi" w:hAnsiTheme="majorHAnsi" w:cs="Arial"/>
          <w:sz w:val="20"/>
          <w:szCs w:val="20"/>
        </w:rPr>
        <w:t xml:space="preserve"> Prerequisites and major restrictions. </w:t>
      </w:r>
      <w:r w:rsidR="00C002F9" w:rsidRPr="009236C2">
        <w:rPr>
          <w:rFonts w:asciiTheme="majorHAnsi" w:hAnsiTheme="majorHAnsi" w:cs="Arial"/>
          <w:sz w:val="20"/>
          <w:szCs w:val="20"/>
        </w:rPr>
        <w:t xml:space="preserve"> </w:t>
      </w:r>
      <w:r w:rsidR="00391206" w:rsidRPr="009236C2">
        <w:rPr>
          <w:rFonts w:asciiTheme="majorHAnsi" w:hAnsiTheme="majorHAnsi" w:cs="Arial"/>
          <w:sz w:val="20"/>
          <w:szCs w:val="20"/>
        </w:rPr>
        <w:t>(</w:t>
      </w:r>
      <w:r w:rsidR="00916FCA" w:rsidRPr="009236C2">
        <w:rPr>
          <w:rFonts w:asciiTheme="majorHAnsi" w:hAnsiTheme="majorHAnsi" w:cs="Arial"/>
          <w:sz w:val="20"/>
          <w:szCs w:val="20"/>
        </w:rPr>
        <w:t>Indicate all prerequisites. I</w:t>
      </w:r>
      <w:r w:rsidR="00C002F9" w:rsidRPr="009236C2">
        <w:rPr>
          <w:rFonts w:asciiTheme="majorHAnsi" w:hAnsiTheme="majorHAnsi" w:cs="Arial"/>
          <w:sz w:val="20"/>
          <w:szCs w:val="20"/>
        </w:rPr>
        <w:t xml:space="preserve">f this course is restricted to </w:t>
      </w:r>
      <w:r w:rsidR="00391206" w:rsidRPr="009236C2">
        <w:rPr>
          <w:rFonts w:asciiTheme="majorHAnsi" w:hAnsiTheme="majorHAnsi" w:cs="Arial"/>
          <w:sz w:val="20"/>
          <w:szCs w:val="20"/>
        </w:rPr>
        <w:t xml:space="preserve">a specific major, which major. </w:t>
      </w:r>
      <w:r w:rsidR="00C002F9" w:rsidRPr="009236C2">
        <w:rPr>
          <w:rFonts w:asciiTheme="majorHAnsi" w:hAnsiTheme="majorHAnsi" w:cs="Arial"/>
          <w:sz w:val="20"/>
          <w:szCs w:val="20"/>
        </w:rPr>
        <w:t>If a student does not have the prerequisites or does not have the appropriate major, the student will not be allowed to register).</w:t>
      </w:r>
    </w:p>
    <w:p w14:paraId="5A1D75F9" w14:textId="4A4F6CC0" w:rsidR="00391206" w:rsidRPr="009236C2"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9236C2">
        <w:rPr>
          <w:rFonts w:asciiTheme="majorHAnsi" w:hAnsiTheme="majorHAnsi" w:cs="Arial"/>
          <w:bCs/>
          <w:sz w:val="20"/>
          <w:szCs w:val="20"/>
        </w:rPr>
        <w:t>Are there any prerequisites?</w:t>
      </w:r>
      <w:r w:rsidR="00391206" w:rsidRPr="009236C2">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4C4C5C" w:rsidRPr="009236C2">
            <w:rPr>
              <w:rFonts w:asciiTheme="majorHAnsi" w:hAnsiTheme="majorHAnsi" w:cs="Arial"/>
              <w:sz w:val="20"/>
              <w:szCs w:val="20"/>
            </w:rPr>
            <w:t>Yes</w:t>
          </w:r>
        </w:sdtContent>
      </w:sdt>
    </w:p>
    <w:p w14:paraId="3743AAD9" w14:textId="77777777" w:rsidR="00391206" w:rsidRPr="009236C2"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9236C2">
        <w:rPr>
          <w:rFonts w:asciiTheme="majorHAnsi" w:hAnsiTheme="majorHAnsi" w:cs="Arial"/>
          <w:bCs/>
          <w:sz w:val="20"/>
          <w:szCs w:val="20"/>
        </w:rPr>
        <w:t xml:space="preserve">If yes, which ones?  </w:t>
      </w:r>
    </w:p>
    <w:p w14:paraId="39FE150F" w14:textId="1E7C7FD7" w:rsidR="00A966C5" w:rsidRPr="009236C2" w:rsidRDefault="0090229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4C4C5C" w:rsidRPr="009236C2">
            <w:rPr>
              <w:rFonts w:asciiTheme="majorHAnsi" w:hAnsiTheme="majorHAnsi" w:cs="Arial"/>
              <w:sz w:val="20"/>
              <w:szCs w:val="20"/>
            </w:rPr>
            <w:t>Instructor permission</w:t>
          </w:r>
        </w:sdtContent>
      </w:sdt>
    </w:p>
    <w:p w14:paraId="637AAC33" w14:textId="77777777" w:rsidR="00391206" w:rsidRPr="009236C2"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Why or why not?</w:t>
      </w:r>
      <w:r w:rsidR="00391206" w:rsidRPr="009236C2">
        <w:rPr>
          <w:rFonts w:asciiTheme="majorHAnsi" w:hAnsiTheme="majorHAnsi" w:cs="Arial"/>
          <w:sz w:val="20"/>
          <w:szCs w:val="20"/>
        </w:rPr>
        <w:t xml:space="preserve"> </w:t>
      </w:r>
    </w:p>
    <w:p w14:paraId="742D12DD" w14:textId="6A078050" w:rsidR="00C002F9" w:rsidRPr="009236C2" w:rsidRDefault="004C4C5C" w:rsidP="00391206">
      <w:pPr>
        <w:pStyle w:val="ListParagraph"/>
        <w:tabs>
          <w:tab w:val="left" w:pos="360"/>
          <w:tab w:val="left" w:pos="720"/>
        </w:tabs>
        <w:spacing w:after="0" w:line="240" w:lineRule="auto"/>
        <w:ind w:left="2160"/>
        <w:rPr>
          <w:rFonts w:asciiTheme="majorHAnsi" w:hAnsiTheme="majorHAnsi" w:cs="Arial"/>
          <w:sz w:val="20"/>
          <w:szCs w:val="20"/>
        </w:rPr>
      </w:pPr>
      <w:r w:rsidRPr="009236C2">
        <w:rPr>
          <w:rFonts w:asciiTheme="majorHAnsi" w:hAnsiTheme="majorHAnsi" w:cs="Arial"/>
          <w:sz w:val="20"/>
          <w:szCs w:val="20"/>
        </w:rPr>
        <w:t>The class size will change each semester based upon the needs of the production.  these needs are not typically known until the first week of classes.</w:t>
      </w:r>
    </w:p>
    <w:p w14:paraId="0039AF89" w14:textId="77777777" w:rsidR="00391206" w:rsidRPr="009236C2" w:rsidRDefault="00391206" w:rsidP="00391206">
      <w:pPr>
        <w:tabs>
          <w:tab w:val="left" w:pos="360"/>
          <w:tab w:val="left" w:pos="720"/>
        </w:tabs>
        <w:spacing w:after="0" w:line="240" w:lineRule="auto"/>
        <w:rPr>
          <w:rFonts w:asciiTheme="majorHAnsi" w:hAnsiTheme="majorHAnsi" w:cs="Arial"/>
          <w:sz w:val="20"/>
          <w:szCs w:val="20"/>
        </w:rPr>
      </w:pPr>
    </w:p>
    <w:p w14:paraId="400FC900" w14:textId="70450095" w:rsidR="00391206" w:rsidRPr="009236C2"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9236C2">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4C4C5C" w:rsidRPr="009236C2">
            <w:rPr>
              <w:rFonts w:asciiTheme="majorHAnsi" w:hAnsiTheme="majorHAnsi" w:cs="Arial"/>
              <w:sz w:val="20"/>
              <w:szCs w:val="20"/>
            </w:rPr>
            <w:t>No</w:t>
          </w:r>
        </w:sdtContent>
      </w:sdt>
    </w:p>
    <w:p w14:paraId="389EE19D" w14:textId="77777777" w:rsidR="00391206" w:rsidRPr="009236C2"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If yes, which major?</w:t>
      </w:r>
      <w:r w:rsidRPr="009236C2">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9236C2">
            <w:rPr>
              <w:rStyle w:val="PlaceholderText"/>
              <w:rFonts w:asciiTheme="majorHAnsi" w:hAnsiTheme="majorHAnsi"/>
              <w:shd w:val="clear" w:color="auto" w:fill="D9D9D9" w:themeFill="background1" w:themeFillShade="D9"/>
            </w:rPr>
            <w:t>Enter text...</w:t>
          </w:r>
          <w:permEnd w:id="1528907776"/>
        </w:sdtContent>
      </w:sdt>
    </w:p>
    <w:p w14:paraId="42421961" w14:textId="77777777" w:rsidR="00C002F9" w:rsidRPr="009236C2" w:rsidRDefault="00C002F9" w:rsidP="00C002F9">
      <w:pPr>
        <w:tabs>
          <w:tab w:val="left" w:pos="360"/>
          <w:tab w:val="left" w:pos="720"/>
        </w:tabs>
        <w:spacing w:after="0"/>
        <w:rPr>
          <w:rFonts w:asciiTheme="majorHAnsi" w:hAnsiTheme="majorHAnsi"/>
          <w:sz w:val="20"/>
          <w:szCs w:val="20"/>
        </w:rPr>
      </w:pPr>
    </w:p>
    <w:p w14:paraId="7CD473CE" w14:textId="77777777" w:rsidR="00C002F9" w:rsidRPr="009236C2" w:rsidRDefault="0036794A" w:rsidP="00C002F9">
      <w:pPr>
        <w:tabs>
          <w:tab w:val="left" w:pos="360"/>
          <w:tab w:val="left" w:pos="720"/>
        </w:tabs>
        <w:spacing w:after="0" w:line="240" w:lineRule="auto"/>
        <w:rPr>
          <w:rFonts w:asciiTheme="majorHAnsi" w:hAnsiTheme="majorHAnsi" w:cs="Arial"/>
          <w:color w:val="FF0000"/>
          <w:sz w:val="20"/>
          <w:szCs w:val="20"/>
        </w:rPr>
      </w:pPr>
      <w:r w:rsidRPr="009236C2">
        <w:rPr>
          <w:rFonts w:asciiTheme="majorHAnsi" w:hAnsiTheme="majorHAnsi" w:cs="Arial"/>
          <w:sz w:val="20"/>
          <w:szCs w:val="20"/>
        </w:rPr>
        <w:t>7</w:t>
      </w:r>
      <w:r w:rsidR="00C002F9" w:rsidRPr="009236C2">
        <w:rPr>
          <w:rFonts w:asciiTheme="majorHAnsi" w:hAnsiTheme="majorHAnsi" w:cs="Arial"/>
          <w:sz w:val="20"/>
          <w:szCs w:val="20"/>
        </w:rPr>
        <w:t>. Course frequency</w:t>
      </w:r>
      <w:r w:rsidR="00C002F9" w:rsidRPr="009236C2">
        <w:rPr>
          <w:rFonts w:asciiTheme="majorHAnsi" w:hAnsiTheme="majorHAnsi" w:cs="Arial"/>
          <w:b/>
          <w:sz w:val="20"/>
          <w:szCs w:val="20"/>
        </w:rPr>
        <w:t xml:space="preserve"> </w:t>
      </w:r>
      <w:r w:rsidR="00C002F9" w:rsidRPr="009236C2">
        <w:rPr>
          <w:rFonts w:asciiTheme="majorHAnsi" w:hAnsiTheme="majorHAnsi" w:cs="Arial"/>
          <w:sz w:val="20"/>
          <w:szCs w:val="20"/>
        </w:rPr>
        <w:t xml:space="preserve">(e.g. Fall, Spring, Summer).    </w:t>
      </w:r>
      <w:r w:rsidR="00C002F9" w:rsidRPr="009236C2">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7E61E5B8" w:rsidR="00C002F9" w:rsidRPr="009236C2" w:rsidRDefault="004C4C5C" w:rsidP="00C002F9">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Fall, Spring</w:t>
          </w:r>
        </w:p>
      </w:sdtContent>
    </w:sdt>
    <w:p w14:paraId="228C04E3" w14:textId="77777777" w:rsidR="00C002F9" w:rsidRPr="009236C2"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9236C2"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9236C2" w:rsidRDefault="0036794A" w:rsidP="00001C04">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8</w:t>
      </w:r>
      <w:r w:rsidR="00001C04" w:rsidRPr="009236C2">
        <w:rPr>
          <w:rFonts w:asciiTheme="majorHAnsi" w:hAnsiTheme="majorHAnsi" w:cs="Arial"/>
          <w:sz w:val="20"/>
          <w:szCs w:val="20"/>
        </w:rPr>
        <w:t>.</w:t>
      </w:r>
      <w:r w:rsidR="003C334C" w:rsidRPr="009236C2">
        <w:rPr>
          <w:rFonts w:asciiTheme="majorHAnsi" w:hAnsiTheme="majorHAnsi" w:cs="Arial"/>
          <w:sz w:val="20"/>
          <w:szCs w:val="20"/>
        </w:rPr>
        <w:t xml:space="preserve"> </w:t>
      </w:r>
      <w:r w:rsidR="0073125A" w:rsidRPr="009236C2">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4EDDD5EA" w:rsidR="00AF68E8" w:rsidRPr="009236C2" w:rsidRDefault="004C4C5C" w:rsidP="00AF68E8">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Practicum</w:t>
          </w:r>
        </w:p>
      </w:sdtContent>
    </w:sdt>
    <w:p w14:paraId="72D560F7" w14:textId="77777777" w:rsidR="0073125A" w:rsidRPr="009236C2"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9236C2" w:rsidRDefault="0036794A" w:rsidP="001E288B">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9</w:t>
      </w:r>
      <w:r w:rsidR="00001C04" w:rsidRPr="009236C2">
        <w:rPr>
          <w:rFonts w:asciiTheme="majorHAnsi" w:hAnsiTheme="majorHAnsi" w:cs="Arial"/>
          <w:sz w:val="20"/>
          <w:szCs w:val="20"/>
        </w:rPr>
        <w:t>.</w:t>
      </w:r>
      <w:r w:rsidR="003C334C" w:rsidRPr="009236C2">
        <w:rPr>
          <w:rFonts w:asciiTheme="majorHAnsi" w:hAnsiTheme="majorHAnsi" w:cs="Arial"/>
          <w:sz w:val="20"/>
          <w:szCs w:val="20"/>
        </w:rPr>
        <w:t xml:space="preserve"> </w:t>
      </w:r>
      <w:r w:rsidR="0073125A" w:rsidRPr="009236C2">
        <w:rPr>
          <w:rFonts w:asciiTheme="majorHAnsi" w:hAnsiTheme="majorHAnsi" w:cs="Arial"/>
          <w:sz w:val="20"/>
          <w:szCs w:val="20"/>
        </w:rPr>
        <w:t>What is the grade type (i.e. standard letter, credit/no credit, pass/fail, no grade, developmental</w:t>
      </w:r>
      <w:r w:rsidR="001E288B" w:rsidRPr="009236C2">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5D8A56DB" w:rsidR="001E288B" w:rsidRPr="009236C2" w:rsidRDefault="00F11CA4" w:rsidP="001E288B">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Credit/No credit</w:t>
          </w:r>
        </w:p>
      </w:sdtContent>
    </w:sdt>
    <w:p w14:paraId="1B18065B" w14:textId="77777777" w:rsidR="001E288B" w:rsidRPr="009236C2"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9236C2" w:rsidRDefault="0036794A" w:rsidP="001E288B">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10</w:t>
      </w:r>
      <w:r w:rsidR="00001C04" w:rsidRPr="009236C2">
        <w:rPr>
          <w:rFonts w:asciiTheme="majorHAnsi" w:hAnsiTheme="majorHAnsi" w:cs="Arial"/>
          <w:sz w:val="20"/>
          <w:szCs w:val="20"/>
        </w:rPr>
        <w:t>.</w:t>
      </w:r>
      <w:r w:rsidR="003C334C" w:rsidRPr="009236C2">
        <w:rPr>
          <w:rFonts w:asciiTheme="majorHAnsi" w:hAnsiTheme="majorHAnsi" w:cs="Arial"/>
          <w:sz w:val="20"/>
          <w:szCs w:val="20"/>
        </w:rPr>
        <w:t xml:space="preserve"> </w:t>
      </w:r>
      <w:r w:rsidR="00A01035" w:rsidRPr="009236C2">
        <w:rPr>
          <w:rFonts w:asciiTheme="majorHAnsi" w:hAnsiTheme="majorHAnsi" w:cs="Arial"/>
          <w:sz w:val="20"/>
          <w:szCs w:val="20"/>
        </w:rPr>
        <w:t>Is this course dual li</w:t>
      </w:r>
      <w:r w:rsidR="00AF68E8" w:rsidRPr="009236C2">
        <w:rPr>
          <w:rFonts w:asciiTheme="majorHAnsi" w:hAnsiTheme="majorHAnsi" w:cs="Arial"/>
          <w:sz w:val="20"/>
          <w:szCs w:val="20"/>
        </w:rPr>
        <w:t xml:space="preserve">sted (undergraduate/graduate)? </w:t>
      </w:r>
    </w:p>
    <w:p w14:paraId="0B382A44" w14:textId="35263C5C" w:rsidR="00C23120" w:rsidRPr="009236C2" w:rsidRDefault="00902299"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4C4C5C" w:rsidRPr="009236C2">
            <w:rPr>
              <w:rFonts w:asciiTheme="majorHAnsi" w:hAnsiTheme="majorHAnsi" w:cs="Arial"/>
              <w:sz w:val="20"/>
              <w:szCs w:val="20"/>
            </w:rPr>
            <w:t>No</w:t>
          </w:r>
        </w:sdtContent>
      </w:sdt>
    </w:p>
    <w:p w14:paraId="04BA25BC" w14:textId="77777777" w:rsidR="00A01035" w:rsidRPr="009236C2"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9236C2" w:rsidRDefault="0036794A" w:rsidP="00001C04">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11</w:t>
      </w:r>
      <w:r w:rsidR="00001C04" w:rsidRPr="009236C2">
        <w:rPr>
          <w:rFonts w:asciiTheme="majorHAnsi" w:hAnsiTheme="majorHAnsi" w:cs="Arial"/>
          <w:sz w:val="20"/>
          <w:szCs w:val="20"/>
        </w:rPr>
        <w:t>.</w:t>
      </w:r>
      <w:r w:rsidR="003C334C" w:rsidRPr="009236C2">
        <w:rPr>
          <w:rFonts w:asciiTheme="majorHAnsi" w:hAnsiTheme="majorHAnsi" w:cs="Arial"/>
          <w:sz w:val="20"/>
          <w:szCs w:val="20"/>
        </w:rPr>
        <w:t xml:space="preserve"> </w:t>
      </w:r>
      <w:r w:rsidR="002315B0" w:rsidRPr="009236C2">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1F72A418" w:rsidR="00C23120" w:rsidRPr="009236C2" w:rsidRDefault="00902299"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4C4C5C" w:rsidRPr="009236C2">
            <w:rPr>
              <w:rFonts w:asciiTheme="majorHAnsi" w:hAnsiTheme="majorHAnsi" w:cs="Arial"/>
              <w:sz w:val="20"/>
              <w:szCs w:val="20"/>
            </w:rPr>
            <w:t>No</w:t>
          </w:r>
        </w:sdtContent>
      </w:sdt>
    </w:p>
    <w:p w14:paraId="7E559731" w14:textId="77777777" w:rsidR="001E288B" w:rsidRPr="009236C2" w:rsidRDefault="001E288B" w:rsidP="00C23120">
      <w:pPr>
        <w:tabs>
          <w:tab w:val="left" w:pos="360"/>
        </w:tabs>
        <w:spacing w:after="0" w:line="240" w:lineRule="auto"/>
        <w:rPr>
          <w:rFonts w:asciiTheme="majorHAnsi" w:hAnsiTheme="majorHAnsi"/>
          <w:sz w:val="20"/>
          <w:szCs w:val="20"/>
        </w:rPr>
      </w:pPr>
    </w:p>
    <w:p w14:paraId="67C4095B" w14:textId="77777777" w:rsidR="0049675B" w:rsidRPr="009236C2"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If yes, please list the prefix and course number of cross listed course.</w:t>
      </w:r>
    </w:p>
    <w:p w14:paraId="66A7CFE8" w14:textId="77777777" w:rsidR="00AB5523" w:rsidRPr="009236C2" w:rsidRDefault="0049675B" w:rsidP="0049675B">
      <w:pPr>
        <w:pStyle w:val="ListParagraph"/>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9236C2">
            <w:rPr>
              <w:rStyle w:val="PlaceholderText"/>
              <w:rFonts w:asciiTheme="majorHAnsi" w:hAnsiTheme="majorHAnsi"/>
              <w:shd w:val="clear" w:color="auto" w:fill="D9D9D9" w:themeFill="background1" w:themeFillShade="D9"/>
            </w:rPr>
            <w:t>Enter text...</w:t>
          </w:r>
          <w:permEnd w:id="1322087039"/>
        </w:sdtContent>
      </w:sdt>
    </w:p>
    <w:p w14:paraId="4EDFEE0B" w14:textId="427E5DE0" w:rsidR="0049675B" w:rsidRPr="009236C2"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9236C2">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howingPlcHdr/>
        </w:sdtPr>
        <w:sdtEndPr/>
        <w:sdtContent>
          <w:r w:rsidR="001E288B" w:rsidRPr="009236C2">
            <w:rPr>
              <w:rStyle w:val="PlaceholderText"/>
              <w:rFonts w:asciiTheme="majorHAnsi" w:hAnsiTheme="majorHAnsi"/>
            </w:rPr>
            <w:t>Yes / No</w:t>
          </w:r>
        </w:sdtContent>
      </w:sdt>
    </w:p>
    <w:p w14:paraId="7FBBF203" w14:textId="77777777" w:rsidR="0049675B" w:rsidRPr="009236C2" w:rsidRDefault="0049675B" w:rsidP="0049675B">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ab/>
      </w:r>
      <w:r w:rsidRPr="009236C2">
        <w:rPr>
          <w:rFonts w:asciiTheme="majorHAnsi" w:hAnsiTheme="majorHAnsi" w:cs="Arial"/>
          <w:sz w:val="20"/>
          <w:szCs w:val="20"/>
        </w:rPr>
        <w:tab/>
      </w:r>
      <w:r w:rsidRPr="009236C2">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9236C2">
            <w:rPr>
              <w:rStyle w:val="PlaceholderText"/>
              <w:rFonts w:asciiTheme="majorHAnsi" w:hAnsiTheme="majorHAnsi"/>
              <w:shd w:val="clear" w:color="auto" w:fill="D9D9D9" w:themeFill="background1" w:themeFillShade="D9"/>
            </w:rPr>
            <w:t>Enter text...</w:t>
          </w:r>
          <w:permEnd w:id="782069237"/>
        </w:sdtContent>
      </w:sdt>
    </w:p>
    <w:p w14:paraId="68404B02" w14:textId="77777777" w:rsidR="0049675B" w:rsidRPr="009236C2"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0E3BAEDC" w:rsidR="002172AB" w:rsidRPr="009236C2" w:rsidRDefault="00001C04" w:rsidP="00001C04">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12.</w:t>
      </w:r>
      <w:r w:rsidR="003C334C" w:rsidRPr="009236C2">
        <w:rPr>
          <w:rFonts w:asciiTheme="majorHAnsi" w:hAnsiTheme="majorHAnsi" w:cs="Arial"/>
          <w:sz w:val="20"/>
          <w:szCs w:val="20"/>
        </w:rPr>
        <w:t xml:space="preserve"> </w:t>
      </w:r>
      <w:r w:rsidR="00AB5523" w:rsidRPr="009236C2">
        <w:rPr>
          <w:rFonts w:asciiTheme="majorHAnsi" w:hAnsiTheme="majorHAnsi" w:cs="Arial"/>
          <w:sz w:val="20"/>
          <w:szCs w:val="20"/>
        </w:rPr>
        <w:t>Is this cour</w:t>
      </w:r>
      <w:r w:rsidR="002172AB" w:rsidRPr="009236C2">
        <w:rPr>
          <w:rFonts w:asciiTheme="majorHAnsi" w:hAnsiTheme="majorHAnsi" w:cs="Arial"/>
          <w:sz w:val="20"/>
          <w:szCs w:val="20"/>
        </w:rPr>
        <w:t>se in support of a new program?</w:t>
      </w:r>
      <w:r w:rsidR="008663CA" w:rsidRPr="009236C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4C4C5C" w:rsidRPr="009236C2">
            <w:rPr>
              <w:rFonts w:asciiTheme="majorHAnsi" w:hAnsiTheme="majorHAnsi" w:cs="Arial"/>
              <w:sz w:val="20"/>
              <w:szCs w:val="20"/>
            </w:rPr>
            <w:t>No</w:t>
          </w:r>
        </w:sdtContent>
      </w:sdt>
      <w:r w:rsidR="002172AB" w:rsidRPr="009236C2">
        <w:rPr>
          <w:rFonts w:asciiTheme="majorHAnsi" w:hAnsiTheme="majorHAnsi" w:cs="Arial"/>
          <w:sz w:val="20"/>
          <w:szCs w:val="20"/>
        </w:rPr>
        <w:t xml:space="preserve"> </w:t>
      </w:r>
    </w:p>
    <w:p w14:paraId="5AAC9E7B" w14:textId="77777777" w:rsidR="00AB5523" w:rsidRPr="009236C2" w:rsidRDefault="00F80644" w:rsidP="00F80644">
      <w:pPr>
        <w:tabs>
          <w:tab w:val="left" w:pos="360"/>
          <w:tab w:val="left" w:pos="720"/>
        </w:tabs>
        <w:spacing w:after="0" w:line="240" w:lineRule="auto"/>
        <w:ind w:left="720"/>
        <w:rPr>
          <w:rFonts w:asciiTheme="majorHAnsi" w:hAnsiTheme="majorHAnsi" w:cs="Arial"/>
          <w:sz w:val="20"/>
          <w:szCs w:val="20"/>
        </w:rPr>
      </w:pPr>
      <w:r w:rsidRPr="009236C2">
        <w:rPr>
          <w:rFonts w:asciiTheme="majorHAnsi" w:hAnsiTheme="majorHAnsi" w:cs="Arial"/>
          <w:sz w:val="20"/>
          <w:szCs w:val="20"/>
        </w:rPr>
        <w:t xml:space="preserve">a.    </w:t>
      </w:r>
      <w:r w:rsidR="00AB5523" w:rsidRPr="009236C2">
        <w:rPr>
          <w:rFonts w:asciiTheme="majorHAnsi" w:hAnsiTheme="majorHAnsi" w:cs="Arial"/>
          <w:sz w:val="20"/>
          <w:szCs w:val="20"/>
        </w:rPr>
        <w:t xml:space="preserve">If yes, what program? </w:t>
      </w:r>
    </w:p>
    <w:p w14:paraId="2B48B019" w14:textId="77777777" w:rsidR="002172AB" w:rsidRPr="009236C2" w:rsidRDefault="00F80644" w:rsidP="00F80644">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ab/>
      </w:r>
      <w:r w:rsidRPr="009236C2">
        <w:rPr>
          <w:rFonts w:asciiTheme="majorHAnsi" w:hAnsiTheme="majorHAnsi" w:cs="Arial"/>
          <w:sz w:val="20"/>
          <w:szCs w:val="20"/>
        </w:rPr>
        <w:tab/>
      </w:r>
      <w:r w:rsidRPr="009236C2">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9236C2">
            <w:rPr>
              <w:rStyle w:val="PlaceholderText"/>
              <w:rFonts w:asciiTheme="majorHAnsi" w:hAnsiTheme="majorHAnsi"/>
              <w:shd w:val="clear" w:color="auto" w:fill="D9D9D9" w:themeFill="background1" w:themeFillShade="D9"/>
            </w:rPr>
            <w:t>Enter text...</w:t>
          </w:r>
          <w:permEnd w:id="676423394"/>
        </w:sdtContent>
      </w:sdt>
    </w:p>
    <w:p w14:paraId="1E9879A3" w14:textId="6BC8F74D" w:rsidR="002172AB" w:rsidRPr="009236C2" w:rsidRDefault="002172AB" w:rsidP="00001C04">
      <w:pPr>
        <w:tabs>
          <w:tab w:val="left" w:pos="360"/>
          <w:tab w:val="left" w:pos="720"/>
        </w:tabs>
        <w:spacing w:after="0" w:line="240" w:lineRule="auto"/>
        <w:rPr>
          <w:rFonts w:asciiTheme="majorHAnsi" w:hAnsiTheme="majorHAnsi" w:cs="Arial"/>
          <w:b/>
          <w:sz w:val="20"/>
          <w:szCs w:val="20"/>
        </w:rPr>
      </w:pPr>
    </w:p>
    <w:p w14:paraId="5A7F31CA" w14:textId="53D39048" w:rsidR="002172AB" w:rsidRPr="009236C2" w:rsidRDefault="00001C04" w:rsidP="00001C04">
      <w:pPr>
        <w:tabs>
          <w:tab w:val="left" w:pos="360"/>
        </w:tabs>
        <w:spacing w:after="0"/>
        <w:rPr>
          <w:rFonts w:asciiTheme="majorHAnsi" w:hAnsiTheme="majorHAnsi" w:cs="Arial"/>
          <w:sz w:val="20"/>
          <w:szCs w:val="20"/>
        </w:rPr>
      </w:pPr>
      <w:r w:rsidRPr="009236C2">
        <w:rPr>
          <w:rFonts w:asciiTheme="majorHAnsi" w:hAnsiTheme="majorHAnsi" w:cs="Arial"/>
          <w:sz w:val="20"/>
          <w:szCs w:val="20"/>
        </w:rPr>
        <w:t>13.</w:t>
      </w:r>
      <w:r w:rsidR="003C334C" w:rsidRPr="009236C2">
        <w:rPr>
          <w:rFonts w:asciiTheme="majorHAnsi" w:hAnsiTheme="majorHAnsi" w:cs="Arial"/>
          <w:sz w:val="20"/>
          <w:szCs w:val="20"/>
        </w:rPr>
        <w:t xml:space="preserve"> </w:t>
      </w:r>
      <w:r w:rsidR="004072F1" w:rsidRPr="009236C2">
        <w:rPr>
          <w:rFonts w:asciiTheme="majorHAnsi" w:hAnsiTheme="majorHAnsi" w:cs="Arial"/>
          <w:sz w:val="20"/>
          <w:szCs w:val="20"/>
        </w:rPr>
        <w:t>Does this course replace a course being deleted?</w:t>
      </w:r>
      <w:r w:rsidR="008663CA" w:rsidRPr="009236C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4C4C5C" w:rsidRPr="009236C2">
            <w:rPr>
              <w:rFonts w:asciiTheme="majorHAnsi" w:hAnsiTheme="majorHAnsi" w:cs="Arial"/>
              <w:sz w:val="20"/>
              <w:szCs w:val="20"/>
            </w:rPr>
            <w:t>No</w:t>
          </w:r>
        </w:sdtContent>
      </w:sdt>
    </w:p>
    <w:p w14:paraId="5CA5E879" w14:textId="77777777" w:rsidR="002172AB" w:rsidRPr="009236C2" w:rsidRDefault="00F80644" w:rsidP="00F80644">
      <w:pPr>
        <w:tabs>
          <w:tab w:val="left" w:pos="360"/>
        </w:tabs>
        <w:spacing w:after="0"/>
        <w:ind w:left="720"/>
        <w:rPr>
          <w:rFonts w:asciiTheme="majorHAnsi" w:hAnsiTheme="majorHAnsi" w:cs="Arial"/>
          <w:sz w:val="20"/>
          <w:szCs w:val="20"/>
        </w:rPr>
      </w:pPr>
      <w:r w:rsidRPr="009236C2">
        <w:rPr>
          <w:rFonts w:asciiTheme="majorHAnsi" w:hAnsiTheme="majorHAnsi" w:cs="Arial"/>
          <w:sz w:val="20"/>
          <w:szCs w:val="20"/>
        </w:rPr>
        <w:t xml:space="preserve">a.    </w:t>
      </w:r>
      <w:r w:rsidR="002172AB" w:rsidRPr="009236C2">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9236C2"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9236C2">
            <w:rPr>
              <w:rStyle w:val="PlaceholderText"/>
              <w:rFonts w:asciiTheme="majorHAnsi" w:hAnsiTheme="majorHAnsi"/>
              <w:shd w:val="clear" w:color="auto" w:fill="D9D9D9" w:themeFill="background1" w:themeFillShade="D9"/>
            </w:rPr>
            <w:t>Enter text...</w:t>
          </w:r>
        </w:p>
        <w:permEnd w:id="695024534" w:displacedByCustomXml="next"/>
      </w:sdtContent>
    </w:sdt>
    <w:p w14:paraId="65476C18" w14:textId="68B1E06F" w:rsidR="00ED5E7F" w:rsidRPr="009236C2" w:rsidRDefault="00ED5E7F" w:rsidP="00ED5E7F">
      <w:pPr>
        <w:tabs>
          <w:tab w:val="left" w:pos="360"/>
        </w:tabs>
        <w:spacing w:after="0"/>
        <w:rPr>
          <w:rFonts w:asciiTheme="majorHAnsi" w:hAnsiTheme="majorHAnsi" w:cs="Arial"/>
          <w:sz w:val="20"/>
          <w:szCs w:val="20"/>
        </w:rPr>
      </w:pPr>
      <w:r w:rsidRPr="009236C2">
        <w:rPr>
          <w:rFonts w:asciiTheme="majorHAnsi" w:hAnsiTheme="majorHAnsi" w:cs="Arial"/>
          <w:sz w:val="20"/>
          <w:szCs w:val="20"/>
        </w:rPr>
        <w:t xml:space="preserve">14. Will this course be equivalent to a deleted course?   </w:t>
      </w:r>
      <w:sdt>
        <w:sdtPr>
          <w:rPr>
            <w:rFonts w:asciiTheme="majorHAnsi" w:hAnsiTheme="majorHAnsi" w:cs="Arial"/>
            <w:sz w:val="20"/>
            <w:szCs w:val="20"/>
          </w:rPr>
          <w:alias w:val="Select Yes / No"/>
          <w:tag w:val="Select Yes / No"/>
          <w:id w:val="1313608607"/>
        </w:sdtPr>
        <w:sdtEndPr/>
        <w:sdtContent>
          <w:r w:rsidR="004C4C5C" w:rsidRPr="009236C2">
            <w:rPr>
              <w:rFonts w:asciiTheme="majorHAnsi" w:hAnsiTheme="majorHAnsi" w:cs="Arial"/>
              <w:sz w:val="20"/>
              <w:szCs w:val="20"/>
            </w:rPr>
            <w:t>No</w:t>
          </w:r>
        </w:sdtContent>
      </w:sdt>
      <w:r w:rsidR="001E288B" w:rsidRPr="009236C2">
        <w:rPr>
          <w:rFonts w:asciiTheme="majorHAnsi" w:hAnsiTheme="majorHAnsi" w:cs="Arial"/>
          <w:sz w:val="20"/>
          <w:szCs w:val="20"/>
        </w:rPr>
        <w:t xml:space="preserve"> </w:t>
      </w:r>
    </w:p>
    <w:p w14:paraId="000AB694" w14:textId="77777777" w:rsidR="00ED5E7F" w:rsidRPr="009236C2" w:rsidRDefault="00ED5E7F" w:rsidP="00ED5E7F">
      <w:pPr>
        <w:tabs>
          <w:tab w:val="left" w:pos="360"/>
        </w:tabs>
        <w:spacing w:after="0"/>
        <w:ind w:left="720"/>
        <w:rPr>
          <w:rFonts w:asciiTheme="majorHAnsi" w:hAnsiTheme="majorHAnsi" w:cs="Arial"/>
          <w:sz w:val="20"/>
          <w:szCs w:val="20"/>
        </w:rPr>
      </w:pPr>
      <w:r w:rsidRPr="009236C2">
        <w:rPr>
          <w:rFonts w:asciiTheme="majorHAnsi" w:hAnsiTheme="majorHAnsi" w:cs="Arial"/>
          <w:sz w:val="20"/>
          <w:szCs w:val="20"/>
        </w:rPr>
        <w:lastRenderedPageBreak/>
        <w:t>a.    If yes, which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9236C2"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9236C2">
            <w:rPr>
              <w:rStyle w:val="PlaceholderText"/>
              <w:rFonts w:asciiTheme="majorHAnsi" w:hAnsiTheme="majorHAnsi"/>
              <w:shd w:val="clear" w:color="auto" w:fill="D9D9D9" w:themeFill="background1" w:themeFillShade="D9"/>
            </w:rPr>
            <w:t>Enter text...</w:t>
          </w:r>
        </w:p>
        <w:permEnd w:id="1703829946" w:displacedByCustomXml="next"/>
      </w:sdtContent>
    </w:sdt>
    <w:p w14:paraId="60367074" w14:textId="77777777" w:rsidR="00E41F8D" w:rsidRPr="009236C2" w:rsidRDefault="00E41F8D" w:rsidP="00001C04">
      <w:pPr>
        <w:tabs>
          <w:tab w:val="left" w:pos="360"/>
        </w:tabs>
        <w:spacing w:after="0"/>
        <w:rPr>
          <w:rFonts w:asciiTheme="majorHAnsi" w:hAnsiTheme="majorHAnsi" w:cs="Arial"/>
          <w:sz w:val="20"/>
          <w:szCs w:val="20"/>
        </w:rPr>
      </w:pPr>
    </w:p>
    <w:p w14:paraId="2384EFBA" w14:textId="7EE31EC4" w:rsidR="002172AB" w:rsidRPr="009236C2" w:rsidRDefault="00F80644" w:rsidP="00001C04">
      <w:pPr>
        <w:tabs>
          <w:tab w:val="left" w:pos="360"/>
        </w:tabs>
        <w:spacing w:after="0"/>
        <w:rPr>
          <w:rFonts w:asciiTheme="majorHAnsi" w:hAnsiTheme="majorHAnsi" w:cs="Arial"/>
          <w:sz w:val="20"/>
          <w:szCs w:val="20"/>
        </w:rPr>
      </w:pPr>
      <w:r w:rsidRPr="009236C2">
        <w:rPr>
          <w:rFonts w:asciiTheme="majorHAnsi" w:hAnsiTheme="majorHAnsi" w:cs="Arial"/>
          <w:sz w:val="20"/>
          <w:szCs w:val="20"/>
        </w:rPr>
        <w:t>1</w:t>
      </w:r>
      <w:r w:rsidR="00606EE4" w:rsidRPr="009236C2">
        <w:rPr>
          <w:rFonts w:asciiTheme="majorHAnsi" w:hAnsiTheme="majorHAnsi" w:cs="Arial"/>
          <w:sz w:val="20"/>
          <w:szCs w:val="20"/>
        </w:rPr>
        <w:t>5</w:t>
      </w:r>
      <w:r w:rsidRPr="009236C2">
        <w:rPr>
          <w:rFonts w:asciiTheme="majorHAnsi" w:hAnsiTheme="majorHAnsi" w:cs="Arial"/>
          <w:sz w:val="20"/>
          <w:szCs w:val="20"/>
        </w:rPr>
        <w:t xml:space="preserve">. </w:t>
      </w:r>
      <w:r w:rsidR="00474C39" w:rsidRPr="009236C2">
        <w:rPr>
          <w:rFonts w:asciiTheme="majorHAnsi" w:hAnsiTheme="majorHAnsi" w:cs="Arial"/>
          <w:sz w:val="20"/>
          <w:szCs w:val="20"/>
        </w:rPr>
        <w:t xml:space="preserve">Has it been confirmed that </w:t>
      </w:r>
      <w:r w:rsidR="004072F1" w:rsidRPr="009236C2">
        <w:rPr>
          <w:rFonts w:asciiTheme="majorHAnsi" w:hAnsiTheme="majorHAnsi" w:cs="Arial"/>
          <w:sz w:val="20"/>
          <w:szCs w:val="20"/>
        </w:rPr>
        <w:t>this course number</w:t>
      </w:r>
      <w:r w:rsidR="00474C39" w:rsidRPr="009236C2">
        <w:rPr>
          <w:rFonts w:asciiTheme="majorHAnsi" w:hAnsiTheme="majorHAnsi" w:cs="Arial"/>
          <w:sz w:val="20"/>
          <w:szCs w:val="20"/>
        </w:rPr>
        <w:t xml:space="preserve"> </w:t>
      </w:r>
      <w:r w:rsidR="00B71755" w:rsidRPr="009236C2">
        <w:rPr>
          <w:rFonts w:asciiTheme="majorHAnsi" w:hAnsiTheme="majorHAnsi" w:cs="Arial"/>
          <w:sz w:val="20"/>
          <w:szCs w:val="20"/>
        </w:rPr>
        <w:t>is available for use</w:t>
      </w:r>
      <w:r w:rsidR="004072F1" w:rsidRPr="009236C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4C4C5C" w:rsidRPr="009236C2">
            <w:rPr>
              <w:rFonts w:asciiTheme="majorHAnsi" w:hAnsiTheme="majorHAnsi" w:cs="Arial"/>
              <w:sz w:val="20"/>
              <w:szCs w:val="20"/>
            </w:rPr>
            <w:t>Yes</w:t>
          </w:r>
        </w:sdtContent>
      </w:sdt>
    </w:p>
    <w:p w14:paraId="3DED8764" w14:textId="77777777" w:rsidR="004072F1" w:rsidRPr="009236C2" w:rsidRDefault="000E0BB8" w:rsidP="00001C04">
      <w:pPr>
        <w:tabs>
          <w:tab w:val="left" w:pos="360"/>
        </w:tabs>
        <w:spacing w:after="0"/>
        <w:rPr>
          <w:rFonts w:asciiTheme="majorHAnsi" w:hAnsiTheme="majorHAnsi" w:cs="Arial"/>
          <w:color w:val="FF0000"/>
          <w:sz w:val="20"/>
          <w:szCs w:val="20"/>
        </w:rPr>
      </w:pPr>
      <w:r w:rsidRPr="009236C2">
        <w:rPr>
          <w:rFonts w:asciiTheme="majorHAnsi" w:hAnsiTheme="majorHAnsi" w:cs="Arial"/>
          <w:i/>
          <w:color w:val="FF0000"/>
          <w:sz w:val="20"/>
          <w:szCs w:val="20"/>
        </w:rPr>
        <w:tab/>
      </w:r>
      <w:r w:rsidR="00B86002" w:rsidRPr="009236C2">
        <w:rPr>
          <w:rFonts w:asciiTheme="majorHAnsi" w:hAnsiTheme="majorHAnsi" w:cs="Arial"/>
          <w:i/>
          <w:color w:val="FF0000"/>
          <w:sz w:val="20"/>
          <w:szCs w:val="20"/>
          <w:highlight w:val="yellow"/>
        </w:rPr>
        <w:t>If no</w:t>
      </w:r>
      <w:r w:rsidR="00895557" w:rsidRPr="009236C2">
        <w:rPr>
          <w:rFonts w:asciiTheme="majorHAnsi" w:hAnsiTheme="majorHAnsi" w:cs="Arial"/>
          <w:i/>
          <w:color w:val="FF0000"/>
          <w:sz w:val="20"/>
          <w:szCs w:val="20"/>
          <w:highlight w:val="yellow"/>
        </w:rPr>
        <w:t xml:space="preserve">: </w:t>
      </w:r>
      <w:r w:rsidR="00B71755" w:rsidRPr="009236C2">
        <w:rPr>
          <w:rFonts w:asciiTheme="majorHAnsi" w:hAnsiTheme="majorHAnsi" w:cs="Arial"/>
          <w:i/>
          <w:color w:val="FF0000"/>
          <w:sz w:val="20"/>
          <w:szCs w:val="20"/>
          <w:highlight w:val="yellow"/>
        </w:rPr>
        <w:t>Contact Registrar’s Office for assistance</w:t>
      </w:r>
      <w:r w:rsidR="004072F1" w:rsidRPr="009236C2">
        <w:rPr>
          <w:rFonts w:asciiTheme="majorHAnsi" w:hAnsiTheme="majorHAnsi" w:cs="Arial"/>
          <w:i/>
          <w:color w:val="FF0000"/>
          <w:sz w:val="20"/>
          <w:szCs w:val="20"/>
          <w:highlight w:val="yellow"/>
        </w:rPr>
        <w:t>.</w:t>
      </w:r>
      <w:r w:rsidR="00D0686A" w:rsidRPr="009236C2">
        <w:rPr>
          <w:rFonts w:asciiTheme="majorHAnsi" w:hAnsiTheme="majorHAnsi" w:cs="Arial"/>
          <w:color w:val="FF0000"/>
          <w:sz w:val="20"/>
          <w:szCs w:val="20"/>
        </w:rPr>
        <w:t xml:space="preserve"> </w:t>
      </w:r>
    </w:p>
    <w:p w14:paraId="5C6FD27B" w14:textId="77777777" w:rsidR="00B6203D" w:rsidRPr="009236C2" w:rsidRDefault="00B6203D" w:rsidP="00001C04">
      <w:pPr>
        <w:tabs>
          <w:tab w:val="left" w:pos="360"/>
        </w:tabs>
        <w:spacing w:after="0"/>
        <w:rPr>
          <w:rFonts w:asciiTheme="majorHAnsi" w:hAnsiTheme="majorHAnsi" w:cs="Arial"/>
          <w:sz w:val="20"/>
          <w:szCs w:val="20"/>
        </w:rPr>
      </w:pPr>
    </w:p>
    <w:p w14:paraId="48EA99A4" w14:textId="72E57A98" w:rsidR="00547433" w:rsidRPr="009236C2" w:rsidRDefault="00001C04" w:rsidP="00001C04">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1</w:t>
      </w:r>
      <w:r w:rsidR="000A654B" w:rsidRPr="009236C2">
        <w:rPr>
          <w:rFonts w:asciiTheme="majorHAnsi" w:hAnsiTheme="majorHAnsi" w:cs="Arial"/>
          <w:sz w:val="20"/>
          <w:szCs w:val="20"/>
        </w:rPr>
        <w:t>6</w:t>
      </w:r>
      <w:r w:rsidRPr="009236C2">
        <w:rPr>
          <w:rFonts w:asciiTheme="majorHAnsi" w:hAnsiTheme="majorHAnsi" w:cs="Arial"/>
          <w:sz w:val="20"/>
          <w:szCs w:val="20"/>
        </w:rPr>
        <w:t>.</w:t>
      </w:r>
      <w:r w:rsidR="003C334C" w:rsidRPr="009236C2">
        <w:rPr>
          <w:rFonts w:asciiTheme="majorHAnsi" w:hAnsiTheme="majorHAnsi" w:cs="Arial"/>
          <w:sz w:val="20"/>
          <w:szCs w:val="20"/>
        </w:rPr>
        <w:t xml:space="preserve"> </w:t>
      </w:r>
      <w:r w:rsidR="00A16BB1" w:rsidRPr="009236C2">
        <w:rPr>
          <w:rFonts w:asciiTheme="majorHAnsi" w:hAnsiTheme="majorHAnsi" w:cs="Arial"/>
          <w:sz w:val="20"/>
          <w:szCs w:val="20"/>
        </w:rPr>
        <w:t xml:space="preserve">Does this course affect another program? </w:t>
      </w:r>
      <w:r w:rsidR="001E288B" w:rsidRPr="009236C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4C4C5C" w:rsidRPr="009236C2">
            <w:rPr>
              <w:rFonts w:asciiTheme="majorHAnsi" w:hAnsiTheme="majorHAnsi" w:cs="Arial"/>
              <w:sz w:val="20"/>
              <w:szCs w:val="20"/>
            </w:rPr>
            <w:t>No</w:t>
          </w:r>
        </w:sdtContent>
      </w:sdt>
    </w:p>
    <w:p w14:paraId="6B150410" w14:textId="77777777" w:rsidR="00547433" w:rsidRPr="009236C2" w:rsidRDefault="00A16BB1" w:rsidP="00F80644">
      <w:pPr>
        <w:tabs>
          <w:tab w:val="left" w:pos="360"/>
          <w:tab w:val="left" w:pos="720"/>
        </w:tabs>
        <w:spacing w:after="0" w:line="240" w:lineRule="auto"/>
        <w:ind w:left="360"/>
        <w:rPr>
          <w:rFonts w:asciiTheme="majorHAnsi" w:hAnsiTheme="majorHAnsi" w:cs="Arial"/>
          <w:sz w:val="20"/>
          <w:szCs w:val="20"/>
        </w:rPr>
      </w:pPr>
      <w:r w:rsidRPr="009236C2">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9236C2" w:rsidRDefault="00547433" w:rsidP="00F80644">
          <w:pPr>
            <w:tabs>
              <w:tab w:val="left" w:pos="360"/>
              <w:tab w:val="left" w:pos="720"/>
            </w:tabs>
            <w:spacing w:after="0" w:line="240" w:lineRule="auto"/>
            <w:ind w:left="360"/>
            <w:rPr>
              <w:rFonts w:asciiTheme="majorHAnsi" w:hAnsiTheme="majorHAnsi" w:cs="Arial"/>
              <w:sz w:val="20"/>
              <w:szCs w:val="20"/>
            </w:rPr>
          </w:pPr>
          <w:r w:rsidRPr="009236C2">
            <w:rPr>
              <w:rStyle w:val="PlaceholderText"/>
              <w:rFonts w:asciiTheme="majorHAnsi" w:hAnsiTheme="majorHAnsi"/>
              <w:shd w:val="clear" w:color="auto" w:fill="D9D9D9" w:themeFill="background1" w:themeFillShade="D9"/>
            </w:rPr>
            <w:t>Enter text...</w:t>
          </w:r>
        </w:p>
        <w:permEnd w:id="493644797" w:displacedByCustomXml="next"/>
      </w:sdtContent>
    </w:sdt>
    <w:p w14:paraId="2239C427" w14:textId="1F5486A6" w:rsidR="00A966C5" w:rsidRPr="009236C2" w:rsidRDefault="00A966C5" w:rsidP="009C60AC">
      <w:pPr>
        <w:jc w:val="center"/>
        <w:rPr>
          <w:rFonts w:asciiTheme="majorHAnsi" w:hAnsiTheme="majorHAnsi" w:cs="Arial"/>
          <w:b/>
          <w:sz w:val="28"/>
          <w:szCs w:val="20"/>
        </w:rPr>
      </w:pPr>
      <w:r w:rsidRPr="009236C2">
        <w:rPr>
          <w:rFonts w:asciiTheme="majorHAnsi" w:hAnsiTheme="majorHAnsi" w:cs="Arial"/>
          <w:b/>
          <w:sz w:val="28"/>
          <w:szCs w:val="20"/>
        </w:rPr>
        <w:t>Course Details</w:t>
      </w:r>
    </w:p>
    <w:p w14:paraId="1D26D72C" w14:textId="77777777" w:rsidR="00A966C5" w:rsidRPr="009236C2"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9236C2" w:rsidRDefault="000A654B" w:rsidP="00A966C5">
      <w:pPr>
        <w:tabs>
          <w:tab w:val="left" w:pos="360"/>
          <w:tab w:val="left" w:pos="720"/>
        </w:tabs>
        <w:spacing w:after="0"/>
        <w:rPr>
          <w:rFonts w:asciiTheme="majorHAnsi" w:hAnsiTheme="majorHAnsi" w:cs="Arial"/>
          <w:sz w:val="20"/>
          <w:szCs w:val="20"/>
        </w:rPr>
      </w:pPr>
      <w:r w:rsidRPr="009236C2">
        <w:rPr>
          <w:rFonts w:asciiTheme="majorHAnsi" w:hAnsiTheme="majorHAnsi" w:cs="Arial"/>
          <w:sz w:val="20"/>
          <w:szCs w:val="20"/>
        </w:rPr>
        <w:t>17</w:t>
      </w:r>
      <w:r w:rsidR="00A966C5" w:rsidRPr="009236C2">
        <w:rPr>
          <w:rFonts w:asciiTheme="majorHAnsi" w:hAnsiTheme="majorHAnsi" w:cs="Arial"/>
          <w:sz w:val="20"/>
          <w:szCs w:val="20"/>
        </w:rPr>
        <w:t>. Outline (The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446254DF" w14:textId="0974FEB9" w:rsidR="00AA718B" w:rsidRPr="009236C2" w:rsidRDefault="009C60AC" w:rsidP="009C60AC">
          <w:pPr>
            <w:tabs>
              <w:tab w:val="left" w:pos="2880"/>
            </w:tabs>
            <w:spacing w:line="240" w:lineRule="auto"/>
            <w:rPr>
              <w:rFonts w:asciiTheme="majorHAnsi" w:hAnsiTheme="majorHAnsi"/>
            </w:rPr>
          </w:pPr>
          <w:r w:rsidRPr="009236C2">
            <w:rPr>
              <w:rStyle w:val="PageNumber"/>
              <w:rFonts w:asciiTheme="majorHAnsi" w:hAnsiTheme="majorHAnsi"/>
              <w:iCs/>
            </w:rPr>
            <w:t>Performance Practicum</w:t>
          </w:r>
          <w:r w:rsidR="00AA718B" w:rsidRPr="009236C2">
            <w:rPr>
              <w:rStyle w:val="PageNumber"/>
              <w:rFonts w:asciiTheme="majorHAnsi" w:hAnsiTheme="majorHAnsi"/>
              <w:iCs/>
            </w:rPr>
            <w:t xml:space="preserve"> is a self-directed independent study conducted with instructor supervision. The instructor will assign specific tasks and deadlines to the student based on the needs of the production. The course operates according to the production calendar, from pre-rehearsal to post-performance.</w:t>
          </w:r>
        </w:p>
        <w:p w14:paraId="647D3123" w14:textId="7A78CFC0" w:rsidR="00A966C5" w:rsidRPr="009236C2" w:rsidRDefault="00902299" w:rsidP="00AA718B">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9236C2"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9236C2" w:rsidRDefault="00BF6FF6" w:rsidP="00A966C5">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18</w:t>
      </w:r>
      <w:r w:rsidR="00A966C5" w:rsidRPr="009236C2">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18FEE523" w:rsidR="00A966C5" w:rsidRPr="009236C2" w:rsidRDefault="00AA718B" w:rsidP="00A966C5">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Attendance at load-in, strike, production meetings, rehearsals, other work calls, and performances as assigned by the instructor.</w:t>
          </w:r>
        </w:p>
      </w:sdtContent>
    </w:sdt>
    <w:p w14:paraId="3AD1A29E" w14:textId="77777777" w:rsidR="00A966C5" w:rsidRPr="009236C2"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9236C2" w:rsidRDefault="00BF6FF6" w:rsidP="00A966C5">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19</w:t>
      </w:r>
      <w:r w:rsidR="0036794A" w:rsidRPr="009236C2">
        <w:rPr>
          <w:rFonts w:asciiTheme="majorHAnsi" w:hAnsiTheme="majorHAnsi" w:cs="Arial"/>
          <w:sz w:val="20"/>
          <w:szCs w:val="20"/>
        </w:rPr>
        <w:t>.</w:t>
      </w:r>
      <w:r w:rsidR="00A966C5" w:rsidRPr="009236C2">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63271C0E" w:rsidR="00A966C5" w:rsidRPr="009236C2" w:rsidRDefault="00AA718B" w:rsidP="00A966C5">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 xml:space="preserve">Any of our </w:t>
          </w:r>
          <w:r w:rsidR="009D1166" w:rsidRPr="009236C2">
            <w:rPr>
              <w:rFonts w:asciiTheme="majorHAnsi" w:hAnsiTheme="majorHAnsi" w:cs="Arial"/>
              <w:sz w:val="20"/>
              <w:szCs w:val="20"/>
            </w:rPr>
            <w:t>acting and directing</w:t>
          </w:r>
          <w:r w:rsidRPr="009236C2">
            <w:rPr>
              <w:rFonts w:asciiTheme="majorHAnsi" w:hAnsiTheme="majorHAnsi" w:cs="Arial"/>
              <w:sz w:val="20"/>
              <w:szCs w:val="20"/>
            </w:rPr>
            <w:t xml:space="preserve"> faculty members can teach this course using the resources already available in our facility.</w:t>
          </w:r>
        </w:p>
      </w:sdtContent>
    </w:sdt>
    <w:p w14:paraId="292E989F" w14:textId="77777777" w:rsidR="00A966C5" w:rsidRPr="009236C2"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Will this require additional faculty, supplies, etc.?</w:t>
      </w:r>
    </w:p>
    <w:p w14:paraId="7BA1CB73" w14:textId="74363DE6" w:rsidR="00A966C5" w:rsidRPr="009236C2" w:rsidRDefault="00902299" w:rsidP="00AA718B">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AA718B" w:rsidRPr="009236C2">
            <w:rPr>
              <w:rFonts w:asciiTheme="majorHAnsi" w:hAnsiTheme="majorHAnsi" w:cs="Arial"/>
              <w:sz w:val="20"/>
              <w:szCs w:val="20"/>
            </w:rPr>
            <w:t>No</w:t>
          </w:r>
        </w:sdtContent>
      </w:sdt>
    </w:p>
    <w:p w14:paraId="0906E3C1" w14:textId="77777777" w:rsidR="00EC52BB" w:rsidRPr="009236C2" w:rsidRDefault="00EC52BB" w:rsidP="00EC52BB">
      <w:pPr>
        <w:tabs>
          <w:tab w:val="left" w:pos="360"/>
          <w:tab w:val="left" w:pos="720"/>
        </w:tabs>
        <w:spacing w:after="0" w:line="240" w:lineRule="auto"/>
        <w:rPr>
          <w:rFonts w:asciiTheme="majorHAnsi" w:hAnsiTheme="majorHAnsi" w:cs="Arial"/>
          <w:b/>
          <w:sz w:val="24"/>
          <w:szCs w:val="20"/>
        </w:rPr>
      </w:pPr>
    </w:p>
    <w:p w14:paraId="685C2905" w14:textId="501C0D67" w:rsidR="00EC52BB" w:rsidRPr="009236C2" w:rsidRDefault="00BF6FF6" w:rsidP="00EC52BB">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20</w:t>
      </w:r>
      <w:r w:rsidR="00EC52BB" w:rsidRPr="009236C2">
        <w:rPr>
          <w:rFonts w:asciiTheme="majorHAnsi" w:hAnsiTheme="majorHAnsi" w:cs="Arial"/>
          <w:sz w:val="20"/>
          <w:szCs w:val="20"/>
        </w:rPr>
        <w:t>. Does this course require course fees?</w:t>
      </w:r>
      <w:r w:rsidR="001E288B" w:rsidRPr="009236C2">
        <w:rPr>
          <w:rFonts w:asciiTheme="majorHAnsi" w:hAnsiTheme="majorHAnsi" w:cs="Arial"/>
          <w:sz w:val="20"/>
          <w:szCs w:val="20"/>
        </w:rPr>
        <w:t xml:space="preserve"> </w:t>
      </w:r>
      <w:r w:rsidR="00EC52BB" w:rsidRPr="009236C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AA718B" w:rsidRPr="009236C2">
            <w:rPr>
              <w:rFonts w:asciiTheme="majorHAnsi" w:hAnsiTheme="majorHAnsi" w:cs="Arial"/>
              <w:sz w:val="20"/>
              <w:szCs w:val="20"/>
            </w:rPr>
            <w:t>No</w:t>
          </w:r>
        </w:sdtContent>
      </w:sdt>
    </w:p>
    <w:p w14:paraId="329E90B7" w14:textId="77777777" w:rsidR="00EC52BB" w:rsidRPr="009236C2" w:rsidRDefault="00EC52BB" w:rsidP="00EC52BB">
      <w:pPr>
        <w:tabs>
          <w:tab w:val="left" w:pos="360"/>
          <w:tab w:val="left" w:pos="720"/>
        </w:tabs>
        <w:spacing w:after="0" w:line="240" w:lineRule="auto"/>
        <w:rPr>
          <w:rFonts w:asciiTheme="majorHAnsi" w:hAnsiTheme="majorHAnsi" w:cs="Arial"/>
          <w:i/>
          <w:color w:val="FF0000"/>
          <w:sz w:val="20"/>
          <w:szCs w:val="20"/>
        </w:rPr>
      </w:pPr>
      <w:r w:rsidRPr="009236C2">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Pr="009236C2"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Pr="009236C2"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Pr="009236C2" w:rsidRDefault="00CA269E" w:rsidP="00CA269E">
      <w:pPr>
        <w:tabs>
          <w:tab w:val="left" w:pos="360"/>
          <w:tab w:val="left" w:pos="720"/>
        </w:tabs>
        <w:spacing w:after="0"/>
        <w:rPr>
          <w:rFonts w:asciiTheme="majorHAnsi" w:hAnsiTheme="majorHAnsi" w:cs="Arial"/>
          <w:b/>
          <w:szCs w:val="20"/>
          <w:u w:val="single"/>
        </w:rPr>
      </w:pPr>
      <w:r w:rsidRPr="009236C2">
        <w:rPr>
          <w:rFonts w:asciiTheme="majorHAnsi" w:hAnsiTheme="majorHAnsi" w:cs="Arial"/>
          <w:b/>
          <w:szCs w:val="20"/>
          <w:u w:val="single"/>
        </w:rPr>
        <w:t>Course Justification</w:t>
      </w:r>
    </w:p>
    <w:p w14:paraId="010AAAD3" w14:textId="77777777" w:rsidR="00CA269E" w:rsidRPr="009236C2" w:rsidRDefault="00CA269E" w:rsidP="00CA269E">
      <w:pPr>
        <w:tabs>
          <w:tab w:val="left" w:pos="360"/>
          <w:tab w:val="left" w:pos="720"/>
        </w:tabs>
        <w:spacing w:after="0"/>
        <w:rPr>
          <w:rFonts w:asciiTheme="majorHAnsi" w:hAnsiTheme="majorHAnsi" w:cs="Arial"/>
          <w:sz w:val="20"/>
          <w:szCs w:val="20"/>
        </w:rPr>
      </w:pPr>
      <w:r w:rsidRPr="009236C2">
        <w:rPr>
          <w:rFonts w:asciiTheme="majorHAnsi" w:hAnsiTheme="majorHAnsi" w:cs="Arial"/>
          <w:sz w:val="20"/>
          <w:szCs w:val="20"/>
        </w:rPr>
        <w:t>21. Justification for course being included in program. Must include:</w:t>
      </w:r>
    </w:p>
    <w:p w14:paraId="1148096B" w14:textId="77777777" w:rsidR="00CA269E" w:rsidRPr="009236C2" w:rsidRDefault="00CA269E" w:rsidP="00CA269E">
      <w:pPr>
        <w:tabs>
          <w:tab w:val="left" w:pos="360"/>
          <w:tab w:val="left" w:pos="720"/>
        </w:tabs>
        <w:spacing w:after="0"/>
        <w:rPr>
          <w:rFonts w:asciiTheme="majorHAnsi" w:hAnsiTheme="majorHAnsi" w:cs="Arial"/>
          <w:sz w:val="20"/>
          <w:szCs w:val="20"/>
        </w:rPr>
      </w:pPr>
      <w:r w:rsidRPr="009236C2">
        <w:rPr>
          <w:rFonts w:asciiTheme="majorHAnsi" w:hAnsiTheme="majorHAnsi" w:cs="Arial"/>
          <w:sz w:val="20"/>
          <w:szCs w:val="20"/>
        </w:rPr>
        <w:tab/>
        <w:t>a. Academic rationale and goals for the course (skills or level of knowledge students can be expected to attain)</w:t>
      </w:r>
    </w:p>
    <w:p w14:paraId="139DFA28" w14:textId="6D1546B8" w:rsidR="00CA269E" w:rsidRPr="009236C2" w:rsidRDefault="00CA269E" w:rsidP="00CA269E">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ab/>
      </w:r>
      <w:r w:rsidRPr="009236C2">
        <w:rPr>
          <w:rFonts w:asciiTheme="majorHAnsi" w:hAnsiTheme="majorHAnsi" w:cs="Arial"/>
          <w:sz w:val="20"/>
          <w:szCs w:val="20"/>
        </w:rPr>
        <w:tab/>
      </w:r>
      <w:sdt>
        <w:sdtPr>
          <w:rPr>
            <w:rFonts w:asciiTheme="majorHAnsi" w:hAnsiTheme="majorHAnsi" w:cs="Arial"/>
            <w:sz w:val="20"/>
            <w:szCs w:val="20"/>
          </w:rPr>
          <w:id w:val="20368767"/>
        </w:sdtPr>
        <w:sdtEndPr/>
        <w:sdtContent>
          <w:r w:rsidR="003C5FF5" w:rsidRPr="009236C2">
            <w:rPr>
              <w:rFonts w:asciiTheme="majorHAnsi" w:hAnsiTheme="majorHAnsi" w:cs="Arial"/>
              <w:sz w:val="20"/>
              <w:szCs w:val="20"/>
            </w:rPr>
            <w:t>P</w:t>
          </w:r>
          <w:r w:rsidR="00B34F50" w:rsidRPr="009236C2">
            <w:rPr>
              <w:rFonts w:asciiTheme="majorHAnsi" w:hAnsiTheme="majorHAnsi" w:cs="Arial"/>
              <w:sz w:val="20"/>
              <w:szCs w:val="20"/>
            </w:rPr>
            <w:t xml:space="preserve">racticum </w:t>
          </w:r>
          <w:r w:rsidR="003C5FF5" w:rsidRPr="009236C2">
            <w:rPr>
              <w:rFonts w:asciiTheme="majorHAnsi" w:hAnsiTheme="majorHAnsi" w:cs="Arial"/>
              <w:sz w:val="20"/>
              <w:szCs w:val="20"/>
            </w:rPr>
            <w:t xml:space="preserve">students form the production staff and cast for Department of Theatre productions. This work is already </w:t>
          </w:r>
          <w:r w:rsidR="007A2D77" w:rsidRPr="009236C2">
            <w:rPr>
              <w:rFonts w:asciiTheme="majorHAnsi" w:hAnsiTheme="majorHAnsi" w:cs="Arial"/>
              <w:sz w:val="20"/>
              <w:szCs w:val="20"/>
            </w:rPr>
            <w:t>essential to our program</w:t>
          </w:r>
          <w:r w:rsidR="00183C79" w:rsidRPr="009236C2">
            <w:rPr>
              <w:rFonts w:asciiTheme="majorHAnsi" w:hAnsiTheme="majorHAnsi" w:cs="Arial"/>
              <w:sz w:val="20"/>
              <w:szCs w:val="20"/>
            </w:rPr>
            <w:t xml:space="preserve"> but we have not previously </w:t>
          </w:r>
          <w:r w:rsidR="00D6238B" w:rsidRPr="009236C2">
            <w:rPr>
              <w:rFonts w:asciiTheme="majorHAnsi" w:hAnsiTheme="majorHAnsi" w:cs="Arial"/>
              <w:sz w:val="20"/>
              <w:szCs w:val="20"/>
            </w:rPr>
            <w:t>recorded or assessed students’ participation</w:t>
          </w:r>
          <w:r w:rsidR="00183C79" w:rsidRPr="009236C2">
            <w:rPr>
              <w:rFonts w:asciiTheme="majorHAnsi" w:hAnsiTheme="majorHAnsi" w:cs="Arial"/>
              <w:sz w:val="20"/>
              <w:szCs w:val="20"/>
            </w:rPr>
            <w:t>. By converting this experiential component of our program to a course, we will be able to formalize standards, assess student achievement, and promote higher levels of accomplishment.</w:t>
          </w:r>
          <w:r w:rsidR="00B34F50" w:rsidRPr="009236C2">
            <w:rPr>
              <w:rFonts w:asciiTheme="majorHAnsi" w:hAnsiTheme="majorHAnsi" w:cs="Arial"/>
              <w:sz w:val="20"/>
              <w:szCs w:val="20"/>
            </w:rPr>
            <w:t xml:space="preserve"> </w:t>
          </w:r>
        </w:sdtContent>
      </w:sdt>
    </w:p>
    <w:p w14:paraId="2E929CEC" w14:textId="77777777" w:rsidR="00CA269E" w:rsidRPr="009236C2"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9236C2" w:rsidRDefault="00CA269E" w:rsidP="00CA269E">
      <w:pPr>
        <w:tabs>
          <w:tab w:val="left" w:pos="360"/>
          <w:tab w:val="left" w:pos="810"/>
        </w:tabs>
        <w:spacing w:after="0"/>
        <w:ind w:left="360"/>
        <w:rPr>
          <w:rFonts w:asciiTheme="majorHAnsi" w:hAnsiTheme="majorHAnsi" w:cs="Arial"/>
          <w:sz w:val="20"/>
          <w:szCs w:val="20"/>
        </w:rPr>
      </w:pPr>
      <w:r w:rsidRPr="009236C2">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0EAD456F" w:rsidR="00CA269E" w:rsidRPr="009236C2" w:rsidRDefault="00CA269E" w:rsidP="00CA269E">
      <w:pPr>
        <w:tabs>
          <w:tab w:val="left" w:pos="360"/>
          <w:tab w:val="left" w:pos="720"/>
        </w:tabs>
        <w:spacing w:after="0" w:line="240" w:lineRule="auto"/>
        <w:ind w:left="360"/>
        <w:rPr>
          <w:rFonts w:asciiTheme="majorHAnsi" w:hAnsiTheme="majorHAnsi" w:cs="Arial"/>
          <w:sz w:val="20"/>
          <w:szCs w:val="20"/>
        </w:rPr>
      </w:pPr>
      <w:r w:rsidRPr="009236C2">
        <w:rPr>
          <w:rFonts w:asciiTheme="majorHAnsi" w:hAnsiTheme="majorHAnsi" w:cs="Arial"/>
          <w:sz w:val="20"/>
          <w:szCs w:val="20"/>
        </w:rPr>
        <w:tab/>
      </w:r>
      <w:sdt>
        <w:sdtPr>
          <w:rPr>
            <w:rFonts w:asciiTheme="majorHAnsi" w:hAnsiTheme="majorHAnsi" w:cs="Arial"/>
            <w:sz w:val="20"/>
            <w:szCs w:val="20"/>
          </w:rPr>
          <w:id w:val="-1711865069"/>
        </w:sdtPr>
        <w:sdtEndPr/>
        <w:sdtContent>
          <w:r w:rsidR="00F04A33" w:rsidRPr="009236C2">
            <w:rPr>
              <w:rFonts w:asciiTheme="majorHAnsi" w:hAnsiTheme="majorHAnsi" w:cs="Arial"/>
              <w:sz w:val="20"/>
              <w:szCs w:val="20"/>
            </w:rPr>
            <w:t xml:space="preserve">National Association of Schools of Theatre (NAST) </w:t>
          </w:r>
          <w:r w:rsidR="00C4371D" w:rsidRPr="009236C2">
            <w:rPr>
              <w:rFonts w:asciiTheme="majorHAnsi" w:hAnsiTheme="majorHAnsi" w:cs="Times"/>
              <w:bCs/>
              <w:sz w:val="20"/>
              <w:szCs w:val="20"/>
            </w:rPr>
            <w:t>Handbook</w:t>
          </w:r>
          <w:r w:rsidR="00F04A33" w:rsidRPr="009236C2">
            <w:rPr>
              <w:rFonts w:asciiTheme="majorHAnsi" w:hAnsiTheme="majorHAnsi" w:cs="Times"/>
              <w:bCs/>
              <w:sz w:val="20"/>
              <w:szCs w:val="20"/>
            </w:rPr>
            <w:t xml:space="preserve"> for undergraduate Theatre programs: “</w:t>
          </w:r>
          <w:r w:rsidR="00C4371D" w:rsidRPr="009236C2">
            <w:rPr>
              <w:rFonts w:asciiTheme="majorHAnsi" w:hAnsiTheme="majorHAnsi" w:cs="Times"/>
              <w:bCs/>
              <w:sz w:val="20"/>
              <w:szCs w:val="20"/>
            </w:rPr>
            <w:t xml:space="preserve">Competencies. Students holding undergraduate liberal arts degrees must have: (1)  Ability in areas of performance and production or playwriting appropriate to individual needs and interests, consistent with the goals and objectives of the specific liberal arts degree program being followed. </w:t>
          </w:r>
          <w:r w:rsidR="00C4371D" w:rsidRPr="009236C2">
            <w:rPr>
              <w:rFonts w:ascii="MS Mincho" w:eastAsia="MS Mincho" w:hAnsi="MS Mincho" w:cs="MS Mincho"/>
              <w:bCs/>
              <w:sz w:val="20"/>
              <w:szCs w:val="20"/>
            </w:rPr>
            <w:t> </w:t>
          </w:r>
          <w:r w:rsidR="00C4371D" w:rsidRPr="009236C2">
            <w:rPr>
              <w:rFonts w:asciiTheme="majorHAnsi" w:eastAsia="MS Mincho" w:hAnsiTheme="majorHAnsi" w:cs="MS Mincho"/>
              <w:bCs/>
              <w:sz w:val="20"/>
              <w:szCs w:val="20"/>
            </w:rPr>
            <w:t xml:space="preserve"> </w:t>
          </w:r>
          <w:r w:rsidR="00C4371D" w:rsidRPr="009236C2">
            <w:rPr>
              <w:rFonts w:asciiTheme="majorHAnsi" w:hAnsiTheme="majorHAnsi" w:cs="Times"/>
              <w:bCs/>
              <w:sz w:val="20"/>
              <w:szCs w:val="20"/>
            </w:rPr>
            <w:t xml:space="preserve">(2)  An understanding of procedures and approaches for realizing a variety of theatrical styles. </w:t>
          </w:r>
          <w:r w:rsidR="00C4371D" w:rsidRPr="009236C2">
            <w:rPr>
              <w:rFonts w:ascii="MS Mincho" w:eastAsia="MS Mincho" w:hAnsi="MS Mincho" w:cs="MS Mincho"/>
              <w:bCs/>
              <w:sz w:val="20"/>
              <w:szCs w:val="20"/>
            </w:rPr>
            <w:t> </w:t>
          </w:r>
          <w:r w:rsidR="00C4371D" w:rsidRPr="009236C2">
            <w:rPr>
              <w:rFonts w:asciiTheme="majorHAnsi" w:hAnsiTheme="majorHAnsi" w:cs="Times"/>
              <w:bCs/>
              <w:sz w:val="20"/>
              <w:szCs w:val="20"/>
            </w:rPr>
            <w:t xml:space="preserve">(3)  Intermediate to advanced competence in one or more theatre specializations in creation, performance, scholarship, or teaching. </w:t>
          </w:r>
          <w:r w:rsidR="00C4371D" w:rsidRPr="009236C2">
            <w:rPr>
              <w:rFonts w:ascii="MS Mincho" w:eastAsia="MS Mincho" w:hAnsi="MS Mincho" w:cs="MS Mincho"/>
              <w:bCs/>
              <w:sz w:val="20"/>
              <w:szCs w:val="20"/>
            </w:rPr>
            <w:t> </w:t>
          </w:r>
          <w:r w:rsidR="00C4371D" w:rsidRPr="009236C2">
            <w:rPr>
              <w:rFonts w:asciiTheme="majorHAnsi" w:eastAsia="MS Mincho" w:hAnsiTheme="majorHAnsi" w:cs="MS Mincho"/>
              <w:bCs/>
              <w:sz w:val="20"/>
              <w:szCs w:val="20"/>
            </w:rPr>
            <w:t xml:space="preserve"> </w:t>
          </w:r>
          <w:r w:rsidR="00C4371D" w:rsidRPr="009236C2">
            <w:rPr>
              <w:rFonts w:asciiTheme="majorHAnsi" w:hAnsiTheme="majorHAnsi" w:cs="Times"/>
              <w:bCs/>
              <w:sz w:val="20"/>
              <w:szCs w:val="20"/>
            </w:rPr>
            <w:t xml:space="preserve">Operational Guidelines (1)  The work in this area includes acting, design/technology, other aspects of participation in theatre productions, and studies in scholarly or pedagogical aspects of </w:t>
          </w:r>
          <w:r w:rsidR="00C4371D" w:rsidRPr="009236C2">
            <w:rPr>
              <w:rFonts w:asciiTheme="majorHAnsi" w:hAnsiTheme="majorHAnsi" w:cs="Times"/>
              <w:bCs/>
              <w:sz w:val="20"/>
              <w:szCs w:val="20"/>
            </w:rPr>
            <w:lastRenderedPageBreak/>
            <w:t>theatre</w:t>
          </w:r>
          <w:r w:rsidR="00F04A33" w:rsidRPr="009236C2">
            <w:rPr>
              <w:rFonts w:asciiTheme="majorHAnsi" w:hAnsiTheme="majorHAnsi" w:cs="Times"/>
              <w:bCs/>
              <w:sz w:val="20"/>
              <w:szCs w:val="20"/>
            </w:rPr>
            <w:t>.”</w:t>
          </w:r>
          <w:r w:rsidR="00F04A33" w:rsidRPr="009236C2">
            <w:rPr>
              <w:rFonts w:asciiTheme="majorHAnsi" w:eastAsia="MS Mincho" w:hAnsiTheme="majorHAnsi" w:cs="MS Mincho"/>
              <w:b/>
              <w:bCs/>
              <w:sz w:val="26"/>
              <w:szCs w:val="26"/>
            </w:rPr>
            <w:t xml:space="preserve"> </w:t>
          </w:r>
          <w:r w:rsidR="00C4371D" w:rsidRPr="009236C2">
            <w:rPr>
              <w:rFonts w:asciiTheme="majorHAnsi" w:eastAsia="MS Mincho" w:hAnsiTheme="majorHAnsi" w:cs="MS Mincho"/>
              <w:bCs/>
              <w:sz w:val="20"/>
              <w:szCs w:val="20"/>
            </w:rPr>
            <w:t>Item #2</w:t>
          </w:r>
          <w:r w:rsidR="0033274D" w:rsidRPr="009236C2">
            <w:rPr>
              <w:rFonts w:asciiTheme="majorHAnsi" w:eastAsia="MS Mincho" w:hAnsiTheme="majorHAnsi" w:cs="MS Mincho"/>
              <w:bCs/>
              <w:sz w:val="20"/>
              <w:szCs w:val="20"/>
            </w:rPr>
            <w:t xml:space="preserve"> notes the importance of “realizing” theatrical style, which can be accomplished in a full production</w:t>
          </w:r>
          <w:r w:rsidR="002E2D45" w:rsidRPr="009236C2">
            <w:rPr>
              <w:rFonts w:asciiTheme="majorHAnsi" w:eastAsia="MS Mincho" w:hAnsiTheme="majorHAnsi" w:cs="MS Mincho"/>
              <w:bCs/>
              <w:sz w:val="20"/>
              <w:szCs w:val="20"/>
            </w:rPr>
            <w:t xml:space="preserve"> but cannot be accomplished in a classroom or studio setting, where the students’ work is isolated from the other components of the production process.</w:t>
          </w:r>
          <w:r w:rsidR="00F04A33" w:rsidRPr="009236C2">
            <w:rPr>
              <w:rFonts w:asciiTheme="majorHAnsi" w:eastAsia="MS Mincho" w:hAnsiTheme="majorHAnsi" w:cs="MS Mincho"/>
              <w:b/>
              <w:bCs/>
              <w:sz w:val="26"/>
              <w:szCs w:val="26"/>
            </w:rPr>
            <w:t xml:space="preserve"> </w:t>
          </w:r>
        </w:sdtContent>
      </w:sdt>
    </w:p>
    <w:p w14:paraId="246F8B19" w14:textId="77777777" w:rsidR="00CA269E" w:rsidRPr="009236C2"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9236C2" w:rsidRDefault="00CA269E" w:rsidP="00CA269E">
      <w:pPr>
        <w:tabs>
          <w:tab w:val="left" w:pos="360"/>
          <w:tab w:val="left" w:pos="810"/>
        </w:tabs>
        <w:spacing w:after="0"/>
        <w:ind w:left="360"/>
        <w:rPr>
          <w:rFonts w:asciiTheme="majorHAnsi" w:hAnsiTheme="majorHAnsi" w:cs="Arial"/>
          <w:sz w:val="20"/>
          <w:szCs w:val="20"/>
        </w:rPr>
      </w:pPr>
      <w:r w:rsidRPr="009236C2">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CD7F35C" w:rsidR="00CA269E" w:rsidRPr="009236C2" w:rsidRDefault="002E2D45" w:rsidP="00CA269E">
          <w:pPr>
            <w:tabs>
              <w:tab w:val="left" w:pos="360"/>
              <w:tab w:val="left" w:pos="720"/>
            </w:tabs>
            <w:spacing w:after="0" w:line="240" w:lineRule="auto"/>
            <w:ind w:left="360" w:firstLine="360"/>
            <w:rPr>
              <w:rFonts w:asciiTheme="majorHAnsi" w:hAnsiTheme="majorHAnsi" w:cs="Arial"/>
              <w:sz w:val="20"/>
              <w:szCs w:val="20"/>
            </w:rPr>
          </w:pPr>
          <w:r w:rsidRPr="009236C2">
            <w:rPr>
              <w:rFonts w:asciiTheme="majorHAnsi" w:hAnsiTheme="majorHAnsi" w:cs="Arial"/>
              <w:sz w:val="20"/>
              <w:szCs w:val="20"/>
            </w:rPr>
            <w:t>Theatre majors and Theatre minors</w:t>
          </w:r>
        </w:p>
      </w:sdtContent>
    </w:sdt>
    <w:p w14:paraId="0E8747E7" w14:textId="77777777" w:rsidR="00CA269E" w:rsidRPr="009236C2"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9236C2" w:rsidRDefault="00CA269E" w:rsidP="00CA269E">
      <w:pPr>
        <w:tabs>
          <w:tab w:val="left" w:pos="360"/>
          <w:tab w:val="left" w:pos="810"/>
        </w:tabs>
        <w:spacing w:after="0"/>
        <w:ind w:left="360"/>
        <w:rPr>
          <w:rFonts w:asciiTheme="majorHAnsi" w:hAnsiTheme="majorHAnsi" w:cs="Arial"/>
          <w:sz w:val="20"/>
          <w:szCs w:val="20"/>
        </w:rPr>
      </w:pPr>
      <w:r w:rsidRPr="009236C2">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591D50EF" w:rsidR="00CA269E" w:rsidRPr="009236C2" w:rsidRDefault="002E2D45" w:rsidP="00CA269E">
          <w:pPr>
            <w:tabs>
              <w:tab w:val="left" w:pos="360"/>
              <w:tab w:val="left" w:pos="720"/>
            </w:tabs>
            <w:spacing w:after="0" w:line="240" w:lineRule="auto"/>
            <w:ind w:left="360" w:firstLine="360"/>
            <w:rPr>
              <w:rFonts w:asciiTheme="majorHAnsi" w:hAnsiTheme="majorHAnsi" w:cs="Arial"/>
              <w:sz w:val="20"/>
              <w:szCs w:val="20"/>
            </w:rPr>
          </w:pPr>
          <w:r w:rsidRPr="009236C2">
            <w:rPr>
              <w:rFonts w:asciiTheme="majorHAnsi" w:hAnsiTheme="majorHAnsi" w:cs="Arial"/>
              <w:sz w:val="20"/>
              <w:szCs w:val="20"/>
            </w:rPr>
            <w:t>This is a lower-division course, which allows students at all academic levels to participate in the production program. It is essential the students sustain their participation throughout their years in the program so the course must be available to both lower and upper division students.</w:t>
          </w:r>
        </w:p>
      </w:sdtContent>
    </w:sdt>
    <w:p w14:paraId="2A249A13" w14:textId="77777777" w:rsidR="009C60AC" w:rsidRPr="009236C2" w:rsidRDefault="00CA269E" w:rsidP="009C60AC">
      <w:pPr>
        <w:tabs>
          <w:tab w:val="left" w:pos="360"/>
          <w:tab w:val="left" w:pos="720"/>
        </w:tabs>
        <w:spacing w:after="0"/>
        <w:rPr>
          <w:rFonts w:asciiTheme="majorHAnsi" w:hAnsiTheme="majorHAnsi" w:cs="Arial"/>
          <w:b/>
          <w:sz w:val="28"/>
          <w:szCs w:val="20"/>
        </w:rPr>
      </w:pPr>
      <w:r w:rsidRPr="009236C2">
        <w:rPr>
          <w:rFonts w:asciiTheme="majorHAnsi" w:hAnsiTheme="majorHAnsi" w:cs="Arial"/>
          <w:b/>
          <w:sz w:val="28"/>
          <w:szCs w:val="20"/>
        </w:rPr>
        <w:t xml:space="preserve"> </w:t>
      </w:r>
    </w:p>
    <w:p w14:paraId="1D738077" w14:textId="5937A21E" w:rsidR="00F80644" w:rsidRPr="009236C2" w:rsidRDefault="00F80644" w:rsidP="009C60AC">
      <w:pPr>
        <w:tabs>
          <w:tab w:val="left" w:pos="360"/>
          <w:tab w:val="left" w:pos="720"/>
        </w:tabs>
        <w:spacing w:after="0"/>
        <w:jc w:val="center"/>
        <w:rPr>
          <w:rFonts w:asciiTheme="majorHAnsi" w:hAnsiTheme="majorHAnsi" w:cs="Arial"/>
          <w:sz w:val="20"/>
          <w:szCs w:val="20"/>
        </w:rPr>
      </w:pPr>
      <w:r w:rsidRPr="009236C2">
        <w:rPr>
          <w:rFonts w:asciiTheme="majorHAnsi" w:hAnsiTheme="majorHAnsi" w:cs="Arial"/>
          <w:b/>
          <w:sz w:val="28"/>
          <w:szCs w:val="20"/>
        </w:rPr>
        <w:t>Assessment</w:t>
      </w:r>
    </w:p>
    <w:p w14:paraId="7314233B" w14:textId="77777777" w:rsidR="00F80644" w:rsidRPr="009236C2" w:rsidRDefault="0066260B" w:rsidP="00001C04">
      <w:pPr>
        <w:tabs>
          <w:tab w:val="left" w:pos="360"/>
          <w:tab w:val="left" w:pos="720"/>
        </w:tabs>
        <w:spacing w:after="0" w:line="240" w:lineRule="auto"/>
        <w:rPr>
          <w:rFonts w:asciiTheme="majorHAnsi" w:hAnsiTheme="majorHAnsi" w:cs="Arial"/>
          <w:b/>
          <w:szCs w:val="20"/>
          <w:u w:val="single"/>
        </w:rPr>
      </w:pPr>
      <w:r w:rsidRPr="009236C2">
        <w:rPr>
          <w:rFonts w:asciiTheme="majorHAnsi" w:hAnsiTheme="majorHAnsi" w:cs="Arial"/>
          <w:b/>
          <w:szCs w:val="20"/>
          <w:u w:val="single"/>
        </w:rPr>
        <w:t>University Outcomes</w:t>
      </w:r>
    </w:p>
    <w:p w14:paraId="669882A5" w14:textId="77777777" w:rsidR="00A966C5" w:rsidRPr="009236C2" w:rsidRDefault="00054918" w:rsidP="00FC5698">
      <w:pPr>
        <w:tabs>
          <w:tab w:val="left" w:pos="360"/>
          <w:tab w:val="left" w:pos="720"/>
        </w:tabs>
        <w:spacing w:line="240" w:lineRule="auto"/>
        <w:rPr>
          <w:rFonts w:asciiTheme="majorHAnsi" w:hAnsiTheme="majorHAnsi" w:cs="Arial"/>
          <w:sz w:val="20"/>
          <w:szCs w:val="20"/>
        </w:rPr>
      </w:pPr>
      <w:r w:rsidRPr="009236C2">
        <w:rPr>
          <w:rFonts w:asciiTheme="majorHAnsi" w:hAnsiTheme="majorHAnsi" w:cs="Arial"/>
          <w:sz w:val="20"/>
          <w:szCs w:val="20"/>
        </w:rPr>
        <w:t>2</w:t>
      </w:r>
      <w:r w:rsidR="0066260B" w:rsidRPr="009236C2">
        <w:rPr>
          <w:rFonts w:asciiTheme="majorHAnsi" w:hAnsiTheme="majorHAnsi" w:cs="Arial"/>
          <w:sz w:val="20"/>
          <w:szCs w:val="20"/>
        </w:rPr>
        <w:t>2</w:t>
      </w:r>
      <w:r w:rsidRPr="009236C2">
        <w:rPr>
          <w:rFonts w:asciiTheme="majorHAnsi" w:hAnsiTheme="majorHAnsi" w:cs="Arial"/>
          <w:sz w:val="20"/>
          <w:szCs w:val="20"/>
        </w:rPr>
        <w:t xml:space="preserve">. </w:t>
      </w:r>
      <w:r w:rsidR="00FC5698" w:rsidRPr="009236C2">
        <w:rPr>
          <w:rFonts w:asciiTheme="majorHAnsi" w:hAnsiTheme="majorHAnsi" w:cs="Arial"/>
          <w:sz w:val="20"/>
          <w:szCs w:val="20"/>
        </w:rPr>
        <w:t>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9236C2" w14:paraId="16BE1F94" w14:textId="77777777" w:rsidTr="00BB5EF7">
        <w:trPr>
          <w:jc w:val="center"/>
        </w:trPr>
        <w:tc>
          <w:tcPr>
            <w:tcW w:w="2971" w:type="dxa"/>
          </w:tcPr>
          <w:p w14:paraId="2775AF41" w14:textId="019CE68A" w:rsidR="001E288B" w:rsidRPr="009236C2" w:rsidRDefault="00192BD6" w:rsidP="001E288B">
            <w:pPr>
              <w:numPr>
                <w:ilvl w:val="1"/>
                <w:numId w:val="1"/>
              </w:numPr>
              <w:tabs>
                <w:tab w:val="left" w:pos="360"/>
                <w:tab w:val="left" w:pos="720"/>
              </w:tabs>
              <w:spacing w:after="120"/>
              <w:ind w:left="630"/>
              <w:rPr>
                <w:rFonts w:asciiTheme="majorHAnsi" w:hAnsiTheme="majorHAnsi" w:cs="Arial"/>
                <w:sz w:val="20"/>
                <w:szCs w:val="20"/>
              </w:rPr>
            </w:pPr>
            <w:r>
              <w:rPr>
                <w:rFonts w:asciiTheme="majorHAnsi" w:eastAsia="MS Gothic" w:hAnsiTheme="majorHAnsi"/>
                <w:b/>
                <w:sz w:val="20"/>
                <w:szCs w:val="20"/>
              </w:rPr>
              <w:t>[x</w:t>
            </w:r>
            <w:r w:rsidR="001E288B" w:rsidRPr="009236C2">
              <w:rPr>
                <w:rFonts w:asciiTheme="majorHAnsi" w:eastAsia="MS Gothic" w:hAnsiTheme="majorHAnsi"/>
                <w:b/>
                <w:sz w:val="20"/>
                <w:szCs w:val="20"/>
              </w:rPr>
              <w:t>]</w:t>
            </w:r>
            <w:r w:rsidR="001E288B" w:rsidRPr="009236C2">
              <w:rPr>
                <w:rFonts w:asciiTheme="majorHAnsi" w:eastAsia="MS Gothic" w:hAnsiTheme="majorHAnsi"/>
                <w:sz w:val="20"/>
                <w:szCs w:val="20"/>
              </w:rPr>
              <w:t xml:space="preserve"> </w:t>
            </w:r>
            <w:r w:rsidR="001E288B" w:rsidRPr="009236C2">
              <w:rPr>
                <w:rFonts w:asciiTheme="majorHAnsi" w:hAnsiTheme="majorHAnsi" w:cs="Arial"/>
                <w:sz w:val="20"/>
                <w:szCs w:val="20"/>
              </w:rPr>
              <w:t>Global Awareness</w:t>
            </w:r>
          </w:p>
        </w:tc>
        <w:tc>
          <w:tcPr>
            <w:tcW w:w="2914" w:type="dxa"/>
          </w:tcPr>
          <w:p w14:paraId="68D123DB" w14:textId="209A4EF9" w:rsidR="001E288B" w:rsidRPr="009236C2" w:rsidRDefault="001E288B" w:rsidP="00192BD6">
            <w:pPr>
              <w:numPr>
                <w:ilvl w:val="1"/>
                <w:numId w:val="1"/>
              </w:numPr>
              <w:tabs>
                <w:tab w:val="left" w:pos="360"/>
                <w:tab w:val="left" w:pos="720"/>
              </w:tabs>
              <w:spacing w:after="120"/>
              <w:ind w:left="630" w:hanging="522"/>
              <w:rPr>
                <w:rFonts w:asciiTheme="majorHAnsi" w:hAnsiTheme="majorHAnsi" w:cs="Arial"/>
                <w:sz w:val="20"/>
                <w:szCs w:val="20"/>
              </w:rPr>
            </w:pPr>
            <w:r w:rsidRPr="009236C2">
              <w:rPr>
                <w:rFonts w:asciiTheme="majorHAnsi" w:eastAsia="MS Gothic" w:hAnsiTheme="majorHAnsi"/>
                <w:b/>
                <w:sz w:val="20"/>
                <w:szCs w:val="20"/>
              </w:rPr>
              <w:t>[</w:t>
            </w:r>
            <w:r w:rsidR="00192BD6">
              <w:rPr>
                <w:rFonts w:asciiTheme="majorHAnsi" w:eastAsia="MS Gothic" w:hAnsiTheme="majorHAnsi"/>
                <w:b/>
                <w:sz w:val="20"/>
                <w:szCs w:val="20"/>
              </w:rPr>
              <w:t>x</w:t>
            </w:r>
            <w:r w:rsidRPr="009236C2">
              <w:rPr>
                <w:rFonts w:asciiTheme="majorHAnsi" w:eastAsia="MS Gothic" w:hAnsiTheme="majorHAnsi"/>
                <w:b/>
                <w:sz w:val="20"/>
                <w:szCs w:val="20"/>
              </w:rPr>
              <w:t>]</w:t>
            </w:r>
            <w:r w:rsidRPr="009236C2">
              <w:rPr>
                <w:rFonts w:asciiTheme="majorHAnsi" w:eastAsia="MS Gothic" w:hAnsiTheme="majorHAnsi"/>
                <w:sz w:val="20"/>
                <w:szCs w:val="20"/>
              </w:rPr>
              <w:t xml:space="preserve"> </w:t>
            </w:r>
            <w:r w:rsidRPr="009236C2">
              <w:rPr>
                <w:rFonts w:asciiTheme="majorHAnsi" w:hAnsiTheme="majorHAnsi" w:cs="Arial"/>
                <w:sz w:val="20"/>
                <w:szCs w:val="20"/>
              </w:rPr>
              <w:t>Thinking Critically</w:t>
            </w:r>
          </w:p>
        </w:tc>
        <w:tc>
          <w:tcPr>
            <w:tcW w:w="2971" w:type="dxa"/>
          </w:tcPr>
          <w:p w14:paraId="3A598132" w14:textId="239B88AF" w:rsidR="001E288B" w:rsidRPr="009236C2" w:rsidRDefault="001E288B" w:rsidP="00192BD6">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009236C2">
              <w:rPr>
                <w:rFonts w:asciiTheme="majorHAnsi" w:hAnsiTheme="majorHAnsi" w:cs="Arial"/>
                <w:sz w:val="20"/>
                <w:szCs w:val="20"/>
              </w:rPr>
              <w:t xml:space="preserve"> </w:t>
            </w:r>
            <w:r w:rsidRPr="009236C2">
              <w:rPr>
                <w:rFonts w:asciiTheme="majorHAnsi" w:eastAsia="MS Gothic" w:hAnsiTheme="majorHAnsi"/>
                <w:b/>
                <w:sz w:val="20"/>
                <w:szCs w:val="20"/>
              </w:rPr>
              <w:t>[</w:t>
            </w:r>
            <w:r w:rsidR="00192BD6">
              <w:rPr>
                <w:rFonts w:asciiTheme="majorHAnsi" w:eastAsia="MS Gothic" w:hAnsiTheme="majorHAnsi"/>
                <w:b/>
                <w:sz w:val="20"/>
                <w:szCs w:val="20"/>
              </w:rPr>
              <w:t>x</w:t>
            </w:r>
            <w:r w:rsidRPr="009236C2">
              <w:rPr>
                <w:rFonts w:asciiTheme="majorHAnsi" w:eastAsia="MS Gothic" w:hAnsiTheme="majorHAnsi"/>
                <w:b/>
                <w:sz w:val="20"/>
                <w:szCs w:val="20"/>
              </w:rPr>
              <w:t>]</w:t>
            </w:r>
            <w:r w:rsidRPr="009236C2">
              <w:rPr>
                <w:rFonts w:asciiTheme="majorHAnsi" w:eastAsia="MS Gothic" w:hAnsiTheme="majorHAnsi"/>
                <w:sz w:val="20"/>
                <w:szCs w:val="20"/>
              </w:rPr>
              <w:t xml:space="preserve"> </w:t>
            </w:r>
            <w:r w:rsidRPr="009236C2">
              <w:rPr>
                <w:rFonts w:asciiTheme="majorHAnsi" w:hAnsiTheme="majorHAnsi" w:cs="Arial"/>
                <w:sz w:val="20"/>
                <w:szCs w:val="20"/>
              </w:rPr>
              <w:t>Information Literacy</w:t>
            </w:r>
          </w:p>
        </w:tc>
      </w:tr>
    </w:tbl>
    <w:p w14:paraId="0F05BA7C" w14:textId="77777777" w:rsidR="00903AB9" w:rsidRPr="009236C2" w:rsidRDefault="00903AB9" w:rsidP="00054918">
      <w:pPr>
        <w:tabs>
          <w:tab w:val="left" w:pos="360"/>
          <w:tab w:val="left" w:pos="720"/>
        </w:tabs>
        <w:spacing w:after="0" w:line="240" w:lineRule="auto"/>
        <w:rPr>
          <w:rFonts w:asciiTheme="majorHAnsi" w:hAnsiTheme="majorHAnsi" w:cs="Arial"/>
          <w:sz w:val="20"/>
          <w:szCs w:val="20"/>
        </w:rPr>
      </w:pPr>
    </w:p>
    <w:p w14:paraId="66AE7076" w14:textId="77777777" w:rsidR="00F80644" w:rsidRPr="009236C2" w:rsidRDefault="0066260B" w:rsidP="00001C04">
      <w:pPr>
        <w:tabs>
          <w:tab w:val="left" w:pos="360"/>
          <w:tab w:val="left" w:pos="810"/>
        </w:tabs>
        <w:spacing w:after="0"/>
        <w:rPr>
          <w:rFonts w:asciiTheme="majorHAnsi" w:hAnsiTheme="majorHAnsi" w:cs="Arial"/>
          <w:b/>
          <w:szCs w:val="20"/>
          <w:u w:val="single"/>
        </w:rPr>
      </w:pPr>
      <w:r w:rsidRPr="009236C2">
        <w:rPr>
          <w:rFonts w:asciiTheme="majorHAnsi" w:hAnsiTheme="majorHAnsi" w:cs="Arial"/>
          <w:b/>
          <w:szCs w:val="20"/>
          <w:u w:val="single"/>
        </w:rPr>
        <w:t>Relationship with Current Program-Level Assessment Process</w:t>
      </w:r>
    </w:p>
    <w:p w14:paraId="4D1D496A" w14:textId="797B0573" w:rsidR="00547433" w:rsidRPr="009236C2" w:rsidRDefault="0036794A" w:rsidP="00001C04">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2</w:t>
      </w:r>
      <w:r w:rsidR="00BF6FF6" w:rsidRPr="009236C2">
        <w:rPr>
          <w:rFonts w:asciiTheme="majorHAnsi" w:hAnsiTheme="majorHAnsi" w:cs="Arial"/>
          <w:sz w:val="20"/>
          <w:szCs w:val="20"/>
        </w:rPr>
        <w:t>3</w:t>
      </w:r>
      <w:r w:rsidR="003C334C" w:rsidRPr="009236C2">
        <w:rPr>
          <w:rFonts w:asciiTheme="majorHAnsi" w:hAnsiTheme="majorHAnsi" w:cs="Arial"/>
          <w:sz w:val="20"/>
          <w:szCs w:val="20"/>
        </w:rPr>
        <w:t>.</w:t>
      </w:r>
      <w:r w:rsidR="00575870" w:rsidRPr="009236C2">
        <w:rPr>
          <w:rFonts w:asciiTheme="majorHAnsi" w:hAnsiTheme="majorHAnsi" w:cs="Arial"/>
          <w:sz w:val="20"/>
          <w:szCs w:val="20"/>
        </w:rPr>
        <w:t xml:space="preserve">  </w:t>
      </w:r>
      <w:r w:rsidR="002E3BD5" w:rsidRPr="009236C2">
        <w:rPr>
          <w:rFonts w:asciiTheme="majorHAnsi" w:hAnsiTheme="majorHAnsi" w:cs="Arial"/>
          <w:sz w:val="20"/>
          <w:szCs w:val="20"/>
        </w:rPr>
        <w:t>What is</w:t>
      </w:r>
      <w:r w:rsidR="00575870" w:rsidRPr="009236C2">
        <w:rPr>
          <w:rFonts w:asciiTheme="majorHAnsi" w:hAnsiTheme="majorHAnsi" w:cs="Arial"/>
          <w:sz w:val="20"/>
          <w:szCs w:val="20"/>
        </w:rPr>
        <w:t>/are</w:t>
      </w:r>
      <w:r w:rsidR="002E3BD5" w:rsidRPr="009236C2">
        <w:rPr>
          <w:rFonts w:asciiTheme="majorHAnsi" w:hAnsiTheme="majorHAnsi" w:cs="Arial"/>
          <w:sz w:val="20"/>
          <w:szCs w:val="20"/>
        </w:rPr>
        <w:t xml:space="preserve"> the</w:t>
      </w:r>
      <w:r w:rsidR="00473252" w:rsidRPr="009236C2">
        <w:rPr>
          <w:rFonts w:asciiTheme="majorHAnsi" w:hAnsiTheme="majorHAnsi" w:cs="Arial"/>
          <w:sz w:val="20"/>
          <w:szCs w:val="20"/>
        </w:rPr>
        <w:t xml:space="preserve"> intended </w:t>
      </w:r>
      <w:r w:rsidR="002E3BD5" w:rsidRPr="009236C2">
        <w:rPr>
          <w:rFonts w:asciiTheme="majorHAnsi" w:hAnsiTheme="majorHAnsi" w:cs="Arial"/>
          <w:sz w:val="20"/>
          <w:szCs w:val="20"/>
        </w:rPr>
        <w:t xml:space="preserve">program-level </w:t>
      </w:r>
      <w:r w:rsidR="00473252" w:rsidRPr="009236C2">
        <w:rPr>
          <w:rFonts w:asciiTheme="majorHAnsi" w:hAnsiTheme="majorHAnsi" w:cs="Arial"/>
          <w:sz w:val="20"/>
          <w:szCs w:val="20"/>
        </w:rPr>
        <w:t xml:space="preserve">learning </w:t>
      </w:r>
      <w:r w:rsidR="002E3BD5" w:rsidRPr="009236C2">
        <w:rPr>
          <w:rFonts w:asciiTheme="majorHAnsi" w:hAnsiTheme="majorHAnsi" w:cs="Arial"/>
          <w:sz w:val="20"/>
          <w:szCs w:val="20"/>
        </w:rPr>
        <w:t>outcome</w:t>
      </w:r>
      <w:r w:rsidR="0066260B" w:rsidRPr="009236C2">
        <w:rPr>
          <w:rFonts w:asciiTheme="majorHAnsi" w:hAnsiTheme="majorHAnsi" w:cs="Arial"/>
          <w:sz w:val="20"/>
          <w:szCs w:val="20"/>
        </w:rPr>
        <w:t>/s</w:t>
      </w:r>
      <w:r w:rsidR="00473252" w:rsidRPr="009236C2">
        <w:rPr>
          <w:rFonts w:asciiTheme="majorHAnsi" w:hAnsiTheme="majorHAnsi" w:cs="Arial"/>
          <w:sz w:val="20"/>
          <w:szCs w:val="20"/>
        </w:rPr>
        <w:t xml:space="preserve"> for students enrolled in this course?</w:t>
      </w:r>
      <w:r w:rsidRPr="009236C2">
        <w:rPr>
          <w:rFonts w:asciiTheme="majorHAnsi" w:hAnsiTheme="majorHAnsi" w:cs="Arial"/>
          <w:sz w:val="20"/>
          <w:szCs w:val="20"/>
        </w:rPr>
        <w:t xml:space="preserve">  </w:t>
      </w:r>
      <w:r w:rsidR="00575870" w:rsidRPr="009236C2">
        <w:rPr>
          <w:rFonts w:asciiTheme="majorHAnsi" w:hAnsiTheme="majorHAnsi" w:cs="Arial"/>
          <w:sz w:val="20"/>
          <w:szCs w:val="20"/>
        </w:rPr>
        <w:t>Where will</w:t>
      </w:r>
      <w:r w:rsidR="002E3BD5" w:rsidRPr="009236C2">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5D0FCDD8" w:rsidR="00547433" w:rsidRPr="009236C2" w:rsidRDefault="00565D7C" w:rsidP="00547433">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This course provides an opportunity to assess how our production program supports program outcomes</w:t>
          </w:r>
          <w:r w:rsidR="0057709B" w:rsidRPr="009236C2">
            <w:rPr>
              <w:rFonts w:asciiTheme="majorHAnsi" w:hAnsiTheme="majorHAnsi" w:cs="Arial"/>
              <w:sz w:val="20"/>
              <w:szCs w:val="20"/>
            </w:rPr>
            <w:t xml:space="preserve"> #2 and #5</w:t>
          </w:r>
          <w:r w:rsidR="00A129DB" w:rsidRPr="009236C2">
            <w:rPr>
              <w:rFonts w:asciiTheme="majorHAnsi" w:hAnsiTheme="majorHAnsi" w:cs="Arial"/>
              <w:sz w:val="20"/>
              <w:szCs w:val="20"/>
            </w:rPr>
            <w:t>, listed below. These outcomes are assessed in Fall 2018 and 2019, respectively.</w:t>
          </w:r>
        </w:p>
      </w:sdtContent>
    </w:sdt>
    <w:p w14:paraId="5C04F19B" w14:textId="77777777" w:rsidR="00473252" w:rsidRPr="009236C2"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Pr="009236C2" w:rsidRDefault="0036794A" w:rsidP="00041E75">
      <w:pPr>
        <w:tabs>
          <w:tab w:val="left" w:pos="360"/>
          <w:tab w:val="left" w:pos="720"/>
        </w:tabs>
        <w:spacing w:after="0" w:line="240" w:lineRule="auto"/>
        <w:rPr>
          <w:rFonts w:asciiTheme="majorHAnsi" w:hAnsiTheme="majorHAnsi" w:cs="Arial"/>
          <w:sz w:val="20"/>
          <w:szCs w:val="20"/>
        </w:rPr>
      </w:pPr>
      <w:r w:rsidRPr="009236C2">
        <w:rPr>
          <w:rFonts w:asciiTheme="majorHAnsi" w:hAnsiTheme="majorHAnsi" w:cs="Arial"/>
          <w:sz w:val="20"/>
          <w:szCs w:val="20"/>
        </w:rPr>
        <w:t>2</w:t>
      </w:r>
      <w:r w:rsidR="00BF6FF6" w:rsidRPr="009236C2">
        <w:rPr>
          <w:rFonts w:asciiTheme="majorHAnsi" w:hAnsiTheme="majorHAnsi" w:cs="Arial"/>
          <w:sz w:val="20"/>
          <w:szCs w:val="20"/>
        </w:rPr>
        <w:t>4</w:t>
      </w:r>
      <w:r w:rsidR="00054918" w:rsidRPr="009236C2">
        <w:rPr>
          <w:rFonts w:asciiTheme="majorHAnsi" w:hAnsiTheme="majorHAnsi" w:cs="Arial"/>
          <w:sz w:val="20"/>
          <w:szCs w:val="20"/>
        </w:rPr>
        <w:t xml:space="preserve">. Considering the indicated </w:t>
      </w:r>
      <w:r w:rsidR="002E3BD5" w:rsidRPr="009236C2">
        <w:rPr>
          <w:rFonts w:asciiTheme="majorHAnsi" w:hAnsiTheme="majorHAnsi" w:cs="Arial"/>
          <w:sz w:val="20"/>
          <w:szCs w:val="20"/>
        </w:rPr>
        <w:t>program-level learning outcome</w:t>
      </w:r>
      <w:r w:rsidR="00575870" w:rsidRPr="009236C2">
        <w:rPr>
          <w:rFonts w:asciiTheme="majorHAnsi" w:hAnsiTheme="majorHAnsi" w:cs="Arial"/>
          <w:sz w:val="20"/>
          <w:szCs w:val="20"/>
        </w:rPr>
        <w:t>/s (from question #23</w:t>
      </w:r>
      <w:r w:rsidR="00054918" w:rsidRPr="009236C2">
        <w:rPr>
          <w:rFonts w:asciiTheme="majorHAnsi" w:hAnsiTheme="majorHAnsi" w:cs="Arial"/>
          <w:sz w:val="20"/>
          <w:szCs w:val="20"/>
        </w:rPr>
        <w:t xml:space="preserve">), </w:t>
      </w:r>
      <w:r w:rsidR="00041E75" w:rsidRPr="009236C2">
        <w:rPr>
          <w:rFonts w:asciiTheme="majorHAnsi" w:hAnsiTheme="majorHAnsi" w:cs="Arial"/>
          <w:sz w:val="20"/>
          <w:szCs w:val="20"/>
        </w:rPr>
        <w:t xml:space="preserve">please fill out the following table </w:t>
      </w:r>
      <w:r w:rsidR="00575870" w:rsidRPr="009236C2">
        <w:rPr>
          <w:rFonts w:asciiTheme="majorHAnsi" w:hAnsiTheme="majorHAnsi" w:cs="Arial"/>
          <w:sz w:val="20"/>
          <w:szCs w:val="20"/>
        </w:rPr>
        <w:t xml:space="preserve">to show how and where this course fits into the program’s </w:t>
      </w:r>
      <w:r w:rsidR="00041E75" w:rsidRPr="009236C2">
        <w:rPr>
          <w:rFonts w:asciiTheme="majorHAnsi" w:hAnsiTheme="majorHAnsi" w:cs="Arial"/>
          <w:sz w:val="20"/>
          <w:szCs w:val="20"/>
        </w:rPr>
        <w:t xml:space="preserve">continuous improvement assessment process. </w:t>
      </w:r>
    </w:p>
    <w:p w14:paraId="063C08C2" w14:textId="77777777" w:rsidR="00041E75" w:rsidRPr="009236C2"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236C2" w:rsidRDefault="00283525" w:rsidP="00283525">
      <w:pPr>
        <w:spacing w:after="240" w:line="240" w:lineRule="auto"/>
        <w:rPr>
          <w:rFonts w:asciiTheme="majorHAnsi" w:hAnsiTheme="majorHAnsi"/>
          <w:i/>
          <w:sz w:val="20"/>
          <w:szCs w:val="20"/>
        </w:rPr>
      </w:pPr>
      <w:r w:rsidRPr="009236C2">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9236C2"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9236C2" w14:paraId="6EABA442" w14:textId="77777777" w:rsidTr="00575870">
        <w:tc>
          <w:tcPr>
            <w:tcW w:w="2148" w:type="dxa"/>
          </w:tcPr>
          <w:p w14:paraId="701D532B" w14:textId="31C9EF09" w:rsidR="00F7007D" w:rsidRPr="009236C2" w:rsidRDefault="00575870" w:rsidP="00361147">
            <w:pPr>
              <w:jc w:val="center"/>
              <w:rPr>
                <w:rFonts w:asciiTheme="majorHAnsi" w:hAnsiTheme="majorHAnsi"/>
                <w:b/>
                <w:sz w:val="20"/>
                <w:szCs w:val="20"/>
              </w:rPr>
            </w:pPr>
            <w:r w:rsidRPr="009236C2">
              <w:rPr>
                <w:rFonts w:asciiTheme="majorHAnsi" w:hAnsiTheme="majorHAnsi"/>
                <w:b/>
                <w:sz w:val="20"/>
                <w:szCs w:val="20"/>
              </w:rPr>
              <w:t xml:space="preserve">Program-Level </w:t>
            </w:r>
            <w:r w:rsidR="00F7007D" w:rsidRPr="009236C2">
              <w:rPr>
                <w:rFonts w:asciiTheme="majorHAnsi" w:hAnsiTheme="majorHAnsi"/>
                <w:b/>
                <w:sz w:val="20"/>
                <w:szCs w:val="20"/>
              </w:rPr>
              <w:t xml:space="preserve">Outcome </w:t>
            </w:r>
            <w:r w:rsidR="00361147" w:rsidRPr="009236C2">
              <w:rPr>
                <w:rFonts w:asciiTheme="majorHAnsi" w:hAnsiTheme="majorHAnsi"/>
                <w:b/>
                <w:sz w:val="20"/>
                <w:szCs w:val="20"/>
              </w:rPr>
              <w:t>2</w:t>
            </w:r>
            <w:r w:rsidRPr="009236C2">
              <w:rPr>
                <w:rFonts w:asciiTheme="majorHAnsi" w:hAnsiTheme="majorHAnsi"/>
                <w:b/>
                <w:sz w:val="20"/>
                <w:szCs w:val="20"/>
              </w:rPr>
              <w:t xml:space="preserve"> (from question #23)</w:t>
            </w:r>
          </w:p>
        </w:tc>
        <w:sdt>
          <w:sdtPr>
            <w:rPr>
              <w:rFonts w:asciiTheme="majorHAnsi" w:hAnsiTheme="majorHAnsi"/>
              <w:color w:val="000000" w:themeColor="text1"/>
              <w:sz w:val="20"/>
              <w:szCs w:val="20"/>
            </w:rPr>
            <w:id w:val="1425539941"/>
          </w:sdtPr>
          <w:sdtEndPr/>
          <w:sdtContent>
            <w:tc>
              <w:tcPr>
                <w:tcW w:w="7428" w:type="dxa"/>
              </w:tcPr>
              <w:p w14:paraId="300C9B39" w14:textId="31B9C06E" w:rsidR="00F7007D" w:rsidRPr="009236C2" w:rsidRDefault="00FE49DB" w:rsidP="00FE49DB">
                <w:pPr>
                  <w:rPr>
                    <w:rFonts w:asciiTheme="majorHAnsi" w:hAnsiTheme="majorHAnsi"/>
                    <w:color w:val="000000" w:themeColor="text1"/>
                    <w:sz w:val="20"/>
                    <w:szCs w:val="20"/>
                  </w:rPr>
                </w:pPr>
                <w:r w:rsidRPr="009236C2">
                  <w:rPr>
                    <w:rStyle w:val="PageNumber"/>
                    <w:rFonts w:asciiTheme="majorHAnsi" w:hAnsiTheme="majorHAnsi"/>
                    <w:color w:val="000000" w:themeColor="text1"/>
                    <w:sz w:val="20"/>
                    <w:szCs w:val="20"/>
                  </w:rPr>
                  <w:t>Theatre students will demonstrate a</w:t>
                </w:r>
                <w:r w:rsidR="00361147" w:rsidRPr="009236C2">
                  <w:rPr>
                    <w:rStyle w:val="PageNumber"/>
                    <w:rFonts w:asciiTheme="majorHAnsi" w:hAnsiTheme="majorHAnsi"/>
                    <w:color w:val="000000" w:themeColor="text1"/>
                    <w:sz w:val="20"/>
                    <w:szCs w:val="20"/>
                  </w:rPr>
                  <w:t>n understanding of playwriting and production processes, aesthetic properties of style, and the way these shape and are shaped by artistic and cultural forces.</w:t>
                </w:r>
              </w:p>
            </w:tc>
          </w:sdtContent>
        </w:sdt>
      </w:tr>
      <w:tr w:rsidR="00F7007D" w:rsidRPr="009236C2" w14:paraId="0F66F3B7" w14:textId="77777777" w:rsidTr="00F11CA4">
        <w:trPr>
          <w:trHeight w:val="287"/>
        </w:trPr>
        <w:tc>
          <w:tcPr>
            <w:tcW w:w="2148" w:type="dxa"/>
          </w:tcPr>
          <w:p w14:paraId="49C96DEA" w14:textId="53A340D3" w:rsidR="00F7007D" w:rsidRPr="009236C2" w:rsidRDefault="00F7007D" w:rsidP="00575870">
            <w:pPr>
              <w:rPr>
                <w:rFonts w:asciiTheme="majorHAnsi" w:hAnsiTheme="majorHAnsi"/>
                <w:sz w:val="20"/>
                <w:szCs w:val="20"/>
              </w:rPr>
            </w:pPr>
            <w:r w:rsidRPr="009236C2">
              <w:rPr>
                <w:rFonts w:asciiTheme="majorHAnsi" w:hAnsiTheme="majorHAnsi"/>
                <w:sz w:val="20"/>
                <w:szCs w:val="20"/>
              </w:rPr>
              <w:t xml:space="preserve">Assessment </w:t>
            </w:r>
            <w:r w:rsidR="00575870" w:rsidRPr="009236C2">
              <w:rPr>
                <w:rFonts w:asciiTheme="majorHAnsi" w:hAnsiTheme="majorHAnsi"/>
                <w:sz w:val="20"/>
                <w:szCs w:val="20"/>
              </w:rPr>
              <w:t>Measure</w:t>
            </w:r>
          </w:p>
        </w:tc>
        <w:tc>
          <w:tcPr>
            <w:tcW w:w="7428" w:type="dxa"/>
          </w:tcPr>
          <w:p w14:paraId="26405DF4" w14:textId="77777777" w:rsidR="00F7007D" w:rsidRDefault="00902299" w:rsidP="00FC208A">
            <w:pPr>
              <w:rPr>
                <w:rFonts w:asciiTheme="majorHAnsi" w:hAnsiTheme="majorHAnsi"/>
                <w:color w:val="000000" w:themeColor="text1"/>
                <w:sz w:val="20"/>
                <w:szCs w:val="20"/>
              </w:rPr>
            </w:pPr>
            <w:sdt>
              <w:sdtPr>
                <w:rPr>
                  <w:rFonts w:asciiTheme="majorHAnsi" w:hAnsiTheme="majorHAnsi"/>
                  <w:color w:val="000000" w:themeColor="text1"/>
                  <w:sz w:val="20"/>
                  <w:szCs w:val="20"/>
                </w:rPr>
                <w:id w:val="-1294900252"/>
                <w:text/>
              </w:sdtPr>
              <w:sdtEndPr/>
              <w:sdtContent>
                <w:r w:rsidR="00FC208A" w:rsidRPr="009236C2">
                  <w:rPr>
                    <w:rFonts w:asciiTheme="majorHAnsi" w:eastAsia="Times New Roman" w:hAnsiTheme="majorHAnsi" w:cs="Times New Roman"/>
                  </w:rPr>
                  <w:t>Design Portfolio project in one of:</w:t>
                </w:r>
                <w:r w:rsidR="00FC208A" w:rsidRPr="009236C2">
                  <w:rPr>
                    <w:rFonts w:asciiTheme="majorHAnsi" w:hAnsiTheme="majorHAnsi"/>
                    <w:color w:val="000000" w:themeColor="text1"/>
                    <w:sz w:val="20"/>
                    <w:szCs w:val="20"/>
                  </w:rPr>
                  <w:t xml:space="preserve"> THEA 4223, 4243, 4303, or 4413.</w:t>
                </w:r>
                <w:r w:rsidR="00FC208A" w:rsidRPr="009236C2">
                  <w:rPr>
                    <w:rFonts w:asciiTheme="majorHAnsi" w:eastAsia="Times New Roman" w:hAnsiTheme="majorHAnsi" w:cs="Times New Roman"/>
                  </w:rPr>
                  <w:t xml:space="preserve"> </w:t>
                </w:r>
              </w:sdtContent>
            </w:sdt>
            <w:r w:rsidR="00F7007D" w:rsidRPr="009236C2">
              <w:rPr>
                <w:rFonts w:asciiTheme="majorHAnsi" w:hAnsiTheme="majorHAnsi"/>
                <w:color w:val="000000" w:themeColor="text1"/>
                <w:sz w:val="20"/>
                <w:szCs w:val="20"/>
              </w:rPr>
              <w:t xml:space="preserve"> </w:t>
            </w:r>
          </w:p>
          <w:p w14:paraId="673D0C5F" w14:textId="77777777" w:rsidR="00054702" w:rsidRPr="00054702" w:rsidRDefault="007940FC" w:rsidP="00054702">
            <w:pPr>
              <w:ind w:left="-17" w:firstLine="17"/>
              <w:rPr>
                <w:rFonts w:asciiTheme="majorHAnsi" w:eastAsia="Times New Roman" w:hAnsiTheme="majorHAnsi" w:cs="Times New Roman"/>
              </w:rPr>
            </w:pPr>
            <w:r w:rsidRPr="00054702">
              <w:rPr>
                <w:rFonts w:asciiTheme="majorHAnsi" w:hAnsiTheme="majorHAnsi"/>
                <w:color w:val="000000" w:themeColor="text1"/>
              </w:rPr>
              <w:t xml:space="preserve">Indirect measure: </w:t>
            </w:r>
            <w:r w:rsidR="00054702" w:rsidRPr="00054702">
              <w:rPr>
                <w:rFonts w:asciiTheme="majorHAnsi" w:eastAsia="Times New Roman" w:hAnsiTheme="majorHAnsi" w:cs="Times New Roman"/>
              </w:rPr>
              <w:t>Student Self-Evaluation (submitted electronically in fall with written faculty feedback; submitted electronically in spring and students meet with full faculty)</w:t>
            </w:r>
          </w:p>
          <w:p w14:paraId="4F8A8040" w14:textId="1BFA2A7F" w:rsidR="007940FC" w:rsidRPr="009236C2" w:rsidRDefault="007940FC" w:rsidP="00FC208A">
            <w:pPr>
              <w:rPr>
                <w:rFonts w:asciiTheme="majorHAnsi" w:hAnsiTheme="majorHAnsi"/>
                <w:color w:val="000000" w:themeColor="text1"/>
                <w:sz w:val="20"/>
                <w:szCs w:val="20"/>
              </w:rPr>
            </w:pPr>
          </w:p>
        </w:tc>
      </w:tr>
      <w:tr w:rsidR="00F7007D" w:rsidRPr="009236C2" w14:paraId="5F6CB199" w14:textId="77777777" w:rsidTr="00575870">
        <w:tc>
          <w:tcPr>
            <w:tcW w:w="2148" w:type="dxa"/>
          </w:tcPr>
          <w:p w14:paraId="5CBCD563" w14:textId="77777777" w:rsidR="00F7007D" w:rsidRPr="009236C2" w:rsidRDefault="00F7007D" w:rsidP="00575870">
            <w:pPr>
              <w:rPr>
                <w:rFonts w:asciiTheme="majorHAnsi" w:hAnsiTheme="majorHAnsi"/>
                <w:sz w:val="20"/>
                <w:szCs w:val="20"/>
              </w:rPr>
            </w:pPr>
            <w:r w:rsidRPr="009236C2">
              <w:rPr>
                <w:rFonts w:asciiTheme="majorHAnsi" w:hAnsiTheme="majorHAnsi"/>
                <w:sz w:val="20"/>
                <w:szCs w:val="20"/>
              </w:rPr>
              <w:t xml:space="preserve">Assessment </w:t>
            </w:r>
          </w:p>
          <w:p w14:paraId="53533106" w14:textId="77777777" w:rsidR="00F7007D" w:rsidRPr="009236C2" w:rsidRDefault="00F7007D" w:rsidP="00575870">
            <w:pPr>
              <w:rPr>
                <w:rFonts w:asciiTheme="majorHAnsi" w:hAnsiTheme="majorHAnsi"/>
                <w:sz w:val="20"/>
                <w:szCs w:val="20"/>
              </w:rPr>
            </w:pPr>
            <w:r w:rsidRPr="009236C2">
              <w:rPr>
                <w:rFonts w:asciiTheme="majorHAnsi" w:hAnsiTheme="majorHAnsi"/>
                <w:sz w:val="20"/>
                <w:szCs w:val="20"/>
              </w:rPr>
              <w:t>Timetable</w:t>
            </w:r>
          </w:p>
        </w:tc>
        <w:sdt>
          <w:sdtPr>
            <w:rPr>
              <w:rFonts w:asciiTheme="majorHAnsi" w:hAnsiTheme="majorHAnsi"/>
              <w:color w:val="000000" w:themeColor="text1"/>
              <w:sz w:val="20"/>
              <w:szCs w:val="20"/>
            </w:rPr>
            <w:id w:val="390850056"/>
          </w:sdtPr>
          <w:sdtEndPr/>
          <w:sdtContent>
            <w:tc>
              <w:tcPr>
                <w:tcW w:w="7428" w:type="dxa"/>
              </w:tcPr>
              <w:p w14:paraId="398C88E6" w14:textId="5F5A34C8" w:rsidR="00F7007D" w:rsidRPr="009236C2" w:rsidRDefault="00361147" w:rsidP="00361147">
                <w:pPr>
                  <w:rPr>
                    <w:rFonts w:asciiTheme="majorHAnsi" w:hAnsiTheme="majorHAnsi"/>
                    <w:color w:val="000000" w:themeColor="text1"/>
                    <w:sz w:val="20"/>
                    <w:szCs w:val="20"/>
                  </w:rPr>
                </w:pPr>
                <w:r w:rsidRPr="009236C2">
                  <w:rPr>
                    <w:rFonts w:asciiTheme="majorHAnsi" w:hAnsiTheme="majorHAnsi"/>
                    <w:color w:val="000000" w:themeColor="text1"/>
                    <w:sz w:val="20"/>
                    <w:szCs w:val="20"/>
                  </w:rPr>
                  <w:t>Fall 2018, every five years</w:t>
                </w:r>
              </w:p>
            </w:tc>
          </w:sdtContent>
        </w:sdt>
      </w:tr>
      <w:tr w:rsidR="00F7007D" w:rsidRPr="009236C2" w14:paraId="57622D7C" w14:textId="77777777" w:rsidTr="00575870">
        <w:tc>
          <w:tcPr>
            <w:tcW w:w="2148" w:type="dxa"/>
          </w:tcPr>
          <w:p w14:paraId="67E636D0" w14:textId="77777777" w:rsidR="00F7007D" w:rsidRPr="009236C2" w:rsidRDefault="00F7007D" w:rsidP="00575870">
            <w:pPr>
              <w:rPr>
                <w:rFonts w:asciiTheme="majorHAnsi" w:hAnsiTheme="majorHAnsi"/>
                <w:sz w:val="20"/>
                <w:szCs w:val="20"/>
              </w:rPr>
            </w:pPr>
            <w:r w:rsidRPr="009236C2">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1987393539"/>
          </w:sdtPr>
          <w:sdtEndPr/>
          <w:sdtContent>
            <w:tc>
              <w:tcPr>
                <w:tcW w:w="7428" w:type="dxa"/>
              </w:tcPr>
              <w:p w14:paraId="05D1A98D" w14:textId="6DEFF536" w:rsidR="00F7007D" w:rsidRPr="009236C2" w:rsidRDefault="009C675D" w:rsidP="009C675D">
                <w:pPr>
                  <w:rPr>
                    <w:rFonts w:asciiTheme="majorHAnsi" w:hAnsiTheme="majorHAnsi"/>
                    <w:color w:val="000000" w:themeColor="text1"/>
                    <w:sz w:val="20"/>
                    <w:szCs w:val="20"/>
                  </w:rPr>
                </w:pPr>
                <w:r w:rsidRPr="009236C2">
                  <w:rPr>
                    <w:rFonts w:asciiTheme="majorHAnsi" w:hAnsiTheme="majorHAnsi"/>
                    <w:color w:val="000000" w:themeColor="text1"/>
                    <w:sz w:val="20"/>
                    <w:szCs w:val="20"/>
                  </w:rPr>
                  <w:t>Instructor</w:t>
                </w:r>
              </w:p>
            </w:tc>
          </w:sdtContent>
        </w:sdt>
      </w:tr>
    </w:tbl>
    <w:p w14:paraId="02C9ECB3" w14:textId="4A22EC37" w:rsidR="009C60AC" w:rsidRPr="009236C2" w:rsidRDefault="009C60AC" w:rsidP="00575870">
      <w:pPr>
        <w:rPr>
          <w:rFonts w:asciiTheme="majorHAnsi" w:hAnsiTheme="majorHAnsi" w:cs="Arial"/>
          <w:i/>
          <w:sz w:val="20"/>
          <w:szCs w:val="20"/>
        </w:rPr>
      </w:pPr>
    </w:p>
    <w:p w14:paraId="0346B1E2" w14:textId="2403F22F" w:rsidR="00CA269E" w:rsidRPr="009236C2" w:rsidRDefault="009C60AC" w:rsidP="00575870">
      <w:pPr>
        <w:rPr>
          <w:rFonts w:asciiTheme="majorHAnsi" w:hAnsiTheme="majorHAnsi" w:cs="Arial"/>
          <w:i/>
          <w:sz w:val="20"/>
          <w:szCs w:val="20"/>
        </w:rPr>
      </w:pPr>
      <w:r w:rsidRPr="009236C2">
        <w:rPr>
          <w:rFonts w:asciiTheme="majorHAnsi" w:hAnsiTheme="majorHAnsi" w:cs="Arial"/>
          <w:i/>
          <w:sz w:val="20"/>
          <w:szCs w:val="20"/>
        </w:rPr>
        <w:br w:type="page"/>
      </w:r>
    </w:p>
    <w:tbl>
      <w:tblPr>
        <w:tblStyle w:val="TableGrid"/>
        <w:tblW w:w="0" w:type="auto"/>
        <w:tblLook w:val="04A0" w:firstRow="1" w:lastRow="0" w:firstColumn="1" w:lastColumn="0" w:noHBand="0" w:noVBand="1"/>
      </w:tblPr>
      <w:tblGrid>
        <w:gridCol w:w="2148"/>
        <w:gridCol w:w="7428"/>
      </w:tblGrid>
      <w:tr w:rsidR="00FE49DB" w:rsidRPr="009236C2" w14:paraId="5754ADFA" w14:textId="77777777" w:rsidTr="00851042">
        <w:tc>
          <w:tcPr>
            <w:tcW w:w="2148" w:type="dxa"/>
          </w:tcPr>
          <w:p w14:paraId="330BC0F5" w14:textId="0262DD14" w:rsidR="00FE49DB" w:rsidRPr="009236C2" w:rsidRDefault="00FE49DB" w:rsidP="00FE49DB">
            <w:pPr>
              <w:jc w:val="center"/>
              <w:rPr>
                <w:rFonts w:asciiTheme="majorHAnsi" w:hAnsiTheme="majorHAnsi"/>
                <w:b/>
                <w:sz w:val="20"/>
                <w:szCs w:val="20"/>
              </w:rPr>
            </w:pPr>
            <w:r w:rsidRPr="009236C2">
              <w:rPr>
                <w:rFonts w:asciiTheme="majorHAnsi" w:hAnsiTheme="majorHAnsi"/>
                <w:b/>
                <w:sz w:val="20"/>
                <w:szCs w:val="20"/>
              </w:rPr>
              <w:lastRenderedPageBreak/>
              <w:t>Program-Level Outcome 5 (from question #23)</w:t>
            </w:r>
          </w:p>
        </w:tc>
        <w:sdt>
          <w:sdtPr>
            <w:rPr>
              <w:rFonts w:asciiTheme="majorHAnsi" w:hAnsiTheme="majorHAnsi"/>
              <w:color w:val="000000" w:themeColor="text1"/>
              <w:sz w:val="20"/>
              <w:szCs w:val="20"/>
            </w:rPr>
            <w:id w:val="1485049832"/>
          </w:sdtPr>
          <w:sdtEndPr/>
          <w:sdtContent>
            <w:tc>
              <w:tcPr>
                <w:tcW w:w="7428" w:type="dxa"/>
              </w:tcPr>
              <w:p w14:paraId="64F648D3" w14:textId="3948178C" w:rsidR="00FE49DB" w:rsidRPr="009236C2" w:rsidRDefault="00FE49DB" w:rsidP="00851042">
                <w:pPr>
                  <w:rPr>
                    <w:rFonts w:asciiTheme="majorHAnsi" w:hAnsiTheme="majorHAnsi"/>
                    <w:color w:val="000000" w:themeColor="text1"/>
                    <w:sz w:val="20"/>
                    <w:szCs w:val="20"/>
                  </w:rPr>
                </w:pPr>
                <w:r w:rsidRPr="009236C2">
                  <w:rPr>
                    <w:rStyle w:val="PageNumber"/>
                    <w:rFonts w:asciiTheme="majorHAnsi" w:hAnsiTheme="majorHAnsi"/>
                    <w:color w:val="000000" w:themeColor="text1"/>
                    <w:sz w:val="20"/>
                    <w:szCs w:val="20"/>
                  </w:rPr>
                  <w:t xml:space="preserve">Theatre students will demonstrate </w:t>
                </w:r>
                <w:r w:rsidRPr="009236C2">
                  <w:rPr>
                    <w:rStyle w:val="PageNumber"/>
                    <w:rFonts w:asciiTheme="majorHAnsi" w:hAnsiTheme="majorHAnsi"/>
                    <w:sz w:val="20"/>
                    <w:szCs w:val="20"/>
                  </w:rPr>
                  <w:t>the skills necessary for professional and/or post-graduate placement in the student’s chosen emphasis.</w:t>
                </w:r>
              </w:p>
            </w:tc>
          </w:sdtContent>
        </w:sdt>
      </w:tr>
      <w:tr w:rsidR="00FE49DB" w:rsidRPr="009236C2" w14:paraId="29B93290" w14:textId="77777777" w:rsidTr="00851042">
        <w:trPr>
          <w:trHeight w:val="260"/>
        </w:trPr>
        <w:tc>
          <w:tcPr>
            <w:tcW w:w="2148" w:type="dxa"/>
          </w:tcPr>
          <w:p w14:paraId="66A33C2A" w14:textId="77777777" w:rsidR="00FE49DB" w:rsidRPr="009236C2" w:rsidRDefault="00FE49DB" w:rsidP="00851042">
            <w:pPr>
              <w:rPr>
                <w:rFonts w:asciiTheme="majorHAnsi" w:hAnsiTheme="majorHAnsi"/>
                <w:sz w:val="20"/>
                <w:szCs w:val="20"/>
              </w:rPr>
            </w:pPr>
            <w:r w:rsidRPr="009236C2">
              <w:rPr>
                <w:rFonts w:asciiTheme="majorHAnsi" w:hAnsiTheme="majorHAnsi"/>
                <w:sz w:val="20"/>
                <w:szCs w:val="20"/>
              </w:rPr>
              <w:t>Assessment Measure</w:t>
            </w:r>
          </w:p>
        </w:tc>
        <w:tc>
          <w:tcPr>
            <w:tcW w:w="7428" w:type="dxa"/>
          </w:tcPr>
          <w:p w14:paraId="121F7DCC" w14:textId="77777777" w:rsidR="00FE49DB" w:rsidRDefault="00902299" w:rsidP="00FC208A">
            <w:pPr>
              <w:rPr>
                <w:rFonts w:asciiTheme="majorHAnsi" w:hAnsiTheme="majorHAnsi"/>
                <w:color w:val="000000" w:themeColor="text1"/>
                <w:sz w:val="20"/>
                <w:szCs w:val="20"/>
              </w:rPr>
            </w:pPr>
            <w:sdt>
              <w:sdtPr>
                <w:rPr>
                  <w:rFonts w:asciiTheme="majorHAnsi" w:hAnsiTheme="majorHAnsi"/>
                  <w:color w:val="000000" w:themeColor="text1"/>
                  <w:sz w:val="20"/>
                  <w:szCs w:val="20"/>
                </w:rPr>
                <w:id w:val="2145614482"/>
                <w:text/>
              </w:sdtPr>
              <w:sdtEndPr/>
              <w:sdtContent>
                <w:r w:rsidR="00FC208A" w:rsidRPr="009236C2">
                  <w:rPr>
                    <w:rFonts w:asciiTheme="majorHAnsi" w:hAnsiTheme="majorHAnsi"/>
                    <w:color w:val="000000" w:themeColor="text1"/>
                    <w:sz w:val="20"/>
                    <w:szCs w:val="20"/>
                  </w:rPr>
                  <w:t>Final portfolio project in one of: THEA 3213, 4223, 4243, 4303, 4323, or 4413</w:t>
                </w:r>
                <w:r w:rsidR="00146C1B" w:rsidRPr="009236C2">
                  <w:rPr>
                    <w:rFonts w:asciiTheme="majorHAnsi" w:hAnsiTheme="majorHAnsi"/>
                    <w:color w:val="000000" w:themeColor="text1"/>
                    <w:sz w:val="20"/>
                    <w:szCs w:val="20"/>
                  </w:rPr>
                  <w:t>.</w:t>
                </w:r>
              </w:sdtContent>
            </w:sdt>
            <w:r w:rsidR="00FE49DB" w:rsidRPr="009236C2">
              <w:rPr>
                <w:rFonts w:asciiTheme="majorHAnsi" w:hAnsiTheme="majorHAnsi"/>
                <w:color w:val="000000" w:themeColor="text1"/>
                <w:sz w:val="20"/>
                <w:szCs w:val="20"/>
              </w:rPr>
              <w:t xml:space="preserve"> </w:t>
            </w:r>
          </w:p>
          <w:p w14:paraId="7DEF25B1" w14:textId="77777777" w:rsidR="00054702" w:rsidRPr="00054702" w:rsidRDefault="00054702" w:rsidP="00054702">
            <w:pPr>
              <w:ind w:left="-17" w:firstLine="17"/>
              <w:rPr>
                <w:rFonts w:asciiTheme="majorHAnsi" w:eastAsia="Times New Roman" w:hAnsiTheme="majorHAnsi" w:cs="Times New Roman"/>
              </w:rPr>
            </w:pPr>
            <w:r w:rsidRPr="00054702">
              <w:rPr>
                <w:rFonts w:asciiTheme="majorHAnsi" w:hAnsiTheme="majorHAnsi"/>
                <w:color w:val="000000" w:themeColor="text1"/>
              </w:rPr>
              <w:t xml:space="preserve">Indirect measure: </w:t>
            </w:r>
            <w:r w:rsidRPr="00054702">
              <w:rPr>
                <w:rFonts w:asciiTheme="majorHAnsi" w:eastAsia="Times New Roman" w:hAnsiTheme="majorHAnsi" w:cs="Times New Roman"/>
              </w:rPr>
              <w:t>Student Self-Evaluation (submitted electronically in fall with written faculty feedback; submitted electronically in spring and students meet with full faculty)</w:t>
            </w:r>
          </w:p>
          <w:p w14:paraId="1F480A20" w14:textId="141ED572" w:rsidR="007940FC" w:rsidRPr="009236C2" w:rsidRDefault="007940FC" w:rsidP="00FC208A">
            <w:pPr>
              <w:rPr>
                <w:rFonts w:asciiTheme="majorHAnsi" w:hAnsiTheme="majorHAnsi"/>
                <w:color w:val="000000" w:themeColor="text1"/>
                <w:sz w:val="20"/>
                <w:szCs w:val="20"/>
              </w:rPr>
            </w:pPr>
          </w:p>
        </w:tc>
      </w:tr>
      <w:tr w:rsidR="00FE49DB" w:rsidRPr="009236C2" w14:paraId="556DCFE6" w14:textId="77777777" w:rsidTr="002D5C77">
        <w:trPr>
          <w:trHeight w:val="503"/>
        </w:trPr>
        <w:tc>
          <w:tcPr>
            <w:tcW w:w="2148" w:type="dxa"/>
          </w:tcPr>
          <w:p w14:paraId="40D575FC" w14:textId="77777777" w:rsidR="00FE49DB" w:rsidRPr="009236C2" w:rsidRDefault="00FE49DB" w:rsidP="00851042">
            <w:pPr>
              <w:rPr>
                <w:rFonts w:asciiTheme="majorHAnsi" w:hAnsiTheme="majorHAnsi"/>
                <w:sz w:val="20"/>
                <w:szCs w:val="20"/>
              </w:rPr>
            </w:pPr>
            <w:r w:rsidRPr="009236C2">
              <w:rPr>
                <w:rFonts w:asciiTheme="majorHAnsi" w:hAnsiTheme="majorHAnsi"/>
                <w:sz w:val="20"/>
                <w:szCs w:val="20"/>
              </w:rPr>
              <w:t xml:space="preserve">Assessment </w:t>
            </w:r>
          </w:p>
          <w:p w14:paraId="581C1CD0" w14:textId="77777777" w:rsidR="00FE49DB" w:rsidRPr="009236C2" w:rsidRDefault="00FE49DB" w:rsidP="00851042">
            <w:pPr>
              <w:rPr>
                <w:rFonts w:asciiTheme="majorHAnsi" w:hAnsiTheme="majorHAnsi"/>
                <w:sz w:val="20"/>
                <w:szCs w:val="20"/>
              </w:rPr>
            </w:pPr>
            <w:r w:rsidRPr="009236C2">
              <w:rPr>
                <w:rFonts w:asciiTheme="majorHAnsi" w:hAnsiTheme="majorHAnsi"/>
                <w:sz w:val="20"/>
                <w:szCs w:val="20"/>
              </w:rPr>
              <w:t>Timetable</w:t>
            </w:r>
          </w:p>
        </w:tc>
        <w:sdt>
          <w:sdtPr>
            <w:rPr>
              <w:rFonts w:asciiTheme="majorHAnsi" w:hAnsiTheme="majorHAnsi"/>
              <w:color w:val="000000" w:themeColor="text1"/>
              <w:sz w:val="20"/>
              <w:szCs w:val="20"/>
            </w:rPr>
            <w:id w:val="-1803216716"/>
          </w:sdtPr>
          <w:sdtEndPr/>
          <w:sdtContent>
            <w:tc>
              <w:tcPr>
                <w:tcW w:w="7428" w:type="dxa"/>
              </w:tcPr>
              <w:p w14:paraId="498A305A" w14:textId="3E9A221D" w:rsidR="00FE49DB" w:rsidRPr="009236C2" w:rsidRDefault="00FE49DB" w:rsidP="00851042">
                <w:pPr>
                  <w:rPr>
                    <w:rFonts w:asciiTheme="majorHAnsi" w:hAnsiTheme="majorHAnsi"/>
                    <w:color w:val="000000" w:themeColor="text1"/>
                    <w:sz w:val="20"/>
                    <w:szCs w:val="20"/>
                  </w:rPr>
                </w:pPr>
                <w:r w:rsidRPr="009236C2">
                  <w:rPr>
                    <w:rFonts w:asciiTheme="majorHAnsi" w:hAnsiTheme="majorHAnsi"/>
                    <w:color w:val="000000" w:themeColor="text1"/>
                    <w:sz w:val="20"/>
                    <w:szCs w:val="20"/>
                  </w:rPr>
                  <w:t>Fall 2019, every five years</w:t>
                </w:r>
              </w:p>
            </w:tc>
          </w:sdtContent>
        </w:sdt>
      </w:tr>
      <w:tr w:rsidR="00FE49DB" w:rsidRPr="009236C2" w14:paraId="6F9B4DC5" w14:textId="77777777" w:rsidTr="00851042">
        <w:tc>
          <w:tcPr>
            <w:tcW w:w="2148" w:type="dxa"/>
          </w:tcPr>
          <w:p w14:paraId="70CD9746" w14:textId="77777777" w:rsidR="00FE49DB" w:rsidRPr="009236C2" w:rsidRDefault="00FE49DB" w:rsidP="00851042">
            <w:pPr>
              <w:rPr>
                <w:rFonts w:asciiTheme="majorHAnsi" w:hAnsiTheme="majorHAnsi"/>
                <w:sz w:val="20"/>
                <w:szCs w:val="20"/>
              </w:rPr>
            </w:pPr>
            <w:r w:rsidRPr="009236C2">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8762285"/>
          </w:sdtPr>
          <w:sdtEndPr/>
          <w:sdtContent>
            <w:tc>
              <w:tcPr>
                <w:tcW w:w="7428" w:type="dxa"/>
              </w:tcPr>
              <w:p w14:paraId="1A3147C7" w14:textId="536071E3" w:rsidR="00FE49DB" w:rsidRPr="009236C2" w:rsidRDefault="009C675D" w:rsidP="009C675D">
                <w:pPr>
                  <w:rPr>
                    <w:rFonts w:asciiTheme="majorHAnsi" w:hAnsiTheme="majorHAnsi"/>
                    <w:color w:val="000000" w:themeColor="text1"/>
                    <w:sz w:val="20"/>
                    <w:szCs w:val="20"/>
                  </w:rPr>
                </w:pPr>
                <w:r w:rsidRPr="009236C2">
                  <w:rPr>
                    <w:rFonts w:asciiTheme="majorHAnsi" w:hAnsiTheme="majorHAnsi"/>
                    <w:color w:val="000000" w:themeColor="text1"/>
                    <w:sz w:val="20"/>
                    <w:szCs w:val="20"/>
                  </w:rPr>
                  <w:t>Instructor</w:t>
                </w:r>
              </w:p>
            </w:tc>
          </w:sdtContent>
        </w:sdt>
      </w:tr>
    </w:tbl>
    <w:p w14:paraId="15CE9F4B" w14:textId="77777777" w:rsidR="002D5C77" w:rsidRPr="009236C2" w:rsidRDefault="002D5C77" w:rsidP="00CA269E">
      <w:pPr>
        <w:tabs>
          <w:tab w:val="left" w:pos="360"/>
          <w:tab w:val="left" w:pos="810"/>
        </w:tabs>
        <w:spacing w:after="0"/>
        <w:rPr>
          <w:rFonts w:asciiTheme="majorHAnsi" w:hAnsiTheme="majorHAnsi" w:cs="Arial"/>
          <w:i/>
          <w:sz w:val="20"/>
          <w:szCs w:val="20"/>
        </w:rPr>
      </w:pPr>
    </w:p>
    <w:p w14:paraId="687E17E5" w14:textId="178A32EC" w:rsidR="00C334FF" w:rsidRPr="009236C2" w:rsidRDefault="00CC6C15" w:rsidP="00CA269E">
      <w:pPr>
        <w:tabs>
          <w:tab w:val="left" w:pos="360"/>
          <w:tab w:val="left" w:pos="810"/>
        </w:tabs>
        <w:spacing w:after="0"/>
        <w:rPr>
          <w:rFonts w:asciiTheme="majorHAnsi" w:hAnsiTheme="majorHAnsi" w:cs="Arial"/>
          <w:b/>
          <w:sz w:val="20"/>
          <w:szCs w:val="20"/>
          <w:u w:val="single"/>
        </w:rPr>
      </w:pPr>
      <w:r w:rsidRPr="009236C2">
        <w:rPr>
          <w:rFonts w:asciiTheme="majorHAnsi" w:hAnsiTheme="majorHAnsi" w:cs="Arial"/>
          <w:sz w:val="20"/>
          <w:szCs w:val="20"/>
        </w:rPr>
        <w:t xml:space="preserve"> </w:t>
      </w:r>
      <w:r w:rsidR="00575870" w:rsidRPr="009236C2">
        <w:rPr>
          <w:rFonts w:asciiTheme="majorHAnsi" w:hAnsiTheme="majorHAnsi" w:cs="Arial"/>
          <w:b/>
          <w:sz w:val="20"/>
          <w:szCs w:val="20"/>
          <w:u w:val="single"/>
        </w:rPr>
        <w:t>Course-Level Outcomes</w:t>
      </w:r>
    </w:p>
    <w:p w14:paraId="695D4351" w14:textId="7E83EA1D" w:rsidR="00575870" w:rsidRPr="009236C2" w:rsidRDefault="00575870" w:rsidP="00CA269E">
      <w:pPr>
        <w:tabs>
          <w:tab w:val="left" w:pos="360"/>
          <w:tab w:val="left" w:pos="810"/>
        </w:tabs>
        <w:spacing w:after="0"/>
        <w:rPr>
          <w:rFonts w:asciiTheme="majorHAnsi" w:hAnsiTheme="majorHAnsi" w:cs="Arial"/>
          <w:sz w:val="20"/>
          <w:szCs w:val="20"/>
        </w:rPr>
      </w:pPr>
      <w:r w:rsidRPr="009236C2">
        <w:rPr>
          <w:rFonts w:asciiTheme="majorHAnsi" w:hAnsiTheme="majorHAnsi" w:cs="Arial"/>
          <w:sz w:val="20"/>
          <w:szCs w:val="20"/>
        </w:rPr>
        <w:t xml:space="preserve">25. What are the course-level outcomes for students enrolled in this course and the </w:t>
      </w:r>
      <w:r w:rsidR="00862E36" w:rsidRPr="009236C2">
        <w:rPr>
          <w:rFonts w:asciiTheme="majorHAnsi" w:hAnsiTheme="majorHAnsi" w:cs="Arial"/>
          <w:sz w:val="20"/>
          <w:szCs w:val="20"/>
        </w:rPr>
        <w:t xml:space="preserve">associated </w:t>
      </w:r>
      <w:r w:rsidRPr="009236C2">
        <w:rPr>
          <w:rFonts w:asciiTheme="majorHAnsi" w:hAnsiTheme="majorHAnsi" w:cs="Arial"/>
          <w:sz w:val="20"/>
          <w:szCs w:val="20"/>
        </w:rPr>
        <w:t>ass</w:t>
      </w:r>
      <w:r w:rsidR="00AA702B" w:rsidRPr="009236C2">
        <w:rPr>
          <w:rFonts w:asciiTheme="majorHAnsi" w:hAnsiTheme="majorHAnsi" w:cs="Arial"/>
          <w:sz w:val="20"/>
          <w:szCs w:val="20"/>
        </w:rPr>
        <w:t>essment measures</w:t>
      </w:r>
      <w:r w:rsidR="00E70B06" w:rsidRPr="009236C2">
        <w:rPr>
          <w:rFonts w:asciiTheme="majorHAnsi" w:hAnsiTheme="majorHAnsi" w:cs="Arial"/>
          <w:sz w:val="20"/>
          <w:szCs w:val="20"/>
        </w:rPr>
        <w:t>?</w:t>
      </w:r>
      <w:r w:rsidR="00AA702B" w:rsidRPr="009236C2">
        <w:rPr>
          <w:rFonts w:asciiTheme="majorHAnsi" w:hAnsiTheme="majorHAnsi" w:cs="Arial"/>
          <w:sz w:val="20"/>
          <w:szCs w:val="20"/>
        </w:rPr>
        <w:t xml:space="preserve"> </w:t>
      </w:r>
    </w:p>
    <w:p w14:paraId="6B17A3D3" w14:textId="77777777" w:rsidR="00E70B06" w:rsidRPr="009236C2"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9236C2" w14:paraId="2E8E76B0" w14:textId="77777777" w:rsidTr="00575870">
        <w:tc>
          <w:tcPr>
            <w:tcW w:w="2148" w:type="dxa"/>
          </w:tcPr>
          <w:p w14:paraId="05888E8F" w14:textId="77777777" w:rsidR="00575870" w:rsidRPr="009236C2" w:rsidRDefault="00575870" w:rsidP="00575870">
            <w:pPr>
              <w:jc w:val="center"/>
              <w:rPr>
                <w:rFonts w:asciiTheme="majorHAnsi" w:hAnsiTheme="majorHAnsi"/>
                <w:b/>
                <w:sz w:val="20"/>
                <w:szCs w:val="20"/>
              </w:rPr>
            </w:pPr>
            <w:r w:rsidRPr="009236C2">
              <w:rPr>
                <w:rFonts w:asciiTheme="majorHAnsi" w:hAnsiTheme="majorHAnsi"/>
                <w:b/>
                <w:sz w:val="20"/>
                <w:szCs w:val="20"/>
              </w:rPr>
              <w:t>Outcome 1</w:t>
            </w:r>
          </w:p>
          <w:p w14:paraId="62D1B327" w14:textId="77777777" w:rsidR="00575870" w:rsidRPr="009236C2" w:rsidRDefault="00575870" w:rsidP="00575870">
            <w:pPr>
              <w:rPr>
                <w:rFonts w:asciiTheme="majorHAnsi" w:hAnsiTheme="majorHAnsi"/>
                <w:sz w:val="20"/>
                <w:szCs w:val="20"/>
              </w:rPr>
            </w:pPr>
          </w:p>
        </w:tc>
        <w:sdt>
          <w:sdtPr>
            <w:rPr>
              <w:rFonts w:asciiTheme="majorHAnsi" w:hAnsiTheme="majorHAnsi"/>
              <w:color w:val="000000" w:themeColor="text1"/>
              <w:sz w:val="20"/>
              <w:szCs w:val="20"/>
            </w:rPr>
            <w:id w:val="981044802"/>
          </w:sdtPr>
          <w:sdtEndPr/>
          <w:sdtContent>
            <w:tc>
              <w:tcPr>
                <w:tcW w:w="7428" w:type="dxa"/>
              </w:tcPr>
              <w:p w14:paraId="21D2C9A5" w14:textId="4D0788A5" w:rsidR="00575870" w:rsidRPr="009236C2" w:rsidRDefault="00FD2F7F" w:rsidP="00575870">
                <w:pPr>
                  <w:rPr>
                    <w:rFonts w:asciiTheme="majorHAnsi" w:hAnsiTheme="majorHAnsi"/>
                    <w:color w:val="000000" w:themeColor="text1"/>
                    <w:sz w:val="20"/>
                    <w:szCs w:val="20"/>
                  </w:rPr>
                </w:pPr>
                <w:r w:rsidRPr="009236C2">
                  <w:rPr>
                    <w:rStyle w:val="PageNumber"/>
                    <w:rFonts w:asciiTheme="majorHAnsi" w:hAnsiTheme="majorHAnsi"/>
                    <w:color w:val="000000" w:themeColor="text1"/>
                    <w:sz w:val="20"/>
                    <w:szCs w:val="20"/>
                  </w:rPr>
                  <w:t>An understanding of playwriting and production processes, aesthetic properties of style, and the way these shape and are shaped by artistic and cultural forces.</w:t>
                </w:r>
              </w:p>
            </w:tc>
          </w:sdtContent>
        </w:sdt>
      </w:tr>
      <w:tr w:rsidR="00575870" w:rsidRPr="009236C2" w14:paraId="1687EB40" w14:textId="77777777" w:rsidTr="005F4A1A">
        <w:trPr>
          <w:trHeight w:val="1574"/>
        </w:trPr>
        <w:tc>
          <w:tcPr>
            <w:tcW w:w="2148" w:type="dxa"/>
          </w:tcPr>
          <w:p w14:paraId="2A6C1D2C" w14:textId="060AB1C9" w:rsidR="00575870" w:rsidRPr="009236C2" w:rsidRDefault="00CB2125" w:rsidP="00575870">
            <w:pPr>
              <w:rPr>
                <w:rFonts w:asciiTheme="majorHAnsi" w:hAnsiTheme="majorHAnsi"/>
                <w:sz w:val="20"/>
                <w:szCs w:val="20"/>
              </w:rPr>
            </w:pPr>
            <w:r w:rsidRPr="009236C2">
              <w:rPr>
                <w:rFonts w:asciiTheme="majorHAnsi" w:hAnsiTheme="majorHAnsi"/>
                <w:sz w:val="20"/>
                <w:szCs w:val="20"/>
              </w:rPr>
              <w:t>Which learning activities are responsible for this outcome?</w:t>
            </w:r>
          </w:p>
        </w:tc>
        <w:sdt>
          <w:sdtPr>
            <w:rPr>
              <w:rFonts w:asciiTheme="majorHAnsi" w:hAnsiTheme="majorHAnsi"/>
              <w:color w:val="000000" w:themeColor="text1"/>
              <w:sz w:val="20"/>
              <w:szCs w:val="20"/>
            </w:rPr>
            <w:id w:val="67853672"/>
          </w:sdtPr>
          <w:sdtEndPr/>
          <w:sdtContent>
            <w:tc>
              <w:tcPr>
                <w:tcW w:w="7428" w:type="dxa"/>
              </w:tcPr>
              <w:p w14:paraId="10A7F5A8" w14:textId="0BD6E4FA" w:rsidR="00575870" w:rsidRPr="009236C2" w:rsidRDefault="00146C1B" w:rsidP="005F4A1A">
                <w:pPr>
                  <w:rPr>
                    <w:rFonts w:asciiTheme="majorHAnsi" w:hAnsiTheme="majorHAnsi"/>
                    <w:color w:val="000000" w:themeColor="text1"/>
                    <w:sz w:val="20"/>
                    <w:szCs w:val="20"/>
                  </w:rPr>
                </w:pPr>
                <w:r w:rsidRPr="009236C2">
                  <w:rPr>
                    <w:rFonts w:asciiTheme="majorHAnsi" w:hAnsiTheme="majorHAnsi"/>
                    <w:color w:val="000000" w:themeColor="text1"/>
                    <w:sz w:val="20"/>
                    <w:szCs w:val="20"/>
                  </w:rPr>
                  <w:t>A</w:t>
                </w:r>
                <w:r w:rsidR="008711B1" w:rsidRPr="009236C2">
                  <w:rPr>
                    <w:rFonts w:asciiTheme="majorHAnsi" w:hAnsiTheme="majorHAnsi"/>
                    <w:color w:val="000000" w:themeColor="text1"/>
                    <w:sz w:val="20"/>
                    <w:szCs w:val="20"/>
                  </w:rPr>
                  <w:t xml:space="preserve">ttendance </w:t>
                </w:r>
                <w:r w:rsidRPr="009236C2">
                  <w:rPr>
                    <w:rFonts w:asciiTheme="majorHAnsi" w:hAnsiTheme="majorHAnsi"/>
                    <w:color w:val="000000" w:themeColor="text1"/>
                    <w:sz w:val="20"/>
                    <w:szCs w:val="20"/>
                  </w:rPr>
                  <w:t>at all assigned rehearsals, meeting</w:t>
                </w:r>
                <w:r w:rsidR="00F11CA4" w:rsidRPr="009236C2">
                  <w:rPr>
                    <w:rFonts w:asciiTheme="majorHAnsi" w:hAnsiTheme="majorHAnsi"/>
                    <w:color w:val="000000" w:themeColor="text1"/>
                    <w:sz w:val="20"/>
                    <w:szCs w:val="20"/>
                  </w:rPr>
                  <w:t>s</w:t>
                </w:r>
                <w:r w:rsidRPr="009236C2">
                  <w:rPr>
                    <w:rFonts w:asciiTheme="majorHAnsi" w:hAnsiTheme="majorHAnsi"/>
                    <w:color w:val="000000" w:themeColor="text1"/>
                    <w:sz w:val="20"/>
                    <w:szCs w:val="20"/>
                  </w:rPr>
                  <w:t>, load-in, strike, measurements, fittings, and other work calls.</w:t>
                </w:r>
                <w:r w:rsidR="005F4A1A" w:rsidRPr="009236C2">
                  <w:rPr>
                    <w:rFonts w:asciiTheme="majorHAnsi" w:hAnsiTheme="majorHAnsi"/>
                    <w:color w:val="000000" w:themeColor="text1"/>
                    <w:sz w:val="20"/>
                    <w:szCs w:val="20"/>
                  </w:rPr>
                  <w:t xml:space="preserve"> Script analysis and discussion of the play, its historical context, and the playwright.</w:t>
                </w:r>
                <w:r w:rsidRPr="009236C2">
                  <w:rPr>
                    <w:rFonts w:asciiTheme="majorHAnsi" w:hAnsiTheme="majorHAnsi"/>
                    <w:color w:val="000000" w:themeColor="text1"/>
                    <w:sz w:val="20"/>
                    <w:szCs w:val="20"/>
                  </w:rPr>
                  <w:t xml:space="preserve"> Research and other preparation tasks as assigned by the instructor. Adjustments to performance based on instructor feedback. Presentation of final project via live performance. Written reflection.</w:t>
                </w:r>
              </w:p>
            </w:tc>
          </w:sdtContent>
        </w:sdt>
      </w:tr>
      <w:tr w:rsidR="00CB2125" w:rsidRPr="009236C2" w14:paraId="11E8ED94" w14:textId="77777777" w:rsidTr="007940FC">
        <w:trPr>
          <w:trHeight w:val="206"/>
        </w:trPr>
        <w:tc>
          <w:tcPr>
            <w:tcW w:w="2148" w:type="dxa"/>
          </w:tcPr>
          <w:p w14:paraId="7758B915" w14:textId="11F232C1" w:rsidR="00CB2125" w:rsidRPr="009236C2" w:rsidRDefault="00CB2125" w:rsidP="00E70B06">
            <w:pPr>
              <w:rPr>
                <w:rFonts w:asciiTheme="majorHAnsi" w:hAnsiTheme="majorHAnsi"/>
                <w:sz w:val="20"/>
                <w:szCs w:val="20"/>
              </w:rPr>
            </w:pPr>
            <w:r w:rsidRPr="009236C2">
              <w:rPr>
                <w:rFonts w:asciiTheme="majorHAnsi" w:hAnsiTheme="majorHAnsi"/>
                <w:sz w:val="20"/>
                <w:szCs w:val="20"/>
              </w:rPr>
              <w:t xml:space="preserve">Assessment Measure </w:t>
            </w:r>
          </w:p>
        </w:tc>
        <w:tc>
          <w:tcPr>
            <w:tcW w:w="7428" w:type="dxa"/>
          </w:tcPr>
          <w:p w14:paraId="21C15BBC" w14:textId="5403B25F" w:rsidR="00CB2125" w:rsidRPr="009236C2" w:rsidRDefault="00902299" w:rsidP="00884CE1">
            <w:pPr>
              <w:rPr>
                <w:rFonts w:asciiTheme="majorHAnsi" w:hAnsiTheme="majorHAnsi"/>
                <w:color w:val="000000" w:themeColor="text1"/>
                <w:sz w:val="20"/>
                <w:szCs w:val="20"/>
              </w:rPr>
            </w:pPr>
            <w:sdt>
              <w:sdtPr>
                <w:rPr>
                  <w:rFonts w:asciiTheme="majorHAnsi" w:hAnsiTheme="majorHAnsi"/>
                  <w:color w:val="000000" w:themeColor="text1"/>
                  <w:sz w:val="20"/>
                  <w:szCs w:val="20"/>
                </w:rPr>
                <w:id w:val="-938209012"/>
                <w:text/>
              </w:sdtPr>
              <w:sdtEndPr/>
              <w:sdtContent>
                <w:r w:rsidR="00BD20C7" w:rsidRPr="009236C2">
                  <w:rPr>
                    <w:rFonts w:asciiTheme="majorHAnsi" w:hAnsiTheme="majorHAnsi"/>
                    <w:color w:val="000000" w:themeColor="text1"/>
                    <w:sz w:val="20"/>
                    <w:szCs w:val="20"/>
                  </w:rPr>
                  <w:t xml:space="preserve">Successful </w:t>
                </w:r>
                <w:r w:rsidR="00884CE1" w:rsidRPr="009236C2">
                  <w:rPr>
                    <w:rFonts w:asciiTheme="majorHAnsi" w:hAnsiTheme="majorHAnsi"/>
                    <w:color w:val="000000" w:themeColor="text1"/>
                    <w:sz w:val="20"/>
                    <w:szCs w:val="20"/>
                  </w:rPr>
                  <w:t>co</w:t>
                </w:r>
                <w:r w:rsidR="007940FC">
                  <w:rPr>
                    <w:rFonts w:asciiTheme="majorHAnsi" w:hAnsiTheme="majorHAnsi"/>
                    <w:color w:val="000000" w:themeColor="text1"/>
                    <w:sz w:val="20"/>
                    <w:szCs w:val="20"/>
                  </w:rPr>
                  <w:t>mpletion of learning activities measured via rubric.</w:t>
                </w:r>
              </w:sdtContent>
            </w:sdt>
          </w:p>
        </w:tc>
      </w:tr>
    </w:tbl>
    <w:p w14:paraId="36E2666F" w14:textId="77777777" w:rsidR="008711B1" w:rsidRPr="009236C2" w:rsidRDefault="008711B1">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8711B1" w:rsidRPr="009236C2" w14:paraId="690CCD2D" w14:textId="77777777" w:rsidTr="00851042">
        <w:tc>
          <w:tcPr>
            <w:tcW w:w="2148" w:type="dxa"/>
          </w:tcPr>
          <w:p w14:paraId="00D5A343" w14:textId="0D6B3811" w:rsidR="008711B1" w:rsidRPr="009236C2" w:rsidRDefault="008711B1" w:rsidP="00851042">
            <w:pPr>
              <w:jc w:val="center"/>
              <w:rPr>
                <w:rFonts w:asciiTheme="majorHAnsi" w:hAnsiTheme="majorHAnsi"/>
                <w:b/>
                <w:sz w:val="20"/>
                <w:szCs w:val="20"/>
              </w:rPr>
            </w:pPr>
            <w:r w:rsidRPr="009236C2">
              <w:rPr>
                <w:rFonts w:asciiTheme="majorHAnsi" w:hAnsiTheme="majorHAnsi"/>
                <w:b/>
                <w:sz w:val="20"/>
                <w:szCs w:val="20"/>
              </w:rPr>
              <w:t>Outcome 2</w:t>
            </w:r>
          </w:p>
          <w:p w14:paraId="1EE4F664" w14:textId="77777777" w:rsidR="008711B1" w:rsidRPr="009236C2" w:rsidRDefault="008711B1" w:rsidP="00851042">
            <w:pPr>
              <w:rPr>
                <w:rFonts w:asciiTheme="majorHAnsi" w:hAnsiTheme="majorHAnsi"/>
                <w:sz w:val="20"/>
                <w:szCs w:val="20"/>
              </w:rPr>
            </w:pPr>
          </w:p>
        </w:tc>
        <w:sdt>
          <w:sdtPr>
            <w:rPr>
              <w:rFonts w:asciiTheme="majorHAnsi" w:hAnsiTheme="majorHAnsi"/>
              <w:color w:val="000000" w:themeColor="text1"/>
              <w:sz w:val="20"/>
              <w:szCs w:val="20"/>
            </w:rPr>
            <w:id w:val="1291868175"/>
          </w:sdtPr>
          <w:sdtEndPr/>
          <w:sdtContent>
            <w:tc>
              <w:tcPr>
                <w:tcW w:w="7428" w:type="dxa"/>
              </w:tcPr>
              <w:p w14:paraId="50CD24E2" w14:textId="56024B22" w:rsidR="008711B1" w:rsidRPr="009236C2" w:rsidRDefault="008711B1" w:rsidP="008711B1">
                <w:pPr>
                  <w:rPr>
                    <w:rFonts w:asciiTheme="majorHAnsi" w:hAnsiTheme="majorHAnsi"/>
                    <w:color w:val="000000" w:themeColor="text1"/>
                    <w:sz w:val="20"/>
                    <w:szCs w:val="20"/>
                  </w:rPr>
                </w:pPr>
                <w:r w:rsidRPr="009236C2">
                  <w:rPr>
                    <w:rStyle w:val="PageNumber"/>
                    <w:rFonts w:asciiTheme="majorHAnsi" w:hAnsiTheme="majorHAnsi"/>
                    <w:color w:val="000000" w:themeColor="text1"/>
                    <w:sz w:val="20"/>
                    <w:szCs w:val="20"/>
                  </w:rPr>
                  <w:t>Successful practicum students will demonstrate the</w:t>
                </w:r>
                <w:r w:rsidRPr="009236C2">
                  <w:rPr>
                    <w:rStyle w:val="PageNumber"/>
                    <w:rFonts w:asciiTheme="majorHAnsi" w:hAnsiTheme="majorHAnsi"/>
                    <w:sz w:val="20"/>
                    <w:szCs w:val="20"/>
                  </w:rPr>
                  <w:t xml:space="preserve"> skills necessary for professional and/or post-graduate placement in the student’s chosen emphasis.</w:t>
                </w:r>
              </w:p>
            </w:tc>
          </w:sdtContent>
        </w:sdt>
      </w:tr>
      <w:tr w:rsidR="008711B1" w:rsidRPr="009236C2" w14:paraId="05AC75B6" w14:textId="77777777" w:rsidTr="00851042">
        <w:trPr>
          <w:trHeight w:val="962"/>
        </w:trPr>
        <w:tc>
          <w:tcPr>
            <w:tcW w:w="2148" w:type="dxa"/>
          </w:tcPr>
          <w:p w14:paraId="2B281C0E" w14:textId="77777777" w:rsidR="008711B1" w:rsidRPr="009236C2" w:rsidRDefault="008711B1" w:rsidP="00851042">
            <w:pPr>
              <w:rPr>
                <w:rFonts w:asciiTheme="majorHAnsi" w:hAnsiTheme="majorHAnsi"/>
                <w:sz w:val="20"/>
                <w:szCs w:val="20"/>
              </w:rPr>
            </w:pPr>
            <w:r w:rsidRPr="009236C2">
              <w:rPr>
                <w:rFonts w:asciiTheme="majorHAnsi" w:hAnsiTheme="majorHAnsi"/>
                <w:sz w:val="20"/>
                <w:szCs w:val="20"/>
              </w:rPr>
              <w:t>Which learning activities are responsible for this outcome?</w:t>
            </w:r>
          </w:p>
        </w:tc>
        <w:sdt>
          <w:sdtPr>
            <w:rPr>
              <w:rFonts w:asciiTheme="majorHAnsi" w:hAnsiTheme="majorHAnsi"/>
              <w:color w:val="000000" w:themeColor="text1"/>
              <w:sz w:val="20"/>
              <w:szCs w:val="20"/>
            </w:rPr>
            <w:id w:val="-2127613296"/>
          </w:sdtPr>
          <w:sdtEndPr/>
          <w:sdtContent>
            <w:sdt>
              <w:sdtPr>
                <w:rPr>
                  <w:rFonts w:asciiTheme="majorHAnsi" w:hAnsiTheme="majorHAnsi"/>
                  <w:color w:val="000000" w:themeColor="text1"/>
                  <w:sz w:val="20"/>
                  <w:szCs w:val="20"/>
                </w:rPr>
                <w:id w:val="1529684548"/>
              </w:sdtPr>
              <w:sdtEndPr/>
              <w:sdtContent>
                <w:tc>
                  <w:tcPr>
                    <w:tcW w:w="7428" w:type="dxa"/>
                  </w:tcPr>
                  <w:p w14:paraId="3CC8FD5C" w14:textId="72711CDE" w:rsidR="008711B1" w:rsidRPr="009236C2" w:rsidRDefault="00B5136D" w:rsidP="00851042">
                    <w:pPr>
                      <w:rPr>
                        <w:rFonts w:asciiTheme="majorHAnsi" w:hAnsiTheme="majorHAnsi"/>
                        <w:color w:val="000000" w:themeColor="text1"/>
                        <w:sz w:val="20"/>
                        <w:szCs w:val="20"/>
                      </w:rPr>
                    </w:pPr>
                    <w:r w:rsidRPr="009236C2">
                      <w:rPr>
                        <w:rFonts w:asciiTheme="majorHAnsi" w:hAnsiTheme="majorHAnsi"/>
                        <w:color w:val="000000" w:themeColor="text1"/>
                        <w:sz w:val="20"/>
                        <w:szCs w:val="20"/>
                      </w:rPr>
                      <w:t>Attendance at all assigned rehearsals, meeting, load-in, strike, measurements, fittings, and other work calls. Script analysis and discussion of the play, its historical context, and the playwright. Research and other preparation tasks as assigned by the instructor. Adjustments to performance based on instructor feedback. Presentation of final project via live performance. Written reflection.</w:t>
                    </w:r>
                  </w:p>
                </w:tc>
              </w:sdtContent>
            </w:sdt>
          </w:sdtContent>
        </w:sdt>
      </w:tr>
      <w:tr w:rsidR="007940FC" w:rsidRPr="009236C2" w14:paraId="1E9F03E1" w14:textId="77777777" w:rsidTr="00851042">
        <w:tc>
          <w:tcPr>
            <w:tcW w:w="2148" w:type="dxa"/>
          </w:tcPr>
          <w:p w14:paraId="442C7EF0" w14:textId="77777777" w:rsidR="007940FC" w:rsidRPr="009236C2" w:rsidRDefault="007940FC" w:rsidP="00851042">
            <w:pPr>
              <w:rPr>
                <w:rFonts w:asciiTheme="majorHAnsi" w:hAnsiTheme="majorHAnsi"/>
                <w:sz w:val="20"/>
                <w:szCs w:val="20"/>
              </w:rPr>
            </w:pPr>
            <w:r w:rsidRPr="009236C2">
              <w:rPr>
                <w:rFonts w:asciiTheme="majorHAnsi" w:hAnsiTheme="majorHAnsi"/>
                <w:sz w:val="20"/>
                <w:szCs w:val="20"/>
              </w:rPr>
              <w:t xml:space="preserve">Assessment Measure </w:t>
            </w:r>
          </w:p>
        </w:tc>
        <w:tc>
          <w:tcPr>
            <w:tcW w:w="7428" w:type="dxa"/>
          </w:tcPr>
          <w:p w14:paraId="7A0EA363" w14:textId="07F3EB3B" w:rsidR="007940FC" w:rsidRPr="009236C2" w:rsidRDefault="00902299" w:rsidP="002D5C77">
            <w:pPr>
              <w:rPr>
                <w:rFonts w:asciiTheme="majorHAnsi" w:hAnsiTheme="majorHAnsi"/>
                <w:color w:val="000000" w:themeColor="text1"/>
                <w:sz w:val="20"/>
                <w:szCs w:val="20"/>
              </w:rPr>
            </w:pPr>
            <w:sdt>
              <w:sdtPr>
                <w:rPr>
                  <w:rFonts w:asciiTheme="majorHAnsi" w:hAnsiTheme="majorHAnsi"/>
                  <w:color w:val="000000" w:themeColor="text1"/>
                  <w:sz w:val="20"/>
                  <w:szCs w:val="20"/>
                </w:rPr>
                <w:id w:val="1730647143"/>
                <w:text/>
              </w:sdtPr>
              <w:sdtEndPr/>
              <w:sdtContent>
                <w:r w:rsidR="007940FC" w:rsidRPr="009236C2">
                  <w:rPr>
                    <w:rFonts w:asciiTheme="majorHAnsi" w:hAnsiTheme="majorHAnsi"/>
                    <w:color w:val="000000" w:themeColor="text1"/>
                    <w:sz w:val="20"/>
                    <w:szCs w:val="20"/>
                  </w:rPr>
                  <w:t>Successful co</w:t>
                </w:r>
                <w:r w:rsidR="007940FC">
                  <w:rPr>
                    <w:rFonts w:asciiTheme="majorHAnsi" w:hAnsiTheme="majorHAnsi"/>
                    <w:color w:val="000000" w:themeColor="text1"/>
                    <w:sz w:val="20"/>
                    <w:szCs w:val="20"/>
                  </w:rPr>
                  <w:t>mpletion of learning activities measured via rubric.</w:t>
                </w:r>
              </w:sdtContent>
            </w:sdt>
          </w:p>
        </w:tc>
      </w:tr>
    </w:tbl>
    <w:p w14:paraId="4E8E6B8A" w14:textId="77777777" w:rsidR="00895557" w:rsidRPr="009236C2" w:rsidRDefault="00895557">
      <w:pPr>
        <w:rPr>
          <w:rFonts w:asciiTheme="majorHAnsi" w:hAnsiTheme="majorHAnsi" w:cs="Arial"/>
          <w:sz w:val="20"/>
          <w:szCs w:val="20"/>
        </w:rPr>
      </w:pPr>
      <w:r w:rsidRPr="009236C2">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295B5A1"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DEPARTMENT OF THEATRE </w:t>
      </w:r>
    </w:p>
    <w:p w14:paraId="0465C1DA"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Theatre (THEA) </w:t>
      </w:r>
    </w:p>
    <w:p w14:paraId="469BA251"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1203. Introduction to Theatre </w:t>
      </w:r>
      <w:r w:rsidRPr="00F37D0C">
        <w:rPr>
          <w:rFonts w:ascii="Times New Roman" w:eastAsia="Times New Roman" w:hAnsi="Times New Roman" w:cs="Times New Roman"/>
          <w:sz w:val="24"/>
          <w:szCs w:val="24"/>
        </w:rPr>
        <w:t xml:space="preserve">Basic principles of theatrical traditions and terminology. Fall. </w:t>
      </w:r>
    </w:p>
    <w:p w14:paraId="5BAEC5E1"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1213. Beginning Acting </w:t>
      </w:r>
      <w:r w:rsidRPr="00F37D0C">
        <w:rPr>
          <w:rFonts w:ascii="Times New Roman" w:eastAsia="Times New Roman" w:hAnsi="Times New Roman" w:cs="Times New Roman"/>
          <w:sz w:val="24"/>
          <w:szCs w:val="24"/>
        </w:rPr>
        <w:t xml:space="preserve">Basic theories and techniques of the art of acting. May be repeated once, depending on progress. Fall, Spring. </w:t>
      </w:r>
    </w:p>
    <w:p w14:paraId="5AEA3B61"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1223. Principles of Stage Design </w:t>
      </w:r>
      <w:r w:rsidRPr="00F37D0C">
        <w:rPr>
          <w:rFonts w:ascii="Times New Roman" w:eastAsia="Times New Roman" w:hAnsi="Times New Roman" w:cs="Times New Roman"/>
          <w:sz w:val="24"/>
          <w:szCs w:val="24"/>
        </w:rPr>
        <w:t xml:space="preserve">Exploration of basic elements of design used to create the visual theatrical environment, introduction to design process and play analysis; emphasis on research and basic drawing techniques for theatre. Spring. </w:t>
      </w:r>
    </w:p>
    <w:p w14:paraId="66F4CEA1"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1393. Summer Children Theatre Performance </w:t>
      </w:r>
      <w:r w:rsidRPr="00F37D0C">
        <w:rPr>
          <w:rFonts w:ascii="Times New Roman" w:eastAsia="Times New Roman" w:hAnsi="Times New Roman" w:cs="Times New Roman"/>
          <w:sz w:val="24"/>
          <w:szCs w:val="24"/>
        </w:rPr>
        <w:t xml:space="preserve">The research, preparation and presenta- tion of children theatre plays for a live audience. Summer. </w:t>
      </w:r>
    </w:p>
    <w:p w14:paraId="58A7E0E3" w14:textId="77777777" w:rsidR="00B5136D"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1403.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14:paraId="15A4C769" w14:textId="03F51580" w:rsidR="00B5136D" w:rsidRPr="002C5E40" w:rsidRDefault="00B5136D" w:rsidP="00B5136D">
      <w:pPr>
        <w:rPr>
          <w:rFonts w:ascii="Times New Roman" w:eastAsia="Times New Roman" w:hAnsi="Times New Roman" w:cs="Times New Roman"/>
          <w:i/>
          <w:color w:val="4BACC6" w:themeColor="accent5"/>
          <w:sz w:val="32"/>
          <w:szCs w:val="32"/>
        </w:rPr>
      </w:pPr>
      <w:r w:rsidRPr="00580976">
        <w:rPr>
          <w:rFonts w:ascii="Times New Roman" w:eastAsia="Times New Roman" w:hAnsi="Times New Roman" w:cs="Times New Roman"/>
          <w:b/>
          <w:bCs/>
          <w:i/>
          <w:color w:val="4BACC6" w:themeColor="accent5"/>
          <w:sz w:val="32"/>
          <w:szCs w:val="32"/>
        </w:rPr>
        <w:t>THEA 2010. Performance</w:t>
      </w:r>
      <w:r w:rsidRPr="002C5E40">
        <w:rPr>
          <w:rFonts w:ascii="Times New Roman" w:eastAsia="Times New Roman" w:hAnsi="Times New Roman" w:cs="Times New Roman"/>
          <w:bCs/>
          <w:i/>
          <w:color w:val="4BACC6" w:themeColor="accent5"/>
          <w:sz w:val="32"/>
          <w:szCs w:val="32"/>
        </w:rPr>
        <w:t xml:space="preserve"> Practicum </w:t>
      </w:r>
      <w:r w:rsidRPr="002C5E40">
        <w:rPr>
          <w:rStyle w:val="PageNumber"/>
          <w:rFonts w:ascii="Times New Roman" w:hAnsi="Times New Roman" w:cs="Times New Roman"/>
          <w:i/>
          <w:color w:val="4BACC6" w:themeColor="accent5"/>
          <w:sz w:val="32"/>
          <w:szCs w:val="32"/>
        </w:rPr>
        <w:t xml:space="preserve">Practical application of performance techniques in a rehearsed </w:t>
      </w:r>
      <w:r w:rsidRPr="002C5E40">
        <w:rPr>
          <w:rFonts w:ascii="Times New Roman" w:hAnsi="Times New Roman" w:cs="Times New Roman"/>
          <w:i/>
          <w:color w:val="4BACC6" w:themeColor="accent5"/>
          <w:sz w:val="32"/>
          <w:szCs w:val="32"/>
        </w:rPr>
        <w:t>Department of Theatre</w:t>
      </w:r>
      <w:r w:rsidRPr="002C5E40">
        <w:rPr>
          <w:rStyle w:val="PageNumber"/>
          <w:rFonts w:ascii="Times New Roman" w:hAnsi="Times New Roman" w:cs="Times New Roman"/>
          <w:i/>
          <w:color w:val="4BACC6" w:themeColor="accent5"/>
          <w:sz w:val="32"/>
          <w:szCs w:val="32"/>
        </w:rPr>
        <w:t xml:space="preserve"> production</w:t>
      </w:r>
      <w:r w:rsidRPr="002C5E40">
        <w:rPr>
          <w:rFonts w:ascii="Times New Roman" w:eastAsia="Times New Roman" w:hAnsi="Times New Roman" w:cs="Times New Roman"/>
          <w:i/>
          <w:color w:val="4BACC6" w:themeColor="accent5"/>
          <w:sz w:val="32"/>
          <w:szCs w:val="32"/>
        </w:rPr>
        <w:t>. Fall, Spring.</w:t>
      </w:r>
    </w:p>
    <w:p w14:paraId="3B6B3B9B"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lastRenderedPageBreak/>
        <w:t xml:space="preserve">THEA 2203. Voice and Movement for Theatre I </w:t>
      </w:r>
      <w:r w:rsidRPr="00F37D0C">
        <w:rPr>
          <w:rFonts w:ascii="Times New Roman" w:eastAsia="Times New Roman" w:hAnsi="Times New Roman" w:cs="Times New Roman"/>
          <w:sz w:val="24"/>
          <w:szCs w:val="24"/>
        </w:rPr>
        <w:t xml:space="preserve">Incorporation of vocal techniques in acting styles, emphasis on vocal </w:t>
      </w:r>
      <w:r>
        <w:rPr>
          <w:rFonts w:ascii="Times New Roman" w:eastAsia="Times New Roman" w:hAnsi="Times New Roman" w:cs="Times New Roman"/>
          <w:sz w:val="24"/>
          <w:szCs w:val="24"/>
        </w:rPr>
        <w:t>fl</w:t>
      </w:r>
      <w:r w:rsidRPr="00F37D0C">
        <w:rPr>
          <w:rFonts w:ascii="Times New Roman" w:eastAsia="Times New Roman" w:hAnsi="Times New Roman" w:cs="Times New Roman"/>
          <w:sz w:val="24"/>
          <w:szCs w:val="24"/>
        </w:rPr>
        <w:t xml:space="preserve">exibility. May be repeated with faculty consent. Fall. </w:t>
      </w:r>
    </w:p>
    <w:p w14:paraId="1BDA8CAB"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2213. Creative Improvisation </w:t>
      </w:r>
      <w:r w:rsidRPr="00F37D0C">
        <w:rPr>
          <w:rFonts w:ascii="Times New Roman" w:eastAsia="Times New Roman" w:hAnsi="Times New Roman" w:cs="Times New Roman"/>
          <w:sz w:val="24"/>
          <w:szCs w:val="24"/>
        </w:rPr>
        <w:t xml:space="preserve">Examines the actors physical, vocal, and psychological potential to create a clear and simple characterization without a written script. May be repeated depending on progress. Fall. </w:t>
      </w:r>
    </w:p>
    <w:p w14:paraId="2A532A0E"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2223. Fundamentals of Stagecraft </w:t>
      </w:r>
      <w:r w:rsidRPr="00F37D0C">
        <w:rPr>
          <w:rFonts w:ascii="Times New Roman" w:eastAsia="Times New Roman" w:hAnsi="Times New Roman" w:cs="Times New Roman"/>
          <w:sz w:val="24"/>
          <w:szCs w:val="24"/>
        </w:rPr>
        <w:t xml:space="preserve">Techniques of constructing, painting, and rigging scenic units. Spring. </w:t>
      </w:r>
    </w:p>
    <w:p w14:paraId="53811BD3"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2233. Stage Makeup </w:t>
      </w:r>
      <w:r w:rsidRPr="00F37D0C">
        <w:rPr>
          <w:rFonts w:ascii="Times New Roman" w:eastAsia="Times New Roman" w:hAnsi="Times New Roman" w:cs="Times New Roman"/>
          <w:sz w:val="24"/>
          <w:szCs w:val="24"/>
        </w:rPr>
        <w:t xml:space="preserve">Basic principles of applying stage makeup, communication of makeup design goals through imagery, research, and schematics. Spring. </w:t>
      </w:r>
    </w:p>
    <w:p w14:paraId="1B154519"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2243. Stage Costume Construction </w:t>
      </w:r>
      <w:r w:rsidRPr="00F37D0C">
        <w:rPr>
          <w:rFonts w:ascii="Times New Roman" w:eastAsia="Times New Roman" w:hAnsi="Times New Roman" w:cs="Times New Roman"/>
          <w:sz w:val="24"/>
          <w:szCs w:val="24"/>
        </w:rPr>
        <w:t xml:space="preserve">Basic principles of stage costume construction includ- ing hand sewing, machine sewing, closures, and using a standard pattern. Fall. </w:t>
      </w:r>
    </w:p>
    <w:p w14:paraId="1A088296"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2253. Stage Management </w:t>
      </w:r>
      <w:r w:rsidRPr="00F37D0C">
        <w:rPr>
          <w:rFonts w:ascii="Times New Roman" w:eastAsia="Times New Roman" w:hAnsi="Times New Roman" w:cs="Times New Roman"/>
          <w:sz w:val="24"/>
          <w:szCs w:val="24"/>
        </w:rPr>
        <w:t xml:space="preserve">Principles and practices of stage management. Spring, even. </w:t>
      </w:r>
    </w:p>
    <w:p w14:paraId="5386784D"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2263. History of Costumes </w:t>
      </w:r>
      <w:r w:rsidRPr="00F37D0C">
        <w:rPr>
          <w:rFonts w:ascii="Times New Roman" w:eastAsia="Times New Roman" w:hAnsi="Times New Roman" w:cs="Times New Roman"/>
          <w:sz w:val="24"/>
          <w:szCs w:val="24"/>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14:paraId="68C20A92"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2393. Summer Children Theatre Performance </w:t>
      </w:r>
      <w:r w:rsidRPr="00F37D0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preparation</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 xml:space="preserve">presentation of children theatre plays for a live audience. Summer. </w:t>
      </w:r>
    </w:p>
    <w:p w14:paraId="771C72C1"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14:paraId="196B4FA6"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2503. Fine Arts-Theatre </w:t>
      </w:r>
      <w:r w:rsidRPr="00F37D0C">
        <w:rPr>
          <w:rFonts w:ascii="Times New Roman" w:eastAsia="Times New Roman" w:hAnsi="Times New Roman" w:cs="Times New Roman"/>
          <w:sz w:val="24"/>
          <w:szCs w:val="24"/>
        </w:rPr>
        <w:t xml:space="preserve">Introduction to aesthetic and critical appreciation of the art of theatre through lecture, live and video performance, and discussion. Fall, Spring, Summer. (ACTS#: DRAM 1003) </w:t>
      </w:r>
    </w:p>
    <w:p w14:paraId="44DB5EC2"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3213. Audition Techniques </w:t>
      </w:r>
      <w:r w:rsidRPr="00F37D0C">
        <w:rPr>
          <w:rFonts w:ascii="Times New Roman" w:eastAsia="Times New Roman" w:hAnsi="Times New Roman" w:cs="Times New Roman"/>
          <w:sz w:val="24"/>
          <w:szCs w:val="24"/>
        </w:rPr>
        <w:t xml:space="preserve">Preparation and execution of audition material. May be repeated with faculty consent. Prerequisite, THEA 1213. Spring. </w:t>
      </w:r>
    </w:p>
    <w:p w14:paraId="2ECF0EF2"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3223. Studies in Dramatic Literature </w:t>
      </w:r>
      <w:r w:rsidRPr="00F37D0C">
        <w:rPr>
          <w:rFonts w:ascii="Times New Roman" w:eastAsia="Times New Roman" w:hAnsi="Times New Roman" w:cs="Times New Roman"/>
          <w:sz w:val="24"/>
          <w:szCs w:val="24"/>
        </w:rPr>
        <w:t xml:space="preserve">A reading introduction to plays and playwrights spanning from Greek to contemporary works. Fall, even. </w:t>
      </w:r>
    </w:p>
    <w:p w14:paraId="587D24EB"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3233. Play Analysis </w:t>
      </w:r>
      <w:r w:rsidRPr="00F37D0C">
        <w:rPr>
          <w:rFonts w:ascii="Times New Roman" w:eastAsia="Times New Roman" w:hAnsi="Times New Roman" w:cs="Times New Roman"/>
          <w:sz w:val="24"/>
          <w:szCs w:val="24"/>
        </w:rPr>
        <w:t xml:space="preserve">How playwrights achieved characterization, structure, and plot. Spring. </w:t>
      </w:r>
    </w:p>
    <w:p w14:paraId="53FE1E64"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3243. Stage Combat </w:t>
      </w:r>
      <w:r w:rsidRPr="00F37D0C">
        <w:rPr>
          <w:rFonts w:ascii="Times New Roman" w:eastAsia="Times New Roman" w:hAnsi="Times New Roman" w:cs="Times New Roman"/>
          <w:sz w:val="24"/>
          <w:szCs w:val="24"/>
        </w:rPr>
        <w:t xml:space="preserve">Movement and combat techniques for the stage. May be repeated with consent of faculty. Prerequisite, THEA 2213. Spring, even. </w:t>
      </w:r>
    </w:p>
    <w:p w14:paraId="56E0C60E"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3252. Theatre Laboratory </w:t>
      </w:r>
      <w:r w:rsidRPr="00F37D0C">
        <w:rPr>
          <w:rFonts w:ascii="Times New Roman" w:eastAsia="Times New Roman" w:hAnsi="Times New Roman" w:cs="Times New Roman"/>
          <w:sz w:val="24"/>
          <w:szCs w:val="24"/>
        </w:rPr>
        <w:t xml:space="preserve">Work on productions. Required of all Theatre Arts majors during every semester, except freshman semesters. Fall, Spring. </w:t>
      </w:r>
    </w:p>
    <w:p w14:paraId="081AFE3A"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3253. Scenic Painting </w:t>
      </w:r>
      <w:r w:rsidRPr="00F37D0C">
        <w:rPr>
          <w:rFonts w:ascii="Times New Roman" w:eastAsia="Times New Roman" w:hAnsi="Times New Roman" w:cs="Times New Roman"/>
          <w:sz w:val="24"/>
          <w:szCs w:val="24"/>
        </w:rPr>
        <w:t xml:space="preserve">Materials, equipment, techniques used in work of a Scenic Artist. Prerequisite, THEA 1223. Fall, odd. </w:t>
      </w:r>
    </w:p>
    <w:p w14:paraId="0E97A335"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lastRenderedPageBreak/>
        <w:t xml:space="preserve">THEA 3263. Acting Shakespeare </w:t>
      </w:r>
      <w:r w:rsidRPr="00F37D0C">
        <w:rPr>
          <w:rFonts w:ascii="Times New Roman" w:eastAsia="Times New Roman" w:hAnsi="Times New Roman" w:cs="Times New Roman"/>
          <w:sz w:val="24"/>
          <w:szCs w:val="24"/>
        </w:rPr>
        <w:t xml:space="preserve">A thorough investigation of the acting techniques speci c to performing Shakespeare through scene and monologue work. Prerequisite, THEA 1213. Spring, odd. </w:t>
      </w:r>
    </w:p>
    <w:p w14:paraId="6A5CDB34"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3273. Voice and Movement for Theatre II </w:t>
      </w:r>
      <w:r w:rsidRPr="00F37D0C">
        <w:rPr>
          <w:rFonts w:ascii="Times New Roman" w:eastAsia="Times New Roman" w:hAnsi="Times New Roman" w:cs="Times New Roman"/>
          <w:sz w:val="24"/>
          <w:szCs w:val="24"/>
        </w:rPr>
        <w:t xml:space="preserve">Incorporation of vocal techniques in acting styles, emphasis on vocal exibility. May be repeated with faculty consent. Prerequisite, THEA 2203. Spring, odd. </w:t>
      </w:r>
    </w:p>
    <w:p w14:paraId="07524784"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3283. Computer Aided Design </w:t>
      </w:r>
      <w:r w:rsidRPr="00F37D0C">
        <w:rPr>
          <w:rFonts w:ascii="Times New Roman" w:eastAsia="Times New Roman" w:hAnsi="Times New Roman" w:cs="Times New Roman"/>
          <w:sz w:val="24"/>
          <w:szCs w:val="24"/>
        </w:rPr>
        <w:t xml:space="preserve">Introduction to computer-aided design for theatre, including computer-aided drafting. Prerequisites, THEA 1223, THEA 2223. Fall, odd. </w:t>
      </w:r>
    </w:p>
    <w:p w14:paraId="7A8E3C76"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3393. Summer Children Theatre Performance </w:t>
      </w:r>
      <w:r w:rsidRPr="00F37D0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preparation</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 xml:space="preserve">presentation of children theatre plays for a live audience. Summer. </w:t>
      </w:r>
    </w:p>
    <w:p w14:paraId="3DB26CD5"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3403.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14:paraId="01060BDD"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4203. Stage Directing I </w:t>
      </w:r>
      <w:r w:rsidRPr="00F37D0C">
        <w:rPr>
          <w:rFonts w:ascii="Times New Roman" w:eastAsia="Times New Roman" w:hAnsi="Times New Roman" w:cs="Times New Roman"/>
          <w:sz w:val="24"/>
          <w:szCs w:val="24"/>
        </w:rPr>
        <w:t xml:space="preserve">Directing techniques for theatrical productions. Prerequisite, THEA 2213 or consent of instructor. Fall. </w:t>
      </w:r>
    </w:p>
    <w:p w14:paraId="6001C0A6"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4213. Acting on Camera </w:t>
      </w:r>
      <w:r w:rsidRPr="00F37D0C">
        <w:rPr>
          <w:rFonts w:ascii="Times New Roman" w:eastAsia="Times New Roman" w:hAnsi="Times New Roman" w:cs="Times New Roman"/>
          <w:sz w:val="24"/>
          <w:szCs w:val="24"/>
        </w:rPr>
        <w:t xml:space="preserve">Developing skills for performance in front of and for the televi- sion and lm camera. Spring, odd. </w:t>
      </w:r>
    </w:p>
    <w:p w14:paraId="3E489651"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4223. Scene Design </w:t>
      </w:r>
      <w:r w:rsidRPr="00F37D0C">
        <w:rPr>
          <w:rFonts w:ascii="Times New Roman" w:eastAsia="Times New Roman" w:hAnsi="Times New Roman" w:cs="Times New Roman"/>
          <w:sz w:val="24"/>
          <w:szCs w:val="24"/>
        </w:rPr>
        <w:t xml:space="preserve">Principles of theatrical design. Prerequisite, THEA 2223 of consent of instructor. Spring, odd. </w:t>
      </w:r>
    </w:p>
    <w:p w14:paraId="01BB89F4"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4233. Advanced Makeup Design </w:t>
      </w:r>
      <w:r w:rsidRPr="00F37D0C">
        <w:rPr>
          <w:rFonts w:ascii="Times New Roman" w:eastAsia="Times New Roman" w:hAnsi="Times New Roman" w:cs="Times New Roman"/>
          <w:sz w:val="24"/>
          <w:szCs w:val="24"/>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14:paraId="12A81808"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4243. Stage Costume Design </w:t>
      </w:r>
      <w:r w:rsidRPr="00F37D0C">
        <w:rPr>
          <w:rFonts w:ascii="Times New Roman" w:eastAsia="Times New Roman" w:hAnsi="Times New Roman" w:cs="Times New Roman"/>
          <w:sz w:val="24"/>
          <w:szCs w:val="24"/>
        </w:rPr>
        <w:t xml:space="preserve">Advanced application of costume design principles during project execution both individually and in collaboration with a director. Prerequisite, THEA 1223 or consent of instructor. Spring, even. </w:t>
      </w:r>
    </w:p>
    <w:p w14:paraId="55AE9BD6"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4253. Theatre Management </w:t>
      </w:r>
      <w:r w:rsidRPr="00F37D0C">
        <w:rPr>
          <w:rFonts w:ascii="Times New Roman" w:eastAsia="Times New Roman" w:hAnsi="Times New Roman" w:cs="Times New Roman"/>
          <w:sz w:val="24"/>
          <w:szCs w:val="24"/>
        </w:rPr>
        <w:t xml:space="preserve">Study of the fundamentals of nancial, promotional and regulatory procedures governing theatre management. Spring, odd. </w:t>
      </w:r>
    </w:p>
    <w:p w14:paraId="269D42AD" w14:textId="77777777" w:rsidR="00B5136D" w:rsidRDefault="00B5136D" w:rsidP="00B5136D">
      <w:pPr>
        <w:rPr>
          <w:rFonts w:ascii="Times New Roman" w:eastAsia="Times New Roman" w:hAnsi="Times New Roman" w:cs="Times New Roman"/>
          <w:b/>
          <w:bCs/>
          <w:sz w:val="24"/>
          <w:szCs w:val="24"/>
        </w:rPr>
      </w:pPr>
      <w:r w:rsidRPr="00F37D0C">
        <w:rPr>
          <w:rFonts w:ascii="Times New Roman" w:eastAsia="Times New Roman" w:hAnsi="Times New Roman" w:cs="Times New Roman"/>
          <w:b/>
          <w:bCs/>
          <w:sz w:val="24"/>
          <w:szCs w:val="24"/>
        </w:rPr>
        <w:t xml:space="preserve">THEA 4263. History of Theatre I </w:t>
      </w:r>
      <w:r w:rsidRPr="00F37D0C">
        <w:rPr>
          <w:rFonts w:ascii="Times New Roman" w:eastAsia="Times New Roman" w:hAnsi="Times New Roman" w:cs="Times New Roman"/>
          <w:sz w:val="24"/>
          <w:szCs w:val="24"/>
        </w:rPr>
        <w:t>From the Greek Period to the Renaissance Period. Fall, odd.</w:t>
      </w:r>
    </w:p>
    <w:p w14:paraId="7A13A9D5"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4273. History of Theatre II </w:t>
      </w:r>
      <w:r w:rsidRPr="00F37D0C">
        <w:rPr>
          <w:rFonts w:ascii="Times New Roman" w:eastAsia="Times New Roman" w:hAnsi="Times New Roman" w:cs="Times New Roman"/>
          <w:sz w:val="24"/>
          <w:szCs w:val="24"/>
        </w:rPr>
        <w:t xml:space="preserve">From the Renaissance Period to the Modern Period. Spring, </w:t>
      </w:r>
      <w:r>
        <w:rPr>
          <w:rFonts w:ascii="Times New Roman" w:eastAsia="Times New Roman" w:hAnsi="Times New Roman" w:cs="Times New Roman"/>
          <w:sz w:val="24"/>
          <w:szCs w:val="24"/>
        </w:rPr>
        <w:t>even.</w:t>
      </w:r>
    </w:p>
    <w:p w14:paraId="5F67390D"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4283. Period Styles in Acting </w:t>
      </w:r>
      <w:r w:rsidRPr="00F37D0C">
        <w:rPr>
          <w:rFonts w:ascii="Times New Roman" w:eastAsia="Times New Roman" w:hAnsi="Times New Roman" w:cs="Times New Roman"/>
          <w:sz w:val="24"/>
          <w:szCs w:val="24"/>
        </w:rPr>
        <w:t xml:space="preserve">Study of form, structure, and techniques for period acting styles. May be repeated. Fall, odd. </w:t>
      </w:r>
    </w:p>
    <w:p w14:paraId="16049E7D"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4303. Stage Lighting </w:t>
      </w:r>
      <w:r w:rsidRPr="00F37D0C">
        <w:rPr>
          <w:rFonts w:ascii="Times New Roman" w:eastAsia="Times New Roman" w:hAnsi="Times New Roman" w:cs="Times New Roman"/>
          <w:sz w:val="24"/>
          <w:szCs w:val="24"/>
        </w:rPr>
        <w:t xml:space="preserve">Principles and practices of stage lighting and sound. Prerequisite, THEA 2223 or consent of instructor. Fall, even. </w:t>
      </w:r>
    </w:p>
    <w:p w14:paraId="4A40D110"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lastRenderedPageBreak/>
        <w:t xml:space="preserve">THEA 4313. Fundamentals of Playwriting </w:t>
      </w:r>
      <w:r w:rsidRPr="00F37D0C">
        <w:rPr>
          <w:rFonts w:ascii="Times New Roman" w:eastAsia="Times New Roman" w:hAnsi="Times New Roman" w:cs="Times New Roman"/>
          <w:sz w:val="24"/>
          <w:szCs w:val="24"/>
        </w:rPr>
        <w:t xml:space="preserve">Writing plays, including readings, exercises, and adaptation. Prerequisite, THEA 1203 or consent of instructor. Fall, even. </w:t>
      </w:r>
    </w:p>
    <w:p w14:paraId="33A140BC"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4323. Stage Directing II </w:t>
      </w:r>
      <w:r w:rsidRPr="00F37D0C">
        <w:rPr>
          <w:rFonts w:ascii="Times New Roman" w:eastAsia="Times New Roman" w:hAnsi="Times New Roman" w:cs="Times New Roman"/>
          <w:sz w:val="24"/>
          <w:szCs w:val="24"/>
        </w:rPr>
        <w:t xml:space="preserve">Advanced scene work considering speci cs such as rhythm, mood, conceptualization and play style. Prerequisite, THEA 4203. Spring, odd. </w:t>
      </w:r>
    </w:p>
    <w:p w14:paraId="4C3D31AE"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4333. Advanced Acting </w:t>
      </w:r>
      <w:r w:rsidRPr="00F37D0C">
        <w:rPr>
          <w:rFonts w:ascii="Times New Roman" w:eastAsia="Times New Roman" w:hAnsi="Times New Roman" w:cs="Times New Roman"/>
          <w:sz w:val="24"/>
          <w:szCs w:val="24"/>
        </w:rPr>
        <w:t xml:space="preserve">Further studies in style, technique, and characterization. May be repeated once. Prerequisite, THEA 3263. Fall, even. </w:t>
      </w:r>
    </w:p>
    <w:p w14:paraId="62A7C1B1"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4343. Musical Theatre </w:t>
      </w:r>
      <w:r w:rsidRPr="00F37D0C">
        <w:rPr>
          <w:rFonts w:ascii="Times New Roman" w:eastAsia="Times New Roman" w:hAnsi="Times New Roman" w:cs="Times New Roman"/>
          <w:sz w:val="24"/>
          <w:szCs w:val="24"/>
        </w:rPr>
        <w:t xml:space="preserve">Work involves exposure to the history of and the de ning and solu- tion of acting and musical problems which occur when performing musical theatre. Prerequisite, THEA 1213. Spring, even. </w:t>
      </w:r>
    </w:p>
    <w:p w14:paraId="58BE8934"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436V. Internship in Theatre </w:t>
      </w:r>
      <w:r w:rsidRPr="00F37D0C">
        <w:rPr>
          <w:rFonts w:ascii="Times New Roman" w:eastAsia="Times New Roman" w:hAnsi="Times New Roman" w:cs="Times New Roman"/>
          <w:sz w:val="24"/>
          <w:szCs w:val="24"/>
        </w:rPr>
        <w:t xml:space="preserve">Combines relevant work experience with classroom theory. Demand. </w:t>
      </w:r>
    </w:p>
    <w:p w14:paraId="20A26AEE"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437V. Special Problems </w:t>
      </w:r>
      <w:r w:rsidRPr="00F37D0C">
        <w:rPr>
          <w:rFonts w:ascii="Times New Roman" w:eastAsia="Times New Roman" w:hAnsi="Times New Roman" w:cs="Times New Roman"/>
          <w:sz w:val="24"/>
          <w:szCs w:val="24"/>
        </w:rPr>
        <w:t xml:space="preserve">Prerequisite, permission of the instructor. May be repeated twice with different topics. Demand. </w:t>
      </w:r>
    </w:p>
    <w:p w14:paraId="11ECFA8A"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4383. Senior Project </w:t>
      </w:r>
      <w:r w:rsidRPr="00F37D0C">
        <w:rPr>
          <w:rFonts w:ascii="Times New Roman" w:eastAsia="Times New Roman" w:hAnsi="Times New Roman" w:cs="Times New Roman"/>
          <w:sz w:val="24"/>
          <w:szCs w:val="24"/>
        </w:rPr>
        <w:t xml:space="preserve">A capstone course designed to showcase the graduating seniors achievements and accomplishments. Fall, Spring. </w:t>
      </w:r>
    </w:p>
    <w:p w14:paraId="4B543DF3"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4393. Summer Children Theatre Performance </w:t>
      </w:r>
      <w:r w:rsidRPr="00F37D0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preparation</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F37D0C">
        <w:rPr>
          <w:rFonts w:ascii="Times New Roman" w:eastAsia="Times New Roman" w:hAnsi="Times New Roman" w:cs="Times New Roman"/>
          <w:sz w:val="24"/>
          <w:szCs w:val="24"/>
        </w:rPr>
        <w:t xml:space="preserve">presentation of children theatre plays for a live audience. Summer. </w:t>
      </w:r>
    </w:p>
    <w:p w14:paraId="79D9677E"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4403. Summer Children Theatre Technical </w:t>
      </w:r>
      <w:r w:rsidRPr="00F37D0C">
        <w:rPr>
          <w:rFonts w:ascii="Times New Roman" w:eastAsia="Times New Roman" w:hAnsi="Times New Roman" w:cs="Times New Roman"/>
          <w:sz w:val="24"/>
          <w:szCs w:val="24"/>
        </w:rPr>
        <w:t xml:space="preserve">The research, preparation and presentation of children theatre plays for a live audience. Summer. </w:t>
      </w:r>
    </w:p>
    <w:p w14:paraId="24645346" w14:textId="77777777" w:rsidR="00B5136D" w:rsidRPr="00F37D0C" w:rsidRDefault="00B5136D" w:rsidP="00B5136D">
      <w:pPr>
        <w:rPr>
          <w:rFonts w:ascii="Times New Roman" w:eastAsia="Times New Roman" w:hAnsi="Times New Roman" w:cs="Times New Roman"/>
          <w:sz w:val="24"/>
          <w:szCs w:val="24"/>
        </w:rPr>
      </w:pPr>
      <w:r w:rsidRPr="00F37D0C">
        <w:rPr>
          <w:rFonts w:ascii="Times New Roman" w:eastAsia="Times New Roman" w:hAnsi="Times New Roman" w:cs="Times New Roman"/>
          <w:b/>
          <w:bCs/>
          <w:sz w:val="24"/>
          <w:szCs w:val="24"/>
        </w:rPr>
        <w:t xml:space="preserve">THEA 4413. Sound Design and Production for the Theatre </w:t>
      </w:r>
      <w:r w:rsidRPr="00F37D0C">
        <w:rPr>
          <w:rFonts w:ascii="Times New Roman" w:eastAsia="Times New Roman" w:hAnsi="Times New Roman" w:cs="Times New Roman"/>
          <w:sz w:val="24"/>
          <w:szCs w:val="24"/>
        </w:rPr>
        <w:t xml:space="preserve">Principles and practices of stage sound design and production. Prerequisite, THEA 1203 or consent of instructor. Spring, even. </w:t>
      </w:r>
    </w:p>
    <w:sdt>
      <w:sdtPr>
        <w:rPr>
          <w:rFonts w:asciiTheme="majorHAnsi" w:hAnsiTheme="majorHAnsi" w:cs="Arial"/>
          <w:sz w:val="20"/>
          <w:szCs w:val="20"/>
        </w:rPr>
        <w:id w:val="-97950460"/>
        <w:showingPlcHdr/>
      </w:sdtPr>
      <w:sdtEndPr/>
      <w:sdtContent>
        <w:p w14:paraId="592ED0E1" w14:textId="125E314B" w:rsidR="00661D25" w:rsidRPr="008426D1" w:rsidRDefault="00B5136D"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96D77" w14:textId="77777777" w:rsidR="00902299" w:rsidRDefault="00902299" w:rsidP="00AF3758">
      <w:pPr>
        <w:spacing w:after="0" w:line="240" w:lineRule="auto"/>
      </w:pPr>
      <w:r>
        <w:separator/>
      </w:r>
    </w:p>
  </w:endnote>
  <w:endnote w:type="continuationSeparator" w:id="0">
    <w:p w14:paraId="00C65752" w14:textId="77777777" w:rsidR="00902299" w:rsidRDefault="0090229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4356">
      <w:rPr>
        <w:rStyle w:val="PageNumber"/>
        <w:noProof/>
      </w:rPr>
      <w:t>4</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5CFC6" w14:textId="77777777" w:rsidR="00902299" w:rsidRDefault="00902299" w:rsidP="00AF3758">
      <w:pPr>
        <w:spacing w:after="0" w:line="240" w:lineRule="auto"/>
      </w:pPr>
      <w:r>
        <w:separator/>
      </w:r>
    </w:p>
  </w:footnote>
  <w:footnote w:type="continuationSeparator" w:id="0">
    <w:p w14:paraId="1CD303DD" w14:textId="77777777" w:rsidR="00902299" w:rsidRDefault="00902299"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865FFE"/>
    <w:multiLevelType w:val="hybridMultilevel"/>
    <w:tmpl w:val="5B02D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C85C1E8C">
      <w:start w:val="1"/>
      <w:numFmt w:val="upperRoman"/>
      <w:lvlText w:val="%3."/>
      <w:lvlJc w:val="right"/>
      <w:pPr>
        <w:ind w:left="2160" w:hanging="360"/>
      </w:pPr>
      <w:rPr>
        <w:rFonts w:hint="default"/>
        <w:b/>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6"/>
  </w:num>
  <w:num w:numId="4">
    <w:abstractNumId w:val="10"/>
  </w:num>
  <w:num w:numId="5">
    <w:abstractNumId w:val="11"/>
  </w:num>
  <w:num w:numId="6">
    <w:abstractNumId w:val="7"/>
  </w:num>
  <w:num w:numId="7">
    <w:abstractNumId w:val="4"/>
  </w:num>
  <w:num w:numId="8">
    <w:abstractNumId w:val="9"/>
  </w:num>
  <w:num w:numId="9">
    <w:abstractNumId w:val="5"/>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4B30"/>
    <w:rsid w:val="00016FE7"/>
    <w:rsid w:val="00024BA5"/>
    <w:rsid w:val="00026976"/>
    <w:rsid w:val="00041E75"/>
    <w:rsid w:val="0005467E"/>
    <w:rsid w:val="00054702"/>
    <w:rsid w:val="00054918"/>
    <w:rsid w:val="0008410E"/>
    <w:rsid w:val="000A654B"/>
    <w:rsid w:val="000D06F1"/>
    <w:rsid w:val="000E0BB8"/>
    <w:rsid w:val="00101FF4"/>
    <w:rsid w:val="00103070"/>
    <w:rsid w:val="001262A3"/>
    <w:rsid w:val="00146C1B"/>
    <w:rsid w:val="00150E96"/>
    <w:rsid w:val="00151451"/>
    <w:rsid w:val="0015192B"/>
    <w:rsid w:val="0015536A"/>
    <w:rsid w:val="00156679"/>
    <w:rsid w:val="00183C79"/>
    <w:rsid w:val="00185D67"/>
    <w:rsid w:val="00192BD6"/>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C5E40"/>
    <w:rsid w:val="002D5C77"/>
    <w:rsid w:val="002E2D45"/>
    <w:rsid w:val="002E3BD5"/>
    <w:rsid w:val="0031339E"/>
    <w:rsid w:val="003300A1"/>
    <w:rsid w:val="0033274D"/>
    <w:rsid w:val="0035434A"/>
    <w:rsid w:val="00360064"/>
    <w:rsid w:val="00361147"/>
    <w:rsid w:val="00362414"/>
    <w:rsid w:val="0036794A"/>
    <w:rsid w:val="00374D72"/>
    <w:rsid w:val="00384538"/>
    <w:rsid w:val="00390A66"/>
    <w:rsid w:val="00391206"/>
    <w:rsid w:val="00393E47"/>
    <w:rsid w:val="00395BB2"/>
    <w:rsid w:val="00396C14"/>
    <w:rsid w:val="003C334C"/>
    <w:rsid w:val="003C5FF5"/>
    <w:rsid w:val="003D5ADD"/>
    <w:rsid w:val="003F1687"/>
    <w:rsid w:val="004072F1"/>
    <w:rsid w:val="00424133"/>
    <w:rsid w:val="00434AA5"/>
    <w:rsid w:val="00473252"/>
    <w:rsid w:val="00474C39"/>
    <w:rsid w:val="00487771"/>
    <w:rsid w:val="0049675B"/>
    <w:rsid w:val="004A211B"/>
    <w:rsid w:val="004A7706"/>
    <w:rsid w:val="004C4C5C"/>
    <w:rsid w:val="004D70FB"/>
    <w:rsid w:val="004F3C87"/>
    <w:rsid w:val="00521E68"/>
    <w:rsid w:val="00524356"/>
    <w:rsid w:val="00526B81"/>
    <w:rsid w:val="00547433"/>
    <w:rsid w:val="00550DF2"/>
    <w:rsid w:val="00556E69"/>
    <w:rsid w:val="00565D7C"/>
    <w:rsid w:val="005677EC"/>
    <w:rsid w:val="00575870"/>
    <w:rsid w:val="0057709B"/>
    <w:rsid w:val="00580976"/>
    <w:rsid w:val="00584C22"/>
    <w:rsid w:val="00592A95"/>
    <w:rsid w:val="005934F2"/>
    <w:rsid w:val="005F41DD"/>
    <w:rsid w:val="005F4A1A"/>
    <w:rsid w:val="00606EE4"/>
    <w:rsid w:val="00610022"/>
    <w:rsid w:val="006179CB"/>
    <w:rsid w:val="00624A38"/>
    <w:rsid w:val="00630A6B"/>
    <w:rsid w:val="00636DB3"/>
    <w:rsid w:val="00641E0F"/>
    <w:rsid w:val="00661D25"/>
    <w:rsid w:val="0066260B"/>
    <w:rsid w:val="006657FB"/>
    <w:rsid w:val="00671EAA"/>
    <w:rsid w:val="00677A48"/>
    <w:rsid w:val="00691664"/>
    <w:rsid w:val="006B52C0"/>
    <w:rsid w:val="006C0168"/>
    <w:rsid w:val="006D0246"/>
    <w:rsid w:val="006E6117"/>
    <w:rsid w:val="006F5F5D"/>
    <w:rsid w:val="00707894"/>
    <w:rsid w:val="00712045"/>
    <w:rsid w:val="007227F4"/>
    <w:rsid w:val="0073025F"/>
    <w:rsid w:val="0073125A"/>
    <w:rsid w:val="007474DA"/>
    <w:rsid w:val="00750AF6"/>
    <w:rsid w:val="00772048"/>
    <w:rsid w:val="007940FC"/>
    <w:rsid w:val="007A06B9"/>
    <w:rsid w:val="007A2D77"/>
    <w:rsid w:val="007C1C5F"/>
    <w:rsid w:val="007D371A"/>
    <w:rsid w:val="0083170D"/>
    <w:rsid w:val="008426D1"/>
    <w:rsid w:val="00862E36"/>
    <w:rsid w:val="008663CA"/>
    <w:rsid w:val="008711B1"/>
    <w:rsid w:val="00884CE1"/>
    <w:rsid w:val="00895557"/>
    <w:rsid w:val="008C6881"/>
    <w:rsid w:val="008C703B"/>
    <w:rsid w:val="008E6C1C"/>
    <w:rsid w:val="00902299"/>
    <w:rsid w:val="00903AB9"/>
    <w:rsid w:val="009053D1"/>
    <w:rsid w:val="00916FCA"/>
    <w:rsid w:val="009236C2"/>
    <w:rsid w:val="00962018"/>
    <w:rsid w:val="00976B5B"/>
    <w:rsid w:val="00983ADC"/>
    <w:rsid w:val="00984490"/>
    <w:rsid w:val="009A529F"/>
    <w:rsid w:val="009C60AC"/>
    <w:rsid w:val="009C675D"/>
    <w:rsid w:val="009D1166"/>
    <w:rsid w:val="00A01035"/>
    <w:rsid w:val="00A0329C"/>
    <w:rsid w:val="00A11A91"/>
    <w:rsid w:val="00A129DB"/>
    <w:rsid w:val="00A16BB1"/>
    <w:rsid w:val="00A5089E"/>
    <w:rsid w:val="00A56D36"/>
    <w:rsid w:val="00A966C5"/>
    <w:rsid w:val="00AA702B"/>
    <w:rsid w:val="00AA718B"/>
    <w:rsid w:val="00AB5523"/>
    <w:rsid w:val="00AF3758"/>
    <w:rsid w:val="00AF3C6A"/>
    <w:rsid w:val="00AF68E8"/>
    <w:rsid w:val="00B054E5"/>
    <w:rsid w:val="00B07EB7"/>
    <w:rsid w:val="00B134C2"/>
    <w:rsid w:val="00B1628A"/>
    <w:rsid w:val="00B34F50"/>
    <w:rsid w:val="00B35368"/>
    <w:rsid w:val="00B46334"/>
    <w:rsid w:val="00B5136D"/>
    <w:rsid w:val="00B5613F"/>
    <w:rsid w:val="00B6203D"/>
    <w:rsid w:val="00B71755"/>
    <w:rsid w:val="00B86002"/>
    <w:rsid w:val="00B97755"/>
    <w:rsid w:val="00BA5E62"/>
    <w:rsid w:val="00BD20C7"/>
    <w:rsid w:val="00BD623D"/>
    <w:rsid w:val="00BE069E"/>
    <w:rsid w:val="00BF2D07"/>
    <w:rsid w:val="00BF6FF6"/>
    <w:rsid w:val="00C002F9"/>
    <w:rsid w:val="00C12816"/>
    <w:rsid w:val="00C12977"/>
    <w:rsid w:val="00C23120"/>
    <w:rsid w:val="00C23CC7"/>
    <w:rsid w:val="00C334FF"/>
    <w:rsid w:val="00C4371D"/>
    <w:rsid w:val="00C55BB9"/>
    <w:rsid w:val="00C60A91"/>
    <w:rsid w:val="00C80773"/>
    <w:rsid w:val="00CA269E"/>
    <w:rsid w:val="00CA7C7C"/>
    <w:rsid w:val="00CB2125"/>
    <w:rsid w:val="00CB4B5A"/>
    <w:rsid w:val="00CC6C15"/>
    <w:rsid w:val="00CE1142"/>
    <w:rsid w:val="00CE6F34"/>
    <w:rsid w:val="00D0686A"/>
    <w:rsid w:val="00D20B84"/>
    <w:rsid w:val="00D51205"/>
    <w:rsid w:val="00D57716"/>
    <w:rsid w:val="00D6238B"/>
    <w:rsid w:val="00D67AC4"/>
    <w:rsid w:val="00D979DD"/>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04A33"/>
    <w:rsid w:val="00F11CA4"/>
    <w:rsid w:val="00F24EE6"/>
    <w:rsid w:val="00F3245A"/>
    <w:rsid w:val="00F3261D"/>
    <w:rsid w:val="00F645B5"/>
    <w:rsid w:val="00F7007D"/>
    <w:rsid w:val="00F7429E"/>
    <w:rsid w:val="00F77400"/>
    <w:rsid w:val="00F80644"/>
    <w:rsid w:val="00F91E4E"/>
    <w:rsid w:val="00FB003E"/>
    <w:rsid w:val="00FB00D4"/>
    <w:rsid w:val="00FB38CA"/>
    <w:rsid w:val="00FB7442"/>
    <w:rsid w:val="00FC208A"/>
    <w:rsid w:val="00FC5698"/>
    <w:rsid w:val="00FD2B44"/>
    <w:rsid w:val="00FD2F7F"/>
    <w:rsid w:val="00FE4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450D648-46BD-4F47-8914-19B5EBD3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38737D"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38737D"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1865"/>
    <w:rsid w:val="000F1BFB"/>
    <w:rsid w:val="002D64D6"/>
    <w:rsid w:val="0032383A"/>
    <w:rsid w:val="00337484"/>
    <w:rsid w:val="00353560"/>
    <w:rsid w:val="0038737D"/>
    <w:rsid w:val="00436B57"/>
    <w:rsid w:val="004E1A75"/>
    <w:rsid w:val="00576003"/>
    <w:rsid w:val="00587536"/>
    <w:rsid w:val="005939D9"/>
    <w:rsid w:val="005D5D2F"/>
    <w:rsid w:val="00623293"/>
    <w:rsid w:val="00654E35"/>
    <w:rsid w:val="006955D1"/>
    <w:rsid w:val="006C3910"/>
    <w:rsid w:val="006D723A"/>
    <w:rsid w:val="00720DD4"/>
    <w:rsid w:val="00840745"/>
    <w:rsid w:val="008822A5"/>
    <w:rsid w:val="00891F77"/>
    <w:rsid w:val="009D439F"/>
    <w:rsid w:val="00A20583"/>
    <w:rsid w:val="00AD5D56"/>
    <w:rsid w:val="00B2559E"/>
    <w:rsid w:val="00B46AFF"/>
    <w:rsid w:val="00B72454"/>
    <w:rsid w:val="00BA0596"/>
    <w:rsid w:val="00BE0E7B"/>
    <w:rsid w:val="00CB25D5"/>
    <w:rsid w:val="00CC39CA"/>
    <w:rsid w:val="00CD4EF8"/>
    <w:rsid w:val="00D571F8"/>
    <w:rsid w:val="00D87B77"/>
    <w:rsid w:val="00DD12EE"/>
    <w:rsid w:val="00E03F3C"/>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675A5-5F04-4E0C-872B-2F4E5562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3041</Words>
  <Characters>17335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2016-11-14T20:02:00Z</dcterms:created>
  <dcterms:modified xsi:type="dcterms:W3CDTF">2016-11-14T20:02:00Z</dcterms:modified>
</cp:coreProperties>
</file>