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</w:tbl>
    <w:p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4E6AD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5D283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5D28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03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5D283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3/5/2019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43382144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38214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5D283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5D28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03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5D283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3/5/2019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40741092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74109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DA482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DA482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3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DA482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3/6/2019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59638393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963839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F2077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F2077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F2077C" w:rsidP="00F2077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79929227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992922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6C5117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63860166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386016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6C511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17068575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7068575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4E6AD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Clinical Practice with Families SW 6043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4E6AD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Cheryl Knight </w:t>
          </w:r>
          <w:hyperlink r:id="rId9" w:history="1">
            <w:r w:rsidRPr="004B28A2">
              <w:rPr>
                <w:rStyle w:val="Hyperlink"/>
                <w:rFonts w:asciiTheme="majorHAnsi" w:hAnsiTheme="majorHAnsi" w:cs="Arial"/>
                <w:sz w:val="20"/>
                <w:szCs w:val="20"/>
              </w:rPr>
              <w:t>cknight@astate.edu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870-219-4333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F87DAF" w:rsidRDefault="004E6AD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2019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</w:t>
      </w:r>
      <w:r w:rsidR="004E6AD9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4E6AD9">
            <w:rPr>
              <w:rFonts w:asciiTheme="majorHAnsi" w:hAnsiTheme="majorHAnsi" w:cs="Arial"/>
              <w:sz w:val="20"/>
              <w:szCs w:val="20"/>
            </w:rPr>
            <w:t>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4E6AD9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4E6AD9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4E6AD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Graduate Students – Masters of Social Work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4E6AD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negative impact on students – the course material is being integrated into another course SW 6053 Clinical Practicum with Groups. Families are a specialized group and consolidating the two courses will eliminate redundancy/overlapping dissemination of material.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4E6AD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negative impact on the college, department or program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:showingPlcHdr/>
          <w15:color w:val="000000"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4E6AD9" w:rsidRPr="004E6AD9">
        <w:rPr>
          <w:rFonts w:asciiTheme="majorHAnsi" w:hAnsiTheme="majorHAnsi" w:cs="Arial"/>
          <w:b/>
          <w:sz w:val="20"/>
          <w:szCs w:val="20"/>
        </w:rPr>
        <w:t xml:space="preserve">No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612674408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12674408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4E6AD9">
            <w:rPr>
              <w:rFonts w:asciiTheme="majorHAnsi" w:hAnsiTheme="majorHAnsi" w:cs="Arial"/>
              <w:sz w:val="20"/>
              <w:szCs w:val="20"/>
            </w:rPr>
            <w:t xml:space="preserve">Families are a specialized group; therefore, combining content from this course into the Clinical Practicum with Groups </w:t>
          </w:r>
          <w:r w:rsidR="003F3D99">
            <w:rPr>
              <w:rFonts w:asciiTheme="majorHAnsi" w:hAnsiTheme="majorHAnsi" w:cs="Arial"/>
              <w:sz w:val="20"/>
              <w:szCs w:val="20"/>
            </w:rPr>
            <w:t>eliminates overlapping material and frees college hours for another graduate course to be offered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3F3D99">
        <w:rPr>
          <w:rFonts w:asciiTheme="majorHAnsi" w:hAnsiTheme="majorHAnsi" w:cs="Arial"/>
          <w:b/>
          <w:sz w:val="20"/>
          <w:szCs w:val="20"/>
        </w:rPr>
        <w:t xml:space="preserve"> Yes </w:t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3F3D99">
            <w:rPr>
              <w:rFonts w:asciiTheme="majorHAnsi" w:hAnsiTheme="majorHAnsi" w:cs="Arial"/>
              <w:sz w:val="20"/>
              <w:szCs w:val="20"/>
            </w:rPr>
            <w:t>SW 6053 Clinical Practicum with Groups offers much of the same content</w:t>
          </w:r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3F3D99">
        <w:rPr>
          <w:rFonts w:asciiTheme="majorHAnsi" w:hAnsiTheme="majorHAnsi" w:cs="Arial"/>
          <w:b/>
          <w:sz w:val="20"/>
          <w:szCs w:val="20"/>
        </w:rPr>
        <w:t xml:space="preserve">No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:rsidR="00F87DAF" w:rsidRDefault="003F3D9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Content from this course will be integrated into SW 6053</w:t>
          </w:r>
          <w:r w:rsidR="00880796">
            <w:rPr>
              <w:rFonts w:asciiTheme="majorHAnsi" w:hAnsiTheme="majorHAnsi" w:cs="Arial"/>
              <w:sz w:val="20"/>
              <w:szCs w:val="20"/>
            </w:rPr>
            <w:t xml:space="preserve"> Clinical Practice with Groups and Families</w:t>
          </w:r>
        </w:p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:rsidR="003F3D99" w:rsidRDefault="003F3D99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Style w:val="TableGrid"/>
            <w:tblpPr w:leftFromText="180" w:rightFromText="180" w:horzAnchor="margin" w:tblpY="1425"/>
            <w:tblW w:w="0" w:type="auto"/>
            <w:tblLook w:val="04A0" w:firstRow="1" w:lastRow="0" w:firstColumn="1" w:lastColumn="0" w:noHBand="0" w:noVBand="1"/>
          </w:tblPr>
          <w:tblGrid>
            <w:gridCol w:w="6295"/>
            <w:gridCol w:w="3055"/>
          </w:tblGrid>
          <w:tr w:rsidR="003F3D99" w:rsidRPr="00EF5ADB" w:rsidTr="00E5286B">
            <w:tc>
              <w:tcPr>
                <w:tcW w:w="6295" w:type="dxa"/>
                <w:shd w:val="clear" w:color="auto" w:fill="B6DDE8" w:themeFill="accent5" w:themeFillTint="66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b/>
                    <w:sz w:val="24"/>
                    <w:szCs w:val="24"/>
                  </w:rPr>
                </w:pPr>
                <w:r w:rsidRPr="00EF5ADB">
                  <w:rPr>
                    <w:rFonts w:cstheme="minorHAnsi"/>
                    <w:b/>
                    <w:sz w:val="24"/>
                    <w:szCs w:val="24"/>
                  </w:rPr>
                  <w:lastRenderedPageBreak/>
                  <w:t>University Requirements:</w:t>
                </w:r>
              </w:p>
            </w:tc>
            <w:tc>
              <w:tcPr>
                <w:tcW w:w="3055" w:type="dxa"/>
                <w:shd w:val="clear" w:color="auto" w:fill="B6DDE8" w:themeFill="accent5" w:themeFillTint="66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cstheme="minorHAnsi"/>
                    <w:sz w:val="20"/>
                    <w:szCs w:val="20"/>
                  </w:rPr>
                  <w:t>See Graduate Degree Policies for additional information (p. 47)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</w:p>
            </w:tc>
          </w:tr>
          <w:tr w:rsidR="003F3D99" w:rsidRPr="00EF5ADB" w:rsidTr="00E5286B">
            <w:tc>
              <w:tcPr>
                <w:tcW w:w="6295" w:type="dxa"/>
                <w:shd w:val="clear" w:color="auto" w:fill="B6DDE8" w:themeFill="accent5" w:themeFillTint="66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b/>
                    <w:sz w:val="24"/>
                    <w:szCs w:val="24"/>
                  </w:rPr>
                </w:pPr>
                <w:r w:rsidRPr="00EF5ADB">
                  <w:rPr>
                    <w:rFonts w:eastAsia="Times New Roman" w:cstheme="minorHAnsi"/>
                    <w:b/>
                    <w:sz w:val="24"/>
                    <w:szCs w:val="24"/>
                  </w:rPr>
                  <w:t>Foundation Curriculum</w:t>
                </w:r>
              </w:p>
            </w:tc>
            <w:tc>
              <w:tcPr>
                <w:tcW w:w="3055" w:type="dxa"/>
                <w:shd w:val="clear" w:color="auto" w:fill="B6DDE8" w:themeFill="accent5" w:themeFillTint="66"/>
              </w:tcPr>
              <w:p w:rsidR="003F3D99" w:rsidRPr="00AE5246" w:rsidRDefault="003F3D99" w:rsidP="00E5286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b/>
                    <w:sz w:val="20"/>
                    <w:szCs w:val="20"/>
                  </w:rPr>
                  <w:t>Sem. Hrs.</w:t>
                </w:r>
              </w:p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5003, Human Behavior and the Social Environment I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 xml:space="preserve">SW 5023, Foundations of Social Work Practice I 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5043, Foundations of Social Work Practice II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5053, Social Welfare Policy and Services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5063, Social Justice and Diversity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5333, Human Behavior and the Social Environment II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5803, Full-time Foundation Field I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5813, Full-time Foundation Field II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Social Work Elective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b/>
                    <w:sz w:val="20"/>
                    <w:szCs w:val="20"/>
                  </w:rPr>
                  <w:t>Sub-total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b/>
                    <w:sz w:val="20"/>
                    <w:szCs w:val="20"/>
                  </w:rPr>
                  <w:t>27</w:t>
                </w:r>
              </w:p>
            </w:tc>
          </w:tr>
          <w:tr w:rsidR="003F3D99" w:rsidRPr="00EF5ADB" w:rsidTr="00E5286B">
            <w:tc>
              <w:tcPr>
                <w:tcW w:w="6295" w:type="dxa"/>
                <w:shd w:val="clear" w:color="auto" w:fill="B6DDE8" w:themeFill="accent5" w:themeFillTint="66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b/>
                    <w:sz w:val="24"/>
                    <w:szCs w:val="24"/>
                  </w:rPr>
                </w:pPr>
                <w:r w:rsidRPr="00AE5246">
                  <w:rPr>
                    <w:rFonts w:eastAsia="Times New Roman" w:cstheme="minorHAnsi"/>
                    <w:b/>
                    <w:sz w:val="24"/>
                    <w:szCs w:val="24"/>
                  </w:rPr>
                  <w:t>Concentration Curriculum:</w:t>
                </w:r>
              </w:p>
            </w:tc>
            <w:tc>
              <w:tcPr>
                <w:tcW w:w="3055" w:type="dxa"/>
                <w:shd w:val="clear" w:color="auto" w:fill="B6DDE8" w:themeFill="accent5" w:themeFillTint="66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EF5ADB">
                  <w:rPr>
                    <w:rFonts w:cstheme="minorHAnsi"/>
                    <w:b/>
                    <w:sz w:val="20"/>
                    <w:szCs w:val="20"/>
                  </w:rPr>
                  <w:t>Sem. Hrs.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6003, Psychopathology for Social Workers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6013, Social Work Ethics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6023, Social Work Evaluation and Research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6033, Clinical Practice with Individual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880796" w:rsidRDefault="003F3D99" w:rsidP="00E5286B">
                <w:pPr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</w:pPr>
                <w:r w:rsidRPr="00880796"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  <w:t>SW 6043, Clinical Practice with Families</w:t>
                </w:r>
              </w:p>
            </w:tc>
            <w:tc>
              <w:tcPr>
                <w:tcW w:w="3055" w:type="dxa"/>
              </w:tcPr>
              <w:p w:rsidR="003F3D99" w:rsidRPr="00880796" w:rsidRDefault="003F3D99" w:rsidP="00E5286B">
                <w:pPr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</w:pPr>
                <w:r w:rsidRPr="00880796">
                  <w:rPr>
                    <w:rFonts w:eastAsia="Times New Roman" w:cstheme="minorHAnsi"/>
                    <w:strike/>
                    <w:color w:val="FF0000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880796" w:rsidRDefault="003F3D99" w:rsidP="00E5286B">
                <w:pPr>
                  <w:rPr>
                    <w:rFonts w:eastAsia="Times New Roman" w:cstheme="minorHAnsi"/>
                    <w:sz w:val="28"/>
                    <w:szCs w:val="28"/>
                  </w:rPr>
                </w:pPr>
                <w:r w:rsidRPr="005D2833">
                  <w:rPr>
                    <w:rFonts w:eastAsia="Times New Roman" w:cstheme="minorHAnsi"/>
                    <w:sz w:val="20"/>
                    <w:szCs w:val="20"/>
                  </w:rPr>
                  <w:t>SW 6053, Clinical Practice with Groups</w:t>
                </w:r>
                <w:r w:rsidR="00880796" w:rsidRPr="005D2833">
                  <w:rPr>
                    <w:rFonts w:eastAsia="Times New Roman" w:cstheme="minorHAnsi"/>
                    <w:sz w:val="28"/>
                    <w:szCs w:val="28"/>
                  </w:rPr>
                  <w:t xml:space="preserve"> </w:t>
                </w:r>
                <w:r w:rsidR="00880796" w:rsidRPr="00880796">
                  <w:rPr>
                    <w:rFonts w:eastAsia="Times New Roman" w:cstheme="minorHAnsi"/>
                    <w:color w:val="0070C0"/>
                    <w:sz w:val="28"/>
                    <w:szCs w:val="28"/>
                  </w:rPr>
                  <w:t>and Families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6063, Social Work Policy Analysis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6073, Integrative Research Project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880796" w:rsidRDefault="003F3D99" w:rsidP="00E5286B">
                <w:pPr>
                  <w:rPr>
                    <w:rFonts w:eastAsia="Times New Roman" w:cstheme="minorHAnsi"/>
                    <w:color w:val="4F81BD" w:themeColor="accent1"/>
                    <w:sz w:val="20"/>
                    <w:szCs w:val="20"/>
                  </w:rPr>
                </w:pPr>
                <w:r w:rsidRPr="00880796">
                  <w:rPr>
                    <w:rFonts w:eastAsia="Times New Roman" w:cstheme="minorHAnsi"/>
                    <w:sz w:val="20"/>
                    <w:szCs w:val="20"/>
                  </w:rPr>
                  <w:t>SW 6083, Trauma Focused Practice</w:t>
                </w:r>
              </w:p>
            </w:tc>
            <w:tc>
              <w:tcPr>
                <w:tcW w:w="3055" w:type="dxa"/>
              </w:tcPr>
              <w:p w:rsidR="003F3D99" w:rsidRPr="00880796" w:rsidRDefault="003F3D99" w:rsidP="00E5286B">
                <w:pPr>
                  <w:rPr>
                    <w:rFonts w:eastAsia="Times New Roman" w:cstheme="minorHAnsi"/>
                    <w:color w:val="4F81BD" w:themeColor="accent1"/>
                    <w:sz w:val="20"/>
                    <w:szCs w:val="20"/>
                  </w:rPr>
                </w:pPr>
                <w:r w:rsidRPr="00880796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AE5246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Select one of the following options:</w:t>
                </w:r>
              </w:p>
              <w:p w:rsidR="003F3D99" w:rsidRPr="00AE5246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Option 1:</w:t>
                </w:r>
              </w:p>
              <w:p w:rsidR="003F3D99" w:rsidRPr="00AE5246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6803, Full-time Advanced Field I</w:t>
                </w:r>
              </w:p>
              <w:p w:rsidR="003F3D99" w:rsidRPr="00AE5246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6813, Full-time Advanced Field II</w:t>
                </w:r>
              </w:p>
              <w:p w:rsidR="003F3D99" w:rsidRPr="00AE5246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Option 2:</w:t>
                </w:r>
              </w:p>
              <w:p w:rsidR="003F3D99" w:rsidRPr="00AE5246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681V, Part-time Advanced Field I</w:t>
                </w:r>
              </w:p>
              <w:p w:rsidR="003F3D99" w:rsidRPr="00AE5246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682V, Part-time Advanced Field II</w:t>
                </w:r>
              </w:p>
              <w:p w:rsidR="003F3D99" w:rsidRPr="00AE5246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683V, Part-time Advanced Field III</w:t>
                </w:r>
              </w:p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SW 684V, Part-time Advanced Field IV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6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sz w:val="20"/>
                    <w:szCs w:val="20"/>
                  </w:rPr>
                  <w:t>Social Work Elective</w:t>
                </w:r>
              </w:p>
            </w:tc>
            <w:tc>
              <w:tcPr>
                <w:tcW w:w="305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EF5ADB">
                  <w:rPr>
                    <w:rFonts w:eastAsia="Times New Roman" w:cstheme="minorHAnsi"/>
                    <w:sz w:val="20"/>
                    <w:szCs w:val="20"/>
                  </w:rPr>
                  <w:t>3</w:t>
                </w:r>
              </w:p>
            </w:tc>
          </w:tr>
          <w:tr w:rsidR="003F3D99" w:rsidRPr="00EF5ADB" w:rsidTr="00E5286B">
            <w:tc>
              <w:tcPr>
                <w:tcW w:w="6295" w:type="dxa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b/>
                    <w:sz w:val="20"/>
                    <w:szCs w:val="20"/>
                  </w:rPr>
                </w:pPr>
                <w:r w:rsidRPr="00AE5246">
                  <w:rPr>
                    <w:rFonts w:eastAsia="Times New Roman" w:cstheme="minorHAnsi"/>
                    <w:b/>
                    <w:sz w:val="20"/>
                    <w:szCs w:val="20"/>
                  </w:rPr>
                  <w:t>Sub-total</w:t>
                </w:r>
              </w:p>
            </w:tc>
            <w:tc>
              <w:tcPr>
                <w:tcW w:w="3055" w:type="dxa"/>
              </w:tcPr>
              <w:p w:rsidR="003F3D99" w:rsidRPr="005D2833" w:rsidRDefault="00880796" w:rsidP="00E5286B">
                <w:pPr>
                  <w:rPr>
                    <w:rFonts w:eastAsia="Times New Roman" w:cstheme="minorHAnsi"/>
                    <w:i/>
                    <w:color w:val="0070C0"/>
                    <w:sz w:val="28"/>
                    <w:szCs w:val="28"/>
                  </w:rPr>
                </w:pPr>
                <w:r w:rsidRPr="005D2833">
                  <w:rPr>
                    <w:rFonts w:eastAsia="Times New Roman" w:cstheme="minorHAnsi"/>
                    <w:i/>
                    <w:strike/>
                    <w:color w:val="FF0000"/>
                    <w:sz w:val="20"/>
                    <w:szCs w:val="20"/>
                  </w:rPr>
                  <w:t>3</w:t>
                </w:r>
                <w:r w:rsidR="005D2833" w:rsidRPr="005D2833">
                  <w:rPr>
                    <w:rFonts w:eastAsia="Times New Roman" w:cstheme="minorHAnsi"/>
                    <w:i/>
                    <w:strike/>
                    <w:color w:val="FF0000"/>
                    <w:sz w:val="20"/>
                    <w:szCs w:val="20"/>
                  </w:rPr>
                  <w:t>6</w:t>
                </w:r>
                <w:r w:rsidR="005D2833">
                  <w:rPr>
                    <w:rFonts w:eastAsia="Times New Roman" w:cstheme="minorHAnsi"/>
                    <w:i/>
                    <w:strike/>
                    <w:color w:val="FF0000"/>
                    <w:sz w:val="20"/>
                    <w:szCs w:val="20"/>
                  </w:rPr>
                  <w:t xml:space="preserve">    </w:t>
                </w:r>
                <w:r w:rsidR="005D2833" w:rsidRPr="005D2833">
                  <w:rPr>
                    <w:rFonts w:eastAsia="Times New Roman" w:cstheme="minorHAnsi"/>
                    <w:b/>
                    <w:i/>
                    <w:color w:val="0070C0"/>
                    <w:sz w:val="28"/>
                    <w:szCs w:val="28"/>
                  </w:rPr>
                  <w:t>33</w:t>
                </w:r>
              </w:p>
            </w:tc>
          </w:tr>
          <w:tr w:rsidR="003F3D99" w:rsidRPr="00EF5ADB" w:rsidTr="00E5286B">
            <w:tc>
              <w:tcPr>
                <w:tcW w:w="6295" w:type="dxa"/>
                <w:shd w:val="clear" w:color="auto" w:fill="B6DDE8" w:themeFill="accent5" w:themeFillTint="66"/>
              </w:tcPr>
              <w:p w:rsidR="003F3D99" w:rsidRPr="00EF5ADB" w:rsidRDefault="003F3D99" w:rsidP="00E5286B">
                <w:pPr>
                  <w:rPr>
                    <w:rFonts w:eastAsia="Times New Roman" w:cstheme="minorHAnsi"/>
                    <w:sz w:val="24"/>
                    <w:szCs w:val="24"/>
                  </w:rPr>
                </w:pPr>
                <w:r w:rsidRPr="00AE5246">
                  <w:rPr>
                    <w:rFonts w:eastAsia="Times New Roman" w:cstheme="minorHAnsi"/>
                    <w:sz w:val="24"/>
                    <w:szCs w:val="24"/>
                  </w:rPr>
                  <w:t>Total Required Hours</w:t>
                </w:r>
              </w:p>
            </w:tc>
            <w:tc>
              <w:tcPr>
                <w:tcW w:w="3055" w:type="dxa"/>
                <w:shd w:val="clear" w:color="auto" w:fill="B6DDE8" w:themeFill="accent5" w:themeFillTint="66"/>
              </w:tcPr>
              <w:p w:rsidR="003F3D99" w:rsidRPr="005D2833" w:rsidRDefault="005D2833" w:rsidP="00E5286B">
                <w:pPr>
                  <w:rPr>
                    <w:rFonts w:eastAsia="Times New Roman" w:cstheme="minorHAnsi"/>
                    <w:i/>
                    <w:color w:val="0070C0"/>
                    <w:sz w:val="20"/>
                    <w:szCs w:val="20"/>
                  </w:rPr>
                </w:pPr>
                <w:r w:rsidRPr="005D2833">
                  <w:rPr>
                    <w:rFonts w:eastAsia="Times New Roman" w:cstheme="minorHAnsi"/>
                    <w:i/>
                    <w:strike/>
                    <w:color w:val="FF0000"/>
                    <w:sz w:val="20"/>
                    <w:szCs w:val="20"/>
                  </w:rPr>
                  <w:t>63</w:t>
                </w:r>
                <w:r>
                  <w:rPr>
                    <w:rFonts w:eastAsia="Times New Roman" w:cstheme="minorHAnsi"/>
                    <w:i/>
                    <w:color w:val="0070C0"/>
                    <w:sz w:val="20"/>
                    <w:szCs w:val="20"/>
                  </w:rPr>
                  <w:t xml:space="preserve">     </w:t>
                </w:r>
                <w:r w:rsidRPr="005D2833">
                  <w:rPr>
                    <w:rFonts w:eastAsia="Times New Roman" w:cstheme="minorHAnsi"/>
                    <w:b/>
                    <w:i/>
                    <w:color w:val="0070C0"/>
                    <w:sz w:val="28"/>
                    <w:szCs w:val="28"/>
                  </w:rPr>
                  <w:t>60</w:t>
                </w:r>
              </w:p>
            </w:tc>
          </w:tr>
        </w:tbl>
        <w:p w:rsidR="003F3D99" w:rsidRDefault="003F3D99" w:rsidP="003F3D99"/>
        <w:p w:rsidR="009C3C35" w:rsidRPr="008426D1" w:rsidRDefault="006C5117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17" w:rsidRDefault="006C5117" w:rsidP="00AF3758">
      <w:pPr>
        <w:spacing w:after="0" w:line="240" w:lineRule="auto"/>
      </w:pPr>
      <w:r>
        <w:separator/>
      </w:r>
    </w:p>
  </w:endnote>
  <w:endnote w:type="continuationSeparator" w:id="0">
    <w:p w:rsidR="006C5117" w:rsidRDefault="006C511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77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17" w:rsidRDefault="006C5117" w:rsidP="00AF3758">
      <w:pPr>
        <w:spacing w:after="0" w:line="240" w:lineRule="auto"/>
      </w:pPr>
      <w:r>
        <w:separator/>
      </w:r>
    </w:p>
  </w:footnote>
  <w:footnote w:type="continuationSeparator" w:id="0">
    <w:p w:rsidR="006C5117" w:rsidRDefault="006C5117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3D99"/>
    <w:rsid w:val="003F5D14"/>
    <w:rsid w:val="00400712"/>
    <w:rsid w:val="004072F1"/>
    <w:rsid w:val="00411FE1"/>
    <w:rsid w:val="00473252"/>
    <w:rsid w:val="00487771"/>
    <w:rsid w:val="004A7706"/>
    <w:rsid w:val="004D3FDD"/>
    <w:rsid w:val="004E056B"/>
    <w:rsid w:val="004E6AD9"/>
    <w:rsid w:val="004F3C87"/>
    <w:rsid w:val="00504BCC"/>
    <w:rsid w:val="00526B81"/>
    <w:rsid w:val="005522D7"/>
    <w:rsid w:val="00571E0A"/>
    <w:rsid w:val="00584C22"/>
    <w:rsid w:val="00592A95"/>
    <w:rsid w:val="005D2833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A2D6A"/>
    <w:rsid w:val="006B52C0"/>
    <w:rsid w:val="006C5117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83170D"/>
    <w:rsid w:val="00880796"/>
    <w:rsid w:val="008829ED"/>
    <w:rsid w:val="00884F7A"/>
    <w:rsid w:val="008C703B"/>
    <w:rsid w:val="008E6C1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1BB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A4820"/>
    <w:rsid w:val="00DB49F4"/>
    <w:rsid w:val="00E45868"/>
    <w:rsid w:val="00EA5F2E"/>
    <w:rsid w:val="00EA6635"/>
    <w:rsid w:val="00EB4FF5"/>
    <w:rsid w:val="00EC6970"/>
    <w:rsid w:val="00ED2398"/>
    <w:rsid w:val="00ED29E0"/>
    <w:rsid w:val="00EF2A44"/>
    <w:rsid w:val="00F2077C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42906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3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night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680A3B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680A3B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680A3B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2B4884"/>
    <w:rsid w:val="003526C8"/>
    <w:rsid w:val="00380F18"/>
    <w:rsid w:val="004518A2"/>
    <w:rsid w:val="004B457A"/>
    <w:rsid w:val="004E1A75"/>
    <w:rsid w:val="00587536"/>
    <w:rsid w:val="005D5D2F"/>
    <w:rsid w:val="00623293"/>
    <w:rsid w:val="00680A3B"/>
    <w:rsid w:val="006C0858"/>
    <w:rsid w:val="00713AC7"/>
    <w:rsid w:val="007403EC"/>
    <w:rsid w:val="00795998"/>
    <w:rsid w:val="00815879"/>
    <w:rsid w:val="0088037B"/>
    <w:rsid w:val="0090105B"/>
    <w:rsid w:val="009C0E11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D2714"/>
    <w:rsid w:val="00F01E35"/>
    <w:rsid w:val="00FB3B1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779C-3E1B-4C24-8453-1777CBC7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Lauren Shimasaki</cp:lastModifiedBy>
  <cp:revision>2</cp:revision>
  <dcterms:created xsi:type="dcterms:W3CDTF">2019-03-07T21:26:00Z</dcterms:created>
  <dcterms:modified xsi:type="dcterms:W3CDTF">2019-03-07T21:26:00Z</dcterms:modified>
</cp:coreProperties>
</file>