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2298446" w:rsidR="00001C04" w:rsidRPr="008426D1" w:rsidRDefault="00147BE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A3364">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DA3364">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C5D5CDC" w:rsidR="00001C04" w:rsidRPr="008426D1" w:rsidRDefault="00147B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55E16">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555E16">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181C5B5" w:rsidR="00001C04" w:rsidRPr="008426D1" w:rsidRDefault="00147BE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35623429"/>
                        <w:placeholder>
                          <w:docPart w:val="6D8EEE6109A65B46ABC14BAD735DBDA1"/>
                        </w:placeholder>
                      </w:sdtPr>
                      <w:sdtEndPr/>
                      <w:sdtContent>
                        <w:r w:rsidR="00761307">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E6C2D5B" w:rsidR="00001C04" w:rsidRPr="008426D1" w:rsidRDefault="00147B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48544F">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48544F">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EDDBDD2" w:rsidR="004C4ADF" w:rsidRDefault="00147BE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30373">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D30373">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47B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2A9FAE2A" w:rsidR="00D66C39" w:rsidRPr="008426D1" w:rsidRDefault="00147BE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852AF">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8852AF">
                  <w:rPr>
                    <w:rFonts w:asciiTheme="majorHAnsi" w:hAnsiTheme="majorHAnsi"/>
                    <w:smallCaps/>
                    <w:sz w:val="20"/>
                    <w:szCs w:val="20"/>
                  </w:rPr>
                  <w:t>2/22/2022</w:t>
                </w:r>
              </w:sdtContent>
            </w:sdt>
            <w:r w:rsidR="00D66C39" w:rsidRPr="008426D1">
              <w:rPr>
                <w:rFonts w:asciiTheme="majorHAnsi" w:hAnsiTheme="majorHAnsi"/>
                <w:sz w:val="20"/>
                <w:szCs w:val="20"/>
              </w:rPr>
              <w:br/>
            </w:r>
            <w:r w:rsidR="008852AF">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47B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65FDB84" w:rsidR="00D66C39" w:rsidRPr="008426D1" w:rsidRDefault="00147BE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62A6A">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B62A6A">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DF29E6C" w:rsidR="00D66C39" w:rsidRPr="008426D1" w:rsidRDefault="00147B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92814970"/>
                        <w:placeholder>
                          <w:docPart w:val="9F94E4FE8DC60245B49925C43B43D793"/>
                        </w:placeholder>
                      </w:sdtPr>
                      <w:sdtContent>
                        <w:r w:rsidR="002A0143">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2A0143">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47BE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77520144"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3006D4">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C3E2500"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E55388">
              <w:rPr>
                <w:rFonts w:asciiTheme="majorHAnsi" w:hAnsiTheme="majorHAnsi" w:cs="Arial"/>
                <w:b/>
                <w:sz w:val="20"/>
                <w:szCs w:val="20"/>
              </w:rPr>
              <w:t>ESL</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549FFD0B"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w:t>
            </w:r>
            <w:r w:rsidR="00A102C2">
              <w:rPr>
                <w:rFonts w:asciiTheme="majorHAnsi" w:hAnsiTheme="majorHAnsi" w:cs="Arial"/>
                <w:b/>
                <w:sz w:val="20"/>
                <w:szCs w:val="20"/>
              </w:rPr>
              <w:t>6</w:t>
            </w:r>
            <w:r w:rsidR="00062B6B">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443D680" w14:textId="77777777" w:rsidR="00F271B6" w:rsidRDefault="00F271B6" w:rsidP="00CB4B5A">
            <w:pPr>
              <w:tabs>
                <w:tab w:val="left" w:pos="360"/>
                <w:tab w:val="left" w:pos="720"/>
              </w:tabs>
              <w:rPr>
                <w:rFonts w:asciiTheme="majorHAnsi" w:hAnsiTheme="majorHAnsi" w:cs="Arial"/>
                <w:b/>
                <w:sz w:val="20"/>
                <w:szCs w:val="20"/>
              </w:rPr>
            </w:pPr>
          </w:p>
          <w:p w14:paraId="147E32A6" w14:textId="5CBE47A0" w:rsidR="00BE55B1" w:rsidRDefault="00D54BB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Teaching People from Other Cultures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6CC2DC4" w:rsidR="00BE55B1" w:rsidRDefault="00D54BB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w:t>
            </w:r>
            <w:r w:rsidRPr="00D54BB2">
              <w:rPr>
                <w:rFonts w:asciiTheme="majorHAnsi" w:hAnsiTheme="majorHAnsi" w:cs="Arial"/>
                <w:b/>
                <w:sz w:val="20"/>
                <w:szCs w:val="20"/>
              </w:rPr>
              <w:t>nvestigat</w:t>
            </w:r>
            <w:r>
              <w:rPr>
                <w:rFonts w:asciiTheme="majorHAnsi" w:hAnsiTheme="majorHAnsi" w:cs="Arial"/>
                <w:b/>
                <w:sz w:val="20"/>
                <w:szCs w:val="20"/>
              </w:rPr>
              <w:t>ion of</w:t>
            </w:r>
            <w:r w:rsidRPr="00D54BB2">
              <w:rPr>
                <w:rFonts w:asciiTheme="majorHAnsi" w:hAnsiTheme="majorHAnsi" w:cs="Arial"/>
                <w:b/>
                <w:sz w:val="20"/>
                <w:szCs w:val="20"/>
              </w:rPr>
              <w:t xml:space="preserve"> sociolinguistics and the role of culture in the educational context as related to teaching English as a second language</w:t>
            </w:r>
            <w:r>
              <w:rPr>
                <w:rFonts w:asciiTheme="majorHAnsi" w:hAnsiTheme="majorHAnsi" w:cs="Arial"/>
                <w:b/>
                <w:sz w:val="20"/>
                <w:szCs w:val="20"/>
              </w:rPr>
              <w:t>, including</w:t>
            </w:r>
            <w:r w:rsidRPr="00D54BB2">
              <w:rPr>
                <w:rFonts w:asciiTheme="majorHAnsi" w:hAnsiTheme="majorHAnsi" w:cs="Arial"/>
                <w:b/>
                <w:sz w:val="20"/>
                <w:szCs w:val="20"/>
              </w:rPr>
              <w:t xml:space="preserve"> multilingualism, multiculturalism, and cross-cultural communication as it impacts language teaching </w:t>
            </w:r>
            <w:r>
              <w:rPr>
                <w:rFonts w:asciiTheme="majorHAnsi" w:hAnsiTheme="majorHAnsi" w:cs="Arial"/>
                <w:b/>
                <w:sz w:val="20"/>
                <w:szCs w:val="20"/>
              </w:rPr>
              <w:t xml:space="preserve">and </w:t>
            </w:r>
            <w:r w:rsidRPr="00D54BB2">
              <w:rPr>
                <w:rFonts w:asciiTheme="majorHAnsi" w:hAnsiTheme="majorHAnsi" w:cs="Arial"/>
                <w:b/>
                <w:sz w:val="20"/>
                <w:szCs w:val="20"/>
              </w:rPr>
              <w:t>learning</w:t>
            </w:r>
            <w:r>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147BE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47B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147BE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56D6F218" w:rsidR="00802638" w:rsidRPr="00AF1102" w:rsidRDefault="00ED5E7F" w:rsidP="00AF1102">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1C9AFD33"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0F0401C" w14:textId="77777777" w:rsidR="002C0A07" w:rsidRDefault="002C0A07" w:rsidP="00F52825">
      <w:pPr>
        <w:tabs>
          <w:tab w:val="left" w:pos="360"/>
          <w:tab w:val="left" w:pos="720"/>
        </w:tabs>
        <w:spacing w:after="0"/>
        <w:rPr>
          <w:rFonts w:asciiTheme="majorHAnsi" w:hAnsiTheme="majorHAnsi" w:cs="Arial"/>
          <w:sz w:val="20"/>
          <w:szCs w:val="20"/>
        </w:rPr>
      </w:pPr>
    </w:p>
    <w:p w14:paraId="7D916A25" w14:textId="7374860C"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1</w:t>
      </w:r>
      <w:r>
        <w:rPr>
          <w:rFonts w:asciiTheme="majorHAnsi" w:hAnsiTheme="majorHAnsi" w:cs="Arial"/>
          <w:sz w:val="20"/>
          <w:szCs w:val="20"/>
        </w:rPr>
        <w:t>:</w:t>
      </w:r>
      <w:r w:rsidRPr="002C0A07">
        <w:rPr>
          <w:rFonts w:asciiTheme="majorHAnsi" w:hAnsiTheme="majorHAnsi" w:cs="Arial"/>
          <w:sz w:val="20"/>
          <w:szCs w:val="20"/>
        </w:rPr>
        <w:tab/>
        <w:t>Culture and the teaching context</w:t>
      </w:r>
    </w:p>
    <w:p w14:paraId="4EA2027B" w14:textId="584761E9"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2</w:t>
      </w:r>
      <w:r>
        <w:rPr>
          <w:rFonts w:asciiTheme="majorHAnsi" w:hAnsiTheme="majorHAnsi" w:cs="Arial"/>
          <w:sz w:val="20"/>
          <w:szCs w:val="20"/>
        </w:rPr>
        <w:t>:</w:t>
      </w:r>
      <w:r w:rsidRPr="002C0A07">
        <w:rPr>
          <w:rFonts w:asciiTheme="majorHAnsi" w:hAnsiTheme="majorHAnsi" w:cs="Arial"/>
          <w:sz w:val="20"/>
          <w:szCs w:val="20"/>
        </w:rPr>
        <w:tab/>
        <w:t>Learning styles, teaching styles, and culture</w:t>
      </w:r>
    </w:p>
    <w:p w14:paraId="3845F809" w14:textId="458402AF"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3</w:t>
      </w:r>
      <w:r>
        <w:rPr>
          <w:rFonts w:asciiTheme="majorHAnsi" w:hAnsiTheme="majorHAnsi" w:cs="Arial"/>
          <w:sz w:val="20"/>
          <w:szCs w:val="20"/>
        </w:rPr>
        <w:t>:</w:t>
      </w:r>
      <w:r w:rsidRPr="002C0A07">
        <w:rPr>
          <w:rFonts w:asciiTheme="majorHAnsi" w:hAnsiTheme="majorHAnsi" w:cs="Arial"/>
          <w:sz w:val="20"/>
          <w:szCs w:val="20"/>
        </w:rPr>
        <w:tab/>
        <w:t>Cognitive Dimension parts 1-3</w:t>
      </w:r>
    </w:p>
    <w:p w14:paraId="6F493274" w14:textId="7467C1A6"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4</w:t>
      </w:r>
      <w:r>
        <w:rPr>
          <w:rFonts w:asciiTheme="majorHAnsi" w:hAnsiTheme="majorHAnsi" w:cs="Arial"/>
          <w:sz w:val="20"/>
          <w:szCs w:val="20"/>
        </w:rPr>
        <w:t>:</w:t>
      </w:r>
      <w:r w:rsidRPr="002C0A07">
        <w:rPr>
          <w:rFonts w:asciiTheme="majorHAnsi" w:hAnsiTheme="majorHAnsi" w:cs="Arial"/>
          <w:sz w:val="20"/>
          <w:szCs w:val="20"/>
        </w:rPr>
        <w:tab/>
        <w:t>The worldview dimension parts 1 and 2</w:t>
      </w:r>
    </w:p>
    <w:p w14:paraId="66218D64" w14:textId="4B7CE17C"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5</w:t>
      </w:r>
      <w:r>
        <w:rPr>
          <w:rFonts w:asciiTheme="majorHAnsi" w:hAnsiTheme="majorHAnsi" w:cs="Arial"/>
          <w:sz w:val="20"/>
          <w:szCs w:val="20"/>
        </w:rPr>
        <w:t>:</w:t>
      </w:r>
      <w:r w:rsidRPr="002C0A07">
        <w:rPr>
          <w:rFonts w:asciiTheme="majorHAnsi" w:hAnsiTheme="majorHAnsi" w:cs="Arial"/>
          <w:sz w:val="20"/>
          <w:szCs w:val="20"/>
        </w:rPr>
        <w:tab/>
        <w:t>The social dimension parts 1 and 2</w:t>
      </w:r>
    </w:p>
    <w:p w14:paraId="303A1BE8" w14:textId="10E32658" w:rsidR="002C0A07" w:rsidRPr="002C0A07"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6</w:t>
      </w:r>
      <w:r>
        <w:rPr>
          <w:rFonts w:asciiTheme="majorHAnsi" w:hAnsiTheme="majorHAnsi" w:cs="Arial"/>
          <w:sz w:val="20"/>
          <w:szCs w:val="20"/>
        </w:rPr>
        <w:t>:</w:t>
      </w:r>
      <w:r w:rsidRPr="002C0A07">
        <w:rPr>
          <w:rFonts w:asciiTheme="majorHAnsi" w:hAnsiTheme="majorHAnsi" w:cs="Arial"/>
          <w:sz w:val="20"/>
          <w:szCs w:val="20"/>
        </w:rPr>
        <w:tab/>
        <w:t>The media dimension parts 1 and 2</w:t>
      </w:r>
    </w:p>
    <w:p w14:paraId="35FC85A2" w14:textId="7542BEB4" w:rsidR="007D116A" w:rsidRDefault="002C0A07" w:rsidP="002C0A07">
      <w:pPr>
        <w:tabs>
          <w:tab w:val="left" w:pos="360"/>
          <w:tab w:val="left" w:pos="720"/>
        </w:tabs>
        <w:spacing w:after="0"/>
        <w:rPr>
          <w:rFonts w:asciiTheme="majorHAnsi" w:hAnsiTheme="majorHAnsi" w:cs="Arial"/>
          <w:sz w:val="20"/>
          <w:szCs w:val="20"/>
        </w:rPr>
      </w:pPr>
      <w:r w:rsidRPr="002C0A07">
        <w:rPr>
          <w:rFonts w:asciiTheme="majorHAnsi" w:hAnsiTheme="majorHAnsi" w:cs="Arial"/>
          <w:sz w:val="20"/>
          <w:szCs w:val="20"/>
        </w:rPr>
        <w:t>Week 7</w:t>
      </w:r>
      <w:r>
        <w:rPr>
          <w:rFonts w:asciiTheme="majorHAnsi" w:hAnsiTheme="majorHAnsi" w:cs="Arial"/>
          <w:sz w:val="20"/>
          <w:szCs w:val="20"/>
        </w:rPr>
        <w:t>:</w:t>
      </w:r>
      <w:r w:rsidRPr="002C0A07">
        <w:rPr>
          <w:rFonts w:asciiTheme="majorHAnsi" w:hAnsiTheme="majorHAnsi" w:cs="Arial"/>
          <w:sz w:val="20"/>
          <w:szCs w:val="20"/>
        </w:rPr>
        <w:tab/>
        <w:t>The environmental dimension</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0F12719E" w:rsidR="00A966C5" w:rsidRDefault="00A966C5" w:rsidP="00A966C5">
      <w:pPr>
        <w:tabs>
          <w:tab w:val="left" w:pos="360"/>
          <w:tab w:val="left" w:pos="720"/>
        </w:tabs>
        <w:spacing w:after="0" w:line="240" w:lineRule="auto"/>
        <w:rPr>
          <w:rFonts w:asciiTheme="majorHAnsi" w:hAnsiTheme="majorHAnsi" w:cs="Arial"/>
          <w:sz w:val="20"/>
          <w:szCs w:val="20"/>
        </w:rPr>
      </w:pPr>
    </w:p>
    <w:p w14:paraId="519D6748" w14:textId="77777777" w:rsidR="00AF1102" w:rsidRPr="008426D1" w:rsidRDefault="00AF1102"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47BE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CC031A9" w14:textId="77777777" w:rsidR="00AF127B"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AF127B" w:rsidRPr="00AF127B">
        <w:rPr>
          <w:rFonts w:asciiTheme="majorHAnsi" w:hAnsiTheme="majorHAnsi" w:cs="Arial"/>
          <w:sz w:val="20"/>
          <w:szCs w:val="20"/>
        </w:rPr>
        <w:t>This course is designed to provide candidates with information in sociolinguistics and the role of culture in the</w:t>
      </w:r>
    </w:p>
    <w:p w14:paraId="139DFA28" w14:textId="7B7E7B11" w:rsidR="00CA269E" w:rsidRPr="008426D1" w:rsidRDefault="00AF127B"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AF127B">
        <w:rPr>
          <w:rFonts w:asciiTheme="majorHAnsi" w:hAnsiTheme="majorHAnsi" w:cs="Arial"/>
          <w:sz w:val="20"/>
          <w:szCs w:val="20"/>
        </w:rPr>
        <w:t>educational context as related to teaching English as a second language.</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04F94071" w14:textId="77777777" w:rsidR="00EA3090"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EA3090" w:rsidRPr="00EA3090">
        <w:rPr>
          <w:rFonts w:asciiTheme="majorHAnsi" w:hAnsiTheme="majorHAnsi" w:cs="Arial"/>
          <w:sz w:val="20"/>
          <w:szCs w:val="20"/>
        </w:rPr>
        <w:t>This course is a required course in Arkansas State University’s Master of Science in Education in Educational Theory</w:t>
      </w:r>
    </w:p>
    <w:p w14:paraId="54463517" w14:textId="06404E17" w:rsidR="00CA269E" w:rsidRPr="008426D1" w:rsidRDefault="00EA3090" w:rsidP="00EA3090">
      <w:pPr>
        <w:tabs>
          <w:tab w:val="left" w:pos="360"/>
          <w:tab w:val="left" w:pos="720"/>
        </w:tabs>
        <w:spacing w:after="0" w:line="240" w:lineRule="auto"/>
        <w:ind w:left="720"/>
        <w:rPr>
          <w:rFonts w:asciiTheme="majorHAnsi" w:hAnsiTheme="majorHAnsi" w:cs="Arial"/>
          <w:sz w:val="20"/>
          <w:szCs w:val="20"/>
        </w:rPr>
      </w:pPr>
      <w:r w:rsidRPr="00EA3090">
        <w:rPr>
          <w:rFonts w:asciiTheme="majorHAnsi" w:hAnsiTheme="majorHAnsi" w:cs="Arial"/>
          <w:sz w:val="20"/>
          <w:szCs w:val="20"/>
        </w:rPr>
        <w:t>and Practice with emphasis in English as a Second Language. The course content has been developed with reference to the licensure and accreditation standards for teachers of English language learners.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55FE184C" w14:textId="1E90076E" w:rsidR="007D116A" w:rsidRPr="00AF1102" w:rsidRDefault="00CA269E" w:rsidP="00AF1102">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9C877B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C11696">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bookmarkStart w:id="0" w:name="_Hlk96090040" w:displacedByCustomXml="next"/>
    <w:sdt>
      <w:sdtPr>
        <w:rPr>
          <w:rFonts w:asciiTheme="majorHAnsi" w:hAnsiTheme="majorHAnsi" w:cs="Arial"/>
          <w:sz w:val="20"/>
          <w:szCs w:val="20"/>
        </w:rPr>
        <w:id w:val="-250741043"/>
      </w:sdtPr>
      <w:sdtEndPr/>
      <w:sdtContent>
        <w:p w14:paraId="624740C5" w14:textId="77777777" w:rsidR="00523E47" w:rsidRDefault="00C11696"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r w:rsidR="00523E47">
            <w:rPr>
              <w:rFonts w:asciiTheme="majorHAnsi" w:hAnsiTheme="majorHAnsi" w:cs="Arial"/>
              <w:sz w:val="20"/>
              <w:szCs w:val="20"/>
            </w:rPr>
            <w:t>:</w:t>
          </w:r>
        </w:p>
        <w:p w14:paraId="48A6A0A0" w14:textId="77777777" w:rsidR="00523E47" w:rsidRDefault="00523E47" w:rsidP="00547433">
          <w:pPr>
            <w:tabs>
              <w:tab w:val="left" w:pos="360"/>
              <w:tab w:val="left" w:pos="720"/>
            </w:tabs>
            <w:spacing w:after="0" w:line="240" w:lineRule="auto"/>
            <w:rPr>
              <w:rFonts w:asciiTheme="majorHAnsi" w:hAnsiTheme="majorHAnsi" w:cs="Arial"/>
              <w:sz w:val="20"/>
              <w:szCs w:val="20"/>
            </w:rPr>
          </w:pPr>
        </w:p>
        <w:p w14:paraId="661EE3AE" w14:textId="7DA6A1BE" w:rsidR="00523E47" w:rsidRPr="00523E47" w:rsidRDefault="00523E47" w:rsidP="00523E47">
          <w:pPr>
            <w:tabs>
              <w:tab w:val="left" w:pos="360"/>
              <w:tab w:val="left" w:pos="720"/>
            </w:tabs>
            <w:spacing w:after="0" w:line="240" w:lineRule="auto"/>
            <w:rPr>
              <w:rFonts w:asciiTheme="majorHAnsi" w:hAnsiTheme="majorHAnsi" w:cs="Arial"/>
              <w:sz w:val="20"/>
              <w:szCs w:val="20"/>
            </w:rPr>
          </w:pPr>
          <w:r w:rsidRPr="00523E47">
            <w:rPr>
              <w:rFonts w:asciiTheme="majorHAnsi" w:hAnsiTheme="majorHAnsi" w:cs="Arial"/>
              <w:sz w:val="20"/>
              <w:szCs w:val="20"/>
            </w:rPr>
            <w:t xml:space="preserve">InTASC Standard #1: Learner Development. </w:t>
          </w:r>
          <w:r w:rsidR="003B305F">
            <w:rPr>
              <w:rFonts w:asciiTheme="majorHAnsi" w:hAnsiTheme="majorHAnsi" w:cs="Arial"/>
              <w:sz w:val="20"/>
              <w:szCs w:val="20"/>
            </w:rPr>
            <w:t>Candidate</w:t>
          </w:r>
          <w:r w:rsidRPr="00523E47">
            <w:rPr>
              <w:rFonts w:asciiTheme="majorHAnsi" w:hAnsiTheme="majorHAnsi" w:cs="Arial"/>
              <w:sz w:val="20"/>
              <w:szCs w:val="20"/>
            </w:rPr>
            <w:t xml:space="preserv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4A118910" w14:textId="77777777" w:rsidR="00523E47" w:rsidRPr="00523E47" w:rsidRDefault="00523E47" w:rsidP="00523E47">
          <w:pPr>
            <w:tabs>
              <w:tab w:val="left" w:pos="360"/>
              <w:tab w:val="left" w:pos="720"/>
            </w:tabs>
            <w:spacing w:after="0" w:line="240" w:lineRule="auto"/>
            <w:rPr>
              <w:rFonts w:asciiTheme="majorHAnsi" w:hAnsiTheme="majorHAnsi" w:cs="Arial"/>
              <w:sz w:val="20"/>
              <w:szCs w:val="20"/>
            </w:rPr>
          </w:pPr>
        </w:p>
        <w:p w14:paraId="1DC41883" w14:textId="4EC171F0" w:rsidR="00523E47" w:rsidRPr="00523E47" w:rsidRDefault="00523E47" w:rsidP="00523E47">
          <w:pPr>
            <w:tabs>
              <w:tab w:val="left" w:pos="360"/>
              <w:tab w:val="left" w:pos="720"/>
            </w:tabs>
            <w:spacing w:after="0" w:line="240" w:lineRule="auto"/>
            <w:rPr>
              <w:rFonts w:asciiTheme="majorHAnsi" w:hAnsiTheme="majorHAnsi" w:cs="Arial"/>
              <w:sz w:val="20"/>
              <w:szCs w:val="20"/>
            </w:rPr>
          </w:pPr>
          <w:r w:rsidRPr="00523E47">
            <w:rPr>
              <w:rFonts w:asciiTheme="majorHAnsi" w:hAnsiTheme="majorHAnsi" w:cs="Arial"/>
              <w:sz w:val="20"/>
              <w:szCs w:val="20"/>
            </w:rPr>
            <w:t xml:space="preserve">InTASC Standard #2: Learning Differences. </w:t>
          </w:r>
          <w:r w:rsidR="003B305F">
            <w:rPr>
              <w:rFonts w:asciiTheme="majorHAnsi" w:hAnsiTheme="majorHAnsi" w:cs="Arial"/>
              <w:sz w:val="20"/>
              <w:szCs w:val="20"/>
            </w:rPr>
            <w:t>Candidate</w:t>
          </w:r>
          <w:r w:rsidR="003B305F" w:rsidRPr="00523E47">
            <w:rPr>
              <w:rFonts w:asciiTheme="majorHAnsi" w:hAnsiTheme="majorHAnsi" w:cs="Arial"/>
              <w:sz w:val="20"/>
              <w:szCs w:val="20"/>
            </w:rPr>
            <w:t xml:space="preserve"> </w:t>
          </w:r>
          <w:r w:rsidRPr="00523E47">
            <w:rPr>
              <w:rFonts w:asciiTheme="majorHAnsi" w:hAnsiTheme="majorHAnsi" w:cs="Arial"/>
              <w:sz w:val="20"/>
              <w:szCs w:val="20"/>
            </w:rPr>
            <w:t>uses understanding of individual differences and diverse cultures and communities to ensure inclusive learning environments that enable each learner to meet high standards.</w:t>
          </w:r>
        </w:p>
        <w:p w14:paraId="06ED0A12" w14:textId="77777777" w:rsidR="00523E47" w:rsidRPr="00523E47" w:rsidRDefault="00523E47" w:rsidP="00523E47">
          <w:pPr>
            <w:tabs>
              <w:tab w:val="left" w:pos="360"/>
              <w:tab w:val="left" w:pos="720"/>
            </w:tabs>
            <w:spacing w:after="0" w:line="240" w:lineRule="auto"/>
            <w:rPr>
              <w:rFonts w:asciiTheme="majorHAnsi" w:hAnsiTheme="majorHAnsi" w:cs="Arial"/>
              <w:sz w:val="20"/>
              <w:szCs w:val="20"/>
            </w:rPr>
          </w:pPr>
        </w:p>
        <w:p w14:paraId="1A3C43C9" w14:textId="77777777" w:rsidR="001C4254" w:rsidRPr="001C4254" w:rsidRDefault="001C4254" w:rsidP="001C425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InTASC </w:t>
          </w:r>
          <w:r w:rsidRPr="001C4254">
            <w:rPr>
              <w:rFonts w:asciiTheme="majorHAnsi" w:hAnsiTheme="majorHAnsi" w:cs="Arial"/>
              <w:sz w:val="20"/>
              <w:szCs w:val="20"/>
            </w:rPr>
            <w:t>Standard #3: Learning Environments. The teacher works with others to create environments that support</w:t>
          </w:r>
        </w:p>
        <w:p w14:paraId="1501265A" w14:textId="77777777" w:rsidR="001C4254" w:rsidRPr="001C4254" w:rsidRDefault="001C4254" w:rsidP="001C4254">
          <w:pPr>
            <w:tabs>
              <w:tab w:val="left" w:pos="360"/>
              <w:tab w:val="left" w:pos="720"/>
            </w:tabs>
            <w:spacing w:after="0" w:line="240" w:lineRule="auto"/>
            <w:rPr>
              <w:rFonts w:asciiTheme="majorHAnsi" w:hAnsiTheme="majorHAnsi" w:cs="Arial"/>
              <w:sz w:val="20"/>
              <w:szCs w:val="20"/>
            </w:rPr>
          </w:pPr>
          <w:r w:rsidRPr="001C4254">
            <w:rPr>
              <w:rFonts w:asciiTheme="majorHAnsi" w:hAnsiTheme="majorHAnsi" w:cs="Arial"/>
              <w:sz w:val="20"/>
              <w:szCs w:val="20"/>
            </w:rPr>
            <w:t>individual and collaborative learning, and that encourage positive social interaction, active engagement in</w:t>
          </w:r>
        </w:p>
        <w:p w14:paraId="1B576BFF" w14:textId="6829043D" w:rsidR="008852AF" w:rsidRDefault="001C4254" w:rsidP="001C4254">
          <w:pPr>
            <w:tabs>
              <w:tab w:val="left" w:pos="360"/>
              <w:tab w:val="left" w:pos="720"/>
            </w:tabs>
            <w:spacing w:after="0" w:line="240" w:lineRule="auto"/>
            <w:rPr>
              <w:rFonts w:asciiTheme="majorHAnsi" w:hAnsiTheme="majorHAnsi" w:cs="Arial"/>
              <w:sz w:val="20"/>
              <w:szCs w:val="20"/>
            </w:rPr>
          </w:pPr>
          <w:r w:rsidRPr="001C4254">
            <w:rPr>
              <w:rFonts w:asciiTheme="majorHAnsi" w:hAnsiTheme="majorHAnsi" w:cs="Arial"/>
              <w:sz w:val="20"/>
              <w:szCs w:val="20"/>
            </w:rPr>
            <w:t>learning, and self-motivation.</w:t>
          </w:r>
        </w:p>
        <w:p w14:paraId="702FCE57" w14:textId="77777777" w:rsidR="001C4254" w:rsidRDefault="001C4254" w:rsidP="008852AF">
          <w:pPr>
            <w:tabs>
              <w:tab w:val="left" w:pos="360"/>
              <w:tab w:val="left" w:pos="720"/>
            </w:tabs>
            <w:spacing w:after="0" w:line="240" w:lineRule="auto"/>
            <w:rPr>
              <w:rFonts w:asciiTheme="majorHAnsi" w:hAnsiTheme="majorHAnsi" w:cs="Arial"/>
              <w:sz w:val="20"/>
              <w:szCs w:val="20"/>
            </w:rPr>
          </w:pPr>
        </w:p>
        <w:p w14:paraId="53215E13" w14:textId="77777777" w:rsidR="008852AF" w:rsidRPr="008852AF" w:rsidRDefault="008852AF" w:rsidP="008852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InTASC </w:t>
          </w:r>
          <w:r w:rsidRPr="008852AF">
            <w:rPr>
              <w:rFonts w:asciiTheme="majorHAnsi" w:hAnsiTheme="majorHAnsi" w:cs="Arial"/>
              <w:sz w:val="20"/>
              <w:szCs w:val="20"/>
            </w:rPr>
            <w:t>Standard #7: Planning for Instruction. The teacher plans instruction that supports every student in meeting</w:t>
          </w:r>
        </w:p>
        <w:p w14:paraId="4222DCDD" w14:textId="77777777" w:rsidR="008852AF" w:rsidRPr="008852AF" w:rsidRDefault="008852AF" w:rsidP="008852AF">
          <w:pPr>
            <w:tabs>
              <w:tab w:val="left" w:pos="360"/>
              <w:tab w:val="left" w:pos="720"/>
            </w:tabs>
            <w:spacing w:after="0" w:line="240" w:lineRule="auto"/>
            <w:rPr>
              <w:rFonts w:asciiTheme="majorHAnsi" w:hAnsiTheme="majorHAnsi" w:cs="Arial"/>
              <w:sz w:val="20"/>
              <w:szCs w:val="20"/>
            </w:rPr>
          </w:pPr>
          <w:r w:rsidRPr="008852AF">
            <w:rPr>
              <w:rFonts w:asciiTheme="majorHAnsi" w:hAnsiTheme="majorHAnsi" w:cs="Arial"/>
              <w:sz w:val="20"/>
              <w:szCs w:val="20"/>
            </w:rPr>
            <w:t>rigorous learning goals by drawing upon knowledge of content areas, curriculum, cross-disciplinary skills, and</w:t>
          </w:r>
        </w:p>
        <w:p w14:paraId="4E7FDB95" w14:textId="77777777" w:rsidR="008852AF" w:rsidRPr="008852AF" w:rsidRDefault="008852AF" w:rsidP="008852AF">
          <w:pPr>
            <w:tabs>
              <w:tab w:val="left" w:pos="360"/>
              <w:tab w:val="left" w:pos="720"/>
            </w:tabs>
            <w:spacing w:after="0" w:line="240" w:lineRule="auto"/>
            <w:rPr>
              <w:rFonts w:asciiTheme="majorHAnsi" w:hAnsiTheme="majorHAnsi" w:cs="Arial"/>
              <w:sz w:val="20"/>
              <w:szCs w:val="20"/>
            </w:rPr>
          </w:pPr>
          <w:r w:rsidRPr="008852AF">
            <w:rPr>
              <w:rFonts w:asciiTheme="majorHAnsi" w:hAnsiTheme="majorHAnsi" w:cs="Arial"/>
              <w:sz w:val="20"/>
              <w:szCs w:val="20"/>
            </w:rPr>
            <w:t>pedagogy, as well as knowledge of learners and the community context.</w:t>
          </w:r>
        </w:p>
        <w:p w14:paraId="0AB5E7C0" w14:textId="77777777" w:rsidR="008852AF" w:rsidRDefault="008852AF" w:rsidP="008852AF">
          <w:pPr>
            <w:tabs>
              <w:tab w:val="left" w:pos="360"/>
              <w:tab w:val="left" w:pos="720"/>
            </w:tabs>
            <w:spacing w:after="0" w:line="240" w:lineRule="auto"/>
            <w:rPr>
              <w:rFonts w:asciiTheme="majorHAnsi" w:hAnsiTheme="majorHAnsi" w:cs="Arial"/>
              <w:sz w:val="20"/>
              <w:szCs w:val="20"/>
            </w:rPr>
          </w:pPr>
        </w:p>
        <w:p w14:paraId="7D6E858A" w14:textId="3D3CA6C7" w:rsidR="008852AF" w:rsidRPr="008852AF" w:rsidRDefault="008852AF" w:rsidP="008852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InTASC </w:t>
          </w:r>
          <w:r w:rsidRPr="008852AF">
            <w:rPr>
              <w:rFonts w:asciiTheme="majorHAnsi" w:hAnsiTheme="majorHAnsi" w:cs="Arial"/>
              <w:sz w:val="20"/>
              <w:szCs w:val="20"/>
            </w:rPr>
            <w:t>Standard #8: Instructional Strategies. The teacher understands and uses a variety of instructional strategies to</w:t>
          </w:r>
        </w:p>
        <w:p w14:paraId="14060987" w14:textId="77777777" w:rsidR="008852AF" w:rsidRPr="008852AF" w:rsidRDefault="008852AF" w:rsidP="008852AF">
          <w:pPr>
            <w:tabs>
              <w:tab w:val="left" w:pos="360"/>
              <w:tab w:val="left" w:pos="720"/>
            </w:tabs>
            <w:spacing w:after="0" w:line="240" w:lineRule="auto"/>
            <w:rPr>
              <w:rFonts w:asciiTheme="majorHAnsi" w:hAnsiTheme="majorHAnsi" w:cs="Arial"/>
              <w:sz w:val="20"/>
              <w:szCs w:val="20"/>
            </w:rPr>
          </w:pPr>
          <w:r w:rsidRPr="008852AF">
            <w:rPr>
              <w:rFonts w:asciiTheme="majorHAnsi" w:hAnsiTheme="majorHAnsi" w:cs="Arial"/>
              <w:sz w:val="20"/>
              <w:szCs w:val="20"/>
            </w:rPr>
            <w:t>encourage learners to develop deep understanding of content areas and their connections, and to build skills</w:t>
          </w:r>
        </w:p>
        <w:p w14:paraId="34C4670E" w14:textId="77777777" w:rsidR="001C4254" w:rsidRDefault="008852AF" w:rsidP="008852AF">
          <w:pPr>
            <w:tabs>
              <w:tab w:val="left" w:pos="360"/>
              <w:tab w:val="left" w:pos="720"/>
            </w:tabs>
            <w:spacing w:after="0" w:line="240" w:lineRule="auto"/>
            <w:rPr>
              <w:rFonts w:asciiTheme="majorHAnsi" w:hAnsiTheme="majorHAnsi" w:cs="Arial"/>
              <w:sz w:val="20"/>
              <w:szCs w:val="20"/>
            </w:rPr>
          </w:pPr>
          <w:r w:rsidRPr="008852AF">
            <w:rPr>
              <w:rFonts w:asciiTheme="majorHAnsi" w:hAnsiTheme="majorHAnsi" w:cs="Arial"/>
              <w:sz w:val="20"/>
              <w:szCs w:val="20"/>
            </w:rPr>
            <w:t>to apply knowledge in meaningful ways.</w:t>
          </w:r>
        </w:p>
        <w:p w14:paraId="6CF873B8" w14:textId="77777777" w:rsidR="001C4254" w:rsidRDefault="001C4254" w:rsidP="008852AF">
          <w:pPr>
            <w:tabs>
              <w:tab w:val="left" w:pos="360"/>
              <w:tab w:val="left" w:pos="720"/>
            </w:tabs>
            <w:spacing w:after="0" w:line="240" w:lineRule="auto"/>
            <w:rPr>
              <w:rFonts w:asciiTheme="majorHAnsi" w:hAnsiTheme="majorHAnsi" w:cs="Arial"/>
              <w:sz w:val="20"/>
              <w:szCs w:val="20"/>
            </w:rPr>
          </w:pPr>
        </w:p>
        <w:p w14:paraId="7E3D554E" w14:textId="77777777" w:rsidR="001C4254" w:rsidRPr="001C4254" w:rsidRDefault="001C4254" w:rsidP="001C425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InTASC </w:t>
          </w:r>
          <w:r w:rsidRPr="001C4254">
            <w:rPr>
              <w:rFonts w:asciiTheme="majorHAnsi" w:hAnsiTheme="majorHAnsi" w:cs="Arial"/>
              <w:sz w:val="20"/>
              <w:szCs w:val="20"/>
            </w:rPr>
            <w:t>Standard #10: Leadership and Collaboration. The teacher seeks appropriate leadership roles and</w:t>
          </w:r>
        </w:p>
        <w:p w14:paraId="11FE8B66" w14:textId="77777777" w:rsidR="001C4254" w:rsidRPr="001C4254" w:rsidRDefault="001C4254" w:rsidP="001C4254">
          <w:pPr>
            <w:tabs>
              <w:tab w:val="left" w:pos="360"/>
              <w:tab w:val="left" w:pos="720"/>
            </w:tabs>
            <w:spacing w:after="0" w:line="240" w:lineRule="auto"/>
            <w:rPr>
              <w:rFonts w:asciiTheme="majorHAnsi" w:hAnsiTheme="majorHAnsi" w:cs="Arial"/>
              <w:sz w:val="20"/>
              <w:szCs w:val="20"/>
            </w:rPr>
          </w:pPr>
          <w:r w:rsidRPr="001C4254">
            <w:rPr>
              <w:rFonts w:asciiTheme="majorHAnsi" w:hAnsiTheme="majorHAnsi" w:cs="Arial"/>
              <w:sz w:val="20"/>
              <w:szCs w:val="20"/>
            </w:rPr>
            <w:t>opportunities to take responsibility for student learning, to collaborate with learners, families,</w:t>
          </w:r>
        </w:p>
        <w:p w14:paraId="6D36777B" w14:textId="77777777" w:rsidR="001C4254" w:rsidRPr="001C4254" w:rsidRDefault="001C4254" w:rsidP="001C4254">
          <w:pPr>
            <w:tabs>
              <w:tab w:val="left" w:pos="360"/>
              <w:tab w:val="left" w:pos="720"/>
            </w:tabs>
            <w:spacing w:after="0" w:line="240" w:lineRule="auto"/>
            <w:rPr>
              <w:rFonts w:asciiTheme="majorHAnsi" w:hAnsiTheme="majorHAnsi" w:cs="Arial"/>
              <w:sz w:val="20"/>
              <w:szCs w:val="20"/>
            </w:rPr>
          </w:pPr>
          <w:r w:rsidRPr="001C4254">
            <w:rPr>
              <w:rFonts w:asciiTheme="majorHAnsi" w:hAnsiTheme="majorHAnsi" w:cs="Arial"/>
              <w:sz w:val="20"/>
              <w:szCs w:val="20"/>
            </w:rPr>
            <w:t>colleagues, other school professionals, and community members to ensure learner growth, and to</w:t>
          </w:r>
        </w:p>
        <w:p w14:paraId="38B8A16F" w14:textId="5D92A90F" w:rsidR="00CE7E03" w:rsidRDefault="001C4254" w:rsidP="001C4254">
          <w:pPr>
            <w:tabs>
              <w:tab w:val="left" w:pos="360"/>
              <w:tab w:val="left" w:pos="720"/>
            </w:tabs>
            <w:spacing w:after="0" w:line="240" w:lineRule="auto"/>
            <w:rPr>
              <w:rFonts w:asciiTheme="majorHAnsi" w:hAnsiTheme="majorHAnsi" w:cs="Arial"/>
              <w:sz w:val="20"/>
              <w:szCs w:val="20"/>
            </w:rPr>
          </w:pPr>
          <w:r w:rsidRPr="001C4254">
            <w:rPr>
              <w:rFonts w:asciiTheme="majorHAnsi" w:hAnsiTheme="majorHAnsi" w:cs="Arial"/>
              <w:sz w:val="20"/>
              <w:szCs w:val="20"/>
            </w:rPr>
            <w:t>advance the profession.</w:t>
          </w:r>
        </w:p>
      </w:sdtContent>
    </w:sdt>
    <w:bookmarkEnd w:id="0"/>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15C4C93E" w14:textId="77777777" w:rsidR="003B305F" w:rsidRPr="008426D1" w:rsidRDefault="003B305F" w:rsidP="00041E75">
      <w:pPr>
        <w:tabs>
          <w:tab w:val="left" w:pos="360"/>
          <w:tab w:val="left" w:pos="720"/>
        </w:tabs>
        <w:spacing w:after="0" w:line="240" w:lineRule="auto"/>
        <w:rPr>
          <w:rFonts w:asciiTheme="majorHAnsi" w:hAnsiTheme="majorHAnsi" w:cs="Arial"/>
          <w:sz w:val="20"/>
          <w:szCs w:val="20"/>
        </w:rPr>
      </w:pPr>
    </w:p>
    <w:p w14:paraId="4828A8B5" w14:textId="396914AF"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973"/>
        <w:gridCol w:w="1703"/>
        <w:gridCol w:w="1817"/>
        <w:gridCol w:w="1750"/>
        <w:gridCol w:w="1838"/>
      </w:tblGrid>
      <w:tr w:rsidR="003B305F" w:rsidRPr="006C2A4C" w14:paraId="080C7558"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7E8CFF55" w14:textId="77777777" w:rsidR="003B305F" w:rsidRPr="006C2A4C" w:rsidRDefault="003B305F"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022C5C0A" w14:textId="77777777" w:rsidR="003B305F" w:rsidRPr="006C2A4C" w:rsidRDefault="003B305F"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7AD39E5B" w14:textId="77777777" w:rsidR="003B305F" w:rsidRPr="006C2A4C" w:rsidRDefault="003B305F"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236F0824" w14:textId="77777777" w:rsidR="003B305F" w:rsidRPr="006C2A4C" w:rsidRDefault="003B305F"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75981A07" w14:textId="77777777" w:rsidR="003B305F" w:rsidRPr="006C2A4C" w:rsidRDefault="003B305F"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672B6D49" w14:textId="77777777" w:rsidR="003B305F" w:rsidRPr="006C2A4C" w:rsidRDefault="003B305F"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3B305F" w:rsidRPr="00BF7DC4" w14:paraId="16C4DB3D"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0FE730E" w14:textId="77777777" w:rsidR="003B305F" w:rsidRPr="00BF7DC4" w:rsidRDefault="003B305F"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1C90C1DF" w14:textId="77777777" w:rsidR="003B305F" w:rsidRPr="00BF7DC4" w:rsidRDefault="003B305F"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786A3D0F" w14:textId="77777777" w:rsidR="003B305F" w:rsidRPr="00BF7DC4" w:rsidRDefault="003B305F" w:rsidP="00683EE4">
            <w:pPr>
              <w:widowControl w:val="0"/>
              <w:autoSpaceDE w:val="0"/>
              <w:autoSpaceDN w:val="0"/>
              <w:adjustRightInd w:val="0"/>
              <w:spacing w:after="240"/>
              <w:rPr>
                <w:rFonts w:asciiTheme="majorHAnsi" w:hAnsiTheme="majorHAnsi" w:cs="Times"/>
                <w:b w:val="0"/>
                <w:sz w:val="22"/>
              </w:rPr>
            </w:pPr>
            <w:r w:rsidRPr="00BF7DC4">
              <w:rPr>
                <w:rFonts w:ascii="Times New Roman" w:hAnsi="Times New Roman" w:cs="Times New Roman"/>
                <w:b w:val="0"/>
                <w:bCs w:val="0"/>
              </w:rPr>
              <w:t>All standards are assessed on the Praxis</w:t>
            </w:r>
          </w:p>
        </w:tc>
        <w:tc>
          <w:tcPr>
            <w:tcW w:w="2154" w:type="dxa"/>
          </w:tcPr>
          <w:p w14:paraId="1EB5595E" w14:textId="77777777" w:rsidR="003B305F" w:rsidRPr="006C2A4C" w:rsidRDefault="003B305F"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09228B">
              <w:rPr>
                <w:rFonts w:ascii="Times New Roman" w:hAnsi="Times New Roman" w:cs="Times New Roman"/>
              </w:rPr>
              <w:t>Praxis Exam 5362</w:t>
            </w:r>
          </w:p>
        </w:tc>
        <w:tc>
          <w:tcPr>
            <w:tcW w:w="2155" w:type="dxa"/>
          </w:tcPr>
          <w:p w14:paraId="2E323ACC"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p>
        </w:tc>
        <w:tc>
          <w:tcPr>
            <w:tcW w:w="2163" w:type="dxa"/>
          </w:tcPr>
          <w:p w14:paraId="5806812B" w14:textId="77777777" w:rsidR="003B305F" w:rsidRPr="0009228B" w:rsidRDefault="003B305F" w:rsidP="00683EE4">
            <w:pPr>
              <w:ind w:right="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Administered prior to licensure with a minimum score of </w:t>
            </w:r>
          </w:p>
          <w:p w14:paraId="0C963F64"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BF7DC4">
              <w:rPr>
                <w:rFonts w:ascii="Times New Roman" w:eastAsia="Arial" w:hAnsi="Times New Roman" w:cs="Times New Roman"/>
              </w:rPr>
              <w:t>155 required</w:t>
            </w:r>
          </w:p>
        </w:tc>
        <w:tc>
          <w:tcPr>
            <w:tcW w:w="2159" w:type="dxa"/>
            <w:shd w:val="clear" w:color="auto" w:fill="auto"/>
          </w:tcPr>
          <w:p w14:paraId="7B0AA0F6" w14:textId="77777777" w:rsidR="003B305F" w:rsidRPr="00BF7DC4" w:rsidRDefault="003B305F"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61CE0210" w14:textId="77777777" w:rsidR="003B305F" w:rsidRPr="00BF7DC4" w:rsidRDefault="003B305F"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7321407" w14:textId="77777777" w:rsidR="003B305F" w:rsidRPr="00BF7DC4" w:rsidRDefault="003B305F"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17371FD2" w14:textId="77777777" w:rsidR="003B305F" w:rsidRPr="00BF7DC4" w:rsidRDefault="003B305F"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Pr>
          <w:p w14:paraId="38CC7582" w14:textId="77777777" w:rsidR="003B305F" w:rsidRPr="00BF7DC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 of students will be successful in passing the praxis</w:t>
            </w:r>
          </w:p>
        </w:tc>
      </w:tr>
      <w:tr w:rsidR="003B305F" w:rsidRPr="00BF7DC4" w14:paraId="3FEBA9F1"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91B72ED" w14:textId="77777777" w:rsidR="003B305F" w:rsidRPr="00BF7DC4" w:rsidRDefault="003B305F" w:rsidP="00683EE4">
            <w:pPr>
              <w:rPr>
                <w:rFonts w:ascii="Times New Roman" w:eastAsia="Arial" w:hAnsi="Times New Roman" w:cs="Times New Roman"/>
                <w:b w:val="0"/>
              </w:rPr>
            </w:pPr>
            <w:r w:rsidRPr="00BF7DC4">
              <w:rPr>
                <w:rFonts w:ascii="Times New Roman" w:eastAsia="Arial" w:hAnsi="Times New Roman" w:cs="Times New Roman"/>
              </w:rPr>
              <w:lastRenderedPageBreak/>
              <w:t>Assessment 2:</w:t>
            </w:r>
            <w:r w:rsidRPr="00BF7DC4">
              <w:rPr>
                <w:rFonts w:ascii="Times New Roman" w:eastAsia="Arial" w:hAnsi="Times New Roman" w:cs="Times New Roman"/>
                <w:b w:val="0"/>
              </w:rPr>
              <w:t xml:space="preserve"> Content Knowledge Assessment</w:t>
            </w:r>
          </w:p>
          <w:p w14:paraId="4D14B7AD" w14:textId="77777777" w:rsidR="003B305F" w:rsidRPr="00BF7DC4" w:rsidRDefault="003B305F"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2ED74FED"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 xml:space="preserve">ESL Content Knowledge Assessment </w:t>
            </w:r>
          </w:p>
        </w:tc>
        <w:tc>
          <w:tcPr>
            <w:tcW w:w="2155" w:type="dxa"/>
          </w:tcPr>
          <w:p w14:paraId="1521F60A"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52E8A749" w14:textId="77777777" w:rsidR="003B305F" w:rsidRPr="00D92764" w:rsidRDefault="003B305F"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2668A90" w14:textId="77777777" w:rsidR="003B305F" w:rsidRPr="00D9276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72DE977E" w14:textId="77777777" w:rsidR="003B305F" w:rsidRPr="006C2A4C" w:rsidRDefault="003B305F"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066AD2A" w14:textId="77777777" w:rsidR="003B305F" w:rsidRPr="00BF7DC4"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E0E0FC7" w14:textId="77777777" w:rsidR="003B305F"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5C80383B"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3DFA21B3"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3B305F" w:rsidRPr="00BF7DC4" w14:paraId="6728AB0A"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4EE35B31" w14:textId="77777777" w:rsidR="003B305F" w:rsidRPr="00BF7DC4" w:rsidRDefault="003B305F" w:rsidP="00683EE4">
            <w:pPr>
              <w:ind w:right="62"/>
              <w:rPr>
                <w:rFonts w:ascii="Times New Roman" w:hAnsi="Times New Roman" w:cs="Times New Roman"/>
              </w:rPr>
            </w:pPr>
            <w:r w:rsidRPr="00BF7DC4">
              <w:rPr>
                <w:rFonts w:ascii="Times New Roman" w:eastAsia="Arial" w:hAnsi="Times New Roman" w:cs="Times New Roman"/>
              </w:rPr>
              <w:t xml:space="preserve">Assessment 3: </w:t>
            </w:r>
          </w:p>
          <w:p w14:paraId="032E3C13" w14:textId="77777777" w:rsidR="003B305F" w:rsidRPr="00BF7DC4" w:rsidRDefault="003B305F" w:rsidP="00683EE4">
            <w:pPr>
              <w:spacing w:line="244" w:lineRule="auto"/>
              <w:rPr>
                <w:rFonts w:ascii="Times New Roman" w:hAnsi="Times New Roman" w:cs="Times New Roman"/>
                <w:b w:val="0"/>
              </w:rPr>
            </w:pPr>
            <w:r w:rsidRPr="00BF7DC4">
              <w:rPr>
                <w:rFonts w:ascii="Times New Roman" w:eastAsia="Arial" w:hAnsi="Times New Roman" w:cs="Times New Roman"/>
                <w:b w:val="0"/>
              </w:rPr>
              <w:t>Skill Assessment</w:t>
            </w:r>
          </w:p>
          <w:p w14:paraId="1FC34D24" w14:textId="77777777" w:rsidR="003B305F" w:rsidRPr="00BF7DC4" w:rsidRDefault="003B305F" w:rsidP="00683EE4">
            <w:pPr>
              <w:rPr>
                <w:rFonts w:asciiTheme="majorHAnsi" w:hAnsiTheme="majorHAnsi" w:cs="Times"/>
                <w:bCs w:val="0"/>
                <w:sz w:val="22"/>
              </w:rPr>
            </w:pPr>
            <w:r>
              <w:rPr>
                <w:rFonts w:ascii="Times New Roman" w:hAnsi="Times New Roman" w:cs="Times New Roman"/>
                <w:b w:val="0"/>
                <w:iCs/>
              </w:rPr>
              <w:t xml:space="preserve">InTASC </w:t>
            </w:r>
            <w:r w:rsidRPr="00BF7DC4">
              <w:rPr>
                <w:rFonts w:ascii="Times New Roman" w:hAnsi="Times New Roman" w:cs="Times New Roman"/>
                <w:b w:val="0"/>
                <w:iCs/>
              </w:rPr>
              <w:t xml:space="preserve">Standard </w:t>
            </w:r>
          </w:p>
          <w:p w14:paraId="22732650" w14:textId="77777777" w:rsidR="003B305F" w:rsidRPr="00BF7DC4" w:rsidRDefault="003B305F"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7, &amp; 8</w:t>
            </w:r>
          </w:p>
        </w:tc>
        <w:tc>
          <w:tcPr>
            <w:tcW w:w="2154" w:type="dxa"/>
          </w:tcPr>
          <w:p w14:paraId="36919970"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hAnsi="Times New Roman" w:cs="Times New Roman"/>
                <w:iCs/>
              </w:rPr>
              <w:t xml:space="preserve">Cultural Awareness in Assessment: Creating and presenting assessment of oral proficiency </w:t>
            </w:r>
          </w:p>
        </w:tc>
        <w:tc>
          <w:tcPr>
            <w:tcW w:w="2155" w:type="dxa"/>
          </w:tcPr>
          <w:p w14:paraId="0AB83761"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Pr>
          <w:p w14:paraId="583147F9" w14:textId="77777777" w:rsidR="003B305F" w:rsidRDefault="003B305F"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Spring and summer</w:t>
            </w:r>
          </w:p>
          <w:p w14:paraId="75A2FD16" w14:textId="77777777" w:rsidR="003B305F" w:rsidRPr="006C2A4C" w:rsidRDefault="003B305F"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EDLA 6653 Second Language Assessment</w:t>
            </w:r>
          </w:p>
        </w:tc>
        <w:tc>
          <w:tcPr>
            <w:tcW w:w="2159" w:type="dxa"/>
            <w:shd w:val="clear" w:color="auto" w:fill="auto"/>
          </w:tcPr>
          <w:p w14:paraId="08D428D6" w14:textId="77777777" w:rsidR="003B305F" w:rsidRPr="00BF7DC4" w:rsidRDefault="003B305F"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4E2F4653" w14:textId="77777777" w:rsidR="003B305F"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A9BAEB" w14:textId="77777777" w:rsidR="003B305F" w:rsidRPr="00BF7DC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387477E7" w14:textId="77777777" w:rsidR="003B305F" w:rsidRPr="00BF7DC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3B305F" w:rsidRPr="00BF7DC4" w14:paraId="63D56DBD"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E367B79" w14:textId="77777777" w:rsidR="003B305F" w:rsidRPr="00BF7DC4" w:rsidRDefault="003B305F" w:rsidP="00683EE4">
            <w:pPr>
              <w:ind w:right="62"/>
              <w:rPr>
                <w:rFonts w:ascii="Times New Roman" w:hAnsi="Times New Roman" w:cs="Times New Roman"/>
              </w:rPr>
            </w:pPr>
            <w:r w:rsidRPr="00BF7DC4">
              <w:rPr>
                <w:rFonts w:ascii="Times New Roman" w:eastAsia="Arial" w:hAnsi="Times New Roman" w:cs="Times New Roman"/>
              </w:rPr>
              <w:t xml:space="preserve">Assessment 4: </w:t>
            </w:r>
          </w:p>
          <w:p w14:paraId="2B2B8675" w14:textId="77777777" w:rsidR="003B305F" w:rsidRPr="00BF7DC4" w:rsidRDefault="003B305F" w:rsidP="00683EE4">
            <w:pPr>
              <w:spacing w:line="239" w:lineRule="auto"/>
              <w:rPr>
                <w:rFonts w:ascii="Times New Roman" w:hAnsi="Times New Roman" w:cs="Times New Roman"/>
                <w:b w:val="0"/>
              </w:rPr>
            </w:pPr>
            <w:r w:rsidRPr="00BF7DC4">
              <w:rPr>
                <w:rFonts w:ascii="Times New Roman" w:eastAsia="Arial" w:hAnsi="Times New Roman" w:cs="Times New Roman"/>
                <w:b w:val="0"/>
              </w:rPr>
              <w:t xml:space="preserve">Skill Assessment </w:t>
            </w:r>
          </w:p>
          <w:p w14:paraId="3FD20481" w14:textId="77777777" w:rsidR="003B305F" w:rsidRPr="00BF7DC4" w:rsidRDefault="003B305F" w:rsidP="00683EE4">
            <w:pPr>
              <w:rPr>
                <w:rFonts w:asciiTheme="majorHAnsi" w:hAnsiTheme="majorHAnsi" w:cs="Times"/>
                <w:bCs w:val="0"/>
                <w:sz w:val="22"/>
              </w:rPr>
            </w:pPr>
            <w:r>
              <w:rPr>
                <w:rFonts w:ascii="Times New Roman" w:hAnsi="Times New Roman" w:cs="Times New Roman"/>
                <w:b w:val="0"/>
                <w:iCs/>
              </w:rPr>
              <w:t>InTASC</w:t>
            </w:r>
            <w:r w:rsidRPr="00BF7DC4">
              <w:rPr>
                <w:rFonts w:ascii="Times New Roman" w:hAnsi="Times New Roman" w:cs="Times New Roman"/>
                <w:b w:val="0"/>
              </w:rPr>
              <w:t xml:space="preserve"> Standard </w:t>
            </w:r>
          </w:p>
          <w:p w14:paraId="7703A612" w14:textId="77777777" w:rsidR="003B305F" w:rsidRPr="00BF7DC4" w:rsidRDefault="003B305F"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1, 2, 4, 6</w:t>
            </w:r>
          </w:p>
        </w:tc>
        <w:tc>
          <w:tcPr>
            <w:tcW w:w="2154" w:type="dxa"/>
          </w:tcPr>
          <w:p w14:paraId="6206FF3E"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417ACD5B"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1F25021D" w14:textId="77777777" w:rsidR="003B305F" w:rsidRPr="00D92764" w:rsidRDefault="003B305F"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69CED525" w14:textId="77777777" w:rsidR="003B305F" w:rsidRPr="00D9276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3ED3D8A3" w14:textId="77777777" w:rsidR="003B305F" w:rsidRPr="006C2A4C" w:rsidRDefault="003B305F"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02ACA24" w14:textId="77777777" w:rsidR="003B305F" w:rsidRPr="00BF7DC4"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6499BA9E" w14:textId="77777777" w:rsidR="003B305F"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991CAE"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24EE44E3"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305F" w:rsidRPr="00BF7DC4" w14:paraId="74F7BB69"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0DDFCB1F" w14:textId="77777777" w:rsidR="003B305F" w:rsidRPr="005902D7" w:rsidRDefault="003B305F"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5D802779" w14:textId="77777777" w:rsidR="003B305F" w:rsidRPr="005902D7" w:rsidRDefault="003B305F"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1877242D" w14:textId="77777777" w:rsidR="003B305F" w:rsidRPr="005902D7" w:rsidRDefault="003B305F" w:rsidP="00683EE4">
            <w:pPr>
              <w:ind w:left="11" w:right="9"/>
              <w:rPr>
                <w:rFonts w:ascii="Times New Roman" w:eastAsia="Arial" w:hAnsi="Times New Roman" w:cs="Times New Roman"/>
                <w:b w:val="0"/>
              </w:rPr>
            </w:pPr>
            <w:r w:rsidRPr="005902D7">
              <w:rPr>
                <w:rFonts w:ascii="Times New Roman" w:eastAsia="Arial" w:hAnsi="Times New Roman" w:cs="Times New Roman"/>
                <w:b w:val="0"/>
              </w:rPr>
              <w:t xml:space="preserve">Standard </w:t>
            </w:r>
            <w:r>
              <w:rPr>
                <w:rFonts w:ascii="Times New Roman" w:eastAsia="Arial" w:hAnsi="Times New Roman" w:cs="Times New Roman"/>
                <w:b w:val="0"/>
              </w:rPr>
              <w:t>10</w:t>
            </w:r>
          </w:p>
          <w:p w14:paraId="2DB3964F" w14:textId="77777777" w:rsidR="003B305F" w:rsidRPr="00971B19" w:rsidRDefault="003B305F" w:rsidP="00683EE4">
            <w:pPr>
              <w:widowControl w:val="0"/>
              <w:autoSpaceDE w:val="0"/>
              <w:autoSpaceDN w:val="0"/>
              <w:adjustRightInd w:val="0"/>
              <w:rPr>
                <w:rFonts w:ascii="Times New Roman" w:hAnsi="Times New Roman" w:cs="Times New Roman"/>
                <w:b w:val="0"/>
              </w:rPr>
            </w:pPr>
          </w:p>
        </w:tc>
        <w:tc>
          <w:tcPr>
            <w:tcW w:w="2154" w:type="dxa"/>
          </w:tcPr>
          <w:p w14:paraId="5D9A24DF"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6A1234">
              <w:rPr>
                <w:rFonts w:ascii="Times New Roman" w:hAnsi="Times New Roman" w:cs="Times New Roman"/>
              </w:rPr>
              <w:t>Community  Survey to determine needs for</w:t>
            </w:r>
            <w:r>
              <w:rPr>
                <w:rFonts w:ascii="Times New Roman" w:hAnsi="Times New Roman" w:cs="Times New Roman"/>
              </w:rPr>
              <w:t xml:space="preserve"> the number needs of ESL families(includes </w:t>
            </w:r>
            <w:r w:rsidRPr="006A1234">
              <w:rPr>
                <w:rFonts w:ascii="Times New Roman" w:hAnsi="Times New Roman" w:cs="Times New Roman"/>
              </w:rPr>
              <w:t>data analysis</w:t>
            </w:r>
            <w:r>
              <w:rPr>
                <w:rFonts w:ascii="Times New Roman" w:hAnsi="Times New Roman" w:cs="Times New Roman"/>
              </w:rPr>
              <w:t>)</w:t>
            </w:r>
          </w:p>
        </w:tc>
        <w:tc>
          <w:tcPr>
            <w:tcW w:w="2155" w:type="dxa"/>
          </w:tcPr>
          <w:p w14:paraId="7D85667C" w14:textId="77777777" w:rsidR="003B305F" w:rsidRPr="006C2A4C" w:rsidRDefault="003B305F"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6A1234">
              <w:rPr>
                <w:rFonts w:ascii="Times New Roman" w:hAnsi="Times New Roman" w:cs="Times New Roman"/>
              </w:rPr>
              <w:t>survey</w:t>
            </w:r>
          </w:p>
        </w:tc>
        <w:tc>
          <w:tcPr>
            <w:tcW w:w="2163" w:type="dxa"/>
          </w:tcPr>
          <w:p w14:paraId="01B99D55" w14:textId="77777777" w:rsidR="003B305F" w:rsidRPr="00D92764" w:rsidRDefault="003B305F"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8D58A23" w14:textId="77777777" w:rsidR="003B305F" w:rsidRPr="0066258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tc>
        <w:tc>
          <w:tcPr>
            <w:tcW w:w="2159" w:type="dxa"/>
            <w:shd w:val="clear" w:color="auto" w:fill="auto"/>
          </w:tcPr>
          <w:p w14:paraId="43214CC4" w14:textId="77777777" w:rsidR="003B305F" w:rsidRPr="00BF7DC4" w:rsidRDefault="003B305F"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6F8AC2D5" w14:textId="77777777" w:rsidR="003B305F"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615818" w14:textId="77777777" w:rsidR="003B305F" w:rsidRPr="00BF7DC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667D6E27" w14:textId="77777777" w:rsidR="003B305F" w:rsidRPr="00BF7DC4" w:rsidRDefault="003B305F"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3B305F" w:rsidRPr="00BF7DC4" w14:paraId="7DE10D7B"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5EDDA4E7" w14:textId="77777777" w:rsidR="003B305F" w:rsidRPr="00BF7DC4" w:rsidRDefault="003B305F" w:rsidP="00683EE4">
            <w:pPr>
              <w:rPr>
                <w:rFonts w:ascii="Times New Roman" w:eastAsia="Arial" w:hAnsi="Times New Roman" w:cs="Times New Roman"/>
                <w:b w:val="0"/>
                <w:bCs w:val="0"/>
              </w:rPr>
            </w:pPr>
            <w:r w:rsidRPr="00BF7DC4">
              <w:rPr>
                <w:rFonts w:ascii="Times New Roman" w:eastAsia="Arial" w:hAnsi="Times New Roman" w:cs="Times New Roman"/>
              </w:rPr>
              <w:t xml:space="preserve">Assessment </w:t>
            </w:r>
            <w:r>
              <w:rPr>
                <w:rFonts w:ascii="Times New Roman" w:eastAsia="Arial" w:hAnsi="Times New Roman" w:cs="Times New Roman"/>
              </w:rPr>
              <w:t>6</w:t>
            </w:r>
            <w:r w:rsidRPr="00BF7DC4">
              <w:rPr>
                <w:rFonts w:ascii="Times New Roman" w:eastAsia="Arial" w:hAnsi="Times New Roman" w:cs="Times New Roman"/>
              </w:rPr>
              <w:t xml:space="preserve">: </w:t>
            </w:r>
            <w:r w:rsidRPr="00BF7DC4">
              <w:rPr>
                <w:rFonts w:ascii="Times New Roman" w:eastAsia="Arial" w:hAnsi="Times New Roman" w:cs="Times New Roman"/>
                <w:b w:val="0"/>
                <w:bCs w:val="0"/>
              </w:rPr>
              <w:t>Optional</w:t>
            </w:r>
          </w:p>
          <w:p w14:paraId="780C1233" w14:textId="77777777" w:rsidR="003B305F" w:rsidRPr="00BF7DC4" w:rsidRDefault="003B305F" w:rsidP="00683EE4">
            <w:pPr>
              <w:rPr>
                <w:rFonts w:ascii="Times New Roman" w:eastAsia="Arial" w:hAnsi="Times New Roman" w:cs="Times New Roman"/>
                <w:b w:val="0"/>
              </w:rPr>
            </w:pPr>
            <w:r>
              <w:rPr>
                <w:rFonts w:ascii="Times New Roman" w:eastAsia="Arial" w:hAnsi="Times New Roman" w:cs="Times New Roman"/>
                <w:b w:val="0"/>
              </w:rPr>
              <w:t>Standards</w:t>
            </w:r>
            <w:r w:rsidRPr="00BF7DC4">
              <w:rPr>
                <w:rFonts w:ascii="Times New Roman" w:eastAsia="Arial" w:hAnsi="Times New Roman" w:cs="Times New Roman"/>
                <w:b w:val="0"/>
              </w:rPr>
              <w:t xml:space="preserve"> Assessment </w:t>
            </w:r>
          </w:p>
          <w:p w14:paraId="02231808" w14:textId="77777777" w:rsidR="003B305F" w:rsidRDefault="003B305F" w:rsidP="00683EE4">
            <w:pPr>
              <w:widowControl w:val="0"/>
              <w:autoSpaceDE w:val="0"/>
              <w:autoSpaceDN w:val="0"/>
              <w:adjustRightInd w:val="0"/>
              <w:spacing w:after="240"/>
              <w:rPr>
                <w:rFonts w:ascii="Times New Roman" w:eastAsia="Arial" w:hAnsi="Times New Roman" w:cs="Times New Roman"/>
              </w:rPr>
            </w:pPr>
            <w:r w:rsidRPr="00BF7DC4">
              <w:rPr>
                <w:rFonts w:ascii="Times New Roman" w:eastAsia="Arial" w:hAnsi="Times New Roman" w:cs="Times New Roman"/>
                <w:b w:val="0"/>
                <w:bCs w:val="0"/>
              </w:rPr>
              <w:t>Candidate’s skills in a field-based setting</w:t>
            </w:r>
            <w:r>
              <w:rPr>
                <w:rFonts w:ascii="Times New Roman" w:eastAsia="Arial" w:hAnsi="Times New Roman" w:cs="Times New Roman"/>
                <w:b w:val="0"/>
                <w:bCs w:val="0"/>
              </w:rPr>
              <w:t>.</w:t>
            </w:r>
          </w:p>
          <w:p w14:paraId="175D94CB" w14:textId="77777777" w:rsidR="003B305F" w:rsidRPr="00BF7DC4" w:rsidRDefault="003B305F" w:rsidP="00683EE4">
            <w:pPr>
              <w:widowControl w:val="0"/>
              <w:autoSpaceDE w:val="0"/>
              <w:autoSpaceDN w:val="0"/>
              <w:adjustRightInd w:val="0"/>
              <w:spacing w:after="240"/>
              <w:rPr>
                <w:rFonts w:asciiTheme="majorHAnsi" w:hAnsiTheme="majorHAnsi" w:cs="Times"/>
                <w:b w:val="0"/>
                <w:sz w:val="22"/>
              </w:rPr>
            </w:pPr>
            <w:r>
              <w:rPr>
                <w:rFonts w:ascii="Times New Roman" w:eastAsia="Arial" w:hAnsi="Times New Roman" w:cs="Times New Roman"/>
                <w:b w:val="0"/>
                <w:bCs w:val="0"/>
              </w:rPr>
              <w:t>Assess all standards</w:t>
            </w:r>
            <w:r w:rsidRPr="00BF7DC4">
              <w:rPr>
                <w:rFonts w:ascii="Times New Roman" w:eastAsia="Arial" w:hAnsi="Times New Roman" w:cs="Times New Roman"/>
                <w:b w:val="0"/>
                <w:bCs w:val="0"/>
              </w:rPr>
              <w:t xml:space="preserve"> </w:t>
            </w:r>
          </w:p>
        </w:tc>
        <w:tc>
          <w:tcPr>
            <w:tcW w:w="2154" w:type="dxa"/>
          </w:tcPr>
          <w:p w14:paraId="7C21F7D3"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Site Mentor Evaluation</w:t>
            </w:r>
          </w:p>
        </w:tc>
        <w:tc>
          <w:tcPr>
            <w:tcW w:w="2155" w:type="dxa"/>
          </w:tcPr>
          <w:p w14:paraId="3E2D66D1" w14:textId="77777777" w:rsidR="003B305F" w:rsidRPr="006C2A4C" w:rsidRDefault="003B305F"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hAnsi="Times New Roman" w:cs="Times New Roman"/>
              </w:rPr>
              <w:t>survey</w:t>
            </w:r>
            <w:r w:rsidRPr="0009228B">
              <w:rPr>
                <w:rFonts w:ascii="Times New Roman" w:hAnsi="Times New Roman" w:cs="Times New Roman"/>
              </w:rPr>
              <w:t xml:space="preserve"> </w:t>
            </w:r>
          </w:p>
        </w:tc>
        <w:tc>
          <w:tcPr>
            <w:tcW w:w="2163" w:type="dxa"/>
          </w:tcPr>
          <w:p w14:paraId="6ECE41DB" w14:textId="77777777" w:rsidR="003B305F" w:rsidRPr="00D92764" w:rsidRDefault="003B305F"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79C157E8" w14:textId="77777777" w:rsidR="003B305F" w:rsidRPr="00D9276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0956481C" w14:textId="77777777" w:rsidR="003B305F" w:rsidRPr="006C2A4C" w:rsidRDefault="003B305F"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4E191225" w14:textId="77777777" w:rsidR="003B305F" w:rsidRPr="00BF7DC4"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32D9E338" w14:textId="77777777" w:rsidR="003B305F" w:rsidRDefault="003B305F"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BEEA3A6" w14:textId="77777777" w:rsidR="003B305F"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p w14:paraId="3D08FC02" w14:textId="77777777" w:rsidR="003B305F"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CB8B75D" w14:textId="77777777" w:rsidR="003B305F" w:rsidRPr="00BF7DC4" w:rsidRDefault="003B305F"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755F2E11"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5F7746B9" w14:textId="77777777" w:rsidR="003B305F" w:rsidRPr="00BF7DC4" w:rsidRDefault="003B305F"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bl>
    <w:p w14:paraId="0F4B4A27" w14:textId="77777777" w:rsidR="003B305F" w:rsidRPr="003B305F" w:rsidRDefault="003B305F" w:rsidP="00283525">
      <w:pPr>
        <w:spacing w:after="240" w:line="240" w:lineRule="auto"/>
        <w:rPr>
          <w:rFonts w:asciiTheme="majorHAnsi" w:hAnsiTheme="majorHAnsi"/>
          <w:iCs/>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2BD03B70" w14:textId="22B6BB0A" w:rsidR="00CA269E" w:rsidRDefault="00CA269E" w:rsidP="00575870">
      <w:pPr>
        <w:rPr>
          <w:rFonts w:asciiTheme="majorHAnsi" w:hAnsiTheme="majorHAnsi" w:cs="Arial"/>
          <w:i/>
          <w:sz w:val="20"/>
          <w:szCs w:val="20"/>
        </w:rPr>
      </w:pPr>
    </w:p>
    <w:p w14:paraId="573240D4" w14:textId="77777777" w:rsidR="003B305F" w:rsidRDefault="003B305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5D842DB" w:rsidR="00575870" w:rsidRPr="002B453A" w:rsidRDefault="008F721D" w:rsidP="00575870">
                <w:pPr>
                  <w:rPr>
                    <w:rFonts w:asciiTheme="majorHAnsi" w:hAnsiTheme="majorHAnsi"/>
                    <w:sz w:val="20"/>
                    <w:szCs w:val="20"/>
                  </w:rPr>
                </w:pPr>
                <w:r w:rsidRPr="006D1494">
                  <w:rPr>
                    <w:rFonts w:ascii="Times New Roman" w:eastAsia="Times New Roman" w:hAnsi="Times New Roman" w:cs="Times New Roman"/>
                    <w:sz w:val="20"/>
                    <w:szCs w:val="20"/>
                  </w:rPr>
                  <w:t>Interpret the social functions of language and the roles that social functions play in culture; evaluated by appropriate postings on discussion board</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858BAC8" w:rsidR="00575870" w:rsidRPr="002B453A" w:rsidRDefault="008F721D" w:rsidP="00575870">
                <w:pPr>
                  <w:rPr>
                    <w:rFonts w:asciiTheme="majorHAnsi" w:hAnsiTheme="majorHAnsi"/>
                    <w:sz w:val="20"/>
                    <w:szCs w:val="20"/>
                  </w:rPr>
                </w:pPr>
                <w:r>
                  <w:rPr>
                    <w:rFonts w:asciiTheme="majorHAnsi" w:hAnsiTheme="majorHAnsi"/>
                    <w:sz w:val="20"/>
                    <w:szCs w:val="20"/>
                  </w:rPr>
                  <w:t>Discussion Board</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0387B6F" w:rsidR="00CB2125" w:rsidRPr="002B453A" w:rsidRDefault="00147BEF" w:rsidP="00E70B06">
            <w:pPr>
              <w:rPr>
                <w:rFonts w:asciiTheme="majorHAnsi" w:hAnsiTheme="majorHAnsi"/>
                <w:sz w:val="20"/>
                <w:szCs w:val="20"/>
              </w:rPr>
            </w:pPr>
            <w:sdt>
              <w:sdtPr>
                <w:id w:val="-938209012"/>
                <w:text/>
              </w:sdtPr>
              <w:sdtEndPr/>
              <w:sdtContent>
                <w:r w:rsidR="008F721D" w:rsidRPr="008F721D">
                  <w:t>rubric</w:t>
                </w:r>
                <w:r w:rsidR="00CB2125" w:rsidRPr="008F721D">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8F721D" w:rsidRPr="002B453A" w14:paraId="20D30BE4" w14:textId="77777777" w:rsidTr="00683EE4">
        <w:tc>
          <w:tcPr>
            <w:tcW w:w="2148" w:type="dxa"/>
          </w:tcPr>
          <w:p w14:paraId="63E3C479" w14:textId="2876252B"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3F549F2"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256436247"/>
          </w:sdtPr>
          <w:sdtEndPr/>
          <w:sdtContent>
            <w:tc>
              <w:tcPr>
                <w:tcW w:w="7428" w:type="dxa"/>
              </w:tcPr>
              <w:p w14:paraId="6422A9A5" w14:textId="1257DB30"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 xml:space="preserve">Classify, illustrate, and appreciate how language and communication works to affect the socio-cultural world; evaluated by creating a PowerPoint that highlights two of the aspects of language/communication and the effects on social/cultural world. (Recorded and presented on Loom.com) </w:t>
                </w:r>
              </w:p>
            </w:tc>
          </w:sdtContent>
        </w:sdt>
      </w:tr>
      <w:tr w:rsidR="008F721D" w:rsidRPr="002B453A" w14:paraId="02843B37" w14:textId="77777777" w:rsidTr="00683EE4">
        <w:tc>
          <w:tcPr>
            <w:tcW w:w="2148" w:type="dxa"/>
          </w:tcPr>
          <w:p w14:paraId="5B7BE159"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4407376"/>
          </w:sdtPr>
          <w:sdtEndPr/>
          <w:sdtContent>
            <w:tc>
              <w:tcPr>
                <w:tcW w:w="7428" w:type="dxa"/>
              </w:tcPr>
              <w:p w14:paraId="3A810406" w14:textId="78AFE306" w:rsidR="008F721D" w:rsidRPr="002B453A" w:rsidRDefault="008F721D" w:rsidP="00683EE4">
                <w:pPr>
                  <w:rPr>
                    <w:rFonts w:asciiTheme="majorHAnsi" w:hAnsiTheme="majorHAnsi"/>
                    <w:sz w:val="20"/>
                    <w:szCs w:val="20"/>
                  </w:rPr>
                </w:pPr>
                <w:r>
                  <w:rPr>
                    <w:rFonts w:asciiTheme="majorHAnsi" w:hAnsiTheme="majorHAnsi"/>
                    <w:sz w:val="20"/>
                    <w:szCs w:val="20"/>
                  </w:rPr>
                  <w:t>PowerPoint Presentation</w:t>
                </w:r>
              </w:p>
            </w:tc>
          </w:sdtContent>
        </w:sdt>
      </w:tr>
      <w:tr w:rsidR="008F721D" w:rsidRPr="002B453A" w14:paraId="0423522C" w14:textId="77777777" w:rsidTr="00683EE4">
        <w:tc>
          <w:tcPr>
            <w:tcW w:w="2148" w:type="dxa"/>
          </w:tcPr>
          <w:p w14:paraId="25E06913"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2BCB4F" w14:textId="2841122B" w:rsidR="008F721D" w:rsidRPr="002B453A" w:rsidRDefault="00147BEF" w:rsidP="00683EE4">
            <w:pPr>
              <w:rPr>
                <w:rFonts w:asciiTheme="majorHAnsi" w:hAnsiTheme="majorHAnsi"/>
                <w:sz w:val="20"/>
                <w:szCs w:val="20"/>
              </w:rPr>
            </w:pPr>
            <w:sdt>
              <w:sdtPr>
                <w:id w:val="-1980380338"/>
                <w:text/>
              </w:sdtPr>
              <w:sdtEndPr/>
              <w:sdtContent>
                <w:r w:rsidR="008F721D" w:rsidRPr="008F721D">
                  <w:t>rubric</w:t>
                </w:r>
              </w:sdtContent>
            </w:sdt>
          </w:p>
        </w:tc>
      </w:tr>
    </w:tbl>
    <w:p w14:paraId="4D23DD16"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376413C0" w14:textId="77777777" w:rsidTr="00683EE4">
        <w:tc>
          <w:tcPr>
            <w:tcW w:w="2148" w:type="dxa"/>
          </w:tcPr>
          <w:p w14:paraId="08237812" w14:textId="67230EDD"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53C200F0"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406223311"/>
          </w:sdtPr>
          <w:sdtEndPr/>
          <w:sdtContent>
            <w:tc>
              <w:tcPr>
                <w:tcW w:w="7428" w:type="dxa"/>
              </w:tcPr>
              <w:p w14:paraId="54AACC15" w14:textId="5547CFB2"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Understand, appreciate, and analyze the role of language in everyday interactions by summarizing assigned readings.</w:t>
                </w:r>
              </w:p>
            </w:tc>
          </w:sdtContent>
        </w:sdt>
      </w:tr>
      <w:tr w:rsidR="008F721D" w:rsidRPr="002B453A" w14:paraId="10CB4010" w14:textId="77777777" w:rsidTr="00683EE4">
        <w:tc>
          <w:tcPr>
            <w:tcW w:w="2148" w:type="dxa"/>
          </w:tcPr>
          <w:p w14:paraId="15568997"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87929006"/>
          </w:sdtPr>
          <w:sdtEndPr/>
          <w:sdtContent>
            <w:tc>
              <w:tcPr>
                <w:tcW w:w="7428" w:type="dxa"/>
              </w:tcPr>
              <w:p w14:paraId="33E91B5B" w14:textId="22618FAB" w:rsidR="008F721D" w:rsidRPr="002B453A" w:rsidRDefault="008F721D" w:rsidP="00683EE4">
                <w:pPr>
                  <w:rPr>
                    <w:rFonts w:asciiTheme="majorHAnsi" w:hAnsiTheme="majorHAnsi"/>
                    <w:sz w:val="20"/>
                    <w:szCs w:val="20"/>
                  </w:rPr>
                </w:pPr>
                <w:r>
                  <w:rPr>
                    <w:rFonts w:asciiTheme="majorHAnsi" w:hAnsiTheme="majorHAnsi"/>
                    <w:sz w:val="20"/>
                    <w:szCs w:val="20"/>
                  </w:rPr>
                  <w:t>Assessment on readings</w:t>
                </w:r>
              </w:p>
            </w:tc>
          </w:sdtContent>
        </w:sdt>
      </w:tr>
      <w:tr w:rsidR="008F721D" w:rsidRPr="002B453A" w14:paraId="4AE9E70E" w14:textId="77777777" w:rsidTr="00683EE4">
        <w:tc>
          <w:tcPr>
            <w:tcW w:w="2148" w:type="dxa"/>
          </w:tcPr>
          <w:p w14:paraId="60655CA9"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BA097BD" w14:textId="42EA2036" w:rsidR="008F721D" w:rsidRPr="002B453A" w:rsidRDefault="00147BEF" w:rsidP="00683EE4">
            <w:pPr>
              <w:rPr>
                <w:rFonts w:asciiTheme="majorHAnsi" w:hAnsiTheme="majorHAnsi"/>
                <w:sz w:val="20"/>
                <w:szCs w:val="20"/>
              </w:rPr>
            </w:pPr>
            <w:sdt>
              <w:sdtPr>
                <w:id w:val="-82689811"/>
                <w:text/>
              </w:sdtPr>
              <w:sdtEndPr/>
              <w:sdtContent>
                <w:r w:rsidR="008F721D" w:rsidRPr="008F721D">
                  <w:t>rubric</w:t>
                </w:r>
              </w:sdtContent>
            </w:sdt>
          </w:p>
        </w:tc>
      </w:tr>
    </w:tbl>
    <w:p w14:paraId="0284D5B9"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1818A914" w14:textId="77777777" w:rsidTr="00683EE4">
        <w:tc>
          <w:tcPr>
            <w:tcW w:w="2148" w:type="dxa"/>
          </w:tcPr>
          <w:p w14:paraId="75756A9A" w14:textId="5F39E48B"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34878EF5"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2047793336"/>
          </w:sdtPr>
          <w:sdtEndPr/>
          <w:sdtContent>
            <w:tc>
              <w:tcPr>
                <w:tcW w:w="7428" w:type="dxa"/>
              </w:tcPr>
              <w:p w14:paraId="4F840DF7" w14:textId="3E1CC0F4"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Categorize the values/inferences associated with various ways of speaking, plus the social and personal consequences these ways of speaking impart, which will be measured by discussion/monologue presented to the classroom. (Recorded on Loom.com).</w:t>
                </w:r>
              </w:p>
            </w:tc>
          </w:sdtContent>
        </w:sdt>
      </w:tr>
      <w:tr w:rsidR="008F721D" w:rsidRPr="002B453A" w14:paraId="25419E89" w14:textId="77777777" w:rsidTr="00683EE4">
        <w:tc>
          <w:tcPr>
            <w:tcW w:w="2148" w:type="dxa"/>
          </w:tcPr>
          <w:p w14:paraId="051B30C5"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31459389"/>
          </w:sdtPr>
          <w:sdtEndPr/>
          <w:sdtContent>
            <w:tc>
              <w:tcPr>
                <w:tcW w:w="7428" w:type="dxa"/>
              </w:tcPr>
              <w:p w14:paraId="7F2ABA7F" w14:textId="2B640305" w:rsidR="008F721D" w:rsidRPr="002B453A" w:rsidRDefault="008F721D" w:rsidP="00683EE4">
                <w:pPr>
                  <w:rPr>
                    <w:rFonts w:asciiTheme="majorHAnsi" w:hAnsiTheme="majorHAnsi"/>
                    <w:sz w:val="20"/>
                    <w:szCs w:val="20"/>
                  </w:rPr>
                </w:pPr>
                <w:r>
                  <w:rPr>
                    <w:rFonts w:asciiTheme="majorHAnsi" w:hAnsiTheme="majorHAnsi"/>
                    <w:sz w:val="20"/>
                    <w:szCs w:val="20"/>
                  </w:rPr>
                  <w:t xml:space="preserve">Discussion </w:t>
                </w:r>
              </w:p>
            </w:tc>
          </w:sdtContent>
        </w:sdt>
      </w:tr>
      <w:tr w:rsidR="008F721D" w:rsidRPr="002B453A" w14:paraId="41B62C8C" w14:textId="77777777" w:rsidTr="00683EE4">
        <w:tc>
          <w:tcPr>
            <w:tcW w:w="2148" w:type="dxa"/>
          </w:tcPr>
          <w:p w14:paraId="616BC61C"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E9BFFED" w14:textId="394826BE" w:rsidR="008F721D" w:rsidRPr="002B453A" w:rsidRDefault="00147BEF" w:rsidP="00683EE4">
            <w:pPr>
              <w:rPr>
                <w:rFonts w:asciiTheme="majorHAnsi" w:hAnsiTheme="majorHAnsi"/>
                <w:sz w:val="20"/>
                <w:szCs w:val="20"/>
              </w:rPr>
            </w:pPr>
            <w:sdt>
              <w:sdtPr>
                <w:id w:val="-2134787871"/>
                <w:text/>
              </w:sdtPr>
              <w:sdtEndPr/>
              <w:sdtContent>
                <w:r w:rsidR="008F721D" w:rsidRPr="008F721D">
                  <w:t>Observation and discussion rubric</w:t>
                </w:r>
              </w:sdtContent>
            </w:sdt>
          </w:p>
        </w:tc>
      </w:tr>
    </w:tbl>
    <w:p w14:paraId="6394158C"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0B56881F" w14:textId="77777777" w:rsidTr="00683EE4">
        <w:tc>
          <w:tcPr>
            <w:tcW w:w="2148" w:type="dxa"/>
          </w:tcPr>
          <w:p w14:paraId="20EB0C81" w14:textId="165073A1"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5</w:t>
            </w:r>
          </w:p>
          <w:p w14:paraId="744B6310"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2045356414"/>
          </w:sdtPr>
          <w:sdtEndPr/>
          <w:sdtContent>
            <w:tc>
              <w:tcPr>
                <w:tcW w:w="7428" w:type="dxa"/>
              </w:tcPr>
              <w:p w14:paraId="0B24517B" w14:textId="6D78DAFE"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highlight w:val="white"/>
                  </w:rPr>
                  <w:t>Strengthen their understanding of how</w:t>
                </w:r>
                <w:r w:rsidRPr="006D1494">
                  <w:rPr>
                    <w:rFonts w:ascii="Times New Roman" w:eastAsia="Times New Roman" w:hAnsi="Times New Roman" w:cs="Times New Roman"/>
                    <w:i/>
                    <w:sz w:val="20"/>
                    <w:szCs w:val="20"/>
                    <w:highlight w:val="white"/>
                  </w:rPr>
                  <w:t xml:space="preserve"> contrastive rhetoric</w:t>
                </w:r>
                <w:r w:rsidRPr="006D1494">
                  <w:rPr>
                    <w:rFonts w:ascii="Times New Roman" w:eastAsia="Times New Roman" w:hAnsi="Times New Roman" w:cs="Times New Roman"/>
                    <w:sz w:val="20"/>
                    <w:szCs w:val="20"/>
                    <w:highlight w:val="white"/>
                  </w:rPr>
                  <w:t xml:space="preserve"> informs ELL’s approach to writing academic papers, essays, and summaries by summarizing assigned readings. </w:t>
                </w:r>
              </w:p>
            </w:tc>
          </w:sdtContent>
        </w:sdt>
      </w:tr>
      <w:tr w:rsidR="008F721D" w:rsidRPr="002B453A" w14:paraId="637B9C57" w14:textId="77777777" w:rsidTr="00683EE4">
        <w:tc>
          <w:tcPr>
            <w:tcW w:w="2148" w:type="dxa"/>
          </w:tcPr>
          <w:p w14:paraId="11B0B5BA"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62396221"/>
          </w:sdtPr>
          <w:sdtEndPr/>
          <w:sdtContent>
            <w:sdt>
              <w:sdtPr>
                <w:rPr>
                  <w:rFonts w:asciiTheme="majorHAnsi" w:hAnsiTheme="majorHAnsi"/>
                  <w:sz w:val="20"/>
                  <w:szCs w:val="20"/>
                </w:rPr>
                <w:id w:val="-1093624075"/>
              </w:sdtPr>
              <w:sdtEndPr/>
              <w:sdtContent>
                <w:tc>
                  <w:tcPr>
                    <w:tcW w:w="7428" w:type="dxa"/>
                  </w:tcPr>
                  <w:p w14:paraId="43385758" w14:textId="413DD0B7" w:rsidR="008F721D" w:rsidRPr="002B453A" w:rsidRDefault="008F721D" w:rsidP="00683EE4">
                    <w:pPr>
                      <w:rPr>
                        <w:rFonts w:asciiTheme="majorHAnsi" w:hAnsiTheme="majorHAnsi"/>
                        <w:sz w:val="20"/>
                        <w:szCs w:val="20"/>
                      </w:rPr>
                    </w:pPr>
                    <w:r>
                      <w:rPr>
                        <w:rFonts w:asciiTheme="majorHAnsi" w:hAnsiTheme="majorHAnsi"/>
                        <w:sz w:val="20"/>
                        <w:szCs w:val="20"/>
                      </w:rPr>
                      <w:t>PowerPoint Presentation</w:t>
                    </w:r>
                  </w:p>
                </w:tc>
              </w:sdtContent>
            </w:sdt>
          </w:sdtContent>
        </w:sdt>
      </w:tr>
      <w:tr w:rsidR="008F721D" w:rsidRPr="002B453A" w14:paraId="7646C4BA" w14:textId="77777777" w:rsidTr="00683EE4">
        <w:tc>
          <w:tcPr>
            <w:tcW w:w="2148" w:type="dxa"/>
          </w:tcPr>
          <w:p w14:paraId="1829997D"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EF208C2" w14:textId="26BD4549" w:rsidR="008F721D" w:rsidRPr="002B453A" w:rsidRDefault="00147BEF" w:rsidP="00683EE4">
            <w:pPr>
              <w:rPr>
                <w:rFonts w:asciiTheme="majorHAnsi" w:hAnsiTheme="majorHAnsi"/>
                <w:sz w:val="20"/>
                <w:szCs w:val="20"/>
              </w:rPr>
            </w:pPr>
            <w:sdt>
              <w:sdtPr>
                <w:id w:val="-507525125"/>
                <w:text/>
              </w:sdtPr>
              <w:sdtEndPr/>
              <w:sdtContent>
                <w:r w:rsidR="008F721D" w:rsidRPr="008F721D">
                  <w:t xml:space="preserve">rubric </w:t>
                </w:r>
              </w:sdtContent>
            </w:sdt>
          </w:p>
        </w:tc>
      </w:tr>
    </w:tbl>
    <w:p w14:paraId="626A045D" w14:textId="37EC7D60" w:rsidR="008F721D" w:rsidRDefault="008F721D">
      <w:pPr>
        <w:rPr>
          <w:rFonts w:asciiTheme="majorHAnsi" w:hAnsiTheme="majorHAnsi" w:cs="Arial"/>
          <w:sz w:val="20"/>
          <w:szCs w:val="20"/>
        </w:rPr>
      </w:pPr>
    </w:p>
    <w:p w14:paraId="069299F4" w14:textId="4128E375" w:rsidR="008F721D" w:rsidRDefault="008F721D">
      <w:pPr>
        <w:rPr>
          <w:rFonts w:asciiTheme="majorHAnsi" w:hAnsiTheme="majorHAnsi" w:cs="Arial"/>
          <w:sz w:val="20"/>
          <w:szCs w:val="20"/>
        </w:rPr>
      </w:pPr>
    </w:p>
    <w:p w14:paraId="58AAD3B9"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1558A9EB" w14:textId="77777777" w:rsidTr="00683EE4">
        <w:tc>
          <w:tcPr>
            <w:tcW w:w="2148" w:type="dxa"/>
          </w:tcPr>
          <w:p w14:paraId="43CEB914" w14:textId="27D01211"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6C9F0D94"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812443683"/>
          </w:sdtPr>
          <w:sdtEndPr/>
          <w:sdtContent>
            <w:tc>
              <w:tcPr>
                <w:tcW w:w="7428" w:type="dxa"/>
              </w:tcPr>
              <w:p w14:paraId="2CD8D463" w14:textId="6C38EE1C"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Compare language variation; including historical, social, and regional dialects by creating a chart denoting the variations of three major languages.</w:t>
                </w:r>
              </w:p>
            </w:tc>
          </w:sdtContent>
        </w:sdt>
      </w:tr>
      <w:tr w:rsidR="008F721D" w:rsidRPr="002B453A" w14:paraId="34D253DC" w14:textId="77777777" w:rsidTr="00683EE4">
        <w:tc>
          <w:tcPr>
            <w:tcW w:w="2148" w:type="dxa"/>
          </w:tcPr>
          <w:p w14:paraId="057B4895"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88802701"/>
          </w:sdtPr>
          <w:sdtEndPr/>
          <w:sdtContent>
            <w:tc>
              <w:tcPr>
                <w:tcW w:w="7428" w:type="dxa"/>
              </w:tcPr>
              <w:p w14:paraId="659C360C" w14:textId="15C3DBBF" w:rsidR="008F721D" w:rsidRPr="002B453A" w:rsidRDefault="008F721D" w:rsidP="00683EE4">
                <w:pPr>
                  <w:rPr>
                    <w:rFonts w:asciiTheme="majorHAnsi" w:hAnsiTheme="majorHAnsi"/>
                    <w:sz w:val="20"/>
                    <w:szCs w:val="20"/>
                  </w:rPr>
                </w:pPr>
                <w:r w:rsidRPr="008948A9">
                  <w:rPr>
                    <w:rFonts w:ascii="Times New Roman" w:eastAsia="Times New Roman" w:hAnsi="Times New Roman" w:cs="Times New Roman"/>
                    <w:sz w:val="20"/>
                    <w:szCs w:val="20"/>
                  </w:rPr>
                  <w:t xml:space="preserve">Create a </w:t>
                </w:r>
                <w:proofErr w:type="spellStart"/>
                <w:r w:rsidRPr="008948A9">
                  <w:rPr>
                    <w:rFonts w:ascii="Times New Roman" w:eastAsia="Times New Roman" w:hAnsi="Times New Roman" w:cs="Times New Roman"/>
                    <w:sz w:val="20"/>
                    <w:szCs w:val="20"/>
                  </w:rPr>
                  <w:t>PPt</w:t>
                </w:r>
                <w:proofErr w:type="spellEnd"/>
                <w:r w:rsidRPr="008948A9">
                  <w:rPr>
                    <w:rFonts w:ascii="Times New Roman" w:eastAsia="Times New Roman" w:hAnsi="Times New Roman" w:cs="Times New Roman"/>
                    <w:sz w:val="20"/>
                    <w:szCs w:val="20"/>
                  </w:rPr>
                  <w:t xml:space="preserve"> presentation that highlights/compares two country’s aspects of lang/communication and the effects on social/cultural world.</w:t>
                </w:r>
              </w:p>
            </w:tc>
          </w:sdtContent>
        </w:sdt>
      </w:tr>
      <w:tr w:rsidR="008F721D" w:rsidRPr="002B453A" w14:paraId="6EE6E2F9" w14:textId="77777777" w:rsidTr="00683EE4">
        <w:tc>
          <w:tcPr>
            <w:tcW w:w="2148" w:type="dxa"/>
          </w:tcPr>
          <w:p w14:paraId="03E7EF2D"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CF3310" w14:textId="63C81DD8" w:rsidR="008F721D" w:rsidRPr="002B453A" w:rsidRDefault="00147BEF" w:rsidP="00683EE4">
            <w:pPr>
              <w:rPr>
                <w:rFonts w:asciiTheme="majorHAnsi" w:hAnsiTheme="majorHAnsi"/>
                <w:sz w:val="20"/>
                <w:szCs w:val="20"/>
              </w:rPr>
            </w:pPr>
            <w:sdt>
              <w:sdtPr>
                <w:id w:val="1034468137"/>
                <w:text/>
              </w:sdtPr>
              <w:sdtEndPr/>
              <w:sdtContent>
                <w:r w:rsidR="008F721D" w:rsidRPr="008F721D">
                  <w:t>rubric</w:t>
                </w:r>
              </w:sdtContent>
            </w:sdt>
          </w:p>
        </w:tc>
      </w:tr>
    </w:tbl>
    <w:p w14:paraId="17440B9D"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3AD05218" w14:textId="77777777" w:rsidTr="00683EE4">
        <w:tc>
          <w:tcPr>
            <w:tcW w:w="2148" w:type="dxa"/>
          </w:tcPr>
          <w:p w14:paraId="6625FAA5" w14:textId="0235EBE3"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p w14:paraId="5A0D6913"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1358700596"/>
          </w:sdtPr>
          <w:sdtEndPr/>
          <w:sdtContent>
            <w:tc>
              <w:tcPr>
                <w:tcW w:w="7428" w:type="dxa"/>
              </w:tcPr>
              <w:p w14:paraId="4F84F5A3" w14:textId="72B2BE77" w:rsidR="008F721D" w:rsidRPr="008F721D" w:rsidRDefault="008F721D" w:rsidP="008F721D">
                <w:pPr>
                  <w:spacing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 xml:space="preserve">Explain the equality of all linguistic codes (languages, dialects, varieties, etc.) </w:t>
                </w:r>
              </w:p>
            </w:tc>
          </w:sdtContent>
        </w:sdt>
      </w:tr>
      <w:tr w:rsidR="008F721D" w:rsidRPr="002B453A" w14:paraId="7A058F0B" w14:textId="77777777" w:rsidTr="00683EE4">
        <w:tc>
          <w:tcPr>
            <w:tcW w:w="2148" w:type="dxa"/>
          </w:tcPr>
          <w:p w14:paraId="64EA416D"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62949789"/>
          </w:sdtPr>
          <w:sdtEndPr/>
          <w:sdtContent>
            <w:tc>
              <w:tcPr>
                <w:tcW w:w="7428" w:type="dxa"/>
              </w:tcPr>
              <w:p w14:paraId="09DCE338" w14:textId="6A147359" w:rsidR="008F721D" w:rsidRPr="002B453A" w:rsidRDefault="00FE0900" w:rsidP="00683EE4">
                <w:pPr>
                  <w:rPr>
                    <w:rFonts w:asciiTheme="majorHAnsi" w:hAnsiTheme="majorHAnsi"/>
                    <w:sz w:val="20"/>
                    <w:szCs w:val="20"/>
                  </w:rPr>
                </w:pPr>
                <w:r>
                  <w:rPr>
                    <w:rFonts w:asciiTheme="majorHAnsi" w:hAnsiTheme="majorHAnsi"/>
                    <w:sz w:val="20"/>
                    <w:szCs w:val="20"/>
                  </w:rPr>
                  <w:t>Comparison/contrast essay</w:t>
                </w:r>
              </w:p>
            </w:tc>
          </w:sdtContent>
        </w:sdt>
      </w:tr>
      <w:tr w:rsidR="008F721D" w:rsidRPr="002B453A" w14:paraId="28DAE62F" w14:textId="77777777" w:rsidTr="00683EE4">
        <w:tc>
          <w:tcPr>
            <w:tcW w:w="2148" w:type="dxa"/>
          </w:tcPr>
          <w:p w14:paraId="424D7F93"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223F781" w14:textId="40AAA8B7" w:rsidR="008F721D" w:rsidRPr="002B453A" w:rsidRDefault="00147BEF" w:rsidP="00683EE4">
            <w:pPr>
              <w:rPr>
                <w:rFonts w:asciiTheme="majorHAnsi" w:hAnsiTheme="majorHAnsi"/>
                <w:sz w:val="20"/>
                <w:szCs w:val="20"/>
              </w:rPr>
            </w:pPr>
            <w:sdt>
              <w:sdtPr>
                <w:id w:val="-1432823215"/>
                <w:text/>
              </w:sdtPr>
              <w:sdtEndPr/>
              <w:sdtContent>
                <w:r w:rsidR="008F721D" w:rsidRPr="008F721D">
                  <w:t>rubric</w:t>
                </w:r>
              </w:sdtContent>
            </w:sdt>
          </w:p>
        </w:tc>
      </w:tr>
    </w:tbl>
    <w:p w14:paraId="2A9E7E58" w14:textId="77777777" w:rsidR="008F721D" w:rsidRDefault="008F721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F721D" w:rsidRPr="002B453A" w14:paraId="0F8D362F" w14:textId="77777777" w:rsidTr="008F721D">
        <w:trPr>
          <w:trHeight w:val="962"/>
        </w:trPr>
        <w:tc>
          <w:tcPr>
            <w:tcW w:w="2148" w:type="dxa"/>
          </w:tcPr>
          <w:p w14:paraId="62504787" w14:textId="4736CF1C" w:rsidR="008F721D" w:rsidRPr="002B453A" w:rsidRDefault="008F721D"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p w14:paraId="3CD5044C" w14:textId="77777777" w:rsidR="008F721D" w:rsidRPr="002B453A" w:rsidRDefault="008F721D" w:rsidP="00683EE4">
            <w:pPr>
              <w:rPr>
                <w:rFonts w:asciiTheme="majorHAnsi" w:hAnsiTheme="majorHAnsi"/>
                <w:sz w:val="20"/>
                <w:szCs w:val="20"/>
              </w:rPr>
            </w:pPr>
          </w:p>
        </w:tc>
        <w:sdt>
          <w:sdtPr>
            <w:rPr>
              <w:rFonts w:asciiTheme="majorHAnsi" w:hAnsiTheme="majorHAnsi"/>
              <w:sz w:val="20"/>
              <w:szCs w:val="20"/>
            </w:rPr>
            <w:id w:val="985894948"/>
          </w:sdtPr>
          <w:sdtEndPr/>
          <w:sdtContent>
            <w:tc>
              <w:tcPr>
                <w:tcW w:w="7428" w:type="dxa"/>
              </w:tcPr>
              <w:p w14:paraId="5312B3EC" w14:textId="6D71986B" w:rsidR="008F721D" w:rsidRPr="008F721D" w:rsidRDefault="008F721D" w:rsidP="008F721D">
                <w:pPr>
                  <w:spacing w:after="480" w:line="360" w:lineRule="auto"/>
                  <w:rPr>
                    <w:rFonts w:ascii="Times New Roman" w:eastAsia="Times New Roman" w:hAnsi="Times New Roman" w:cs="Times New Roman"/>
                    <w:sz w:val="20"/>
                    <w:szCs w:val="20"/>
                  </w:rPr>
                </w:pPr>
                <w:r w:rsidRPr="006D1494">
                  <w:rPr>
                    <w:rFonts w:ascii="Times New Roman" w:eastAsia="Times New Roman" w:hAnsi="Times New Roman" w:cs="Times New Roman"/>
                    <w:sz w:val="20"/>
                    <w:szCs w:val="20"/>
                  </w:rPr>
                  <w:t>Deconstruct contemporary issues in language policy and show the ability to take a public and professional role in these issues by recreating potential policies related to language acquisitio</w:t>
                </w:r>
                <w:r>
                  <w:rPr>
                    <w:rFonts w:ascii="Times New Roman" w:eastAsia="Times New Roman" w:hAnsi="Times New Roman" w:cs="Times New Roman"/>
                    <w:sz w:val="20"/>
                    <w:szCs w:val="20"/>
                  </w:rPr>
                  <w:t>n</w:t>
                </w:r>
              </w:p>
            </w:tc>
          </w:sdtContent>
        </w:sdt>
      </w:tr>
      <w:tr w:rsidR="008F721D" w:rsidRPr="002B453A" w14:paraId="029835C4" w14:textId="77777777" w:rsidTr="00683EE4">
        <w:tc>
          <w:tcPr>
            <w:tcW w:w="2148" w:type="dxa"/>
          </w:tcPr>
          <w:p w14:paraId="37646D8F"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96221638"/>
          </w:sdtPr>
          <w:sdtEndPr/>
          <w:sdtContent>
            <w:tc>
              <w:tcPr>
                <w:tcW w:w="7428" w:type="dxa"/>
              </w:tcPr>
              <w:p w14:paraId="22CBE18A" w14:textId="6345E7BC" w:rsidR="008F721D" w:rsidRPr="002B453A" w:rsidRDefault="008F721D" w:rsidP="00683EE4">
                <w:pPr>
                  <w:rPr>
                    <w:rFonts w:asciiTheme="majorHAnsi" w:hAnsiTheme="majorHAnsi"/>
                    <w:sz w:val="20"/>
                    <w:szCs w:val="20"/>
                  </w:rPr>
                </w:pPr>
                <w:r w:rsidRPr="008948A9">
                  <w:rPr>
                    <w:rFonts w:ascii="Times New Roman" w:eastAsia="Times New Roman" w:hAnsi="Times New Roman" w:cs="Times New Roman"/>
                    <w:sz w:val="20"/>
                    <w:szCs w:val="20"/>
                  </w:rPr>
                  <w:t>Deconstruct contemporary issues in lang. policy and show the ability to take a public and professional role in these issues by recreating potential policies related to language acquisition. (Submit in Essay format)</w:t>
                </w:r>
              </w:p>
            </w:tc>
          </w:sdtContent>
        </w:sdt>
      </w:tr>
      <w:tr w:rsidR="008F721D" w:rsidRPr="002B453A" w14:paraId="40C09A4E" w14:textId="77777777" w:rsidTr="008F721D">
        <w:trPr>
          <w:trHeight w:val="98"/>
        </w:trPr>
        <w:tc>
          <w:tcPr>
            <w:tcW w:w="2148" w:type="dxa"/>
          </w:tcPr>
          <w:p w14:paraId="24535062" w14:textId="77777777" w:rsidR="008F721D" w:rsidRPr="002B453A" w:rsidRDefault="008F721D"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B3F9194" w14:textId="359DB929" w:rsidR="008F721D" w:rsidRPr="002B453A" w:rsidRDefault="00147BEF" w:rsidP="00683EE4">
            <w:pPr>
              <w:rPr>
                <w:rFonts w:asciiTheme="majorHAnsi" w:hAnsiTheme="majorHAnsi"/>
                <w:sz w:val="20"/>
                <w:szCs w:val="20"/>
              </w:rPr>
            </w:pPr>
            <w:sdt>
              <w:sdtPr>
                <w:id w:val="1791619186"/>
                <w:text/>
              </w:sdtPr>
              <w:sdtEndPr/>
              <w:sdtContent>
                <w:r w:rsidR="008F721D" w:rsidRPr="008F721D">
                  <w:t>Rubric for essay</w:t>
                </w:r>
              </w:sdtContent>
            </w:sdt>
          </w:p>
        </w:tc>
      </w:tr>
    </w:tbl>
    <w:p w14:paraId="4E8E6B8A" w14:textId="70BD5623"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EFE121C" w14:textId="6BF616B4" w:rsidR="003A02C2" w:rsidRDefault="003A02C2" w:rsidP="003A02C2">
      <w:pPr>
        <w:rPr>
          <w:rFonts w:asciiTheme="majorHAnsi" w:hAnsiTheme="majorHAnsi" w:cs="Arial"/>
          <w:sz w:val="28"/>
          <w:szCs w:val="28"/>
        </w:rPr>
      </w:pPr>
      <w:r>
        <w:rPr>
          <w:rFonts w:asciiTheme="majorHAnsi" w:hAnsiTheme="majorHAnsi" w:cs="Arial"/>
          <w:sz w:val="28"/>
          <w:szCs w:val="28"/>
        </w:rPr>
        <w:t>Insert page 3</w:t>
      </w:r>
      <w:r w:rsidR="00A13C14">
        <w:rPr>
          <w:rFonts w:asciiTheme="majorHAnsi" w:hAnsiTheme="majorHAnsi" w:cs="Arial"/>
          <w:sz w:val="28"/>
          <w:szCs w:val="28"/>
        </w:rPr>
        <w:t>34</w:t>
      </w:r>
      <w:r>
        <w:rPr>
          <w:rFonts w:asciiTheme="majorHAnsi" w:hAnsiTheme="majorHAnsi" w:cs="Arial"/>
          <w:sz w:val="28"/>
          <w:szCs w:val="28"/>
        </w:rPr>
        <w:t>:</w:t>
      </w:r>
    </w:p>
    <w:p w14:paraId="1D823A36" w14:textId="77777777" w:rsidR="00D3680D" w:rsidRPr="008426D1" w:rsidRDefault="00D3680D" w:rsidP="00D3680D">
      <w:pPr>
        <w:rPr>
          <w:rFonts w:asciiTheme="majorHAnsi" w:hAnsiTheme="majorHAnsi" w:cs="Arial"/>
          <w:sz w:val="18"/>
          <w:szCs w:val="18"/>
        </w:rPr>
      </w:pPr>
    </w:p>
    <w:p w14:paraId="7B6A9E6C" w14:textId="184802F4" w:rsidR="002B33BE" w:rsidRPr="00D02F3D"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E55388">
        <w:rPr>
          <w:rFonts w:asciiTheme="majorHAnsi" w:hAnsiTheme="majorHAnsi" w:cs="Arial"/>
          <w:b/>
          <w:bCs/>
          <w:color w:val="0070C0"/>
        </w:rPr>
        <w:t>ESL</w:t>
      </w:r>
      <w:r w:rsidRPr="002B33BE">
        <w:rPr>
          <w:rFonts w:asciiTheme="majorHAnsi" w:hAnsiTheme="majorHAnsi" w:cs="Arial"/>
          <w:b/>
          <w:bCs/>
          <w:color w:val="0070C0"/>
        </w:rPr>
        <w:t xml:space="preserve"> 6</w:t>
      </w:r>
      <w:r w:rsidR="007D116A">
        <w:rPr>
          <w:rFonts w:asciiTheme="majorHAnsi" w:hAnsiTheme="majorHAnsi" w:cs="Arial"/>
          <w:b/>
          <w:bCs/>
          <w:color w:val="0070C0"/>
        </w:rPr>
        <w:t>6</w:t>
      </w:r>
      <w:r w:rsidR="00D02F3D">
        <w:rPr>
          <w:rFonts w:asciiTheme="majorHAnsi" w:hAnsiTheme="majorHAnsi" w:cs="Arial"/>
          <w:b/>
          <w:bCs/>
          <w:color w:val="0070C0"/>
        </w:rPr>
        <w:t>6</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D02F3D">
        <w:rPr>
          <w:rFonts w:asciiTheme="majorHAnsi" w:hAnsiTheme="majorHAnsi" w:cs="Arial"/>
          <w:b/>
          <w:bCs/>
          <w:color w:val="0070C0"/>
        </w:rPr>
        <w:t>Teaching People from Other Cultures</w:t>
      </w:r>
      <w:r w:rsidR="007D116A">
        <w:rPr>
          <w:rFonts w:asciiTheme="majorHAnsi" w:hAnsiTheme="majorHAnsi" w:cs="Arial"/>
          <w:b/>
          <w:bCs/>
          <w:color w:val="0070C0"/>
        </w:rPr>
        <w:tab/>
      </w:r>
      <w:r w:rsidR="00D02F3D" w:rsidRPr="00D02F3D">
        <w:rPr>
          <w:rFonts w:asciiTheme="majorHAnsi" w:hAnsiTheme="majorHAnsi" w:cs="Arial"/>
          <w:color w:val="0070C0"/>
        </w:rPr>
        <w:t>Investigation of sociolinguistics and the role of culture in the educational context as related to teaching English as a second language, including multilingualism, multiculturalism, and cross-cultural communication as it impacts language teaching and learning.</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3A2C" w14:textId="77777777" w:rsidR="00147BEF" w:rsidRDefault="00147BEF" w:rsidP="00AF3758">
      <w:pPr>
        <w:spacing w:after="0" w:line="240" w:lineRule="auto"/>
      </w:pPr>
      <w:r>
        <w:separator/>
      </w:r>
    </w:p>
  </w:endnote>
  <w:endnote w:type="continuationSeparator" w:id="0">
    <w:p w14:paraId="7C3382DA" w14:textId="77777777" w:rsidR="00147BEF" w:rsidRDefault="00147BE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DA7F" w14:textId="77777777" w:rsidR="00147BEF" w:rsidRDefault="00147BEF" w:rsidP="00AF3758">
      <w:pPr>
        <w:spacing w:after="0" w:line="240" w:lineRule="auto"/>
      </w:pPr>
      <w:r>
        <w:separator/>
      </w:r>
    </w:p>
  </w:footnote>
  <w:footnote w:type="continuationSeparator" w:id="0">
    <w:p w14:paraId="71D0FFE6" w14:textId="77777777" w:rsidR="00147BEF" w:rsidRDefault="00147BE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54FC8"/>
    <w:multiLevelType w:val="multilevel"/>
    <w:tmpl w:val="E29E73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B6B"/>
    <w:rsid w:val="0006489D"/>
    <w:rsid w:val="00066BF1"/>
    <w:rsid w:val="00076F60"/>
    <w:rsid w:val="0008410E"/>
    <w:rsid w:val="000A654B"/>
    <w:rsid w:val="000D06F1"/>
    <w:rsid w:val="000E0BB8"/>
    <w:rsid w:val="000F0FE3"/>
    <w:rsid w:val="000F5476"/>
    <w:rsid w:val="000F5D2B"/>
    <w:rsid w:val="00101FF4"/>
    <w:rsid w:val="00103070"/>
    <w:rsid w:val="00121376"/>
    <w:rsid w:val="00147BEF"/>
    <w:rsid w:val="00150E96"/>
    <w:rsid w:val="00151451"/>
    <w:rsid w:val="0015192B"/>
    <w:rsid w:val="00151FD3"/>
    <w:rsid w:val="0015536A"/>
    <w:rsid w:val="00156679"/>
    <w:rsid w:val="00156BAE"/>
    <w:rsid w:val="00160522"/>
    <w:rsid w:val="001611E3"/>
    <w:rsid w:val="00185D67"/>
    <w:rsid w:val="0019007D"/>
    <w:rsid w:val="001A5DD5"/>
    <w:rsid w:val="001C4254"/>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B48"/>
    <w:rsid w:val="00234F41"/>
    <w:rsid w:val="002403C4"/>
    <w:rsid w:val="00245D52"/>
    <w:rsid w:val="00254447"/>
    <w:rsid w:val="00261ACE"/>
    <w:rsid w:val="00262B80"/>
    <w:rsid w:val="00265C17"/>
    <w:rsid w:val="00276F55"/>
    <w:rsid w:val="0028351D"/>
    <w:rsid w:val="00283525"/>
    <w:rsid w:val="002954F8"/>
    <w:rsid w:val="002A0143"/>
    <w:rsid w:val="002A7E22"/>
    <w:rsid w:val="002B2119"/>
    <w:rsid w:val="002B33BE"/>
    <w:rsid w:val="002C0A07"/>
    <w:rsid w:val="002C498C"/>
    <w:rsid w:val="002E0CD3"/>
    <w:rsid w:val="002E1B6C"/>
    <w:rsid w:val="002E3BD5"/>
    <w:rsid w:val="002E544F"/>
    <w:rsid w:val="003006D4"/>
    <w:rsid w:val="0030740C"/>
    <w:rsid w:val="0031339E"/>
    <w:rsid w:val="0032032C"/>
    <w:rsid w:val="00336348"/>
    <w:rsid w:val="00336EDB"/>
    <w:rsid w:val="003434FE"/>
    <w:rsid w:val="0034514F"/>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2C2"/>
    <w:rsid w:val="003B305F"/>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544F"/>
    <w:rsid w:val="00487771"/>
    <w:rsid w:val="00491BD4"/>
    <w:rsid w:val="0049675B"/>
    <w:rsid w:val="004A211B"/>
    <w:rsid w:val="004A2E84"/>
    <w:rsid w:val="004A7706"/>
    <w:rsid w:val="004B1430"/>
    <w:rsid w:val="004C4ADF"/>
    <w:rsid w:val="004C53EC"/>
    <w:rsid w:val="004D5819"/>
    <w:rsid w:val="004F3C87"/>
    <w:rsid w:val="00504ECD"/>
    <w:rsid w:val="00523E47"/>
    <w:rsid w:val="00526B81"/>
    <w:rsid w:val="0054568E"/>
    <w:rsid w:val="00547433"/>
    <w:rsid w:val="00555E16"/>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67E72"/>
    <w:rsid w:val="00671EAA"/>
    <w:rsid w:val="0067749B"/>
    <w:rsid w:val="00677A48"/>
    <w:rsid w:val="00687879"/>
    <w:rsid w:val="00691664"/>
    <w:rsid w:val="006A7113"/>
    <w:rsid w:val="006B0864"/>
    <w:rsid w:val="006B52C0"/>
    <w:rsid w:val="006C0168"/>
    <w:rsid w:val="006C207A"/>
    <w:rsid w:val="006D0246"/>
    <w:rsid w:val="006D258C"/>
    <w:rsid w:val="006D3578"/>
    <w:rsid w:val="006E40FD"/>
    <w:rsid w:val="006E6117"/>
    <w:rsid w:val="00707894"/>
    <w:rsid w:val="00712045"/>
    <w:rsid w:val="007227F4"/>
    <w:rsid w:val="0073025F"/>
    <w:rsid w:val="0073125A"/>
    <w:rsid w:val="00750AF6"/>
    <w:rsid w:val="00761307"/>
    <w:rsid w:val="007637B2"/>
    <w:rsid w:val="00770217"/>
    <w:rsid w:val="00772F41"/>
    <w:rsid w:val="007735A0"/>
    <w:rsid w:val="00782ED6"/>
    <w:rsid w:val="007876A3"/>
    <w:rsid w:val="00787FB0"/>
    <w:rsid w:val="007A06B9"/>
    <w:rsid w:val="007A099B"/>
    <w:rsid w:val="007A0B12"/>
    <w:rsid w:val="007B4144"/>
    <w:rsid w:val="007C7F4C"/>
    <w:rsid w:val="007D116A"/>
    <w:rsid w:val="007D371A"/>
    <w:rsid w:val="007D3A96"/>
    <w:rsid w:val="007E3CEE"/>
    <w:rsid w:val="007F159A"/>
    <w:rsid w:val="007F2D67"/>
    <w:rsid w:val="00802638"/>
    <w:rsid w:val="00820CD9"/>
    <w:rsid w:val="00822A0F"/>
    <w:rsid w:val="00826029"/>
    <w:rsid w:val="0083170D"/>
    <w:rsid w:val="008426D1"/>
    <w:rsid w:val="00862E36"/>
    <w:rsid w:val="008663CA"/>
    <w:rsid w:val="0088524F"/>
    <w:rsid w:val="008852AF"/>
    <w:rsid w:val="00895557"/>
    <w:rsid w:val="008B2BCB"/>
    <w:rsid w:val="008B74B6"/>
    <w:rsid w:val="008C2B28"/>
    <w:rsid w:val="008C6881"/>
    <w:rsid w:val="008C703B"/>
    <w:rsid w:val="008E6C1C"/>
    <w:rsid w:val="008F6B45"/>
    <w:rsid w:val="008F721D"/>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02C2"/>
    <w:rsid w:val="00A13C14"/>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1102"/>
    <w:rsid w:val="00AF127B"/>
    <w:rsid w:val="00AF3758"/>
    <w:rsid w:val="00AF3C6A"/>
    <w:rsid w:val="00AF68E8"/>
    <w:rsid w:val="00B054E5"/>
    <w:rsid w:val="00B11E96"/>
    <w:rsid w:val="00B134C2"/>
    <w:rsid w:val="00B1628A"/>
    <w:rsid w:val="00B35368"/>
    <w:rsid w:val="00B46334"/>
    <w:rsid w:val="00B50BB4"/>
    <w:rsid w:val="00B51325"/>
    <w:rsid w:val="00B5613F"/>
    <w:rsid w:val="00B6203D"/>
    <w:rsid w:val="00B62A6A"/>
    <w:rsid w:val="00B6337D"/>
    <w:rsid w:val="00B71755"/>
    <w:rsid w:val="00B74127"/>
    <w:rsid w:val="00B86002"/>
    <w:rsid w:val="00B97755"/>
    <w:rsid w:val="00BA4617"/>
    <w:rsid w:val="00BB2A51"/>
    <w:rsid w:val="00BB5617"/>
    <w:rsid w:val="00BC2886"/>
    <w:rsid w:val="00BD1B2E"/>
    <w:rsid w:val="00BD623D"/>
    <w:rsid w:val="00BD6B57"/>
    <w:rsid w:val="00BE069E"/>
    <w:rsid w:val="00BE55B1"/>
    <w:rsid w:val="00BE6384"/>
    <w:rsid w:val="00BE70E2"/>
    <w:rsid w:val="00BF68C8"/>
    <w:rsid w:val="00BF6FF6"/>
    <w:rsid w:val="00C002F9"/>
    <w:rsid w:val="00C06304"/>
    <w:rsid w:val="00C11696"/>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12A2"/>
    <w:rsid w:val="00CA269E"/>
    <w:rsid w:val="00CA57D6"/>
    <w:rsid w:val="00CA7772"/>
    <w:rsid w:val="00CA7C7C"/>
    <w:rsid w:val="00CB2125"/>
    <w:rsid w:val="00CB4B5A"/>
    <w:rsid w:val="00CC257B"/>
    <w:rsid w:val="00CC6C15"/>
    <w:rsid w:val="00CD73B4"/>
    <w:rsid w:val="00CE6F34"/>
    <w:rsid w:val="00CE7E03"/>
    <w:rsid w:val="00CF2569"/>
    <w:rsid w:val="00CF60D8"/>
    <w:rsid w:val="00D02490"/>
    <w:rsid w:val="00D02F3D"/>
    <w:rsid w:val="00D06043"/>
    <w:rsid w:val="00D0686A"/>
    <w:rsid w:val="00D145D1"/>
    <w:rsid w:val="00D14CE3"/>
    <w:rsid w:val="00D20B84"/>
    <w:rsid w:val="00D215DB"/>
    <w:rsid w:val="00D24427"/>
    <w:rsid w:val="00D30373"/>
    <w:rsid w:val="00D33FCF"/>
    <w:rsid w:val="00D3680D"/>
    <w:rsid w:val="00D36E2F"/>
    <w:rsid w:val="00D4202C"/>
    <w:rsid w:val="00D4255A"/>
    <w:rsid w:val="00D51205"/>
    <w:rsid w:val="00D54BB2"/>
    <w:rsid w:val="00D57716"/>
    <w:rsid w:val="00D66C39"/>
    <w:rsid w:val="00D67AC4"/>
    <w:rsid w:val="00D91DED"/>
    <w:rsid w:val="00D95DA5"/>
    <w:rsid w:val="00D96A29"/>
    <w:rsid w:val="00D979DD"/>
    <w:rsid w:val="00DA3364"/>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5388"/>
    <w:rsid w:val="00E63FF3"/>
    <w:rsid w:val="00E70B06"/>
    <w:rsid w:val="00E87EF0"/>
    <w:rsid w:val="00E90913"/>
    <w:rsid w:val="00EA1DBA"/>
    <w:rsid w:val="00EA3090"/>
    <w:rsid w:val="00EA50C8"/>
    <w:rsid w:val="00EA757C"/>
    <w:rsid w:val="00EB28B7"/>
    <w:rsid w:val="00EC23CC"/>
    <w:rsid w:val="00EC52BB"/>
    <w:rsid w:val="00EC5D93"/>
    <w:rsid w:val="00EC6970"/>
    <w:rsid w:val="00ED5E7F"/>
    <w:rsid w:val="00EE0357"/>
    <w:rsid w:val="00EE2479"/>
    <w:rsid w:val="00EF2038"/>
    <w:rsid w:val="00EF2A44"/>
    <w:rsid w:val="00EF34D9"/>
    <w:rsid w:val="00EF3F87"/>
    <w:rsid w:val="00EF50DC"/>
    <w:rsid w:val="00EF59AD"/>
    <w:rsid w:val="00F24EE6"/>
    <w:rsid w:val="00F271B6"/>
    <w:rsid w:val="00F3035E"/>
    <w:rsid w:val="00F3261D"/>
    <w:rsid w:val="00F36F29"/>
    <w:rsid w:val="00F40E7C"/>
    <w:rsid w:val="00F44095"/>
    <w:rsid w:val="00F51712"/>
    <w:rsid w:val="00F52825"/>
    <w:rsid w:val="00F63326"/>
    <w:rsid w:val="00F645B5"/>
    <w:rsid w:val="00F7007D"/>
    <w:rsid w:val="00F7429E"/>
    <w:rsid w:val="00F760B1"/>
    <w:rsid w:val="00F77400"/>
    <w:rsid w:val="00F80644"/>
    <w:rsid w:val="00F83655"/>
    <w:rsid w:val="00F847A8"/>
    <w:rsid w:val="00FB00D4"/>
    <w:rsid w:val="00FB38CA"/>
    <w:rsid w:val="00FB7442"/>
    <w:rsid w:val="00FC5698"/>
    <w:rsid w:val="00FD2B44"/>
    <w:rsid w:val="00FD508C"/>
    <w:rsid w:val="00FE0900"/>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3B305F"/>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2665470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D8EEE6109A65B46ABC14BAD735DBDA1"/>
        <w:category>
          <w:name w:val="General"/>
          <w:gallery w:val="placeholder"/>
        </w:category>
        <w:types>
          <w:type w:val="bbPlcHdr"/>
        </w:types>
        <w:behaviors>
          <w:behavior w:val="content"/>
        </w:behaviors>
        <w:guid w:val="{D9A995C1-8AA7-8E41-8732-19A26F6BCEF1}"/>
      </w:docPartPr>
      <w:docPartBody>
        <w:p w:rsidR="00E855FA" w:rsidRDefault="006420B2" w:rsidP="006420B2">
          <w:pPr>
            <w:pStyle w:val="6D8EEE6109A65B46ABC14BAD735DBDA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F94E4FE8DC60245B49925C43B43D793"/>
        <w:category>
          <w:name w:val="General"/>
          <w:gallery w:val="placeholder"/>
        </w:category>
        <w:types>
          <w:type w:val="bbPlcHdr"/>
        </w:types>
        <w:behaviors>
          <w:behavior w:val="content"/>
        </w:behaviors>
        <w:guid w:val="{C6F1525D-F80D-F048-8921-B71BB623D45A}"/>
      </w:docPartPr>
      <w:docPartBody>
        <w:p w:rsidR="00000000" w:rsidRDefault="006A3219" w:rsidP="006A3219">
          <w:pPr>
            <w:pStyle w:val="9F94E4FE8DC60245B49925C43B43D7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E15DD"/>
    <w:rsid w:val="002D64D6"/>
    <w:rsid w:val="002F4CDB"/>
    <w:rsid w:val="0032383A"/>
    <w:rsid w:val="0032403B"/>
    <w:rsid w:val="00337484"/>
    <w:rsid w:val="003D4C2A"/>
    <w:rsid w:val="003F69FB"/>
    <w:rsid w:val="00425226"/>
    <w:rsid w:val="00436B57"/>
    <w:rsid w:val="00495FC7"/>
    <w:rsid w:val="004E1A75"/>
    <w:rsid w:val="00534B28"/>
    <w:rsid w:val="00576003"/>
    <w:rsid w:val="00584077"/>
    <w:rsid w:val="00587536"/>
    <w:rsid w:val="00597DD6"/>
    <w:rsid w:val="005C4D59"/>
    <w:rsid w:val="005D5D2F"/>
    <w:rsid w:val="00623293"/>
    <w:rsid w:val="006420B2"/>
    <w:rsid w:val="00654E35"/>
    <w:rsid w:val="006A3219"/>
    <w:rsid w:val="006C3910"/>
    <w:rsid w:val="008822A5"/>
    <w:rsid w:val="008828FE"/>
    <w:rsid w:val="00891F77"/>
    <w:rsid w:val="00913E4B"/>
    <w:rsid w:val="0096458F"/>
    <w:rsid w:val="009D102F"/>
    <w:rsid w:val="009D439F"/>
    <w:rsid w:val="00A20583"/>
    <w:rsid w:val="00A55591"/>
    <w:rsid w:val="00AC62E8"/>
    <w:rsid w:val="00AD2B42"/>
    <w:rsid w:val="00AD4B92"/>
    <w:rsid w:val="00AD5D56"/>
    <w:rsid w:val="00B2559E"/>
    <w:rsid w:val="00B46360"/>
    <w:rsid w:val="00B46AFF"/>
    <w:rsid w:val="00B72454"/>
    <w:rsid w:val="00B72548"/>
    <w:rsid w:val="00BA0596"/>
    <w:rsid w:val="00BE0E7B"/>
    <w:rsid w:val="00C11235"/>
    <w:rsid w:val="00CB25D5"/>
    <w:rsid w:val="00CD4EF8"/>
    <w:rsid w:val="00CD656D"/>
    <w:rsid w:val="00CE7C19"/>
    <w:rsid w:val="00D0577A"/>
    <w:rsid w:val="00D87B77"/>
    <w:rsid w:val="00D96F4E"/>
    <w:rsid w:val="00DC036A"/>
    <w:rsid w:val="00DD12EE"/>
    <w:rsid w:val="00DE6391"/>
    <w:rsid w:val="00E2314F"/>
    <w:rsid w:val="00E855FA"/>
    <w:rsid w:val="00EB3740"/>
    <w:rsid w:val="00F0343A"/>
    <w:rsid w:val="00F6324D"/>
    <w:rsid w:val="00F70181"/>
    <w:rsid w:val="00FA012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D8EEE6109A65B46ABC14BAD735DBDA1">
    <w:name w:val="6D8EEE6109A65B46ABC14BAD735DBDA1"/>
    <w:rsid w:val="006420B2"/>
    <w:pPr>
      <w:spacing w:after="0" w:line="240" w:lineRule="auto"/>
    </w:pPr>
    <w:rPr>
      <w:sz w:val="24"/>
      <w:szCs w:val="24"/>
    </w:rPr>
  </w:style>
  <w:style w:type="paragraph" w:customStyle="1" w:styleId="9F94E4FE8DC60245B49925C43B43D793">
    <w:name w:val="9F94E4FE8DC60245B49925C43B43D793"/>
    <w:rsid w:val="006A321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925E-864D-4049-B2EC-9D8D1261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2022-03-07T15:48:00Z</dcterms:created>
  <dcterms:modified xsi:type="dcterms:W3CDTF">2022-03-31T19:34:00Z</dcterms:modified>
</cp:coreProperties>
</file>