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87F9A36" w:rsidR="00E27C4B" w:rsidRDefault="00FD4465">
            <w:r>
              <w:t>UC01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0FC9BB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B2EF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CDA9901" w:rsidR="00424133" w:rsidRPr="00A77BAF" w:rsidRDefault="005B6EB6" w:rsidP="00424133">
            <w:pPr>
              <w:spacing w:before="120" w:after="120" w:line="240" w:lineRule="auto"/>
              <w:ind w:left="360" w:hanging="360"/>
              <w:rPr>
                <w:rFonts w:asciiTheme="majorHAnsi" w:hAnsiTheme="majorHAnsi" w:cs="Arial"/>
                <w:b/>
                <w:sz w:val="20"/>
                <w:szCs w:val="20"/>
              </w:rPr>
            </w:pPr>
            <w:r w:rsidRPr="00A77BAF">
              <w:rPr>
                <w:rFonts w:ascii="MS Gothic" w:eastAsia="MS Gothic" w:hAnsi="MS Gothic" w:cs="Arial"/>
                <w:b/>
                <w:szCs w:val="20"/>
              </w:rPr>
              <w:t>[</w:t>
            </w:r>
            <w:r w:rsidR="00A45FE8" w:rsidRPr="00A77BAF">
              <w:rPr>
                <w:rFonts w:ascii="MS Gothic" w:eastAsia="MS Gothic" w:hAnsi="MS Gothic" w:cs="Arial"/>
                <w:b/>
                <w:szCs w:val="20"/>
              </w:rPr>
              <w:t>X</w:t>
            </w:r>
            <w:r w:rsidRPr="00A77BAF">
              <w:rPr>
                <w:rFonts w:ascii="MS Gothic" w:eastAsia="MS Gothic" w:hAnsi="MS Gothic" w:cs="Arial"/>
                <w:b/>
                <w:szCs w:val="20"/>
              </w:rPr>
              <w:t>]</w:t>
            </w:r>
            <w:r w:rsidRPr="00A77BAF">
              <w:rPr>
                <w:rFonts w:asciiTheme="majorHAnsi" w:hAnsiTheme="majorHAnsi" w:cs="Arial"/>
                <w:b/>
                <w:sz w:val="20"/>
                <w:szCs w:val="20"/>
              </w:rPr>
              <w:t xml:space="preserve">New Course,  </w:t>
            </w:r>
            <w:r w:rsidR="00424133" w:rsidRPr="00A77BAF">
              <w:rPr>
                <w:rFonts w:ascii="MS Gothic" w:eastAsia="MS Gothic" w:hAnsi="MS Gothic" w:cs="Arial"/>
                <w:b/>
                <w:szCs w:val="20"/>
              </w:rPr>
              <w:t>[ ]</w:t>
            </w:r>
            <w:r w:rsidR="00424133" w:rsidRPr="00A77BAF">
              <w:rPr>
                <w:rFonts w:asciiTheme="majorHAnsi" w:hAnsiTheme="majorHAnsi" w:cs="Arial"/>
                <w:b/>
                <w:sz w:val="20"/>
                <w:szCs w:val="20"/>
              </w:rPr>
              <w:t>Experimental Course (1-time offering)</w:t>
            </w:r>
            <w:r w:rsidRPr="00A77BAF">
              <w:rPr>
                <w:rFonts w:asciiTheme="majorHAnsi" w:hAnsiTheme="majorHAnsi" w:cs="Arial"/>
                <w:b/>
                <w:sz w:val="20"/>
                <w:szCs w:val="20"/>
              </w:rPr>
              <w:t xml:space="preserve">,  or  </w:t>
            </w:r>
            <w:r w:rsidRPr="00A77BAF">
              <w:rPr>
                <w:rFonts w:ascii="MS Gothic" w:eastAsia="MS Gothic" w:hAnsi="MS Gothic" w:cs="Arial"/>
                <w:b/>
                <w:szCs w:val="20"/>
              </w:rPr>
              <w:t>[ ]</w:t>
            </w:r>
            <w:r w:rsidRPr="00A77BAF">
              <w:rPr>
                <w:rFonts w:asciiTheme="majorHAnsi" w:hAnsiTheme="majorHAnsi" w:cs="Arial"/>
                <w:b/>
                <w:sz w:val="20"/>
                <w:szCs w:val="20"/>
              </w:rPr>
              <w:t xml:space="preserve">Modified Course </w:t>
            </w:r>
            <w:r w:rsidR="00424133" w:rsidRPr="00A77BAF">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8BEE4B5"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64073F">
                  <w:rPr>
                    <w:rFonts w:asciiTheme="majorHAnsi" w:hAnsiTheme="majorHAnsi"/>
                    <w:sz w:val="20"/>
                    <w:szCs w:val="20"/>
                  </w:rPr>
                  <w:t>Nikesha Nesbitt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3-27T00:00:00Z">
                  <w:dateFormat w:val="M/d/yyyy"/>
                  <w:lid w:val="en-US"/>
                  <w:storeMappedDataAs w:val="dateTime"/>
                  <w:calendar w:val="gregorian"/>
                </w:date>
              </w:sdtPr>
              <w:sdtContent>
                <w:r w:rsidR="0064073F">
                  <w:rPr>
                    <w:rFonts w:asciiTheme="majorHAnsi" w:hAnsiTheme="majorHAnsi"/>
                    <w:smallCaps/>
                    <w:sz w:val="20"/>
                    <w:szCs w:val="20"/>
                  </w:rPr>
                  <w:t>3/27/2023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E2141C1"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64073F">
                      <w:rPr>
                        <w:rFonts w:asciiTheme="majorHAnsi" w:hAnsiTheme="majorHAnsi"/>
                        <w:sz w:val="20"/>
                        <w:szCs w:val="20"/>
                      </w:rPr>
                      <w:t>Nikesha Nesbitt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3-27T00:00:00Z">
                  <w:dateFormat w:val="M/d/yyyy"/>
                  <w:lid w:val="en-US"/>
                  <w:storeMappedDataAs w:val="dateTime"/>
                  <w:calendar w:val="gregorian"/>
                </w:date>
              </w:sdtPr>
              <w:sdtContent>
                <w:r w:rsidR="0064073F">
                  <w:rPr>
                    <w:rFonts w:asciiTheme="majorHAnsi" w:hAnsiTheme="majorHAnsi"/>
                    <w:smallCaps/>
                    <w:sz w:val="20"/>
                    <w:szCs w:val="20"/>
                  </w:rPr>
                  <w:t>3/27/2023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28C9727"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64073F">
                      <w:rPr>
                        <w:rFonts w:asciiTheme="majorHAnsi" w:hAnsiTheme="majorHAnsi"/>
                        <w:sz w:val="20"/>
                        <w:szCs w:val="20"/>
                      </w:rPr>
                      <w:t>Nikesha Nesbitt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7T00:00:00Z">
                  <w:dateFormat w:val="M/d/yyyy"/>
                  <w:lid w:val="en-US"/>
                  <w:storeMappedDataAs w:val="dateTime"/>
                  <w:calendar w:val="gregorian"/>
                </w:date>
              </w:sdtPr>
              <w:sdtContent>
                <w:r w:rsidR="0064073F">
                  <w:rPr>
                    <w:rFonts w:asciiTheme="majorHAnsi" w:hAnsiTheme="majorHAnsi"/>
                    <w:smallCaps/>
                    <w:sz w:val="20"/>
                    <w:szCs w:val="20"/>
                  </w:rPr>
                  <w:t>3/27/2023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59EAF23"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313C84">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3-31T00:00:00Z">
                  <w:dateFormat w:val="M/d/yyyy"/>
                  <w:lid w:val="en-US"/>
                  <w:storeMappedDataAs w:val="dateTime"/>
                  <w:calendar w:val="gregorian"/>
                </w:date>
              </w:sdtPr>
              <w:sdtContent>
                <w:r w:rsidR="00313C84">
                  <w:rPr>
                    <w:rFonts w:asciiTheme="majorHAnsi" w:hAnsiTheme="majorHAnsi"/>
                    <w:smallCaps/>
                    <w:sz w:val="20"/>
                    <w:szCs w:val="20"/>
                  </w:rPr>
                  <w:t>3/31/2023</w:t>
                </w:r>
              </w:sdtContent>
            </w:sdt>
            <w:r w:rsidR="00D66C39" w:rsidRPr="008426D1">
              <w:rPr>
                <w:rFonts w:asciiTheme="majorHAnsi" w:hAnsiTheme="majorHAnsi"/>
                <w:sz w:val="20"/>
                <w:szCs w:val="20"/>
              </w:rPr>
              <w:br/>
            </w:r>
            <w:r w:rsidR="00313C84">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91F3EA3"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BB59BA">
                      <w:rPr>
                        <w:rFonts w:asciiTheme="majorHAnsi" w:hAnsiTheme="majorHAnsi"/>
                        <w:sz w:val="20"/>
                        <w:szCs w:val="20"/>
                      </w:rPr>
                      <w:t>Jill Simons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31T00:00:00Z">
                  <w:dateFormat w:val="M/d/yyyy"/>
                  <w:lid w:val="en-US"/>
                  <w:storeMappedDataAs w:val="dateTime"/>
                  <w:calendar w:val="gregorian"/>
                </w:date>
              </w:sdtPr>
              <w:sdtContent>
                <w:r w:rsidR="000721AD">
                  <w:rPr>
                    <w:rFonts w:asciiTheme="majorHAnsi" w:hAnsiTheme="majorHAnsi"/>
                    <w:smallCaps/>
                    <w:sz w:val="20"/>
                    <w:szCs w:val="20"/>
                  </w:rPr>
                  <w:t>3/31/2023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F4D87F8"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287658902"/>
                        <w:placeholder>
                          <w:docPart w:val="690C3F3DCD802E43B723DED528C2676E"/>
                        </w:placeholder>
                      </w:sdtPr>
                      <w:sdtContent>
                        <w:r w:rsidR="00B1007C">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B1007C">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0853DFA2" w:rsidR="007D371A" w:rsidRPr="008426D1" w:rsidRDefault="004B342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Nikesha Nesbitt, nnesbitt@astate.edu, 8709723574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rPr>
          <w:rFonts w:asciiTheme="minorHAnsi" w:hAnsiTheme="minorHAnsi" w:cstheme="minorBidi"/>
          <w:b/>
          <w:bCs/>
          <w:sz w:val="22"/>
          <w:szCs w:val="22"/>
        </w:rPr>
      </w:sdtEndPr>
      <w:sdtContent>
        <w:p w14:paraId="6A6702AD" w14:textId="6A276E28" w:rsidR="003F2F3D" w:rsidRPr="002B58EC" w:rsidRDefault="0088599F" w:rsidP="00CB4B5A">
          <w:pPr>
            <w:tabs>
              <w:tab w:val="left" w:pos="360"/>
              <w:tab w:val="left" w:pos="720"/>
            </w:tabs>
            <w:spacing w:after="0" w:line="240" w:lineRule="auto"/>
            <w:rPr>
              <w:b/>
              <w:bCs/>
            </w:rPr>
          </w:pPr>
          <w:r w:rsidRPr="002B58EC">
            <w:rPr>
              <w:b/>
              <w:bCs/>
            </w:rPr>
            <w:t>Fall 202</w:t>
          </w:r>
          <w:r w:rsidR="0064073F">
            <w:rPr>
              <w:b/>
              <w:bCs/>
            </w:rPr>
            <w:t>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403837A" w14:textId="77777777" w:rsidR="00B83D66" w:rsidRDefault="00B83D66" w:rsidP="00CB4B5A">
            <w:pPr>
              <w:tabs>
                <w:tab w:val="left" w:pos="360"/>
                <w:tab w:val="left" w:pos="720"/>
              </w:tabs>
              <w:rPr>
                <w:rFonts w:ascii="Times New Roman" w:hAnsi="Times New Roman" w:cs="Times New Roman"/>
                <w:b/>
                <w:color w:val="00B050"/>
                <w:sz w:val="20"/>
                <w:szCs w:val="20"/>
              </w:rPr>
            </w:pPr>
          </w:p>
          <w:p w14:paraId="16605CA7" w14:textId="21FA2253" w:rsidR="00A865C3" w:rsidRPr="00B83D66" w:rsidRDefault="00E6795D" w:rsidP="00CB4B5A">
            <w:pPr>
              <w:tabs>
                <w:tab w:val="left" w:pos="360"/>
                <w:tab w:val="left" w:pos="720"/>
              </w:tabs>
              <w:rPr>
                <w:rFonts w:ascii="Times New Roman" w:hAnsi="Times New Roman" w:cs="Times New Roman"/>
                <w:b/>
                <w:color w:val="00B050"/>
                <w:sz w:val="20"/>
                <w:szCs w:val="20"/>
              </w:rPr>
            </w:pPr>
            <w:r w:rsidRPr="00B83D66">
              <w:rPr>
                <w:rFonts w:ascii="Times New Roman" w:hAnsi="Times New Roman" w:cs="Times New Roman"/>
                <w:b/>
                <w:color w:val="00B050"/>
                <w:sz w:val="20"/>
                <w:szCs w:val="20"/>
              </w:rPr>
              <w:t>UC</w:t>
            </w:r>
          </w:p>
          <w:p w14:paraId="2B6B2A47" w14:textId="77777777" w:rsidR="00A865C3" w:rsidRPr="00B83D66" w:rsidRDefault="00A865C3" w:rsidP="00CB4B5A">
            <w:pPr>
              <w:tabs>
                <w:tab w:val="left" w:pos="360"/>
                <w:tab w:val="left" w:pos="720"/>
              </w:tabs>
              <w:rPr>
                <w:rFonts w:ascii="Times New Roman" w:hAnsi="Times New Roman" w:cs="Times New Roman"/>
                <w:b/>
                <w:color w:val="00B050"/>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899B0C5" w14:textId="77777777" w:rsidR="00A865C3" w:rsidRPr="00B83D66" w:rsidRDefault="00A865C3" w:rsidP="00CB4B5A">
            <w:pPr>
              <w:tabs>
                <w:tab w:val="left" w:pos="360"/>
                <w:tab w:val="left" w:pos="720"/>
              </w:tabs>
              <w:rPr>
                <w:rFonts w:ascii="Times New Roman" w:hAnsi="Times New Roman" w:cs="Times New Roman"/>
                <w:b/>
                <w:color w:val="00B050"/>
                <w:sz w:val="20"/>
                <w:szCs w:val="20"/>
              </w:rPr>
            </w:pPr>
          </w:p>
          <w:p w14:paraId="4C031803" w14:textId="1A6E9F29" w:rsidR="00E6795D" w:rsidRPr="00B83D66" w:rsidRDefault="00E6795D" w:rsidP="00CB4B5A">
            <w:pPr>
              <w:tabs>
                <w:tab w:val="left" w:pos="360"/>
                <w:tab w:val="left" w:pos="720"/>
              </w:tabs>
              <w:rPr>
                <w:rFonts w:ascii="Times New Roman" w:hAnsi="Times New Roman" w:cs="Times New Roman"/>
                <w:b/>
                <w:color w:val="00B050"/>
                <w:sz w:val="20"/>
                <w:szCs w:val="20"/>
              </w:rPr>
            </w:pPr>
            <w:r w:rsidRPr="00B83D66">
              <w:rPr>
                <w:rFonts w:ascii="Times New Roman" w:hAnsi="Times New Roman" w:cs="Times New Roman"/>
                <w:b/>
                <w:color w:val="00B050"/>
                <w:sz w:val="20"/>
                <w:szCs w:val="20"/>
              </w:rPr>
              <w:t>3033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DAE019B" w:rsidR="00A865C3" w:rsidRPr="00B83D66" w:rsidRDefault="00E6795D" w:rsidP="00CB4B5A">
            <w:pPr>
              <w:tabs>
                <w:tab w:val="left" w:pos="360"/>
                <w:tab w:val="left" w:pos="720"/>
              </w:tabs>
              <w:rPr>
                <w:rFonts w:ascii="Times New Roman" w:hAnsi="Times New Roman" w:cs="Times New Roman"/>
                <w:b/>
                <w:color w:val="00B050"/>
                <w:sz w:val="20"/>
                <w:szCs w:val="20"/>
              </w:rPr>
            </w:pPr>
            <w:r w:rsidRPr="00B83D66">
              <w:rPr>
                <w:rFonts w:ascii="Times New Roman" w:hAnsi="Times New Roman" w:cs="Times New Roman"/>
                <w:b/>
                <w:color w:val="00B050"/>
                <w:sz w:val="20"/>
                <w:szCs w:val="20"/>
              </w:rPr>
              <w:t>University College Internship</w:t>
            </w:r>
            <w:r w:rsidR="00D42BCC" w:rsidRPr="00B83D66">
              <w:rPr>
                <w:rFonts w:ascii="Times New Roman" w:hAnsi="Times New Roman" w:cs="Times New Roman"/>
                <w:b/>
                <w:color w:val="00B050"/>
                <w:sz w:val="20"/>
                <w:szCs w:val="20"/>
              </w:rPr>
              <w:t xml:space="preserve"> II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206664B9" w:rsidR="00A865C3" w:rsidRPr="00B83D66" w:rsidRDefault="00A62457" w:rsidP="00E6795D">
            <w:pPr>
              <w:rPr>
                <w:sz w:val="20"/>
                <w:szCs w:val="20"/>
              </w:rPr>
            </w:pPr>
            <w:r w:rsidRPr="006705C5">
              <w:rPr>
                <w:rFonts w:ascii="Times" w:eastAsia="Times New Roman" w:hAnsi="Times" w:cs="Arial"/>
                <w:color w:val="00B050"/>
                <w:sz w:val="20"/>
                <w:szCs w:val="20"/>
              </w:rPr>
              <w:t xml:space="preserve">Field experience </w:t>
            </w:r>
            <w:r w:rsidRPr="00B83D66">
              <w:rPr>
                <w:rFonts w:ascii="Times" w:eastAsia="Times New Roman" w:hAnsi="Times" w:cs="Arial"/>
                <w:color w:val="00B050"/>
                <w:sz w:val="20"/>
                <w:szCs w:val="20"/>
              </w:rPr>
              <w:t>for students to develop advancing skills in industry settings with focus on organizational awareness, professionalism, and leadership development</w:t>
            </w:r>
            <w:r w:rsidRPr="006705C5">
              <w:rPr>
                <w:rFonts w:ascii="Times" w:eastAsia="Times New Roman" w:hAnsi="Times" w:cs="Arial"/>
                <w:color w:val="00B050"/>
                <w:sz w:val="20"/>
                <w:szCs w:val="20"/>
              </w:rPr>
              <w:t xml:space="preserve">. </w:t>
            </w:r>
            <w:r w:rsidRPr="00B83D66">
              <w:rPr>
                <w:rFonts w:ascii="Times" w:eastAsia="Times New Roman" w:hAnsi="Times" w:cs="Arial"/>
                <w:color w:val="00B050"/>
                <w:sz w:val="20"/>
                <w:szCs w:val="20"/>
              </w:rPr>
              <w:t>Fall, Spring, Summer</w:t>
            </w:r>
            <w:r w:rsidRPr="006705C5">
              <w:rPr>
                <w:rFonts w:ascii="Times" w:eastAsia="Times New Roman" w:hAnsi="Times" w:cs="Arial"/>
                <w:color w:val="00B050"/>
                <w:sz w:val="20"/>
                <w:szCs w:val="20"/>
              </w:rPr>
              <w:t>.</w:t>
            </w:r>
            <w:r w:rsidRPr="006705C5">
              <w:rPr>
                <w:rFonts w:ascii="Times" w:eastAsia="Times New Roman" w:hAnsi="Times" w:cs="Arial"/>
                <w:color w:val="00B050"/>
                <w:sz w:val="20"/>
                <w:szCs w:val="20"/>
              </w:rPr>
              <w:br/>
            </w:r>
            <w:r w:rsidRPr="006705C5">
              <w:rPr>
                <w:rFonts w:ascii="Times" w:eastAsia="Times New Roman" w:hAnsi="Times" w:cs="Arial"/>
                <w:color w:val="00B050"/>
                <w:sz w:val="20"/>
                <w:szCs w:val="20"/>
              </w:rPr>
              <w:br/>
            </w:r>
            <w:r w:rsidRPr="006705C5">
              <w:rPr>
                <w:rFonts w:ascii="Times" w:eastAsia="Times New Roman" w:hAnsi="Times" w:cs="Arial"/>
                <w:b/>
                <w:bCs/>
                <w:color w:val="00B050"/>
                <w:sz w:val="20"/>
                <w:szCs w:val="20"/>
                <w:bdr w:val="none" w:sz="0" w:space="0" w:color="auto" w:frame="1"/>
              </w:rPr>
              <w:t>Prerequisites:</w:t>
            </w:r>
            <w:r w:rsidRPr="006705C5">
              <w:rPr>
                <w:rFonts w:ascii="Times" w:eastAsia="Times New Roman" w:hAnsi="Times" w:cs="Arial"/>
                <w:color w:val="00B050"/>
                <w:sz w:val="20"/>
                <w:szCs w:val="20"/>
              </w:rPr>
              <w:t> </w:t>
            </w:r>
            <w:r w:rsidRPr="00B83D66">
              <w:rPr>
                <w:rFonts w:ascii="Times" w:eastAsia="Times New Roman" w:hAnsi="Times" w:cs="Arial"/>
                <w:color w:val="00B050"/>
                <w:sz w:val="20"/>
                <w:szCs w:val="20"/>
              </w:rPr>
              <w:t>60</w:t>
            </w:r>
            <w:r w:rsidRPr="006705C5">
              <w:rPr>
                <w:rFonts w:ascii="Times" w:eastAsia="Times New Roman" w:hAnsi="Times" w:cs="Arial"/>
                <w:color w:val="00B050"/>
                <w:sz w:val="20"/>
                <w:szCs w:val="20"/>
              </w:rPr>
              <w:t xml:space="preserve"> credit hours</w:t>
            </w:r>
            <w:r w:rsidRPr="00B83D66">
              <w:rPr>
                <w:rFonts w:ascii="Times" w:eastAsia="Times New Roman" w:hAnsi="Times" w:cs="Arial"/>
                <w:color w:val="00B050"/>
                <w:sz w:val="20"/>
                <w:szCs w:val="20"/>
              </w:rPr>
              <w:t xml:space="preserve">, </w:t>
            </w:r>
            <w:r w:rsidRPr="006705C5">
              <w:rPr>
                <w:rFonts w:ascii="Times" w:eastAsia="Times New Roman" w:hAnsi="Times" w:cs="Arial"/>
                <w:color w:val="00B050"/>
                <w:sz w:val="20"/>
                <w:szCs w:val="20"/>
              </w:rPr>
              <w:t>2.00 GPA</w:t>
            </w:r>
            <w:r w:rsidRPr="00B83D66">
              <w:rPr>
                <w:rFonts w:ascii="Times" w:eastAsia="Times New Roman" w:hAnsi="Times" w:cs="Arial"/>
                <w:color w:val="00B050"/>
                <w:sz w:val="20"/>
                <w:szCs w:val="20"/>
              </w:rPr>
              <w:t xml:space="preserve"> and permission of instructor.</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FE476FF"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2D666E" w:rsidRPr="00A62457">
            <w:rPr>
              <w:rFonts w:asciiTheme="majorHAnsi" w:hAnsiTheme="majorHAnsi" w:cs="Arial"/>
              <w:b/>
              <w:bCs/>
              <w:color w:val="00B050"/>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FFF6B26"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2D666E">
            <w:rPr>
              <w:rFonts w:asciiTheme="majorHAnsi" w:hAnsiTheme="majorHAnsi" w:cs="Arial"/>
              <w:sz w:val="20"/>
              <w:szCs w:val="20"/>
            </w:rPr>
            <w:t>60 credit hours and 2.0 GPA</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5FA3A53"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7310F7">
            <w:rPr>
              <w:rFonts w:asciiTheme="majorHAnsi" w:hAnsiTheme="majorHAnsi" w:cs="Arial"/>
              <w:sz w:val="20"/>
              <w:szCs w:val="20"/>
            </w:rPr>
            <w:t xml:space="preserve">Yes, with instructor approval.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628F16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DA65A4" w:rsidRPr="00A62457">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rPr>
          <w:color w:val="00B050"/>
        </w:rPr>
      </w:sdtEndPr>
      <w:sdtContent>
        <w:p w14:paraId="7D6B904E" w14:textId="1C30522C" w:rsidR="00C002F9" w:rsidRPr="00A62457" w:rsidRDefault="0064073F" w:rsidP="00C002F9">
          <w:pPr>
            <w:tabs>
              <w:tab w:val="left" w:pos="360"/>
              <w:tab w:val="left" w:pos="720"/>
            </w:tabs>
            <w:spacing w:after="0" w:line="240" w:lineRule="auto"/>
            <w:rPr>
              <w:rFonts w:asciiTheme="majorHAnsi" w:hAnsiTheme="majorHAnsi" w:cs="Arial"/>
              <w:color w:val="00B050"/>
              <w:sz w:val="20"/>
              <w:szCs w:val="20"/>
            </w:rPr>
          </w:pPr>
          <w:r w:rsidRPr="00A62457">
            <w:rPr>
              <w:rFonts w:asciiTheme="majorHAnsi" w:hAnsiTheme="majorHAnsi" w:cs="Arial"/>
              <w:b/>
              <w:bCs/>
              <w:color w:val="00B050"/>
              <w:sz w:val="20"/>
              <w:szCs w:val="20"/>
            </w:rPr>
            <w:t>Fall, Spring, and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340681B4" w:rsidR="00AF68E8" w:rsidRPr="008426D1" w:rsidRDefault="007310F7" w:rsidP="00AF68E8">
          <w:pPr>
            <w:tabs>
              <w:tab w:val="left" w:pos="360"/>
              <w:tab w:val="left" w:pos="720"/>
            </w:tabs>
            <w:spacing w:after="0" w:line="240" w:lineRule="auto"/>
            <w:rPr>
              <w:rFonts w:asciiTheme="majorHAnsi" w:hAnsiTheme="majorHAnsi" w:cs="Arial"/>
              <w:sz w:val="20"/>
              <w:szCs w:val="20"/>
            </w:rPr>
          </w:pPr>
          <w:r w:rsidRPr="002B58EC">
            <w:rPr>
              <w:rFonts w:asciiTheme="majorHAnsi" w:hAnsiTheme="majorHAnsi" w:cs="Arial"/>
              <w:b/>
              <w:bCs/>
              <w:sz w:val="20"/>
              <w:szCs w:val="20"/>
            </w:rPr>
            <w:t>I</w:t>
          </w:r>
          <w:r w:rsidRPr="00A62457">
            <w:rPr>
              <w:rFonts w:asciiTheme="majorHAnsi" w:hAnsiTheme="majorHAnsi" w:cs="Arial"/>
              <w:b/>
              <w:bCs/>
              <w:color w:val="00B050"/>
              <w:sz w:val="20"/>
              <w:szCs w:val="20"/>
            </w:rPr>
            <w:t>nternship</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bCs/>
          <w:sz w:val="20"/>
          <w:szCs w:val="20"/>
        </w:rPr>
        <w:id w:val="639774960"/>
      </w:sdtPr>
      <w:sdtEndPr>
        <w:rPr>
          <w:b w:val="0"/>
          <w:bCs w:val="0"/>
          <w:color w:val="00B050"/>
        </w:rPr>
      </w:sdtEndPr>
      <w:sdtContent>
        <w:p w14:paraId="699795D8" w14:textId="68BCA4C0" w:rsidR="001E288B" w:rsidRPr="00A62457" w:rsidRDefault="0088599F" w:rsidP="001E288B">
          <w:pPr>
            <w:tabs>
              <w:tab w:val="left" w:pos="360"/>
              <w:tab w:val="left" w:pos="720"/>
            </w:tabs>
            <w:spacing w:after="0" w:line="240" w:lineRule="auto"/>
            <w:rPr>
              <w:rFonts w:asciiTheme="majorHAnsi" w:hAnsiTheme="majorHAnsi" w:cs="Arial"/>
              <w:color w:val="00B050"/>
              <w:sz w:val="20"/>
              <w:szCs w:val="20"/>
            </w:rPr>
          </w:pPr>
          <w:r w:rsidRPr="00A62457">
            <w:rPr>
              <w:rFonts w:asciiTheme="majorHAnsi" w:hAnsiTheme="majorHAnsi" w:cs="Arial"/>
              <w:b/>
              <w:bCs/>
              <w:color w:val="00B050"/>
              <w:sz w:val="20"/>
              <w:szCs w:val="20"/>
            </w:rPr>
            <w:t>Standard Letter Grade</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152379" w:rsidR="00AF68E8" w:rsidRPr="0064073F" w:rsidRDefault="003C334C"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2B58EC" w:rsidRPr="00A62457">
            <w:rPr>
              <w:b/>
              <w:bCs/>
              <w:color w:val="00B05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D1B380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A62457">
        <w:rPr>
          <w:rFonts w:asciiTheme="majorHAnsi" w:hAnsiTheme="majorHAnsi" w:cs="Arial"/>
          <w:color w:val="00B050"/>
          <w:sz w:val="20"/>
          <w:szCs w:val="20"/>
        </w:rPr>
        <w:t xml:space="preserve"> </w:t>
      </w:r>
      <w:sdt>
        <w:sdtPr>
          <w:rPr>
            <w:color w:val="00B050"/>
          </w:rPr>
          <w:alias w:val="Select Yes / No"/>
          <w:tag w:val="Select Yes / No"/>
          <w:id w:val="-374777672"/>
        </w:sdtPr>
        <w:sdtContent>
          <w:r w:rsidR="002B58EC" w:rsidRPr="00A62457">
            <w:rPr>
              <w:b/>
              <w:bCs/>
              <w:color w:val="00B05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152B2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color w:val="00B050"/>
          </w:rPr>
          <w:alias w:val="Select Yes / No"/>
          <w:tag w:val="Select Yes / No"/>
          <w:id w:val="1817291902"/>
        </w:sdtPr>
        <w:sdtContent>
          <w:r w:rsidR="002B58EC" w:rsidRPr="00A62457">
            <w:rPr>
              <w:b/>
              <w:bCs/>
              <w:color w:val="00B05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785FBB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2B58EC" w:rsidRPr="00A62457">
            <w:rPr>
              <w:b/>
              <w:bCs/>
              <w:color w:val="00B05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4C36B818" w14:textId="6FCB52A9" w:rsidR="00A966C5" w:rsidRDefault="00CC2D5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sidR="001E4F55">
            <w:rPr>
              <w:rFonts w:asciiTheme="majorHAnsi" w:hAnsiTheme="majorHAnsi" w:cs="Arial"/>
              <w:sz w:val="20"/>
              <w:szCs w:val="20"/>
            </w:rPr>
            <w:t xml:space="preserve">Work 8 hours at internship; </w:t>
          </w:r>
          <w:r>
            <w:rPr>
              <w:rFonts w:asciiTheme="majorHAnsi" w:hAnsiTheme="majorHAnsi" w:cs="Arial"/>
              <w:sz w:val="20"/>
              <w:szCs w:val="20"/>
            </w:rPr>
            <w:t xml:space="preserve">Orientation with </w:t>
          </w:r>
          <w:r w:rsidR="00A62457">
            <w:rPr>
              <w:rFonts w:asciiTheme="majorHAnsi" w:hAnsiTheme="majorHAnsi" w:cs="Arial"/>
              <w:sz w:val="20"/>
              <w:szCs w:val="20"/>
            </w:rPr>
            <w:t>i</w:t>
          </w:r>
          <w:r>
            <w:rPr>
              <w:rFonts w:asciiTheme="majorHAnsi" w:hAnsiTheme="majorHAnsi" w:cs="Arial"/>
              <w:sz w:val="20"/>
              <w:szCs w:val="20"/>
            </w:rPr>
            <w:t xml:space="preserve">nternship </w:t>
          </w:r>
          <w:r w:rsidR="00A62457">
            <w:rPr>
              <w:rFonts w:asciiTheme="majorHAnsi" w:hAnsiTheme="majorHAnsi" w:cs="Arial"/>
              <w:sz w:val="20"/>
              <w:szCs w:val="20"/>
            </w:rPr>
            <w:t>i</w:t>
          </w:r>
          <w:r>
            <w:rPr>
              <w:rFonts w:asciiTheme="majorHAnsi" w:hAnsiTheme="majorHAnsi" w:cs="Arial"/>
              <w:sz w:val="20"/>
              <w:szCs w:val="20"/>
            </w:rPr>
            <w:t>nstructor</w:t>
          </w:r>
          <w:r w:rsidR="006705C5">
            <w:rPr>
              <w:rFonts w:asciiTheme="majorHAnsi" w:hAnsiTheme="majorHAnsi" w:cs="Arial"/>
              <w:sz w:val="20"/>
              <w:szCs w:val="20"/>
            </w:rPr>
            <w:t xml:space="preserve">, </w:t>
          </w:r>
          <w:r w:rsidR="009F11A6">
            <w:rPr>
              <w:rFonts w:asciiTheme="majorHAnsi" w:hAnsiTheme="majorHAnsi" w:cs="Arial"/>
              <w:sz w:val="20"/>
              <w:szCs w:val="20"/>
            </w:rPr>
            <w:t>Craft</w:t>
          </w:r>
          <w:r w:rsidR="006705C5">
            <w:rPr>
              <w:rFonts w:asciiTheme="majorHAnsi" w:hAnsiTheme="majorHAnsi" w:cs="Arial"/>
              <w:sz w:val="20"/>
              <w:szCs w:val="20"/>
            </w:rPr>
            <w:t xml:space="preserve"> internship </w:t>
          </w:r>
          <w:r w:rsidR="009F11A6">
            <w:rPr>
              <w:rFonts w:asciiTheme="majorHAnsi" w:hAnsiTheme="majorHAnsi" w:cs="Arial"/>
              <w:sz w:val="20"/>
              <w:szCs w:val="20"/>
            </w:rPr>
            <w:t>g</w:t>
          </w:r>
          <w:r w:rsidR="006705C5">
            <w:rPr>
              <w:rFonts w:asciiTheme="majorHAnsi" w:hAnsiTheme="majorHAnsi" w:cs="Arial"/>
              <w:sz w:val="20"/>
              <w:szCs w:val="20"/>
            </w:rPr>
            <w:t xml:space="preserve">oals </w:t>
          </w:r>
          <w:r w:rsidR="009F11A6">
            <w:rPr>
              <w:rFonts w:asciiTheme="majorHAnsi" w:hAnsiTheme="majorHAnsi" w:cs="Arial"/>
              <w:sz w:val="20"/>
              <w:szCs w:val="20"/>
            </w:rPr>
            <w:t xml:space="preserve">related to course </w:t>
          </w:r>
          <w:proofErr w:type="gramStart"/>
          <w:r w:rsidR="009F11A6">
            <w:rPr>
              <w:rFonts w:asciiTheme="majorHAnsi" w:hAnsiTheme="majorHAnsi" w:cs="Arial"/>
              <w:sz w:val="20"/>
              <w:szCs w:val="20"/>
            </w:rPr>
            <w:t>LO’s</w:t>
          </w:r>
          <w:proofErr w:type="gramEnd"/>
          <w:r w:rsidR="009F11A6">
            <w:rPr>
              <w:rFonts w:asciiTheme="majorHAnsi" w:hAnsiTheme="majorHAnsi" w:cs="Arial"/>
              <w:sz w:val="20"/>
              <w:szCs w:val="20"/>
            </w:rPr>
            <w:t xml:space="preserve"> </w:t>
          </w:r>
        </w:p>
        <w:p w14:paraId="0C7516E6" w14:textId="30381D99" w:rsidR="00F34790" w:rsidRDefault="00F3479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Work 8 hours at internship</w:t>
          </w:r>
          <w:r w:rsidR="009F11A6">
            <w:rPr>
              <w:rFonts w:asciiTheme="majorHAnsi" w:hAnsiTheme="majorHAnsi" w:cs="Arial"/>
              <w:sz w:val="20"/>
              <w:szCs w:val="20"/>
            </w:rPr>
            <w:t xml:space="preserve"> Check-in</w:t>
          </w:r>
        </w:p>
        <w:p w14:paraId="4FB26298" w14:textId="73D4366B"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Work 8 hours at internship</w:t>
          </w:r>
          <w:r w:rsidR="009F11A6">
            <w:rPr>
              <w:rFonts w:asciiTheme="majorHAnsi" w:hAnsiTheme="majorHAnsi" w:cs="Arial"/>
              <w:sz w:val="20"/>
              <w:szCs w:val="20"/>
            </w:rPr>
            <w:t xml:space="preserve"> </w:t>
          </w:r>
        </w:p>
        <w:p w14:paraId="097D3CDC" w14:textId="71469098"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Work 8 hours at internship</w:t>
          </w:r>
          <w:r w:rsidR="00FC3156">
            <w:rPr>
              <w:rFonts w:asciiTheme="majorHAnsi" w:hAnsiTheme="majorHAnsi" w:cs="Arial"/>
              <w:sz w:val="20"/>
              <w:szCs w:val="20"/>
            </w:rPr>
            <w:t xml:space="preserve">; Submit Briefing #1 and </w:t>
          </w:r>
          <w:proofErr w:type="spellStart"/>
          <w:r w:rsidR="006705C5">
            <w:rPr>
              <w:rFonts w:asciiTheme="majorHAnsi" w:hAnsiTheme="majorHAnsi" w:cs="Arial"/>
              <w:sz w:val="20"/>
              <w:szCs w:val="20"/>
            </w:rPr>
            <w:t>Self Assessment</w:t>
          </w:r>
          <w:proofErr w:type="spellEnd"/>
          <w:r w:rsidR="006705C5">
            <w:rPr>
              <w:rFonts w:asciiTheme="majorHAnsi" w:hAnsiTheme="majorHAnsi" w:cs="Arial"/>
              <w:sz w:val="20"/>
              <w:szCs w:val="20"/>
            </w:rPr>
            <w:t xml:space="preserve">/Workplace </w:t>
          </w:r>
          <w:r w:rsidR="00FC3156">
            <w:rPr>
              <w:rFonts w:asciiTheme="majorHAnsi" w:hAnsiTheme="majorHAnsi" w:cs="Arial"/>
              <w:sz w:val="20"/>
              <w:szCs w:val="20"/>
            </w:rPr>
            <w:t>Evaluation #1</w:t>
          </w:r>
        </w:p>
        <w:p w14:paraId="24947D05" w14:textId="2F389DC9"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Work 8 hours at internship</w:t>
          </w:r>
          <w:r w:rsidR="009F11A6">
            <w:rPr>
              <w:rFonts w:asciiTheme="majorHAnsi" w:hAnsiTheme="majorHAnsi" w:cs="Arial"/>
              <w:sz w:val="20"/>
              <w:szCs w:val="20"/>
            </w:rPr>
            <w:t xml:space="preserve"> </w:t>
          </w:r>
        </w:p>
        <w:p w14:paraId="6F8CEC06" w14:textId="2A4F6A1C"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Work 8 hours at internship</w:t>
          </w:r>
          <w:r w:rsidR="001E4F55">
            <w:rPr>
              <w:rFonts w:asciiTheme="majorHAnsi" w:hAnsiTheme="majorHAnsi" w:cs="Arial"/>
              <w:sz w:val="20"/>
              <w:szCs w:val="20"/>
            </w:rPr>
            <w:t xml:space="preserve">; </w:t>
          </w:r>
          <w:r w:rsidR="009F11A6">
            <w:rPr>
              <w:rFonts w:asciiTheme="majorHAnsi" w:hAnsiTheme="majorHAnsi" w:cs="Arial"/>
              <w:sz w:val="20"/>
              <w:szCs w:val="20"/>
            </w:rPr>
            <w:t>Check-in /</w:t>
          </w:r>
          <w:r w:rsidR="001E4F55">
            <w:rPr>
              <w:rFonts w:asciiTheme="majorHAnsi" w:hAnsiTheme="majorHAnsi" w:cs="Arial"/>
              <w:sz w:val="20"/>
              <w:szCs w:val="20"/>
            </w:rPr>
            <w:t>Internship Site Visit</w:t>
          </w:r>
        </w:p>
        <w:p w14:paraId="0C479FC3" w14:textId="2A09E5B0"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Work 8 hours at internship</w:t>
          </w:r>
          <w:r w:rsidR="009F11A6">
            <w:rPr>
              <w:rFonts w:asciiTheme="majorHAnsi" w:hAnsiTheme="majorHAnsi" w:cs="Arial"/>
              <w:sz w:val="20"/>
              <w:szCs w:val="20"/>
            </w:rPr>
            <w:t xml:space="preserve"> </w:t>
          </w:r>
        </w:p>
        <w:p w14:paraId="32C8BFCD" w14:textId="55C1A40F"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Work 8 hours at internship</w:t>
          </w:r>
          <w:r w:rsidR="002C1430">
            <w:rPr>
              <w:rFonts w:asciiTheme="majorHAnsi" w:hAnsiTheme="majorHAnsi" w:cs="Arial"/>
              <w:sz w:val="20"/>
              <w:szCs w:val="20"/>
            </w:rPr>
            <w:t xml:space="preserve">; Submit Briefing #2 and </w:t>
          </w:r>
          <w:proofErr w:type="spellStart"/>
          <w:r w:rsidR="006705C5">
            <w:rPr>
              <w:rFonts w:asciiTheme="majorHAnsi" w:hAnsiTheme="majorHAnsi" w:cs="Arial"/>
              <w:sz w:val="20"/>
              <w:szCs w:val="20"/>
            </w:rPr>
            <w:t>Self Assessment</w:t>
          </w:r>
          <w:proofErr w:type="spellEnd"/>
          <w:r w:rsidR="006705C5">
            <w:rPr>
              <w:rFonts w:asciiTheme="majorHAnsi" w:hAnsiTheme="majorHAnsi" w:cs="Arial"/>
              <w:sz w:val="20"/>
              <w:szCs w:val="20"/>
            </w:rPr>
            <w:t>/Workplace Evaluation #2</w:t>
          </w:r>
        </w:p>
        <w:p w14:paraId="5A72EBA5" w14:textId="43A66B8B"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Work 8 hours at internship</w:t>
          </w:r>
          <w:r w:rsidR="009F11A6">
            <w:rPr>
              <w:rFonts w:asciiTheme="majorHAnsi" w:hAnsiTheme="majorHAnsi" w:cs="Arial"/>
              <w:sz w:val="20"/>
              <w:szCs w:val="20"/>
            </w:rPr>
            <w:t xml:space="preserve"> </w:t>
          </w:r>
        </w:p>
        <w:p w14:paraId="05C7006C" w14:textId="4314373B"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Work 8 hours at internship</w:t>
          </w:r>
          <w:r w:rsidR="009F11A6">
            <w:rPr>
              <w:rFonts w:asciiTheme="majorHAnsi" w:hAnsiTheme="majorHAnsi" w:cs="Arial"/>
              <w:sz w:val="20"/>
              <w:szCs w:val="20"/>
            </w:rPr>
            <w:t xml:space="preserve"> Check-in</w:t>
          </w:r>
        </w:p>
        <w:p w14:paraId="3E67DCCB" w14:textId="46D3ABBF"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Work 8 hours at internship</w:t>
          </w:r>
          <w:r w:rsidR="009F11A6">
            <w:rPr>
              <w:rFonts w:asciiTheme="majorHAnsi" w:hAnsiTheme="majorHAnsi" w:cs="Arial"/>
              <w:sz w:val="20"/>
              <w:szCs w:val="20"/>
            </w:rPr>
            <w:t xml:space="preserve"> </w:t>
          </w:r>
        </w:p>
        <w:p w14:paraId="318E1C02" w14:textId="40E17F1B"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Work 8 hours at internship</w:t>
          </w:r>
          <w:r w:rsidR="001E4F55">
            <w:rPr>
              <w:rFonts w:asciiTheme="majorHAnsi" w:hAnsiTheme="majorHAnsi" w:cs="Arial"/>
              <w:sz w:val="20"/>
              <w:szCs w:val="20"/>
            </w:rPr>
            <w:t xml:space="preserve">; Submit Briefing #3 and </w:t>
          </w:r>
          <w:proofErr w:type="spellStart"/>
          <w:r w:rsidR="006705C5">
            <w:rPr>
              <w:rFonts w:asciiTheme="majorHAnsi" w:hAnsiTheme="majorHAnsi" w:cs="Arial"/>
              <w:sz w:val="20"/>
              <w:szCs w:val="20"/>
            </w:rPr>
            <w:t>Self Assessment</w:t>
          </w:r>
          <w:proofErr w:type="spellEnd"/>
          <w:r w:rsidR="006705C5">
            <w:rPr>
              <w:rFonts w:asciiTheme="majorHAnsi" w:hAnsiTheme="majorHAnsi" w:cs="Arial"/>
              <w:sz w:val="20"/>
              <w:szCs w:val="20"/>
            </w:rPr>
            <w:t>/Workplace Evaluation #1</w:t>
          </w:r>
        </w:p>
        <w:p w14:paraId="33D53E69" w14:textId="670DC654"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Work 8 hours at internship</w:t>
          </w:r>
          <w:r w:rsidR="00701833">
            <w:rPr>
              <w:rFonts w:asciiTheme="majorHAnsi" w:hAnsiTheme="majorHAnsi" w:cs="Arial"/>
              <w:sz w:val="20"/>
              <w:szCs w:val="20"/>
            </w:rPr>
            <w:t xml:space="preserve">; Internship Site Visit </w:t>
          </w:r>
        </w:p>
        <w:p w14:paraId="16C81924" w14:textId="7723B549" w:rsidR="00F34790" w:rsidRPr="008426D1" w:rsidRDefault="00F34790" w:rsidP="00F3479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Work 8 hours at internship</w:t>
          </w:r>
          <w:r w:rsidR="00A62457">
            <w:rPr>
              <w:rFonts w:asciiTheme="majorHAnsi" w:hAnsiTheme="majorHAnsi" w:cs="Arial"/>
              <w:sz w:val="20"/>
              <w:szCs w:val="20"/>
            </w:rPr>
            <w:t>;</w:t>
          </w:r>
          <w:r w:rsidR="009F11A6">
            <w:rPr>
              <w:rFonts w:asciiTheme="majorHAnsi" w:hAnsiTheme="majorHAnsi" w:cs="Arial"/>
              <w:sz w:val="20"/>
              <w:szCs w:val="20"/>
            </w:rPr>
            <w:t xml:space="preserve"> Check-in</w:t>
          </w:r>
        </w:p>
        <w:p w14:paraId="02BFFE66" w14:textId="7CE350F3" w:rsidR="00F34790" w:rsidRPr="008426D1" w:rsidRDefault="00F3479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 Work 8 hours at internship</w:t>
          </w:r>
          <w:r w:rsidR="002E54A4">
            <w:rPr>
              <w:rFonts w:asciiTheme="majorHAnsi" w:hAnsiTheme="majorHAnsi" w:cs="Arial"/>
              <w:sz w:val="20"/>
              <w:szCs w:val="20"/>
            </w:rPr>
            <w:t xml:space="preserve">; Submit final </w:t>
          </w:r>
          <w:r w:rsidR="006705C5">
            <w:rPr>
              <w:rFonts w:asciiTheme="majorHAnsi" w:hAnsiTheme="majorHAnsi" w:cs="Arial"/>
              <w:sz w:val="20"/>
              <w:szCs w:val="20"/>
            </w:rPr>
            <w:t>project</w:t>
          </w:r>
          <w:r w:rsidR="002E54A4">
            <w:rPr>
              <w:rFonts w:asciiTheme="majorHAnsi" w:hAnsiTheme="majorHAnsi" w:cs="Arial"/>
              <w:sz w:val="20"/>
              <w:szCs w:val="20"/>
            </w:rPr>
            <w:t xml:space="preserve"> and </w:t>
          </w:r>
          <w:proofErr w:type="spellStart"/>
          <w:r w:rsidR="006705C5">
            <w:rPr>
              <w:rFonts w:asciiTheme="majorHAnsi" w:hAnsiTheme="majorHAnsi" w:cs="Arial"/>
              <w:sz w:val="20"/>
              <w:szCs w:val="20"/>
            </w:rPr>
            <w:t>Self Assessment</w:t>
          </w:r>
          <w:proofErr w:type="spellEnd"/>
          <w:r w:rsidR="006705C5">
            <w:rPr>
              <w:rFonts w:asciiTheme="majorHAnsi" w:hAnsiTheme="majorHAnsi" w:cs="Arial"/>
              <w:sz w:val="20"/>
              <w:szCs w:val="20"/>
            </w:rPr>
            <w:t>/Workplace Evaluation #1</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color w:val="00B050"/>
          <w:sz w:val="20"/>
          <w:szCs w:val="20"/>
        </w:rPr>
        <w:id w:val="2006626283"/>
      </w:sdtPr>
      <w:sdtContent>
        <w:p w14:paraId="0A9CC22B" w14:textId="1DB4E04C" w:rsidR="00A966C5" w:rsidRPr="00A62457" w:rsidRDefault="008B711A" w:rsidP="00A966C5">
          <w:pPr>
            <w:tabs>
              <w:tab w:val="left" w:pos="360"/>
              <w:tab w:val="left" w:pos="720"/>
            </w:tabs>
            <w:spacing w:after="0" w:line="240" w:lineRule="auto"/>
            <w:rPr>
              <w:rFonts w:asciiTheme="majorHAnsi" w:hAnsiTheme="majorHAnsi" w:cs="Arial"/>
              <w:color w:val="00B050"/>
              <w:sz w:val="20"/>
              <w:szCs w:val="20"/>
            </w:rPr>
          </w:pPr>
          <w:r w:rsidRPr="00A62457">
            <w:rPr>
              <w:rFonts w:asciiTheme="majorHAnsi" w:hAnsiTheme="majorHAnsi" w:cs="Arial"/>
              <w:color w:val="00B050"/>
              <w:sz w:val="20"/>
              <w:szCs w:val="20"/>
            </w:rPr>
            <w:t>There will be 2 internship site visits by the instructor</w:t>
          </w:r>
          <w:r w:rsidR="00A9648D" w:rsidRPr="00A62457">
            <w:rPr>
              <w:rFonts w:asciiTheme="majorHAnsi" w:hAnsiTheme="majorHAnsi" w:cs="Arial"/>
              <w:color w:val="00B050"/>
              <w:sz w:val="20"/>
              <w:szCs w:val="20"/>
            </w:rPr>
            <w:t>; one Week 6 and one Week 13</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1CB1DBEA" w:rsidR="00A966C5" w:rsidRPr="008426D1" w:rsidRDefault="00A9648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instructor is needed</w:t>
          </w:r>
          <w:r w:rsidR="00223F00">
            <w:rPr>
              <w:rFonts w:asciiTheme="majorHAnsi" w:hAnsiTheme="majorHAnsi" w:cs="Arial"/>
              <w:sz w:val="20"/>
              <w:szCs w:val="20"/>
            </w:rPr>
            <w:t>; no classroom or lab is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320811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223F00" w:rsidRPr="00A62457">
            <w:rPr>
              <w:rFonts w:asciiTheme="majorHAnsi" w:hAnsiTheme="majorHAnsi" w:cs="Arial"/>
              <w:b/>
              <w:bCs/>
              <w:color w:val="00B050"/>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04391A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223F00" w:rsidRPr="00A62457">
            <w:rPr>
              <w:b/>
              <w:bCs/>
              <w:color w:val="00B05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4B3774EE"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r>
    </w:p>
    <w:p w14:paraId="1B5AAF7A" w14:textId="11AE29B3" w:rsidR="00CA269E" w:rsidRPr="00014ACE" w:rsidRDefault="00D4202C" w:rsidP="00014ACE">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87A6E86" w:rsidR="00CA269E" w:rsidRPr="00A62457" w:rsidRDefault="00CA269E" w:rsidP="006A18BC">
      <w:pPr>
        <w:rPr>
          <w:rFonts w:ascii="Times New Roman" w:hAnsi="Times New Roman" w:cs="Times New Roman"/>
          <w:color w:val="00B050"/>
          <w:sz w:val="20"/>
          <w:szCs w:val="20"/>
        </w:rPr>
      </w:pPr>
      <w:r w:rsidRPr="00A62457">
        <w:rPr>
          <w:rFonts w:ascii="Times New Roman" w:hAnsi="Times New Roman" w:cs="Times New Roman"/>
          <w:sz w:val="20"/>
          <w:szCs w:val="20"/>
        </w:rPr>
        <w:tab/>
      </w:r>
      <w:r w:rsidRPr="00A62457">
        <w:rPr>
          <w:rFonts w:ascii="Times New Roman" w:hAnsi="Times New Roman" w:cs="Times New Roman"/>
          <w:sz w:val="20"/>
          <w:szCs w:val="20"/>
        </w:rPr>
        <w:tab/>
      </w:r>
      <w:sdt>
        <w:sdtPr>
          <w:rPr>
            <w:rFonts w:ascii="Times New Roman" w:hAnsi="Times New Roman" w:cs="Times New Roman"/>
            <w:color w:val="00B050"/>
            <w:sz w:val="20"/>
            <w:szCs w:val="20"/>
          </w:rPr>
          <w:id w:val="20368767"/>
        </w:sdtPr>
        <w:sdtContent>
          <w:r w:rsidR="009F11A6" w:rsidRPr="00A62457">
            <w:rPr>
              <w:rFonts w:ascii="Times New Roman" w:hAnsi="Times New Roman" w:cs="Times New Roman"/>
              <w:color w:val="00B050"/>
              <w:sz w:val="20"/>
              <w:szCs w:val="20"/>
            </w:rPr>
            <w:t xml:space="preserve">This course is designed to allow students to gain credit for experiential learning in a work setting and assess to hands-on critical skill development. As part of the site selection and learning outcomes, students will select four to five of the following </w:t>
          </w:r>
          <w:proofErr w:type="gramStart"/>
          <w:r w:rsidR="009F11A6" w:rsidRPr="00A62457">
            <w:rPr>
              <w:rFonts w:ascii="Times New Roman" w:hAnsi="Times New Roman" w:cs="Times New Roman"/>
              <w:color w:val="00B050"/>
              <w:sz w:val="20"/>
              <w:szCs w:val="20"/>
            </w:rPr>
            <w:t>CLO’s</w:t>
          </w:r>
          <w:proofErr w:type="gramEnd"/>
          <w:r w:rsidR="009F11A6" w:rsidRPr="00A62457">
            <w:rPr>
              <w:rFonts w:ascii="Times New Roman" w:hAnsi="Times New Roman" w:cs="Times New Roman"/>
              <w:color w:val="00B050"/>
              <w:sz w:val="20"/>
              <w:szCs w:val="20"/>
            </w:rPr>
            <w:t xml:space="preserve"> to guide their onsite learning experience. Class assignments and achievements will be centered on these selections. *</w:t>
          </w:r>
          <w:r w:rsidR="002E5F85" w:rsidRPr="00A62457">
            <w:rPr>
              <w:rFonts w:ascii="Times New Roman" w:hAnsi="Times New Roman" w:cs="Times New Roman"/>
              <w:color w:val="00B050"/>
              <w:sz w:val="20"/>
              <w:szCs w:val="20"/>
            </w:rPr>
            <w:t>Students will communicate effectively and professionally verbally and in written form.</w:t>
          </w:r>
          <w:r w:rsidR="006A18BC" w:rsidRPr="00A62457">
            <w:rPr>
              <w:rFonts w:ascii="Times New Roman" w:hAnsi="Times New Roman" w:cs="Times New Roman"/>
              <w:color w:val="00B050"/>
              <w:sz w:val="20"/>
              <w:szCs w:val="20"/>
            </w:rPr>
            <w:t xml:space="preserve"> </w:t>
          </w:r>
          <w:r w:rsidR="009F11A6" w:rsidRPr="00A62457">
            <w:rPr>
              <w:rFonts w:ascii="Times New Roman" w:hAnsi="Times New Roman" w:cs="Times New Roman"/>
              <w:color w:val="00B050"/>
              <w:sz w:val="20"/>
              <w:szCs w:val="20"/>
            </w:rPr>
            <w:t>*</w:t>
          </w:r>
          <w:r w:rsidR="002E5F85" w:rsidRPr="00A62457">
            <w:rPr>
              <w:rFonts w:ascii="Times New Roman" w:hAnsi="Times New Roman" w:cs="Times New Roman"/>
              <w:color w:val="00B050"/>
              <w:sz w:val="20"/>
              <w:szCs w:val="20"/>
            </w:rPr>
            <w:t xml:space="preserve">Students will demonstrate sensitivity for ethical and cultural issues when making decisions. </w:t>
          </w:r>
          <w:r w:rsidR="009F11A6" w:rsidRPr="00A62457">
            <w:rPr>
              <w:rFonts w:ascii="Times New Roman" w:hAnsi="Times New Roman" w:cs="Times New Roman"/>
              <w:color w:val="00B050"/>
              <w:sz w:val="20"/>
              <w:szCs w:val="20"/>
            </w:rPr>
            <w:t>*</w:t>
          </w:r>
          <w:r w:rsidR="002E5F85" w:rsidRPr="00A62457">
            <w:rPr>
              <w:rFonts w:ascii="Times New Roman" w:hAnsi="Times New Roman" w:cs="Times New Roman"/>
              <w:color w:val="00B050"/>
              <w:sz w:val="20"/>
              <w:szCs w:val="20"/>
            </w:rPr>
            <w:t xml:space="preserve">Students will apply critical thought to make informed decisions. </w:t>
          </w:r>
          <w:r w:rsidR="009F11A6" w:rsidRPr="00A62457">
            <w:rPr>
              <w:rFonts w:ascii="Times New Roman" w:hAnsi="Times New Roman" w:cs="Times New Roman"/>
              <w:color w:val="00B050"/>
              <w:sz w:val="20"/>
              <w:szCs w:val="20"/>
            </w:rPr>
            <w:t>*</w:t>
          </w:r>
          <w:r w:rsidR="002E5F85" w:rsidRPr="00A62457">
            <w:rPr>
              <w:rFonts w:ascii="Times New Roman" w:hAnsi="Times New Roman" w:cs="Times New Roman"/>
              <w:color w:val="00B050"/>
              <w:sz w:val="20"/>
              <w:szCs w:val="20"/>
            </w:rPr>
            <w:t xml:space="preserve">Students will use technology to communicate, calculate, and deliver concepts and data in visual presentations. </w:t>
          </w:r>
          <w:r w:rsidR="009F11A6" w:rsidRPr="00A62457">
            <w:rPr>
              <w:rFonts w:ascii="Times New Roman" w:hAnsi="Times New Roman" w:cs="Times New Roman"/>
              <w:color w:val="00B050"/>
              <w:sz w:val="20"/>
              <w:szCs w:val="20"/>
            </w:rPr>
            <w:t>*</w:t>
          </w:r>
          <w:r w:rsidR="002E5F85" w:rsidRPr="00A62457">
            <w:rPr>
              <w:rFonts w:ascii="Times New Roman" w:hAnsi="Times New Roman" w:cs="Times New Roman"/>
              <w:color w:val="00B050"/>
              <w:sz w:val="20"/>
              <w:szCs w:val="20"/>
            </w:rPr>
            <w:t xml:space="preserve">Students will demonstrate familiarity with their emphasis areas or thematic field as it applies to specific internship experience. </w:t>
          </w:r>
          <w:r w:rsidR="009F11A6" w:rsidRPr="00A62457">
            <w:rPr>
              <w:rFonts w:ascii="Times New Roman" w:hAnsi="Times New Roman" w:cs="Times New Roman"/>
              <w:color w:val="00B050"/>
              <w:sz w:val="20"/>
              <w:szCs w:val="20"/>
            </w:rPr>
            <w:t>*</w:t>
          </w:r>
          <w:r w:rsidR="002E5F85" w:rsidRPr="00A62457">
            <w:rPr>
              <w:rFonts w:ascii="Times New Roman" w:hAnsi="Times New Roman" w:cs="Times New Roman"/>
              <w:color w:val="00B050"/>
              <w:sz w:val="20"/>
              <w:szCs w:val="20"/>
            </w:rPr>
            <w:t xml:space="preserve">Students will synthesize and apply on-the-job training and material from their emphasis areas or thematic study to their specific internship experience. </w:t>
          </w:r>
          <w:r w:rsidR="009F11A6" w:rsidRPr="00A62457">
            <w:rPr>
              <w:rFonts w:ascii="Times New Roman" w:hAnsi="Times New Roman" w:cs="Times New Roman"/>
              <w:color w:val="00B050"/>
              <w:sz w:val="20"/>
              <w:szCs w:val="20"/>
            </w:rPr>
            <w:t>*</w:t>
          </w:r>
          <w:r w:rsidR="002E5F85" w:rsidRPr="00A62457">
            <w:rPr>
              <w:rFonts w:ascii="Times New Roman" w:hAnsi="Times New Roman" w:cs="Times New Roman"/>
              <w:color w:val="00B050"/>
              <w:sz w:val="20"/>
              <w:szCs w:val="20"/>
            </w:rPr>
            <w:t xml:space="preserve">Students will demonstrate skills in written assignments, reports, and recorded face-to-face presentations using technology aligned with specific internship experience. </w:t>
          </w:r>
          <w:r w:rsidR="009F11A6" w:rsidRPr="00A62457">
            <w:rPr>
              <w:rFonts w:ascii="Times New Roman" w:hAnsi="Times New Roman" w:cs="Times New Roman"/>
              <w:color w:val="00B050"/>
              <w:sz w:val="20"/>
              <w:szCs w:val="20"/>
            </w:rPr>
            <w:t>*</w:t>
          </w:r>
          <w:r w:rsidR="002E5F85" w:rsidRPr="00A62457">
            <w:rPr>
              <w:rFonts w:ascii="Times New Roman" w:hAnsi="Times New Roman" w:cs="Times New Roman"/>
              <w:color w:val="00B050"/>
              <w:sz w:val="20"/>
              <w:szCs w:val="20"/>
            </w:rPr>
            <w:t xml:space="preserve">Students will demonstrate professional </w:t>
          </w:r>
          <w:r w:rsidR="009F11A6" w:rsidRPr="00A62457">
            <w:rPr>
              <w:rFonts w:ascii="Times New Roman" w:hAnsi="Times New Roman" w:cs="Times New Roman"/>
              <w:color w:val="00B050"/>
              <w:sz w:val="20"/>
              <w:szCs w:val="20"/>
            </w:rPr>
            <w:t>skills through meetings, presentations, workshops or other agreed upon deliverables</w:t>
          </w:r>
          <w:r w:rsidR="002E5F85" w:rsidRPr="00A62457">
            <w:rPr>
              <w:rFonts w:ascii="Times New Roman" w:hAnsi="Times New Roman" w:cs="Times New Roman"/>
              <w:color w:val="00B050"/>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08E0E1A"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1D462B">
            <w:rPr>
              <w:rFonts w:asciiTheme="majorHAnsi" w:hAnsiTheme="majorHAnsi" w:cs="Arial"/>
              <w:sz w:val="20"/>
              <w:szCs w:val="20"/>
            </w:rPr>
            <w:t>Department Mission: “</w:t>
          </w:r>
          <w:r w:rsidR="001D462B" w:rsidRPr="001D462B">
            <w:rPr>
              <w:rFonts w:asciiTheme="majorHAnsi" w:hAnsiTheme="majorHAnsi" w:cs="Arial"/>
              <w:sz w:val="20"/>
              <w:szCs w:val="20"/>
            </w:rPr>
            <w:t>The Department of Nontraditional Studies oversees the general and interdisciplinary studies degree programs, experienced learners programs, and academic outreach. The primary mission of Nontraditional Studies is to engage students in creative, flexible, and individualized learning pathways that promote innovation, successful degree attainment, and professional development.”</w:t>
          </w:r>
          <w:r w:rsidR="001D462B">
            <w:rPr>
              <w:rFonts w:asciiTheme="majorHAnsi" w:hAnsiTheme="majorHAnsi" w:cs="Arial"/>
              <w:sz w:val="20"/>
              <w:szCs w:val="20"/>
            </w:rPr>
            <w:t xml:space="preserve"> The proposed course </w:t>
          </w:r>
          <w:r w:rsidR="006E2D56">
            <w:rPr>
              <w:rFonts w:asciiTheme="majorHAnsi" w:hAnsiTheme="majorHAnsi" w:cs="Arial"/>
              <w:sz w:val="20"/>
              <w:szCs w:val="20"/>
            </w:rPr>
            <w:t xml:space="preserve">ties into our mission by allowing students to develop </w:t>
          </w:r>
          <w:r w:rsidR="006A2E59">
            <w:rPr>
              <w:rFonts w:asciiTheme="majorHAnsi" w:hAnsiTheme="majorHAnsi" w:cs="Arial"/>
              <w:sz w:val="20"/>
              <w:szCs w:val="20"/>
            </w:rPr>
            <w:t xml:space="preserve">hands-on </w:t>
          </w:r>
          <w:r w:rsidR="006E2D56">
            <w:rPr>
              <w:rFonts w:asciiTheme="majorHAnsi" w:hAnsiTheme="majorHAnsi" w:cs="Arial"/>
              <w:sz w:val="20"/>
              <w:szCs w:val="20"/>
            </w:rPr>
            <w:t xml:space="preserve">professional skills they would not learn in a typical classroom setting. </w:t>
          </w:r>
          <w:r w:rsidR="006A2E59">
            <w:rPr>
              <w:rFonts w:asciiTheme="majorHAnsi" w:hAnsiTheme="majorHAnsi" w:cs="Arial"/>
              <w:sz w:val="20"/>
              <w:szCs w:val="20"/>
            </w:rPr>
            <w:t xml:space="preserve">The internship would also provide students an </w:t>
          </w:r>
          <w:r w:rsidR="00074156">
            <w:rPr>
              <w:rFonts w:asciiTheme="majorHAnsi" w:hAnsiTheme="majorHAnsi" w:cs="Arial"/>
              <w:sz w:val="20"/>
              <w:szCs w:val="20"/>
            </w:rPr>
            <w:t>opportunity to be creative an</w:t>
          </w:r>
          <w:r w:rsidR="00220B5E">
            <w:rPr>
              <w:rFonts w:asciiTheme="majorHAnsi" w:hAnsiTheme="majorHAnsi" w:cs="Arial"/>
              <w:sz w:val="20"/>
              <w:szCs w:val="20"/>
            </w:rPr>
            <w:t>d</w:t>
          </w:r>
          <w:r w:rsidR="00074156">
            <w:rPr>
              <w:rFonts w:asciiTheme="majorHAnsi" w:hAnsiTheme="majorHAnsi" w:cs="Arial"/>
              <w:sz w:val="20"/>
              <w:szCs w:val="20"/>
            </w:rPr>
            <w:t xml:space="preserve"> innovative in a real-world, on the job setting.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color w:val="00B050"/>
          <w:sz w:val="20"/>
          <w:szCs w:val="20"/>
        </w:rPr>
        <w:id w:val="-1716033360"/>
      </w:sdtPr>
      <w:sdtContent>
        <w:p w14:paraId="0F42BE32" w14:textId="5DE2D84B" w:rsidR="00CA269E" w:rsidRPr="00A62457" w:rsidRDefault="00506FD0" w:rsidP="00CA269E">
          <w:pPr>
            <w:tabs>
              <w:tab w:val="left" w:pos="360"/>
              <w:tab w:val="left" w:pos="720"/>
            </w:tabs>
            <w:spacing w:after="0" w:line="240" w:lineRule="auto"/>
            <w:ind w:left="360" w:firstLine="360"/>
            <w:rPr>
              <w:rFonts w:asciiTheme="majorHAnsi" w:hAnsiTheme="majorHAnsi" w:cs="Arial"/>
              <w:color w:val="00B050"/>
              <w:sz w:val="20"/>
              <w:szCs w:val="20"/>
            </w:rPr>
          </w:pPr>
          <w:r w:rsidRPr="00A62457">
            <w:rPr>
              <w:rFonts w:asciiTheme="majorHAnsi" w:hAnsiTheme="majorHAnsi" w:cs="Arial"/>
              <w:color w:val="00B050"/>
              <w:sz w:val="20"/>
              <w:szCs w:val="20"/>
            </w:rPr>
            <w:t>Junior/Senior General Studies and Interdisciplinary Studies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color w:val="00B050"/>
          <w:sz w:val="20"/>
          <w:szCs w:val="20"/>
        </w:rPr>
        <w:id w:val="-494496540"/>
      </w:sdtPr>
      <w:sdtContent>
        <w:p w14:paraId="431F12EA" w14:textId="609CB0E4" w:rsidR="00CA269E" w:rsidRPr="00A62457" w:rsidRDefault="00D05CDE" w:rsidP="00CA269E">
          <w:pPr>
            <w:tabs>
              <w:tab w:val="left" w:pos="360"/>
              <w:tab w:val="left" w:pos="720"/>
            </w:tabs>
            <w:spacing w:after="0" w:line="240" w:lineRule="auto"/>
            <w:ind w:left="360" w:firstLine="360"/>
            <w:rPr>
              <w:rFonts w:asciiTheme="majorHAnsi" w:hAnsiTheme="majorHAnsi" w:cs="Arial"/>
              <w:color w:val="00B050"/>
              <w:sz w:val="20"/>
              <w:szCs w:val="20"/>
            </w:rPr>
          </w:pPr>
          <w:r w:rsidRPr="00A62457">
            <w:rPr>
              <w:rFonts w:asciiTheme="majorHAnsi" w:hAnsiTheme="majorHAnsi" w:cs="Arial"/>
              <w:color w:val="00B050"/>
              <w:sz w:val="20"/>
              <w:szCs w:val="20"/>
            </w:rPr>
            <w:t>UC</w:t>
          </w:r>
          <w:r w:rsidR="00506FD0" w:rsidRPr="00A62457">
            <w:rPr>
              <w:rFonts w:asciiTheme="majorHAnsi" w:hAnsiTheme="majorHAnsi" w:cs="Arial"/>
              <w:color w:val="00B050"/>
              <w:sz w:val="20"/>
              <w:szCs w:val="20"/>
            </w:rPr>
            <w:t xml:space="preserve"> </w:t>
          </w:r>
          <w:r w:rsidRPr="00A62457">
            <w:rPr>
              <w:rFonts w:asciiTheme="majorHAnsi" w:hAnsiTheme="majorHAnsi" w:cs="Arial"/>
              <w:color w:val="00B050"/>
              <w:sz w:val="20"/>
              <w:szCs w:val="20"/>
            </w:rPr>
            <w:t>offers</w:t>
          </w:r>
          <w:r w:rsidR="00506FD0" w:rsidRPr="00A62457">
            <w:rPr>
              <w:rFonts w:asciiTheme="majorHAnsi" w:hAnsiTheme="majorHAnsi" w:cs="Arial"/>
              <w:color w:val="00B050"/>
              <w:sz w:val="20"/>
              <w:szCs w:val="20"/>
            </w:rPr>
            <w:t xml:space="preserve"> a </w:t>
          </w:r>
          <w:r w:rsidR="004926B0" w:rsidRPr="00A62457">
            <w:rPr>
              <w:rFonts w:asciiTheme="majorHAnsi" w:hAnsiTheme="majorHAnsi" w:cs="Arial"/>
              <w:color w:val="00B050"/>
              <w:sz w:val="20"/>
              <w:szCs w:val="20"/>
            </w:rPr>
            <w:t>lower-level</w:t>
          </w:r>
          <w:r w:rsidR="00506FD0" w:rsidRPr="00A62457">
            <w:rPr>
              <w:rFonts w:asciiTheme="majorHAnsi" w:hAnsiTheme="majorHAnsi" w:cs="Arial"/>
              <w:color w:val="00B050"/>
              <w:sz w:val="20"/>
              <w:szCs w:val="20"/>
            </w:rPr>
            <w:t xml:space="preserve"> internship course</w:t>
          </w:r>
          <w:r w:rsidRPr="00A62457">
            <w:rPr>
              <w:rFonts w:asciiTheme="majorHAnsi" w:hAnsiTheme="majorHAnsi" w:cs="Arial"/>
              <w:color w:val="00B050"/>
              <w:sz w:val="20"/>
              <w:szCs w:val="20"/>
            </w:rPr>
            <w:t xml:space="preserve">. However, </w:t>
          </w:r>
          <w:r w:rsidR="00506FD0" w:rsidRPr="00A62457">
            <w:rPr>
              <w:rFonts w:asciiTheme="majorHAnsi" w:hAnsiTheme="majorHAnsi" w:cs="Arial"/>
              <w:color w:val="00B050"/>
              <w:sz w:val="20"/>
              <w:szCs w:val="20"/>
            </w:rPr>
            <w:t xml:space="preserve">students have expressed interest in doing </w:t>
          </w:r>
          <w:r w:rsidRPr="00A62457">
            <w:rPr>
              <w:rFonts w:asciiTheme="majorHAnsi" w:hAnsiTheme="majorHAnsi" w:cs="Arial"/>
              <w:color w:val="00B050"/>
              <w:sz w:val="20"/>
              <w:szCs w:val="20"/>
            </w:rPr>
            <w:t>an</w:t>
          </w:r>
          <w:r w:rsidR="00506FD0" w:rsidRPr="00A62457">
            <w:rPr>
              <w:rFonts w:asciiTheme="majorHAnsi" w:hAnsiTheme="majorHAnsi" w:cs="Arial"/>
              <w:color w:val="00B050"/>
              <w:sz w:val="20"/>
              <w:szCs w:val="20"/>
            </w:rPr>
            <w:t xml:space="preserve"> internship with </w:t>
          </w:r>
          <w:r w:rsidRPr="00A62457">
            <w:rPr>
              <w:rFonts w:asciiTheme="majorHAnsi" w:hAnsiTheme="majorHAnsi" w:cs="Arial"/>
              <w:color w:val="00B050"/>
              <w:sz w:val="20"/>
              <w:szCs w:val="20"/>
            </w:rPr>
            <w:t>increasing</w:t>
          </w:r>
          <w:r w:rsidR="00506FD0" w:rsidRPr="00A62457">
            <w:rPr>
              <w:rFonts w:asciiTheme="majorHAnsi" w:hAnsiTheme="majorHAnsi" w:cs="Arial"/>
              <w:color w:val="00B050"/>
              <w:sz w:val="20"/>
              <w:szCs w:val="20"/>
            </w:rPr>
            <w:t xml:space="preserve"> responsibilities and clock hours. </w:t>
          </w:r>
          <w:r w:rsidRPr="00A62457">
            <w:rPr>
              <w:rFonts w:asciiTheme="majorHAnsi" w:hAnsiTheme="majorHAnsi" w:cs="Arial"/>
              <w:color w:val="00B050"/>
              <w:sz w:val="20"/>
              <w:szCs w:val="20"/>
            </w:rPr>
            <w:t>This course</w:t>
          </w:r>
          <w:r w:rsidR="004926B0" w:rsidRPr="00A62457">
            <w:rPr>
              <w:rFonts w:asciiTheme="majorHAnsi" w:hAnsiTheme="majorHAnsi" w:cs="Arial"/>
              <w:color w:val="00B050"/>
              <w:sz w:val="20"/>
              <w:szCs w:val="20"/>
            </w:rPr>
            <w:t xml:space="preserve"> doubl</w:t>
          </w:r>
          <w:r w:rsidRPr="00A62457">
            <w:rPr>
              <w:rFonts w:asciiTheme="majorHAnsi" w:hAnsiTheme="majorHAnsi" w:cs="Arial"/>
              <w:color w:val="00B050"/>
              <w:sz w:val="20"/>
              <w:szCs w:val="20"/>
            </w:rPr>
            <w:t>es</w:t>
          </w:r>
          <w:r w:rsidR="004926B0" w:rsidRPr="00A62457">
            <w:rPr>
              <w:rFonts w:asciiTheme="majorHAnsi" w:hAnsiTheme="majorHAnsi" w:cs="Arial"/>
              <w:color w:val="00B050"/>
              <w:sz w:val="20"/>
              <w:szCs w:val="20"/>
            </w:rPr>
            <w:t xml:space="preserve"> </w:t>
          </w:r>
          <w:r w:rsidRPr="00A62457">
            <w:rPr>
              <w:rFonts w:asciiTheme="majorHAnsi" w:hAnsiTheme="majorHAnsi" w:cs="Arial"/>
              <w:color w:val="00B050"/>
              <w:sz w:val="20"/>
              <w:szCs w:val="20"/>
            </w:rPr>
            <w:t>the lower-level requirement</w:t>
          </w:r>
          <w:r w:rsidR="004926B0" w:rsidRPr="00A62457">
            <w:rPr>
              <w:rFonts w:asciiTheme="majorHAnsi" w:hAnsiTheme="majorHAnsi" w:cs="Arial"/>
              <w:color w:val="00B050"/>
              <w:sz w:val="20"/>
              <w:szCs w:val="20"/>
            </w:rPr>
            <w:t xml:space="preserve"> </w:t>
          </w:r>
          <w:r w:rsidRPr="00A62457">
            <w:rPr>
              <w:rFonts w:asciiTheme="majorHAnsi" w:hAnsiTheme="majorHAnsi" w:cs="Arial"/>
              <w:color w:val="00B050"/>
              <w:sz w:val="20"/>
              <w:szCs w:val="20"/>
            </w:rPr>
            <w:t>(</w:t>
          </w:r>
          <w:r w:rsidR="004926B0" w:rsidRPr="00A62457">
            <w:rPr>
              <w:rFonts w:asciiTheme="majorHAnsi" w:hAnsiTheme="majorHAnsi" w:cs="Arial"/>
              <w:color w:val="00B050"/>
              <w:sz w:val="20"/>
              <w:szCs w:val="20"/>
            </w:rPr>
            <w:t>60</w:t>
          </w:r>
          <w:r w:rsidR="00E3371A" w:rsidRPr="00A62457">
            <w:rPr>
              <w:rFonts w:asciiTheme="majorHAnsi" w:hAnsiTheme="majorHAnsi" w:cs="Arial"/>
              <w:color w:val="00B050"/>
              <w:sz w:val="20"/>
              <w:szCs w:val="20"/>
            </w:rPr>
            <w:t xml:space="preserve"> hours </w:t>
          </w:r>
          <w:r w:rsidR="004926B0" w:rsidRPr="00A62457">
            <w:rPr>
              <w:rFonts w:asciiTheme="majorHAnsi" w:hAnsiTheme="majorHAnsi" w:cs="Arial"/>
              <w:color w:val="00B050"/>
              <w:sz w:val="20"/>
              <w:szCs w:val="20"/>
            </w:rPr>
            <w:t>to 120 hours</w:t>
          </w:r>
          <w:r w:rsidRPr="00A62457">
            <w:rPr>
              <w:rFonts w:asciiTheme="majorHAnsi" w:hAnsiTheme="majorHAnsi" w:cs="Arial"/>
              <w:color w:val="00B050"/>
              <w:sz w:val="20"/>
              <w:szCs w:val="20"/>
            </w:rPr>
            <w:t xml:space="preserve">), </w:t>
          </w:r>
          <w:r w:rsidR="004926B0" w:rsidRPr="00A62457">
            <w:rPr>
              <w:rFonts w:asciiTheme="majorHAnsi" w:hAnsiTheme="majorHAnsi" w:cs="Arial"/>
              <w:color w:val="00B050"/>
              <w:sz w:val="20"/>
              <w:szCs w:val="20"/>
            </w:rPr>
            <w:t xml:space="preserve">site </w:t>
          </w:r>
          <w:r w:rsidR="004926B0" w:rsidRPr="00A62457">
            <w:rPr>
              <w:rFonts w:asciiTheme="majorHAnsi" w:hAnsiTheme="majorHAnsi" w:cs="Arial"/>
              <w:color w:val="00B050"/>
              <w:sz w:val="20"/>
              <w:szCs w:val="20"/>
            </w:rPr>
            <w:lastRenderedPageBreak/>
            <w:t>visit</w:t>
          </w:r>
          <w:r w:rsidRPr="00A62457">
            <w:rPr>
              <w:rFonts w:asciiTheme="majorHAnsi" w:hAnsiTheme="majorHAnsi" w:cs="Arial"/>
              <w:color w:val="00B050"/>
              <w:sz w:val="20"/>
              <w:szCs w:val="20"/>
            </w:rPr>
            <w:t>s</w:t>
          </w:r>
          <w:r w:rsidR="004926B0" w:rsidRPr="00A62457">
            <w:rPr>
              <w:rFonts w:asciiTheme="majorHAnsi" w:hAnsiTheme="majorHAnsi" w:cs="Arial"/>
              <w:color w:val="00B050"/>
              <w:sz w:val="20"/>
              <w:szCs w:val="20"/>
            </w:rPr>
            <w:t xml:space="preserve">, </w:t>
          </w:r>
          <w:r w:rsidR="009F1E89" w:rsidRPr="00A62457">
            <w:rPr>
              <w:rFonts w:asciiTheme="majorHAnsi" w:hAnsiTheme="majorHAnsi" w:cs="Arial"/>
              <w:color w:val="00B050"/>
              <w:sz w:val="20"/>
              <w:szCs w:val="20"/>
            </w:rPr>
            <w:t>briefing</w:t>
          </w:r>
          <w:r w:rsidR="00E3371A" w:rsidRPr="00A62457">
            <w:rPr>
              <w:rFonts w:asciiTheme="majorHAnsi" w:hAnsiTheme="majorHAnsi" w:cs="Arial"/>
              <w:color w:val="00B050"/>
              <w:sz w:val="20"/>
              <w:szCs w:val="20"/>
            </w:rPr>
            <w:t>s</w:t>
          </w:r>
          <w:r w:rsidR="009F1E89" w:rsidRPr="00A62457">
            <w:rPr>
              <w:rFonts w:asciiTheme="majorHAnsi" w:hAnsiTheme="majorHAnsi" w:cs="Arial"/>
              <w:color w:val="00B050"/>
              <w:sz w:val="20"/>
              <w:szCs w:val="20"/>
            </w:rPr>
            <w:t xml:space="preserve">, and </w:t>
          </w:r>
          <w:r w:rsidR="00E3371A" w:rsidRPr="00A62457">
            <w:rPr>
              <w:rFonts w:asciiTheme="majorHAnsi" w:hAnsiTheme="majorHAnsi" w:cs="Arial"/>
              <w:color w:val="00B050"/>
              <w:sz w:val="20"/>
              <w:szCs w:val="20"/>
            </w:rPr>
            <w:t>evaluations</w:t>
          </w:r>
          <w:r w:rsidRPr="00A62457">
            <w:rPr>
              <w:rFonts w:asciiTheme="majorHAnsi" w:hAnsiTheme="majorHAnsi" w:cs="Arial"/>
              <w:color w:val="00B050"/>
              <w:sz w:val="20"/>
              <w:szCs w:val="20"/>
            </w:rPr>
            <w:t>.</w:t>
          </w:r>
          <w:r w:rsidR="00E3371A" w:rsidRPr="00A62457">
            <w:rPr>
              <w:rFonts w:asciiTheme="majorHAnsi" w:hAnsiTheme="majorHAnsi" w:cs="Arial"/>
              <w:color w:val="00B050"/>
              <w:sz w:val="20"/>
              <w:szCs w:val="20"/>
            </w:rPr>
            <w:t xml:space="preserve"> </w:t>
          </w:r>
          <w:r w:rsidR="00A62457">
            <w:rPr>
              <w:rFonts w:asciiTheme="majorHAnsi" w:hAnsiTheme="majorHAnsi" w:cs="Arial"/>
              <w:color w:val="00B050"/>
              <w:sz w:val="20"/>
              <w:szCs w:val="20"/>
            </w:rPr>
            <w:t>Self-directed</w:t>
          </w:r>
          <w:r w:rsidR="00E3371A" w:rsidRPr="00A62457">
            <w:rPr>
              <w:rFonts w:asciiTheme="majorHAnsi" w:hAnsiTheme="majorHAnsi" w:cs="Arial"/>
              <w:color w:val="00B050"/>
              <w:sz w:val="20"/>
              <w:szCs w:val="20"/>
            </w:rPr>
            <w:t xml:space="preserve"> </w:t>
          </w:r>
          <w:r w:rsidRPr="00A62457">
            <w:rPr>
              <w:rFonts w:asciiTheme="majorHAnsi" w:hAnsiTheme="majorHAnsi" w:cs="Arial"/>
              <w:color w:val="00B050"/>
              <w:sz w:val="20"/>
              <w:szCs w:val="20"/>
            </w:rPr>
            <w:t xml:space="preserve">specified goals, expected </w:t>
          </w:r>
          <w:r w:rsidR="00A62457" w:rsidRPr="00A62457">
            <w:rPr>
              <w:rFonts w:asciiTheme="majorHAnsi" w:hAnsiTheme="majorHAnsi" w:cs="Arial"/>
              <w:color w:val="00B050"/>
              <w:sz w:val="20"/>
              <w:szCs w:val="20"/>
            </w:rPr>
            <w:t>workload</w:t>
          </w:r>
          <w:r w:rsidRPr="00A62457">
            <w:rPr>
              <w:rFonts w:asciiTheme="majorHAnsi" w:hAnsiTheme="majorHAnsi" w:cs="Arial"/>
              <w:color w:val="00B050"/>
              <w:sz w:val="20"/>
              <w:szCs w:val="20"/>
            </w:rPr>
            <w:t>, and outcomes</w:t>
          </w:r>
          <w:r w:rsidR="00E3371A" w:rsidRPr="00A62457">
            <w:rPr>
              <w:rFonts w:asciiTheme="majorHAnsi" w:hAnsiTheme="majorHAnsi" w:cs="Arial"/>
              <w:color w:val="00B050"/>
              <w:sz w:val="20"/>
              <w:szCs w:val="20"/>
            </w:rPr>
            <w:t xml:space="preserve"> </w:t>
          </w:r>
          <w:r w:rsidRPr="00A62457">
            <w:rPr>
              <w:rFonts w:asciiTheme="majorHAnsi" w:hAnsiTheme="majorHAnsi" w:cs="Arial"/>
              <w:color w:val="00B050"/>
              <w:sz w:val="20"/>
              <w:szCs w:val="20"/>
            </w:rPr>
            <w:t>are</w:t>
          </w:r>
          <w:r w:rsidR="00E3371A" w:rsidRPr="00A62457">
            <w:rPr>
              <w:rFonts w:asciiTheme="majorHAnsi" w:hAnsiTheme="majorHAnsi" w:cs="Arial"/>
              <w:color w:val="00B050"/>
              <w:sz w:val="20"/>
              <w:szCs w:val="20"/>
            </w:rPr>
            <w:t xml:space="preserve"> </w:t>
          </w:r>
          <w:r w:rsidRPr="00A62457">
            <w:rPr>
              <w:rFonts w:asciiTheme="majorHAnsi" w:hAnsiTheme="majorHAnsi" w:cs="Arial"/>
              <w:color w:val="00B050"/>
              <w:sz w:val="20"/>
              <w:szCs w:val="20"/>
            </w:rPr>
            <w:t>appropriate</w:t>
          </w:r>
          <w:r w:rsidR="00E3371A" w:rsidRPr="00A62457">
            <w:rPr>
              <w:rFonts w:asciiTheme="majorHAnsi" w:hAnsiTheme="majorHAnsi" w:cs="Arial"/>
              <w:color w:val="00B050"/>
              <w:sz w:val="20"/>
              <w:szCs w:val="20"/>
            </w:rPr>
            <w:t xml:space="preserve"> </w:t>
          </w:r>
          <w:r w:rsidRPr="00A62457">
            <w:rPr>
              <w:rFonts w:asciiTheme="majorHAnsi" w:hAnsiTheme="majorHAnsi" w:cs="Arial"/>
              <w:color w:val="00B050"/>
              <w:sz w:val="20"/>
              <w:szCs w:val="20"/>
            </w:rPr>
            <w:t>to</w:t>
          </w:r>
          <w:r w:rsidR="00E3371A" w:rsidRPr="00A62457">
            <w:rPr>
              <w:rFonts w:asciiTheme="majorHAnsi" w:hAnsiTheme="majorHAnsi" w:cs="Arial"/>
              <w:color w:val="00B050"/>
              <w:sz w:val="20"/>
              <w:szCs w:val="20"/>
            </w:rPr>
            <w:t xml:space="preserve"> an upper-level course.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24F11F3" w14:textId="77777777" w:rsidR="00014ACE" w:rsidRDefault="00014ACE" w:rsidP="00014ACE">
      <w:pPr>
        <w:tabs>
          <w:tab w:val="left" w:pos="360"/>
          <w:tab w:val="left" w:pos="720"/>
        </w:tabs>
        <w:spacing w:after="0"/>
        <w:rPr>
          <w:rFonts w:asciiTheme="majorHAnsi" w:hAnsiTheme="majorHAnsi" w:cs="Arial"/>
          <w:b/>
          <w:sz w:val="28"/>
          <w:szCs w:val="20"/>
        </w:rPr>
      </w:pPr>
    </w:p>
    <w:p w14:paraId="66D6EBAB" w14:textId="6182644F" w:rsidR="00336348" w:rsidRPr="008426D1" w:rsidRDefault="00336348" w:rsidP="00014ACE">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AA2697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220B5E" w:rsidRPr="00A62457">
            <w:rPr>
              <w:b/>
              <w:color w:val="00B050"/>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rFonts w:ascii="Times New Roman" w:hAnsi="Times New Roman" w:cs="Times New Roman"/>
          <w:color w:val="00B050"/>
        </w:rPr>
      </w:sdtEndPr>
      <w:sdtContent>
        <w:p w14:paraId="72A44B3A" w14:textId="5FB83B47" w:rsidR="00014ACE" w:rsidRPr="00014ACE" w:rsidRDefault="00014ACE" w:rsidP="00014ACE">
          <w:pPr>
            <w:pStyle w:val="ListParagraph"/>
            <w:spacing w:before="100" w:beforeAutospacing="1" w:after="100" w:afterAutospacing="1" w:line="240" w:lineRule="auto"/>
            <w:rPr>
              <w:rFonts w:eastAsia="Times New Roman" w:cs="Times New Roman"/>
            </w:rPr>
          </w:pPr>
        </w:p>
        <w:p w14:paraId="77964C95" w14:textId="0CF4238A" w:rsidR="00547433" w:rsidRPr="00A62457" w:rsidRDefault="00D42BCC" w:rsidP="00D05CDE">
          <w:pPr>
            <w:pStyle w:val="ListParagraph"/>
            <w:numPr>
              <w:ilvl w:val="0"/>
              <w:numId w:val="26"/>
            </w:numPr>
            <w:spacing w:before="100" w:beforeAutospacing="1" w:after="0" w:line="240" w:lineRule="auto"/>
            <w:rPr>
              <w:rFonts w:ascii="Times New Roman" w:eastAsia="Times New Roman" w:hAnsi="Times New Roman" w:cs="Times New Roman"/>
              <w:color w:val="00B050"/>
              <w:sz w:val="20"/>
              <w:szCs w:val="20"/>
            </w:rPr>
          </w:pPr>
          <w:r w:rsidRPr="00A62457">
            <w:rPr>
              <w:rFonts w:ascii="Times New Roman" w:hAnsi="Times New Roman" w:cs="Times New Roman"/>
              <w:color w:val="00B050"/>
              <w:sz w:val="20"/>
              <w:szCs w:val="20"/>
            </w:rPr>
            <w:t xml:space="preserve">BGS Students will prepare for career readiness by gaining an understanding of </w:t>
          </w:r>
          <w:r w:rsidRPr="00A62457">
            <w:rPr>
              <w:rFonts w:ascii="Times New Roman" w:hAnsi="Times New Roman" w:cs="Times New Roman"/>
              <w:b/>
              <w:color w:val="00B050"/>
              <w:sz w:val="20"/>
              <w:szCs w:val="20"/>
            </w:rPr>
            <w:t>workplace dynamics</w:t>
          </w:r>
          <w:r w:rsidRPr="00A62457">
            <w:rPr>
              <w:rFonts w:ascii="Times New Roman" w:hAnsi="Times New Roman" w:cs="Times New Roman"/>
              <w:color w:val="00B050"/>
              <w:sz w:val="20"/>
              <w:szCs w:val="20"/>
            </w:rPr>
            <w:t xml:space="preserve"> in relation to professional settings, organizational roles, etiquette, leadership strategies, and decision processes.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imes New Roman" w:hAnsi="Times New Roman" w:cs="Times New Roman"/>
              <w:color w:val="00B050"/>
              <w:sz w:val="20"/>
              <w:szCs w:val="20"/>
            </w:rPr>
            <w:id w:val="1425539941"/>
          </w:sdtPr>
          <w:sdtContent>
            <w:tc>
              <w:tcPr>
                <w:tcW w:w="7428" w:type="dxa"/>
              </w:tcPr>
              <w:p w14:paraId="300C9B39" w14:textId="4BA7B2C4" w:rsidR="00F7007D" w:rsidRPr="00A62457" w:rsidRDefault="00014ACE" w:rsidP="00D05CDE">
                <w:pPr>
                  <w:spacing w:before="100" w:beforeAutospacing="1"/>
                  <w:rPr>
                    <w:rFonts w:ascii="Times New Roman" w:eastAsia="Times New Roman" w:hAnsi="Times New Roman" w:cs="Times New Roman"/>
                    <w:color w:val="00B050"/>
                    <w:sz w:val="20"/>
                    <w:szCs w:val="20"/>
                  </w:rPr>
                </w:pPr>
                <w:r w:rsidRPr="00A62457">
                  <w:rPr>
                    <w:rFonts w:ascii="Times New Roman" w:hAnsi="Times New Roman" w:cs="Times New Roman"/>
                    <w:color w:val="00B050"/>
                    <w:sz w:val="20"/>
                    <w:szCs w:val="20"/>
                  </w:rPr>
                  <w:t xml:space="preserve">BGS Students will prepare for career readiness by gaining an understanding of </w:t>
                </w:r>
                <w:r w:rsidRPr="00A62457">
                  <w:rPr>
                    <w:rFonts w:ascii="Times New Roman" w:hAnsi="Times New Roman" w:cs="Times New Roman"/>
                    <w:b/>
                    <w:color w:val="00B050"/>
                    <w:sz w:val="20"/>
                    <w:szCs w:val="20"/>
                  </w:rPr>
                  <w:t>workplace dynamics</w:t>
                </w:r>
                <w:r w:rsidRPr="00A62457">
                  <w:rPr>
                    <w:rFonts w:ascii="Times New Roman" w:hAnsi="Times New Roman" w:cs="Times New Roman"/>
                    <w:color w:val="00B050"/>
                    <w:sz w:val="20"/>
                    <w:szCs w:val="20"/>
                  </w:rPr>
                  <w:t xml:space="preserve"> in relation to professional settings, organizational roles, etiquette, leadership strategies, and decision processes.</w:t>
                </w:r>
                <w:r w:rsidR="00D05CDE" w:rsidRPr="00A62457">
                  <w:rPr>
                    <w:rFonts w:ascii="Times New Roman" w:hAnsi="Times New Roman" w:cs="Times New Roman"/>
                    <w:color w:val="00B050"/>
                    <w:sz w:val="20"/>
                    <w:szCs w:val="20"/>
                  </w:rPr>
                  <w:t xml:space="preserve">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A0197EC" w:rsidR="00F7007D" w:rsidRPr="00A62457" w:rsidRDefault="00000000" w:rsidP="00575870">
            <w:pPr>
              <w:rPr>
                <w:rFonts w:asciiTheme="majorHAnsi" w:hAnsiTheme="majorHAnsi"/>
                <w:color w:val="00B050"/>
                <w:sz w:val="20"/>
                <w:szCs w:val="20"/>
              </w:rPr>
            </w:pPr>
            <w:sdt>
              <w:sdtPr>
                <w:rPr>
                  <w:rFonts w:asciiTheme="majorHAnsi" w:hAnsiTheme="majorHAnsi"/>
                  <w:color w:val="00B050"/>
                  <w:sz w:val="20"/>
                  <w:szCs w:val="20"/>
                </w:rPr>
                <w:id w:val="-1294900252"/>
                <w:text/>
              </w:sdtPr>
              <w:sdtContent>
                <w:r w:rsidR="00014ACE" w:rsidRPr="00A62457">
                  <w:rPr>
                    <w:rFonts w:asciiTheme="majorHAnsi" w:hAnsiTheme="majorHAnsi"/>
                    <w:color w:val="00B050"/>
                    <w:sz w:val="20"/>
                    <w:szCs w:val="20"/>
                  </w:rPr>
                  <w:t xml:space="preserve">Direct </w:t>
                </w:r>
                <w:r w:rsidR="00A77BAF" w:rsidRPr="00A62457">
                  <w:rPr>
                    <w:rFonts w:asciiTheme="majorHAnsi" w:hAnsiTheme="majorHAnsi"/>
                    <w:color w:val="00B050"/>
                    <w:sz w:val="20"/>
                    <w:szCs w:val="20"/>
                  </w:rPr>
                  <w:t>a</w:t>
                </w:r>
                <w:r w:rsidR="00014ACE" w:rsidRPr="00A62457">
                  <w:rPr>
                    <w:rFonts w:asciiTheme="majorHAnsi" w:hAnsiTheme="majorHAnsi"/>
                    <w:color w:val="00B050"/>
                    <w:sz w:val="20"/>
                    <w:szCs w:val="20"/>
                  </w:rPr>
                  <w:t xml:space="preserve">ssessment measures will </w:t>
                </w:r>
                <w:r w:rsidR="00F33E35" w:rsidRPr="00A62457">
                  <w:rPr>
                    <w:rFonts w:asciiTheme="majorHAnsi" w:hAnsiTheme="majorHAnsi"/>
                    <w:color w:val="00B050"/>
                    <w:sz w:val="20"/>
                    <w:szCs w:val="20"/>
                  </w:rPr>
                  <w:t>be observations of field work</w:t>
                </w:r>
                <w:r w:rsidR="00D05CDE" w:rsidRPr="00A62457">
                  <w:rPr>
                    <w:rFonts w:asciiTheme="majorHAnsi" w:hAnsiTheme="majorHAnsi"/>
                    <w:color w:val="00B050"/>
                    <w:sz w:val="20"/>
                    <w:szCs w:val="20"/>
                  </w:rPr>
                  <w:t xml:space="preserve"> related to objects set by each student</w:t>
                </w:r>
                <w:r w:rsidR="00F33E35" w:rsidRPr="00A62457">
                  <w:rPr>
                    <w:rFonts w:asciiTheme="majorHAnsi" w:hAnsiTheme="majorHAnsi"/>
                    <w:color w:val="00B050"/>
                    <w:sz w:val="20"/>
                    <w:szCs w:val="20"/>
                  </w:rPr>
                  <w:t xml:space="preserve">. Indirect measures </w:t>
                </w:r>
                <w:r w:rsidR="00D05CDE" w:rsidRPr="00A62457">
                  <w:rPr>
                    <w:rFonts w:asciiTheme="majorHAnsi" w:hAnsiTheme="majorHAnsi"/>
                    <w:color w:val="00B050"/>
                    <w:sz w:val="20"/>
                    <w:szCs w:val="20"/>
                  </w:rPr>
                  <w:t>include</w:t>
                </w:r>
                <w:r w:rsidR="00F33E35" w:rsidRPr="00A62457">
                  <w:rPr>
                    <w:rFonts w:asciiTheme="majorHAnsi" w:hAnsiTheme="majorHAnsi"/>
                    <w:color w:val="00B050"/>
                    <w:sz w:val="20"/>
                    <w:szCs w:val="20"/>
                  </w:rPr>
                  <w:t xml:space="preserve"> student</w:t>
                </w:r>
                <w:r w:rsidR="00D05CDE" w:rsidRPr="00A62457">
                  <w:rPr>
                    <w:rFonts w:asciiTheme="majorHAnsi" w:hAnsiTheme="majorHAnsi"/>
                    <w:color w:val="00B050"/>
                    <w:sz w:val="20"/>
                    <w:szCs w:val="20"/>
                  </w:rPr>
                  <w:t>’s</w:t>
                </w:r>
                <w:r w:rsidR="00F33E35" w:rsidRPr="00A62457">
                  <w:rPr>
                    <w:rFonts w:asciiTheme="majorHAnsi" w:hAnsiTheme="majorHAnsi"/>
                    <w:color w:val="00B050"/>
                    <w:sz w:val="20"/>
                    <w:szCs w:val="20"/>
                  </w:rPr>
                  <w:t xml:space="preserve"> evaluations/perceptions of the experience as it relates to major</w:t>
                </w:r>
                <w:r w:rsidR="00A62457" w:rsidRPr="00A62457">
                  <w:rPr>
                    <w:rFonts w:asciiTheme="majorHAnsi" w:hAnsiTheme="majorHAnsi"/>
                    <w:color w:val="00B050"/>
                    <w:sz w:val="20"/>
                    <w:szCs w:val="20"/>
                  </w:rPr>
                  <w:t>, site feedback.</w:t>
                </w:r>
              </w:sdtContent>
            </w:sdt>
            <w:r w:rsidR="00F7007D" w:rsidRPr="00A62457">
              <w:rPr>
                <w:rFonts w:asciiTheme="majorHAnsi" w:hAnsiTheme="majorHAnsi"/>
                <w:color w:val="00B050"/>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00B050"/>
              <w:sz w:val="20"/>
              <w:szCs w:val="20"/>
            </w:rPr>
            <w:id w:val="390850056"/>
          </w:sdtPr>
          <w:sdtContent>
            <w:tc>
              <w:tcPr>
                <w:tcW w:w="7428" w:type="dxa"/>
              </w:tcPr>
              <w:p w14:paraId="398C88E6" w14:textId="1985EA66" w:rsidR="00F7007D" w:rsidRPr="00A62457" w:rsidRDefault="00014ACE" w:rsidP="00575870">
                <w:pPr>
                  <w:rPr>
                    <w:rFonts w:asciiTheme="majorHAnsi" w:hAnsiTheme="majorHAnsi"/>
                    <w:color w:val="00B050"/>
                    <w:sz w:val="20"/>
                    <w:szCs w:val="20"/>
                  </w:rPr>
                </w:pPr>
                <w:r w:rsidRPr="00A62457">
                  <w:rPr>
                    <w:rFonts w:asciiTheme="majorHAnsi" w:hAnsiTheme="majorHAnsi"/>
                    <w:color w:val="00B050"/>
                    <w:sz w:val="20"/>
                    <w:szCs w:val="20"/>
                  </w:rPr>
                  <w:t>The course will be assessed in the spring every odd year.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00B050"/>
              <w:sz w:val="20"/>
              <w:szCs w:val="20"/>
            </w:rPr>
            <w:id w:val="-1987393539"/>
          </w:sdtPr>
          <w:sdtContent>
            <w:tc>
              <w:tcPr>
                <w:tcW w:w="7428" w:type="dxa"/>
              </w:tcPr>
              <w:p w14:paraId="05D1A98D" w14:textId="76FB4933" w:rsidR="00F7007D" w:rsidRPr="00A62457" w:rsidRDefault="00014ACE" w:rsidP="00212A84">
                <w:pPr>
                  <w:rPr>
                    <w:rFonts w:asciiTheme="majorHAnsi" w:hAnsiTheme="majorHAnsi"/>
                    <w:color w:val="00B050"/>
                    <w:sz w:val="20"/>
                    <w:szCs w:val="20"/>
                  </w:rPr>
                </w:pPr>
                <w:r w:rsidRPr="00A62457">
                  <w:rPr>
                    <w:rFonts w:asciiTheme="majorHAnsi" w:hAnsiTheme="majorHAnsi"/>
                    <w:color w:val="00B050"/>
                    <w:sz w:val="20"/>
                    <w:szCs w:val="20"/>
                  </w:rPr>
                  <w:t xml:space="preserve">The instructor of record and curriculum chair are responsible for assessing and reporting on the results.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imes New Roman" w:hAnsi="Times New Roman" w:cs="Times New Roman"/>
              <w:color w:val="00B050"/>
              <w:sz w:val="20"/>
              <w:szCs w:val="20"/>
            </w:rPr>
            <w:id w:val="981044802"/>
          </w:sdtPr>
          <w:sdtContent>
            <w:tc>
              <w:tcPr>
                <w:tcW w:w="7428" w:type="dxa"/>
              </w:tcPr>
              <w:p w14:paraId="21D2C9A5" w14:textId="407622AC" w:rsidR="00575870" w:rsidRPr="00A62457" w:rsidRDefault="00177733" w:rsidP="00177733">
                <w:pPr>
                  <w:spacing w:after="160" w:line="259" w:lineRule="auto"/>
                  <w:rPr>
                    <w:rFonts w:ascii="Times New Roman" w:hAnsi="Times New Roman" w:cs="Times New Roman"/>
                    <w:color w:val="00B050"/>
                    <w:sz w:val="20"/>
                    <w:szCs w:val="20"/>
                  </w:rPr>
                </w:pPr>
                <w:r w:rsidRPr="00A62457">
                  <w:rPr>
                    <w:rFonts w:ascii="Times New Roman" w:hAnsi="Times New Roman" w:cs="Times New Roman"/>
                    <w:color w:val="00B050"/>
                    <w:sz w:val="20"/>
                    <w:szCs w:val="20"/>
                  </w:rPr>
                  <w:t>Students will synthesize and apply on-the-job training and material from their emphasis areas or thematic study to their specific internship experience.</w:t>
                </w:r>
                <w:r w:rsidR="00A62457">
                  <w:rPr>
                    <w:rFonts w:ascii="Times New Roman" w:hAnsi="Times New Roman" w:cs="Times New Roman"/>
                    <w:color w:val="00B050"/>
                    <w:sz w:val="20"/>
                    <w:szCs w:val="20"/>
                  </w:rPr>
                  <w:t xml:space="preserve"> </w:t>
                </w:r>
                <w:r w:rsidR="00A62457" w:rsidRPr="00A62457">
                  <w:rPr>
                    <w:rFonts w:ascii="Times New Roman" w:hAnsi="Times New Roman" w:cs="Times New Roman"/>
                    <w:color w:val="00B050"/>
                    <w:sz w:val="20"/>
                    <w:szCs w:val="20"/>
                  </w:rPr>
                  <w:t xml:space="preserve">To meet </w:t>
                </w:r>
                <w:r w:rsidR="00A62457">
                  <w:rPr>
                    <w:rFonts w:ascii="Times New Roman" w:hAnsi="Times New Roman" w:cs="Times New Roman"/>
                    <w:color w:val="00B050"/>
                    <w:sz w:val="20"/>
                    <w:szCs w:val="20"/>
                  </w:rPr>
                  <w:t>this outcome</w:t>
                </w:r>
                <w:r w:rsidR="00A62457" w:rsidRPr="00A62457">
                  <w:rPr>
                    <w:rFonts w:ascii="Times New Roman" w:hAnsi="Times New Roman" w:cs="Times New Roman"/>
                    <w:color w:val="00B050"/>
                    <w:sz w:val="20"/>
                    <w:szCs w:val="20"/>
                  </w:rPr>
                  <w:t xml:space="preserve">, students will select personalized </w:t>
                </w:r>
                <w:r w:rsidR="00A62457">
                  <w:rPr>
                    <w:rFonts w:ascii="Times New Roman" w:hAnsi="Times New Roman" w:cs="Times New Roman"/>
                    <w:color w:val="00B050"/>
                    <w:sz w:val="20"/>
                    <w:szCs w:val="20"/>
                  </w:rPr>
                  <w:t xml:space="preserve">internship </w:t>
                </w:r>
                <w:r w:rsidR="00A62457" w:rsidRPr="00A62457">
                  <w:rPr>
                    <w:rFonts w:ascii="Times New Roman" w:hAnsi="Times New Roman" w:cs="Times New Roman"/>
                    <w:color w:val="00B050"/>
                    <w:sz w:val="20"/>
                    <w:szCs w:val="20"/>
                  </w:rPr>
                  <w:t xml:space="preserve">goals as noted in (#17) to self-direct their learning desires. The internship instructor will help </w:t>
                </w:r>
                <w:r w:rsidR="00A62457">
                  <w:rPr>
                    <w:rFonts w:ascii="Times New Roman" w:hAnsi="Times New Roman" w:cs="Times New Roman"/>
                    <w:color w:val="00B050"/>
                    <w:sz w:val="20"/>
                    <w:szCs w:val="20"/>
                  </w:rPr>
                  <w:t>each</w:t>
                </w:r>
                <w:r w:rsidR="00A62457" w:rsidRPr="00A62457">
                  <w:rPr>
                    <w:rFonts w:ascii="Times New Roman" w:hAnsi="Times New Roman" w:cs="Times New Roman"/>
                    <w:color w:val="00B050"/>
                    <w:sz w:val="20"/>
                    <w:szCs w:val="20"/>
                  </w:rPr>
                  <w:t xml:space="preserve"> student work with </w:t>
                </w:r>
                <w:r w:rsidR="00A62457">
                  <w:rPr>
                    <w:rFonts w:ascii="Times New Roman" w:hAnsi="Times New Roman" w:cs="Times New Roman"/>
                    <w:color w:val="00B050"/>
                    <w:sz w:val="20"/>
                    <w:szCs w:val="20"/>
                  </w:rPr>
                  <w:t xml:space="preserve">their </w:t>
                </w:r>
                <w:r w:rsidR="00A62457" w:rsidRPr="00A62457">
                  <w:rPr>
                    <w:rFonts w:ascii="Times New Roman" w:hAnsi="Times New Roman" w:cs="Times New Roman"/>
                    <w:color w:val="00B050"/>
                    <w:sz w:val="20"/>
                    <w:szCs w:val="20"/>
                  </w:rPr>
                  <w:t xml:space="preserve">selected site to embed opportunities to </w:t>
                </w:r>
                <w:r w:rsidR="00A62457">
                  <w:rPr>
                    <w:rFonts w:ascii="Times New Roman" w:hAnsi="Times New Roman" w:cs="Times New Roman"/>
                    <w:color w:val="00B050"/>
                    <w:sz w:val="20"/>
                    <w:szCs w:val="20"/>
                  </w:rPr>
                  <w:t xml:space="preserve">enable student to </w:t>
                </w:r>
                <w:r w:rsidR="00A62457" w:rsidRPr="00A62457">
                  <w:rPr>
                    <w:rFonts w:ascii="Times New Roman" w:hAnsi="Times New Roman" w:cs="Times New Roman"/>
                    <w:color w:val="00B050"/>
                    <w:sz w:val="20"/>
                    <w:szCs w:val="20"/>
                  </w:rPr>
                  <w:t>acquire specific skill development.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24752AAE" w:rsidR="00575870" w:rsidRPr="00A62457" w:rsidRDefault="00000000" w:rsidP="00575870">
            <w:pPr>
              <w:rPr>
                <w:rFonts w:ascii="Times New Roman" w:hAnsi="Times New Roman" w:cs="Times New Roman"/>
                <w:color w:val="00B050"/>
                <w:sz w:val="20"/>
                <w:szCs w:val="20"/>
              </w:rPr>
            </w:pPr>
            <w:sdt>
              <w:sdtPr>
                <w:rPr>
                  <w:rFonts w:ascii="Times New Roman" w:hAnsi="Times New Roman" w:cs="Times New Roman"/>
                  <w:color w:val="00B050"/>
                  <w:sz w:val="20"/>
                  <w:szCs w:val="20"/>
                </w:rPr>
                <w:id w:val="67853672"/>
                <w:showingPlcHdr/>
              </w:sdtPr>
              <w:sdtContent>
                <w:r w:rsidR="00177733" w:rsidRPr="00A62457">
                  <w:rPr>
                    <w:rFonts w:ascii="Times New Roman" w:hAnsi="Times New Roman" w:cs="Times New Roman"/>
                    <w:color w:val="00B050"/>
                    <w:sz w:val="20"/>
                    <w:szCs w:val="20"/>
                  </w:rPr>
                  <w:t xml:space="preserve">     </w:t>
                </w:r>
              </w:sdtContent>
            </w:sdt>
            <w:r w:rsidR="00177733" w:rsidRPr="00A62457">
              <w:rPr>
                <w:rFonts w:ascii="Times New Roman" w:hAnsi="Times New Roman" w:cs="Times New Roman"/>
                <w:color w:val="00B050"/>
                <w:sz w:val="20"/>
                <w:szCs w:val="20"/>
              </w:rPr>
              <w:t xml:space="preserve"> 120 work hours of field experience during the semester</w:t>
            </w:r>
            <w:r w:rsidR="00A62457">
              <w:rPr>
                <w:rFonts w:ascii="Times New Roman" w:hAnsi="Times New Roman" w:cs="Times New Roman"/>
                <w:color w:val="00B050"/>
                <w:sz w:val="20"/>
                <w:szCs w:val="20"/>
              </w:rPr>
              <w:t xml:space="preserve"> and </w:t>
            </w:r>
            <w:proofErr w:type="spellStart"/>
            <w:proofErr w:type="gramStart"/>
            <w:r w:rsidR="00A62457">
              <w:rPr>
                <w:rFonts w:ascii="Times New Roman" w:hAnsi="Times New Roman" w:cs="Times New Roman"/>
                <w:color w:val="00B050"/>
                <w:sz w:val="20"/>
                <w:szCs w:val="20"/>
              </w:rPr>
              <w:t>self reflective</w:t>
            </w:r>
            <w:proofErr w:type="spellEnd"/>
            <w:proofErr w:type="gramEnd"/>
            <w:r w:rsidR="00A62457">
              <w:rPr>
                <w:rFonts w:ascii="Times New Roman" w:hAnsi="Times New Roman" w:cs="Times New Roman"/>
                <w:color w:val="00B050"/>
                <w:sz w:val="20"/>
                <w:szCs w:val="20"/>
              </w:rPr>
              <w:t xml:space="preserve"> activities</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A1DD3E" w:rsidR="00CB2125" w:rsidRPr="00A62457" w:rsidRDefault="00000000" w:rsidP="00E70B06">
            <w:pPr>
              <w:rPr>
                <w:rFonts w:asciiTheme="majorHAnsi" w:hAnsiTheme="majorHAnsi"/>
                <w:color w:val="00B050"/>
                <w:sz w:val="20"/>
                <w:szCs w:val="20"/>
              </w:rPr>
            </w:pPr>
            <w:sdt>
              <w:sdtPr>
                <w:rPr>
                  <w:rFonts w:ascii="Cambria" w:hAnsi="Cambria"/>
                  <w:color w:val="00B050"/>
                  <w:sz w:val="20"/>
                  <w:szCs w:val="20"/>
                </w:rPr>
                <w:id w:val="-938209012"/>
                <w:text/>
              </w:sdtPr>
              <w:sdtContent>
                <w:r w:rsidR="00177733" w:rsidRPr="00A62457">
                  <w:rPr>
                    <w:rFonts w:ascii="Cambria" w:hAnsi="Cambria"/>
                    <w:color w:val="00B050"/>
                    <w:sz w:val="20"/>
                    <w:szCs w:val="20"/>
                  </w:rPr>
                  <w:t xml:space="preserve">Briefings, Evaluations, Final Experience </w:t>
                </w:r>
                <w:r w:rsidR="00A62457">
                  <w:rPr>
                    <w:rFonts w:ascii="Cambria" w:hAnsi="Cambria"/>
                    <w:color w:val="00B050"/>
                    <w:sz w:val="20"/>
                    <w:szCs w:val="20"/>
                  </w:rPr>
                  <w:t>Report</w:t>
                </w:r>
                <w:r w:rsidR="00177733" w:rsidRPr="00A62457">
                  <w:rPr>
                    <w:rFonts w:ascii="Cambria" w:hAnsi="Cambria"/>
                    <w:color w:val="00B05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220B5E">
        <w:tc>
          <w:tcPr>
            <w:tcW w:w="11016" w:type="dxa"/>
            <w:shd w:val="clear" w:color="auto" w:fill="D9D9D9" w:themeFill="background1" w:themeFillShade="D9"/>
          </w:tcPr>
          <w:p w14:paraId="5DA37BC1" w14:textId="77777777" w:rsidR="00D3680D" w:rsidRPr="008426D1" w:rsidRDefault="00D3680D" w:rsidP="00220B5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220B5E">
        <w:tc>
          <w:tcPr>
            <w:tcW w:w="11016" w:type="dxa"/>
            <w:shd w:val="clear" w:color="auto" w:fill="F2F2F2" w:themeFill="background1" w:themeFillShade="F2"/>
          </w:tcPr>
          <w:p w14:paraId="2B89A680" w14:textId="77777777" w:rsidR="00D3680D" w:rsidRPr="008426D1" w:rsidRDefault="00D3680D" w:rsidP="00220B5E">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220B5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220B5E">
            <w:pPr>
              <w:rPr>
                <w:rFonts w:ascii="Times New Roman" w:hAnsi="Times New Roman" w:cs="Times New Roman"/>
                <w:b/>
                <w:color w:val="FF0000"/>
                <w:sz w:val="14"/>
                <w:szCs w:val="24"/>
              </w:rPr>
            </w:pPr>
          </w:p>
          <w:p w14:paraId="6BCFEAAC" w14:textId="77777777" w:rsidR="00D3680D" w:rsidRPr="008426D1" w:rsidRDefault="00D3680D" w:rsidP="00220B5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220B5E">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220B5E">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220B5E">
            <w:pPr>
              <w:tabs>
                <w:tab w:val="left" w:pos="360"/>
                <w:tab w:val="left" w:pos="720"/>
              </w:tabs>
              <w:ind w:left="360"/>
              <w:jc w:val="center"/>
              <w:rPr>
                <w:rFonts w:asciiTheme="majorHAnsi" w:hAnsiTheme="majorHAnsi"/>
                <w:sz w:val="18"/>
                <w:szCs w:val="18"/>
              </w:rPr>
            </w:pPr>
          </w:p>
        </w:tc>
      </w:tr>
    </w:tbl>
    <w:p w14:paraId="1D823A36" w14:textId="1D399BDE" w:rsidR="00D3680D" w:rsidRPr="00D05CDE" w:rsidRDefault="00D3680D" w:rsidP="00D05CD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rPr>
          <w:rFonts w:ascii="Times" w:hAnsi="Times"/>
        </w:rPr>
      </w:sdtEndPr>
      <w:sdtContent>
        <w:p w14:paraId="6BE7CCD1" w14:textId="77777777" w:rsidR="00220B5E" w:rsidRDefault="00220B5E" w:rsidP="00D3680D">
          <w:pPr>
            <w:tabs>
              <w:tab w:val="left" w:pos="360"/>
              <w:tab w:val="left" w:pos="720"/>
            </w:tabs>
            <w:spacing w:after="0" w:line="240" w:lineRule="auto"/>
            <w:rPr>
              <w:rFonts w:asciiTheme="majorHAnsi" w:hAnsiTheme="majorHAnsi" w:cs="Arial"/>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45"/>
            <w:gridCol w:w="10010"/>
          </w:tblGrid>
          <w:tr w:rsidR="00220B5E" w:rsidRPr="00D05CDE" w14:paraId="19ED7C9A" w14:textId="77777777" w:rsidTr="00220B5E">
            <w:trPr>
              <w:tblCellSpacing w:w="15" w:type="dxa"/>
            </w:trPr>
            <w:tc>
              <w:tcPr>
                <w:tcW w:w="0" w:type="auto"/>
                <w:gridSpan w:val="2"/>
                <w:tcMar>
                  <w:top w:w="0" w:type="dxa"/>
                  <w:left w:w="0" w:type="dxa"/>
                  <w:bottom w:w="0" w:type="dxa"/>
                  <w:right w:w="0" w:type="dxa"/>
                </w:tcMar>
                <w:hideMark/>
              </w:tcPr>
              <w:p w14:paraId="36A959F9" w14:textId="77777777" w:rsidR="00220B5E" w:rsidRPr="00D05CDE" w:rsidRDefault="00220B5E" w:rsidP="00220B5E">
                <w:pPr>
                  <w:spacing w:after="0" w:line="240" w:lineRule="auto"/>
                  <w:textAlignment w:val="baseline"/>
                  <w:rPr>
                    <w:rFonts w:ascii="Times" w:eastAsia="Times New Roman" w:hAnsi="Times" w:cs="Arial"/>
                    <w:color w:val="000000"/>
                    <w:sz w:val="20"/>
                    <w:szCs w:val="20"/>
                  </w:rPr>
                </w:pPr>
                <w:r w:rsidRPr="00D05CDE">
                  <w:rPr>
                    <w:rFonts w:ascii="Times" w:eastAsia="Times New Roman" w:hAnsi="Times" w:cs="Arial"/>
                    <w:b/>
                    <w:bCs/>
                    <w:color w:val="000000"/>
                    <w:sz w:val="20"/>
                    <w:szCs w:val="20"/>
                    <w:bdr w:val="none" w:sz="0" w:space="0" w:color="auto" w:frame="1"/>
                  </w:rPr>
                  <w:t>University College</w:t>
                </w:r>
              </w:p>
            </w:tc>
          </w:tr>
          <w:tr w:rsidR="00220B5E" w:rsidRPr="00D05CDE" w14:paraId="682CD0C8" w14:textId="77777777" w:rsidTr="00220B5E">
            <w:trPr>
              <w:tblCellSpacing w:w="15" w:type="dxa"/>
            </w:trPr>
            <w:tc>
              <w:tcPr>
                <w:tcW w:w="0" w:type="auto"/>
                <w:tcMar>
                  <w:top w:w="0" w:type="dxa"/>
                  <w:left w:w="0" w:type="dxa"/>
                  <w:bottom w:w="0" w:type="dxa"/>
                  <w:right w:w="0" w:type="dxa"/>
                </w:tcMar>
                <w:hideMark/>
              </w:tcPr>
              <w:p w14:paraId="46D1DCF0"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7C15B77A"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9" w:tgtFrame="_blank" w:tooltip="UC 120V - Foundations in Professionalism opens a new window" w:history="1">
                  <w:r w:rsidRPr="00D05CDE">
                    <w:rPr>
                      <w:rFonts w:ascii="Times" w:eastAsia="Times New Roman" w:hAnsi="Times" w:cs="Arial"/>
                      <w:color w:val="5327EF"/>
                      <w:sz w:val="20"/>
                      <w:szCs w:val="20"/>
                      <w:u w:val="single"/>
                      <w:bdr w:val="none" w:sz="0" w:space="0" w:color="auto" w:frame="1"/>
                    </w:rPr>
                    <w:t>UC 120V - Foundations in Professionalism</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0F03311C" w14:textId="77777777" w:rsidTr="00220B5E">
            <w:trPr>
              <w:tblCellSpacing w:w="15" w:type="dxa"/>
            </w:trPr>
            <w:tc>
              <w:tcPr>
                <w:tcW w:w="0" w:type="auto"/>
                <w:tcMar>
                  <w:top w:w="0" w:type="dxa"/>
                  <w:left w:w="0" w:type="dxa"/>
                  <w:bottom w:w="0" w:type="dxa"/>
                  <w:right w:w="0" w:type="dxa"/>
                </w:tcMar>
                <w:hideMark/>
              </w:tcPr>
              <w:p w14:paraId="1A528677"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6AFD35BB"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10" w:tgtFrame="_blank" w:tooltip="UC 0143 - Writing Fundamentals opens a new window" w:history="1">
                  <w:r w:rsidRPr="00D05CDE">
                    <w:rPr>
                      <w:rFonts w:ascii="Times" w:eastAsia="Times New Roman" w:hAnsi="Times" w:cs="Arial"/>
                      <w:color w:val="5327EF"/>
                      <w:sz w:val="20"/>
                      <w:szCs w:val="20"/>
                      <w:u w:val="single"/>
                      <w:bdr w:val="none" w:sz="0" w:space="0" w:color="auto" w:frame="1"/>
                    </w:rPr>
                    <w:t>UC 0143 - Writing Fundamentals</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1B4C4590" w14:textId="77777777" w:rsidTr="00220B5E">
            <w:trPr>
              <w:tblCellSpacing w:w="15" w:type="dxa"/>
            </w:trPr>
            <w:tc>
              <w:tcPr>
                <w:tcW w:w="0" w:type="auto"/>
                <w:tcMar>
                  <w:top w:w="0" w:type="dxa"/>
                  <w:left w:w="0" w:type="dxa"/>
                  <w:bottom w:w="0" w:type="dxa"/>
                  <w:right w:w="0" w:type="dxa"/>
                </w:tcMar>
                <w:hideMark/>
              </w:tcPr>
              <w:p w14:paraId="087FC17D"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282E825F"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11" w:tgtFrame="_blank" w:tooltip="UC 0153 - Enhanced College Reading opens a new window" w:history="1">
                  <w:r w:rsidRPr="00D05CDE">
                    <w:rPr>
                      <w:rFonts w:ascii="Times" w:eastAsia="Times New Roman" w:hAnsi="Times" w:cs="Arial"/>
                      <w:color w:val="5327EF"/>
                      <w:sz w:val="20"/>
                      <w:szCs w:val="20"/>
                      <w:u w:val="single"/>
                      <w:bdr w:val="none" w:sz="0" w:space="0" w:color="auto" w:frame="1"/>
                    </w:rPr>
                    <w:t>UC 0153 - Enhanced College Reading</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14B2002A" w14:textId="77777777" w:rsidTr="00220B5E">
            <w:trPr>
              <w:tblCellSpacing w:w="15" w:type="dxa"/>
            </w:trPr>
            <w:tc>
              <w:tcPr>
                <w:tcW w:w="0" w:type="auto"/>
                <w:tcMar>
                  <w:top w:w="0" w:type="dxa"/>
                  <w:left w:w="0" w:type="dxa"/>
                  <w:bottom w:w="0" w:type="dxa"/>
                  <w:right w:w="0" w:type="dxa"/>
                </w:tcMar>
                <w:hideMark/>
              </w:tcPr>
              <w:p w14:paraId="581570FD"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499C8548"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12" w:tgtFrame="_blank" w:tooltip="UC 0164 - Academic Literacy opens a new window" w:history="1">
                  <w:r w:rsidRPr="00D05CDE">
                    <w:rPr>
                      <w:rFonts w:ascii="Times" w:eastAsia="Times New Roman" w:hAnsi="Times" w:cs="Arial"/>
                      <w:color w:val="5327EF"/>
                      <w:sz w:val="20"/>
                      <w:szCs w:val="20"/>
                      <w:u w:val="single"/>
                      <w:bdr w:val="none" w:sz="0" w:space="0" w:color="auto" w:frame="1"/>
                    </w:rPr>
                    <w:t>UC 0164 - Academic Literacy</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4</w:t>
                </w:r>
              </w:p>
            </w:tc>
          </w:tr>
          <w:tr w:rsidR="00220B5E" w:rsidRPr="00D05CDE" w14:paraId="12A5EACC" w14:textId="77777777" w:rsidTr="00220B5E">
            <w:trPr>
              <w:tblCellSpacing w:w="15" w:type="dxa"/>
            </w:trPr>
            <w:tc>
              <w:tcPr>
                <w:tcW w:w="0" w:type="auto"/>
                <w:tcMar>
                  <w:top w:w="0" w:type="dxa"/>
                  <w:left w:w="0" w:type="dxa"/>
                  <w:bottom w:w="0" w:type="dxa"/>
                  <w:right w:w="0" w:type="dxa"/>
                </w:tcMar>
                <w:hideMark/>
              </w:tcPr>
              <w:p w14:paraId="0BBCF90B"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6BAACDCC"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13" w:tgtFrame="_blank" w:tooltip="UC 200V - Special Topics opens a new window" w:history="1">
                  <w:r w:rsidRPr="00D05CDE">
                    <w:rPr>
                      <w:rFonts w:ascii="Times" w:eastAsia="Times New Roman" w:hAnsi="Times" w:cs="Arial"/>
                      <w:color w:val="5327EF"/>
                      <w:sz w:val="20"/>
                      <w:szCs w:val="20"/>
                      <w:u w:val="single"/>
                      <w:bdr w:val="none" w:sz="0" w:space="0" w:color="auto" w:frame="1"/>
                    </w:rPr>
                    <w:t>UC 200V - Special Topics</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5618660E" w14:textId="77777777" w:rsidTr="00220B5E">
            <w:trPr>
              <w:tblCellSpacing w:w="15" w:type="dxa"/>
            </w:trPr>
            <w:tc>
              <w:tcPr>
                <w:tcW w:w="0" w:type="auto"/>
                <w:tcMar>
                  <w:top w:w="0" w:type="dxa"/>
                  <w:left w:w="0" w:type="dxa"/>
                  <w:bottom w:w="0" w:type="dxa"/>
                  <w:right w:w="0" w:type="dxa"/>
                </w:tcMar>
                <w:hideMark/>
              </w:tcPr>
              <w:p w14:paraId="022D45F1"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1DE0DA03"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14" w:tgtFrame="_blank" w:tooltip="UC 0232 - Reading and Writing for College Success opens a new window" w:history="1">
                  <w:r w:rsidRPr="00D05CDE">
                    <w:rPr>
                      <w:rFonts w:ascii="Times" w:eastAsia="Times New Roman" w:hAnsi="Times" w:cs="Arial"/>
                      <w:color w:val="5327EF"/>
                      <w:sz w:val="20"/>
                      <w:szCs w:val="20"/>
                      <w:u w:val="single"/>
                      <w:bdr w:val="none" w:sz="0" w:space="0" w:color="auto" w:frame="1"/>
                    </w:rPr>
                    <w:t>UC 0232 - Reading and Writing for College Success</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2</w:t>
                </w:r>
              </w:p>
            </w:tc>
          </w:tr>
          <w:tr w:rsidR="00220B5E" w:rsidRPr="00D05CDE" w14:paraId="65749F5D" w14:textId="77777777" w:rsidTr="00220B5E">
            <w:trPr>
              <w:tblCellSpacing w:w="15" w:type="dxa"/>
            </w:trPr>
            <w:tc>
              <w:tcPr>
                <w:tcW w:w="0" w:type="auto"/>
                <w:tcMar>
                  <w:top w:w="0" w:type="dxa"/>
                  <w:left w:w="0" w:type="dxa"/>
                  <w:bottom w:w="0" w:type="dxa"/>
                  <w:right w:w="0" w:type="dxa"/>
                </w:tcMar>
                <w:hideMark/>
              </w:tcPr>
              <w:p w14:paraId="01100413"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5E791056"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15" w:tgtFrame="_blank" w:tooltip="UC 301V - Study Abroad opens a new window" w:history="1">
                  <w:r w:rsidRPr="00D05CDE">
                    <w:rPr>
                      <w:rFonts w:ascii="Times" w:eastAsia="Times New Roman" w:hAnsi="Times" w:cs="Arial"/>
                      <w:color w:val="5327EF"/>
                      <w:sz w:val="20"/>
                      <w:szCs w:val="20"/>
                      <w:u w:val="single"/>
                      <w:bdr w:val="none" w:sz="0" w:space="0" w:color="auto" w:frame="1"/>
                    </w:rPr>
                    <w:t>UC 301V - Study Abroad</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30CD1FC2" w14:textId="77777777" w:rsidTr="00220B5E">
            <w:trPr>
              <w:tblCellSpacing w:w="15" w:type="dxa"/>
            </w:trPr>
            <w:tc>
              <w:tcPr>
                <w:tcW w:w="0" w:type="auto"/>
                <w:tcMar>
                  <w:top w:w="0" w:type="dxa"/>
                  <w:left w:w="0" w:type="dxa"/>
                  <w:bottom w:w="0" w:type="dxa"/>
                  <w:right w:w="0" w:type="dxa"/>
                </w:tcMar>
                <w:hideMark/>
              </w:tcPr>
              <w:p w14:paraId="46129C36"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52FF8CE5"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16" w:tgtFrame="_blank" w:tooltip="UC 311V - Study Abroad, Unaffiliated Programs opens a new window" w:history="1">
                  <w:r w:rsidRPr="00D05CDE">
                    <w:rPr>
                      <w:rFonts w:ascii="Times" w:eastAsia="Times New Roman" w:hAnsi="Times" w:cs="Arial"/>
                      <w:color w:val="5327EF"/>
                      <w:sz w:val="20"/>
                      <w:szCs w:val="20"/>
                      <w:u w:val="single"/>
                      <w:bdr w:val="none" w:sz="0" w:space="0" w:color="auto" w:frame="1"/>
                    </w:rPr>
                    <w:t>UC 311V - Study Abroad, Unaffiliated Programs</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63A401AB" w14:textId="77777777" w:rsidTr="00220B5E">
            <w:trPr>
              <w:tblCellSpacing w:w="15" w:type="dxa"/>
            </w:trPr>
            <w:tc>
              <w:tcPr>
                <w:tcW w:w="0" w:type="auto"/>
                <w:tcMar>
                  <w:top w:w="0" w:type="dxa"/>
                  <w:left w:w="0" w:type="dxa"/>
                  <w:bottom w:w="0" w:type="dxa"/>
                  <w:right w:w="0" w:type="dxa"/>
                </w:tcMar>
                <w:hideMark/>
              </w:tcPr>
              <w:p w14:paraId="484824E6"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12BC7A14"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17" w:tgtFrame="_blank" w:tooltip="UC 401V - Washington Center Internship opens a new window" w:history="1">
                  <w:r w:rsidRPr="00D05CDE">
                    <w:rPr>
                      <w:rFonts w:ascii="Times" w:eastAsia="Times New Roman" w:hAnsi="Times" w:cs="Arial"/>
                      <w:color w:val="5327EF"/>
                      <w:sz w:val="20"/>
                      <w:szCs w:val="20"/>
                      <w:u w:val="single"/>
                      <w:bdr w:val="none" w:sz="0" w:space="0" w:color="auto" w:frame="1"/>
                    </w:rPr>
                    <w:t>UC 401V - Washington Center Internship</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3576EB00" w14:textId="77777777" w:rsidTr="00220B5E">
            <w:trPr>
              <w:tblCellSpacing w:w="15" w:type="dxa"/>
            </w:trPr>
            <w:tc>
              <w:tcPr>
                <w:tcW w:w="0" w:type="auto"/>
                <w:tcMar>
                  <w:top w:w="0" w:type="dxa"/>
                  <w:left w:w="0" w:type="dxa"/>
                  <w:bottom w:w="0" w:type="dxa"/>
                  <w:right w:w="0" w:type="dxa"/>
                </w:tcMar>
                <w:hideMark/>
              </w:tcPr>
              <w:p w14:paraId="25E0E400"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3F979689"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18" w:tgtFrame="_blank" w:tooltip="UC 480V - Special Problems in Leadership Development opens a new window" w:history="1">
                  <w:r w:rsidRPr="00D05CDE">
                    <w:rPr>
                      <w:rFonts w:ascii="Times" w:eastAsia="Times New Roman" w:hAnsi="Times" w:cs="Arial"/>
                      <w:color w:val="5327EF"/>
                      <w:sz w:val="20"/>
                      <w:szCs w:val="20"/>
                      <w:u w:val="single"/>
                      <w:bdr w:val="none" w:sz="0" w:space="0" w:color="auto" w:frame="1"/>
                    </w:rPr>
                    <w:t>UC 480V - Special Problems in Leadership Development</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53151877" w14:textId="77777777" w:rsidTr="00220B5E">
            <w:trPr>
              <w:tblCellSpacing w:w="15" w:type="dxa"/>
            </w:trPr>
            <w:tc>
              <w:tcPr>
                <w:tcW w:w="0" w:type="auto"/>
                <w:tcMar>
                  <w:top w:w="0" w:type="dxa"/>
                  <w:left w:w="0" w:type="dxa"/>
                  <w:bottom w:w="0" w:type="dxa"/>
                  <w:right w:w="0" w:type="dxa"/>
                </w:tcMar>
                <w:hideMark/>
              </w:tcPr>
              <w:p w14:paraId="2E2221B0"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6E7329BD"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19" w:tgtFrame="_blank" w:tooltip="UC 1001 - Restart Seminar opens a new window" w:history="1">
                  <w:r w:rsidRPr="00D05CDE">
                    <w:rPr>
                      <w:rFonts w:ascii="Times" w:eastAsia="Times New Roman" w:hAnsi="Times" w:cs="Arial"/>
                      <w:color w:val="5327EF"/>
                      <w:sz w:val="20"/>
                      <w:szCs w:val="20"/>
                      <w:u w:val="single"/>
                      <w:bdr w:val="none" w:sz="0" w:space="0" w:color="auto" w:frame="1"/>
                    </w:rPr>
                    <w:t>UC 1001 - Restart Seminar</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0A7BB61C" w14:textId="77777777" w:rsidTr="00220B5E">
            <w:trPr>
              <w:tblCellSpacing w:w="15" w:type="dxa"/>
            </w:trPr>
            <w:tc>
              <w:tcPr>
                <w:tcW w:w="0" w:type="auto"/>
                <w:tcMar>
                  <w:top w:w="0" w:type="dxa"/>
                  <w:left w:w="0" w:type="dxa"/>
                  <w:bottom w:w="0" w:type="dxa"/>
                  <w:right w:w="0" w:type="dxa"/>
                </w:tcMar>
                <w:hideMark/>
              </w:tcPr>
              <w:p w14:paraId="6B588124"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3D5F4235"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20" w:tgtFrame="_blank" w:tooltip="UC 1011 - College Choices Seminar opens a new window" w:history="1">
                  <w:r w:rsidRPr="00D05CDE">
                    <w:rPr>
                      <w:rFonts w:ascii="Times" w:eastAsia="Times New Roman" w:hAnsi="Times" w:cs="Arial"/>
                      <w:color w:val="5327EF"/>
                      <w:sz w:val="20"/>
                      <w:szCs w:val="20"/>
                      <w:u w:val="single"/>
                      <w:bdr w:val="none" w:sz="0" w:space="0" w:color="auto" w:frame="1"/>
                    </w:rPr>
                    <w:t>UC 1011 - College Choices Seminar</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3BBC2C84" w14:textId="77777777" w:rsidTr="00220B5E">
            <w:trPr>
              <w:tblCellSpacing w:w="15" w:type="dxa"/>
            </w:trPr>
            <w:tc>
              <w:tcPr>
                <w:tcW w:w="0" w:type="auto"/>
                <w:tcMar>
                  <w:top w:w="0" w:type="dxa"/>
                  <w:left w:w="0" w:type="dxa"/>
                  <w:bottom w:w="0" w:type="dxa"/>
                  <w:right w:w="0" w:type="dxa"/>
                </w:tcMar>
                <w:hideMark/>
              </w:tcPr>
              <w:p w14:paraId="47061541"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4F6A4A96"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21" w:tgtFrame="_blank" w:tooltip="UC 1013 - Making Connections opens a new window" w:history="1">
                  <w:r w:rsidRPr="00D05CDE">
                    <w:rPr>
                      <w:rFonts w:ascii="Times" w:eastAsia="Times New Roman" w:hAnsi="Times" w:cs="Arial"/>
                      <w:color w:val="5327EF"/>
                      <w:sz w:val="20"/>
                      <w:szCs w:val="20"/>
                      <w:u w:val="single"/>
                      <w:bdr w:val="none" w:sz="0" w:space="0" w:color="auto" w:frame="1"/>
                    </w:rPr>
                    <w:t>UC 1013 - Making Connections</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1F4EA8B3" w14:textId="77777777" w:rsidTr="00220B5E">
            <w:trPr>
              <w:tblCellSpacing w:w="15" w:type="dxa"/>
            </w:trPr>
            <w:tc>
              <w:tcPr>
                <w:tcW w:w="0" w:type="auto"/>
                <w:tcMar>
                  <w:top w:w="0" w:type="dxa"/>
                  <w:left w:w="0" w:type="dxa"/>
                  <w:bottom w:w="0" w:type="dxa"/>
                  <w:right w:w="0" w:type="dxa"/>
                </w:tcMar>
                <w:hideMark/>
              </w:tcPr>
              <w:p w14:paraId="3D049D7E"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751AC6EF"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22" w:tgtFrame="_blank" w:tooltip="UC 1021 - Advanced Reading Strategies opens a new window" w:history="1">
                  <w:r w:rsidRPr="00D05CDE">
                    <w:rPr>
                      <w:rFonts w:ascii="Times" w:eastAsia="Times New Roman" w:hAnsi="Times" w:cs="Arial"/>
                      <w:color w:val="5327EF"/>
                      <w:sz w:val="20"/>
                      <w:szCs w:val="20"/>
                      <w:u w:val="single"/>
                      <w:bdr w:val="none" w:sz="0" w:space="0" w:color="auto" w:frame="1"/>
                    </w:rPr>
                    <w:t>UC 1021 - Advanced Reading Strategies</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562A7C34" w14:textId="77777777" w:rsidTr="00220B5E">
            <w:trPr>
              <w:tblCellSpacing w:w="15" w:type="dxa"/>
            </w:trPr>
            <w:tc>
              <w:tcPr>
                <w:tcW w:w="0" w:type="auto"/>
                <w:tcMar>
                  <w:top w:w="0" w:type="dxa"/>
                  <w:left w:w="0" w:type="dxa"/>
                  <w:bottom w:w="0" w:type="dxa"/>
                  <w:right w:w="0" w:type="dxa"/>
                </w:tcMar>
                <w:hideMark/>
              </w:tcPr>
              <w:p w14:paraId="27AAA7D5"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58F550D2"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23" w:tgtFrame="_blank" w:tooltip="UC 1032 - FYS Success Strategies opens a new window" w:history="1">
                  <w:r w:rsidRPr="00D05CDE">
                    <w:rPr>
                      <w:rFonts w:ascii="Times" w:eastAsia="Times New Roman" w:hAnsi="Times" w:cs="Arial"/>
                      <w:color w:val="5327EF"/>
                      <w:sz w:val="20"/>
                      <w:szCs w:val="20"/>
                      <w:u w:val="single"/>
                      <w:bdr w:val="none" w:sz="0" w:space="0" w:color="auto" w:frame="1"/>
                    </w:rPr>
                    <w:t>UC 1032 - FYS Success Strategies</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2</w:t>
                </w:r>
              </w:p>
            </w:tc>
          </w:tr>
          <w:tr w:rsidR="00220B5E" w:rsidRPr="00D05CDE" w14:paraId="0A9AF4D0" w14:textId="77777777" w:rsidTr="00220B5E">
            <w:trPr>
              <w:tblCellSpacing w:w="15" w:type="dxa"/>
            </w:trPr>
            <w:tc>
              <w:tcPr>
                <w:tcW w:w="0" w:type="auto"/>
                <w:tcMar>
                  <w:top w:w="0" w:type="dxa"/>
                  <w:left w:w="0" w:type="dxa"/>
                  <w:bottom w:w="0" w:type="dxa"/>
                  <w:right w:w="0" w:type="dxa"/>
                </w:tcMar>
                <w:hideMark/>
              </w:tcPr>
              <w:p w14:paraId="36EBB0A8"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0AE4E7BD"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24" w:tgtFrame="_blank" w:tooltip="UC 1103 - Introduction to Leadership Development opens a new window" w:history="1">
                  <w:r w:rsidRPr="00D05CDE">
                    <w:rPr>
                      <w:rFonts w:ascii="Times" w:eastAsia="Times New Roman" w:hAnsi="Times" w:cs="Arial"/>
                      <w:color w:val="5327EF"/>
                      <w:sz w:val="20"/>
                      <w:szCs w:val="20"/>
                      <w:u w:val="single"/>
                      <w:bdr w:val="none" w:sz="0" w:space="0" w:color="auto" w:frame="1"/>
                    </w:rPr>
                    <w:t>UC 1103 - Introduction to Leadership Development</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1D0BA35F" w14:textId="77777777" w:rsidTr="00220B5E">
            <w:trPr>
              <w:tblCellSpacing w:w="15" w:type="dxa"/>
            </w:trPr>
            <w:tc>
              <w:tcPr>
                <w:tcW w:w="0" w:type="auto"/>
                <w:tcMar>
                  <w:top w:w="0" w:type="dxa"/>
                  <w:left w:w="0" w:type="dxa"/>
                  <w:bottom w:w="0" w:type="dxa"/>
                  <w:right w:w="0" w:type="dxa"/>
                </w:tcMar>
                <w:hideMark/>
              </w:tcPr>
              <w:p w14:paraId="75AE770C"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4119FCFF"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25" w:tgtFrame="_blank" w:tooltip="UC 1131 - Career Planning 101 opens a new window" w:history="1">
                  <w:r w:rsidRPr="00D05CDE">
                    <w:rPr>
                      <w:rFonts w:ascii="Times" w:eastAsia="Times New Roman" w:hAnsi="Times" w:cs="Arial"/>
                      <w:color w:val="5327EF"/>
                      <w:sz w:val="20"/>
                      <w:szCs w:val="20"/>
                      <w:u w:val="single"/>
                      <w:bdr w:val="none" w:sz="0" w:space="0" w:color="auto" w:frame="1"/>
                    </w:rPr>
                    <w:t>UC 1131 - Career Planning 101</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59A16CA3" w14:textId="77777777" w:rsidTr="00220B5E">
            <w:trPr>
              <w:tblCellSpacing w:w="15" w:type="dxa"/>
            </w:trPr>
            <w:tc>
              <w:tcPr>
                <w:tcW w:w="0" w:type="auto"/>
                <w:tcMar>
                  <w:top w:w="0" w:type="dxa"/>
                  <w:left w:w="0" w:type="dxa"/>
                  <w:bottom w:w="0" w:type="dxa"/>
                  <w:right w:w="0" w:type="dxa"/>
                </w:tcMar>
                <w:hideMark/>
              </w:tcPr>
              <w:p w14:paraId="62873A18"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78CC889A"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26" w:tgtFrame="_blank" w:tooltip="UC 1141 - Academic Survival opens a new window" w:history="1">
                  <w:r w:rsidRPr="00D05CDE">
                    <w:rPr>
                      <w:rFonts w:ascii="Times" w:eastAsia="Times New Roman" w:hAnsi="Times" w:cs="Arial"/>
                      <w:color w:val="5327EF"/>
                      <w:sz w:val="20"/>
                      <w:szCs w:val="20"/>
                      <w:u w:val="single"/>
                      <w:bdr w:val="none" w:sz="0" w:space="0" w:color="auto" w:frame="1"/>
                    </w:rPr>
                    <w:t>UC 1141 - Academic Survival</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2FEF7E5F" w14:textId="77777777" w:rsidTr="00220B5E">
            <w:trPr>
              <w:tblCellSpacing w:w="15" w:type="dxa"/>
            </w:trPr>
            <w:tc>
              <w:tcPr>
                <w:tcW w:w="0" w:type="auto"/>
                <w:tcMar>
                  <w:top w:w="0" w:type="dxa"/>
                  <w:left w:w="0" w:type="dxa"/>
                  <w:bottom w:w="0" w:type="dxa"/>
                  <w:right w:w="0" w:type="dxa"/>
                </w:tcMar>
                <w:hideMark/>
              </w:tcPr>
              <w:p w14:paraId="20D18A40"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21B17558"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27" w:tgtFrame="_blank" w:tooltip="UC 1151 - Stress Management 101 opens a new window" w:history="1">
                  <w:r w:rsidRPr="00D05CDE">
                    <w:rPr>
                      <w:rFonts w:ascii="Times" w:eastAsia="Times New Roman" w:hAnsi="Times" w:cs="Arial"/>
                      <w:color w:val="5327EF"/>
                      <w:sz w:val="20"/>
                      <w:szCs w:val="20"/>
                      <w:u w:val="single"/>
                      <w:bdr w:val="none" w:sz="0" w:space="0" w:color="auto" w:frame="1"/>
                    </w:rPr>
                    <w:t>UC 1151 - Stress Management 101</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636DA7FB" w14:textId="77777777" w:rsidTr="00220B5E">
            <w:trPr>
              <w:tblCellSpacing w:w="15" w:type="dxa"/>
            </w:trPr>
            <w:tc>
              <w:tcPr>
                <w:tcW w:w="0" w:type="auto"/>
                <w:tcMar>
                  <w:top w:w="0" w:type="dxa"/>
                  <w:left w:w="0" w:type="dxa"/>
                  <w:bottom w:w="0" w:type="dxa"/>
                  <w:right w:w="0" w:type="dxa"/>
                </w:tcMar>
                <w:hideMark/>
              </w:tcPr>
              <w:p w14:paraId="11CFCE58"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6C2BB28C"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28" w:tgtFrame="_blank" w:tooltip="UC 1161 - Worry Management 101 opens a new window" w:history="1">
                  <w:r w:rsidRPr="00D05CDE">
                    <w:rPr>
                      <w:rFonts w:ascii="Times" w:eastAsia="Times New Roman" w:hAnsi="Times" w:cs="Arial"/>
                      <w:color w:val="5327EF"/>
                      <w:sz w:val="20"/>
                      <w:szCs w:val="20"/>
                      <w:u w:val="single"/>
                      <w:bdr w:val="none" w:sz="0" w:space="0" w:color="auto" w:frame="1"/>
                    </w:rPr>
                    <w:t>UC 1161 - Worry Management 101</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19A3009B" w14:textId="77777777" w:rsidTr="00220B5E">
            <w:trPr>
              <w:tblCellSpacing w:w="15" w:type="dxa"/>
            </w:trPr>
            <w:tc>
              <w:tcPr>
                <w:tcW w:w="0" w:type="auto"/>
                <w:tcMar>
                  <w:top w:w="0" w:type="dxa"/>
                  <w:left w:w="0" w:type="dxa"/>
                  <w:bottom w:w="0" w:type="dxa"/>
                  <w:right w:w="0" w:type="dxa"/>
                </w:tcMar>
                <w:hideMark/>
              </w:tcPr>
              <w:p w14:paraId="00D24398"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1D77D7EA"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29" w:tgtFrame="_blank" w:tooltip="UC 1202 - Academic Proficiency for Standardized Testing opens a new window" w:history="1">
                  <w:r w:rsidRPr="00D05CDE">
                    <w:rPr>
                      <w:rFonts w:ascii="Times" w:eastAsia="Times New Roman" w:hAnsi="Times" w:cs="Arial"/>
                      <w:color w:val="5327EF"/>
                      <w:sz w:val="20"/>
                      <w:szCs w:val="20"/>
                      <w:u w:val="single"/>
                      <w:bdr w:val="none" w:sz="0" w:space="0" w:color="auto" w:frame="1"/>
                    </w:rPr>
                    <w:t>UC 1202 - Academic Proficiency for Standardized Testing</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2</w:t>
                </w:r>
              </w:p>
            </w:tc>
          </w:tr>
          <w:tr w:rsidR="00220B5E" w:rsidRPr="00D05CDE" w14:paraId="692370DC" w14:textId="77777777" w:rsidTr="00220B5E">
            <w:trPr>
              <w:tblCellSpacing w:w="15" w:type="dxa"/>
            </w:trPr>
            <w:tc>
              <w:tcPr>
                <w:tcW w:w="0" w:type="auto"/>
                <w:tcMar>
                  <w:top w:w="0" w:type="dxa"/>
                  <w:left w:w="0" w:type="dxa"/>
                  <w:bottom w:w="0" w:type="dxa"/>
                  <w:right w:w="0" w:type="dxa"/>
                </w:tcMar>
                <w:hideMark/>
              </w:tcPr>
              <w:p w14:paraId="1D5AFC10"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4684A10E"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30" w:tgtFrame="_blank" w:tooltip="UC 1231 - Career Planning and Decision Making opens a new window" w:history="1">
                  <w:r w:rsidRPr="00D05CDE">
                    <w:rPr>
                      <w:rFonts w:ascii="Times" w:eastAsia="Times New Roman" w:hAnsi="Times" w:cs="Arial"/>
                      <w:color w:val="5327EF"/>
                      <w:sz w:val="20"/>
                      <w:szCs w:val="20"/>
                      <w:u w:val="single"/>
                      <w:bdr w:val="none" w:sz="0" w:space="0" w:color="auto" w:frame="1"/>
                    </w:rPr>
                    <w:t>UC 1231 - Career Planning and Decision Making</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21BD48D2" w14:textId="77777777" w:rsidTr="00220B5E">
            <w:trPr>
              <w:tblCellSpacing w:w="15" w:type="dxa"/>
            </w:trPr>
            <w:tc>
              <w:tcPr>
                <w:tcW w:w="0" w:type="auto"/>
                <w:tcMar>
                  <w:top w:w="0" w:type="dxa"/>
                  <w:left w:w="0" w:type="dxa"/>
                  <w:bottom w:w="0" w:type="dxa"/>
                  <w:right w:w="0" w:type="dxa"/>
                </w:tcMar>
                <w:hideMark/>
              </w:tcPr>
              <w:p w14:paraId="0FAD971E"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118B22A8"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31" w:tgtFrame="_blank" w:tooltip="UC 1251 - Health Rhythms 101 opens a new window" w:history="1">
                  <w:r w:rsidRPr="00D05CDE">
                    <w:rPr>
                      <w:rFonts w:ascii="Times" w:eastAsia="Times New Roman" w:hAnsi="Times" w:cs="Arial"/>
                      <w:color w:val="5327EF"/>
                      <w:sz w:val="20"/>
                      <w:szCs w:val="20"/>
                      <w:u w:val="single"/>
                      <w:bdr w:val="none" w:sz="0" w:space="0" w:color="auto" w:frame="1"/>
                    </w:rPr>
                    <w:t>UC 1251 - Health Rhythms 101</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1BAAC6DF" w14:textId="77777777" w:rsidTr="00220B5E">
            <w:trPr>
              <w:tblCellSpacing w:w="15" w:type="dxa"/>
            </w:trPr>
            <w:tc>
              <w:tcPr>
                <w:tcW w:w="0" w:type="auto"/>
                <w:tcMar>
                  <w:top w:w="0" w:type="dxa"/>
                  <w:left w:w="0" w:type="dxa"/>
                  <w:bottom w:w="0" w:type="dxa"/>
                  <w:right w:w="0" w:type="dxa"/>
                </w:tcMar>
                <w:hideMark/>
              </w:tcPr>
              <w:p w14:paraId="759F6632"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7F20780F"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32" w:tgtFrame="_blank" w:tooltip="UC 2013 - Advanced Reading and Writing opens a new window" w:history="1">
                  <w:r w:rsidRPr="00D05CDE">
                    <w:rPr>
                      <w:rFonts w:ascii="Times" w:eastAsia="Times New Roman" w:hAnsi="Times" w:cs="Arial"/>
                      <w:color w:val="5327EF"/>
                      <w:sz w:val="20"/>
                      <w:szCs w:val="20"/>
                      <w:u w:val="single"/>
                      <w:bdr w:val="none" w:sz="0" w:space="0" w:color="auto" w:frame="1"/>
                    </w:rPr>
                    <w:t>UC 2013 - Advanced Reading and Writing</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77232655" w14:textId="77777777" w:rsidTr="00220B5E">
            <w:trPr>
              <w:tblCellSpacing w:w="15" w:type="dxa"/>
            </w:trPr>
            <w:tc>
              <w:tcPr>
                <w:tcW w:w="0" w:type="auto"/>
                <w:tcMar>
                  <w:top w:w="0" w:type="dxa"/>
                  <w:left w:w="0" w:type="dxa"/>
                  <w:bottom w:w="0" w:type="dxa"/>
                  <w:right w:w="0" w:type="dxa"/>
                </w:tcMar>
                <w:hideMark/>
              </w:tcPr>
              <w:p w14:paraId="019C1063"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5B2D625B"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33" w:anchor="/usr/local/webroot/acalog-legacy/shared/htdocs_gateway/ajax/preview_course.php" w:history="1">
                  <w:r w:rsidRPr="00D05CDE">
                    <w:rPr>
                      <w:rFonts w:ascii="Times" w:eastAsia="Times New Roman" w:hAnsi="Times" w:cs="Arial"/>
                      <w:color w:val="5327EF"/>
                      <w:sz w:val="20"/>
                      <w:szCs w:val="20"/>
                      <w:u w:val="single"/>
                      <w:bdr w:val="none" w:sz="0" w:space="0" w:color="auto" w:frame="1"/>
                    </w:rPr>
                    <w:t>UC 2033 - University College Internship</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4AD31101" w14:textId="77777777" w:rsidTr="00220B5E">
            <w:trPr>
              <w:tblCellSpacing w:w="15" w:type="dxa"/>
            </w:trPr>
            <w:tc>
              <w:tcPr>
                <w:tcW w:w="0" w:type="auto"/>
                <w:tcMar>
                  <w:top w:w="0" w:type="dxa"/>
                  <w:left w:w="0" w:type="dxa"/>
                  <w:bottom w:w="0" w:type="dxa"/>
                  <w:right w:w="0" w:type="dxa"/>
                </w:tcMar>
                <w:hideMark/>
              </w:tcPr>
              <w:p w14:paraId="1A82780D"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1A44573A"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34" w:tgtFrame="_blank" w:tooltip="UC 3011 - Professional and Career Development for Juniors and Seniors opens a new window" w:history="1">
                  <w:r w:rsidRPr="00D05CDE">
                    <w:rPr>
                      <w:rFonts w:ascii="Times" w:eastAsia="Times New Roman" w:hAnsi="Times" w:cs="Arial"/>
                      <w:color w:val="5327EF"/>
                      <w:sz w:val="20"/>
                      <w:szCs w:val="20"/>
                      <w:u w:val="single"/>
                      <w:bdr w:val="none" w:sz="0" w:space="0" w:color="auto" w:frame="1"/>
                    </w:rPr>
                    <w:t>UC 3011 - Professional and Career Development for Juniors and Seniors</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54CA9894" w14:textId="77777777" w:rsidTr="00220B5E">
            <w:trPr>
              <w:tblCellSpacing w:w="15" w:type="dxa"/>
            </w:trPr>
            <w:tc>
              <w:tcPr>
                <w:tcW w:w="0" w:type="auto"/>
                <w:tcMar>
                  <w:top w:w="0" w:type="dxa"/>
                  <w:left w:w="0" w:type="dxa"/>
                  <w:bottom w:w="0" w:type="dxa"/>
                  <w:right w:w="0" w:type="dxa"/>
                </w:tcMar>
                <w:hideMark/>
              </w:tcPr>
              <w:p w14:paraId="1E403167"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1FB3EE53"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35" w:tgtFrame="_blank" w:tooltip="UC 3023 - Seminar in Leadership Development opens a new window" w:history="1">
                  <w:r w:rsidRPr="00D05CDE">
                    <w:rPr>
                      <w:rFonts w:ascii="Times" w:eastAsia="Times New Roman" w:hAnsi="Times" w:cs="Arial"/>
                      <w:color w:val="5327EF"/>
                      <w:sz w:val="20"/>
                      <w:szCs w:val="20"/>
                      <w:u w:val="single"/>
                      <w:bdr w:val="none" w:sz="0" w:space="0" w:color="auto" w:frame="1"/>
                    </w:rPr>
                    <w:t>UC 3023 - Seminar in Leadership Development</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43AEA0FB" w14:textId="77777777" w:rsidTr="00220B5E">
            <w:trPr>
              <w:tblCellSpacing w:w="15" w:type="dxa"/>
            </w:trPr>
            <w:tc>
              <w:tcPr>
                <w:tcW w:w="0" w:type="auto"/>
                <w:tcMar>
                  <w:top w:w="0" w:type="dxa"/>
                  <w:left w:w="0" w:type="dxa"/>
                  <w:bottom w:w="0" w:type="dxa"/>
                  <w:right w:w="0" w:type="dxa"/>
                </w:tcMar>
                <w:hideMark/>
              </w:tcPr>
              <w:p w14:paraId="7B4C48F8"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38983ED1"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36" w:tgtFrame="_blank" w:tooltip="UC 3331 - McNair Research Seminar opens a new window" w:history="1">
                  <w:r w:rsidRPr="00D05CDE">
                    <w:rPr>
                      <w:rFonts w:ascii="Times" w:eastAsia="Times New Roman" w:hAnsi="Times" w:cs="Arial"/>
                      <w:color w:val="5327EF"/>
                      <w:sz w:val="20"/>
                      <w:szCs w:val="20"/>
                      <w:u w:val="single"/>
                      <w:bdr w:val="none" w:sz="0" w:space="0" w:color="auto" w:frame="1"/>
                    </w:rPr>
                    <w:t>UC 3331 - McNair Research Seminar</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753DA701" w14:textId="77777777" w:rsidTr="00220B5E">
            <w:trPr>
              <w:tblCellSpacing w:w="15" w:type="dxa"/>
            </w:trPr>
            <w:tc>
              <w:tcPr>
                <w:tcW w:w="0" w:type="auto"/>
                <w:tcMar>
                  <w:top w:w="0" w:type="dxa"/>
                  <w:left w:w="0" w:type="dxa"/>
                  <w:bottom w:w="0" w:type="dxa"/>
                  <w:right w:w="0" w:type="dxa"/>
                </w:tcMar>
                <w:hideMark/>
              </w:tcPr>
              <w:p w14:paraId="1D629AD9"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87" w:type="dxa"/>
                <w:tcMar>
                  <w:top w:w="0" w:type="dxa"/>
                  <w:left w:w="0" w:type="dxa"/>
                  <w:bottom w:w="0" w:type="dxa"/>
                  <w:right w:w="0" w:type="dxa"/>
                </w:tcMar>
                <w:hideMark/>
              </w:tcPr>
              <w:p w14:paraId="6ADB2C41"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hyperlink r:id="rId37" w:tgtFrame="_blank" w:tooltip="UC 4003 - Washington Center Civic Engagement and Leadership opens a new window" w:history="1">
                  <w:r w:rsidRPr="00D05CDE">
                    <w:rPr>
                      <w:rFonts w:ascii="Times" w:eastAsia="Times New Roman" w:hAnsi="Times" w:cs="Arial"/>
                      <w:color w:val="5327EF"/>
                      <w:sz w:val="20"/>
                      <w:szCs w:val="20"/>
                      <w:u w:val="single"/>
                      <w:bdr w:val="none" w:sz="0" w:space="0" w:color="auto" w:frame="1"/>
                    </w:rPr>
                    <w:t>UC 4003 - Washington Center Civic Engagement and Leadership</w:t>
                  </w:r>
                </w:hyperlink>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bl>
        <w:p w14:paraId="27FFDB12" w14:textId="0F9D3652" w:rsidR="00D3680D" w:rsidRPr="00D05CDE" w:rsidRDefault="00D42BCC" w:rsidP="00D3680D">
          <w:pPr>
            <w:tabs>
              <w:tab w:val="left" w:pos="360"/>
              <w:tab w:val="left" w:pos="720"/>
            </w:tabs>
            <w:spacing w:after="0" w:line="240" w:lineRule="auto"/>
            <w:rPr>
              <w:rFonts w:ascii="Times" w:hAnsi="Times" w:cs="Arial"/>
              <w:sz w:val="20"/>
              <w:szCs w:val="20"/>
            </w:rPr>
          </w:pPr>
          <w:r w:rsidRPr="00D05CDE">
            <w:rPr>
              <w:rFonts w:ascii="Times" w:hAnsi="Times" w:cs="Arial"/>
              <w:sz w:val="20"/>
              <w:szCs w:val="20"/>
            </w:rPr>
            <w:tab/>
          </w:r>
          <w:r w:rsidRPr="00D05CDE">
            <w:rPr>
              <w:rFonts w:ascii="Times" w:hAnsi="Times" w:cs="Arial"/>
              <w:sz w:val="20"/>
              <w:szCs w:val="20"/>
            </w:rPr>
            <w:tab/>
          </w:r>
          <w:r w:rsidRPr="00D05CDE">
            <w:rPr>
              <w:rFonts w:ascii="Times" w:hAnsi="Times" w:cs="Arial"/>
              <w:sz w:val="20"/>
              <w:szCs w:val="20"/>
            </w:rPr>
            <w:tab/>
          </w:r>
          <w:r w:rsidRPr="00D05CDE">
            <w:rPr>
              <w:rFonts w:ascii="Times" w:hAnsi="Times" w:cs="Arial"/>
              <w:sz w:val="20"/>
              <w:szCs w:val="20"/>
            </w:rPr>
            <w:tab/>
          </w:r>
          <w:r w:rsidRPr="00D05CDE">
            <w:rPr>
              <w:rFonts w:ascii="Times" w:hAnsi="Times" w:cs="Arial"/>
              <w:sz w:val="20"/>
              <w:szCs w:val="20"/>
            </w:rPr>
            <w:tab/>
          </w:r>
          <w:r w:rsidRPr="00D05CDE">
            <w:rPr>
              <w:rFonts w:ascii="Times" w:hAnsi="Times" w:cs="Arial"/>
              <w:sz w:val="20"/>
              <w:szCs w:val="20"/>
            </w:rPr>
            <w:tab/>
          </w:r>
          <w:r w:rsidRPr="00D05CDE">
            <w:rPr>
              <w:rFonts w:ascii="Times" w:hAnsi="Times" w:cs="Arial"/>
              <w:sz w:val="20"/>
              <w:szCs w:val="20"/>
            </w:rPr>
            <w:tab/>
          </w:r>
          <w:r w:rsidRPr="00D05CDE">
            <w:rPr>
              <w:rFonts w:ascii="Times" w:hAnsi="Times" w:cs="Arial"/>
              <w:sz w:val="20"/>
              <w:szCs w:val="20"/>
            </w:rPr>
            <w:tab/>
          </w:r>
          <w:r w:rsidRPr="00D05CDE">
            <w:rPr>
              <w:rFonts w:ascii="Times" w:hAnsi="Times" w:cs="Arial"/>
              <w:sz w:val="20"/>
              <w:szCs w:val="20"/>
            </w:rPr>
            <w:tab/>
          </w:r>
          <w:r w:rsidRPr="00D05CDE">
            <w:rPr>
              <w:rFonts w:ascii="Times" w:hAnsi="Times" w:cs="Arial"/>
              <w:sz w:val="20"/>
              <w:szCs w:val="20"/>
            </w:rPr>
            <w:tab/>
          </w:r>
          <w:r w:rsidRPr="00D05CDE">
            <w:rPr>
              <w:rFonts w:ascii="Times" w:hAnsi="Times" w:cs="Arial"/>
              <w:sz w:val="20"/>
              <w:szCs w:val="20"/>
            </w:rPr>
            <w:tab/>
          </w:r>
          <w:r w:rsidRPr="00D05CDE">
            <w:rPr>
              <w:rFonts w:ascii="Times" w:hAnsi="Times" w:cs="Arial"/>
              <w:sz w:val="20"/>
              <w:szCs w:val="20"/>
            </w:rPr>
            <w:tab/>
          </w:r>
        </w:p>
      </w:sdtContent>
    </w:sdt>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220B5E" w:rsidRPr="00D05CDE" w14:paraId="4EB2CC8A" w14:textId="77777777" w:rsidTr="00220B5E">
        <w:trPr>
          <w:tblCellSpacing w:w="15" w:type="dxa"/>
        </w:trPr>
        <w:tc>
          <w:tcPr>
            <w:tcW w:w="0" w:type="auto"/>
            <w:gridSpan w:val="2"/>
            <w:tcMar>
              <w:top w:w="0" w:type="dxa"/>
              <w:left w:w="0" w:type="dxa"/>
              <w:bottom w:w="0" w:type="dxa"/>
              <w:right w:w="0" w:type="dxa"/>
            </w:tcMar>
            <w:hideMark/>
          </w:tcPr>
          <w:p w14:paraId="1C464431" w14:textId="77777777" w:rsidR="00220B5E" w:rsidRPr="00D05CDE" w:rsidRDefault="00220B5E" w:rsidP="00220B5E">
            <w:pPr>
              <w:spacing w:after="0" w:line="240" w:lineRule="auto"/>
              <w:textAlignment w:val="baseline"/>
              <w:rPr>
                <w:rFonts w:ascii="Times" w:eastAsia="Times New Roman" w:hAnsi="Times" w:cs="Arial"/>
                <w:color w:val="000000"/>
                <w:sz w:val="20"/>
                <w:szCs w:val="20"/>
              </w:rPr>
            </w:pPr>
            <w:r w:rsidRPr="00D05CDE">
              <w:rPr>
                <w:rFonts w:ascii="Times" w:eastAsia="Times New Roman" w:hAnsi="Times" w:cs="Arial"/>
                <w:b/>
                <w:bCs/>
                <w:color w:val="000000"/>
                <w:sz w:val="20"/>
                <w:szCs w:val="20"/>
                <w:bdr w:val="none" w:sz="0" w:space="0" w:color="auto" w:frame="1"/>
              </w:rPr>
              <w:t>University College</w:t>
            </w:r>
          </w:p>
        </w:tc>
      </w:tr>
      <w:tr w:rsidR="00220B5E" w:rsidRPr="00D05CDE" w14:paraId="4862E3E0" w14:textId="77777777" w:rsidTr="00220B5E">
        <w:trPr>
          <w:tblCellSpacing w:w="15" w:type="dxa"/>
        </w:trPr>
        <w:tc>
          <w:tcPr>
            <w:tcW w:w="0" w:type="auto"/>
            <w:tcMar>
              <w:top w:w="0" w:type="dxa"/>
              <w:left w:w="0" w:type="dxa"/>
              <w:bottom w:w="0" w:type="dxa"/>
              <w:right w:w="0" w:type="dxa"/>
            </w:tcMar>
            <w:hideMark/>
          </w:tcPr>
          <w:p w14:paraId="3C5DA193"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6F0C5D44" w14:textId="66B2CC65"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120V - Foundations in Professionalism</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1233AB69" w14:textId="77777777" w:rsidTr="00220B5E">
        <w:trPr>
          <w:tblCellSpacing w:w="15" w:type="dxa"/>
        </w:trPr>
        <w:tc>
          <w:tcPr>
            <w:tcW w:w="0" w:type="auto"/>
            <w:tcMar>
              <w:top w:w="0" w:type="dxa"/>
              <w:left w:w="0" w:type="dxa"/>
              <w:bottom w:w="0" w:type="dxa"/>
              <w:right w:w="0" w:type="dxa"/>
            </w:tcMar>
            <w:hideMark/>
          </w:tcPr>
          <w:p w14:paraId="14CCF10E"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lastRenderedPageBreak/>
              <w:t>  </w:t>
            </w:r>
          </w:p>
        </w:tc>
        <w:tc>
          <w:tcPr>
            <w:tcW w:w="9953" w:type="dxa"/>
            <w:tcMar>
              <w:top w:w="0" w:type="dxa"/>
              <w:left w:w="0" w:type="dxa"/>
              <w:bottom w:w="0" w:type="dxa"/>
              <w:right w:w="0" w:type="dxa"/>
            </w:tcMar>
            <w:hideMark/>
          </w:tcPr>
          <w:p w14:paraId="1548500C" w14:textId="7655412C"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0143 - Writing Fundamentals</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4CA38566" w14:textId="77777777" w:rsidTr="00220B5E">
        <w:trPr>
          <w:tblCellSpacing w:w="15" w:type="dxa"/>
        </w:trPr>
        <w:tc>
          <w:tcPr>
            <w:tcW w:w="0" w:type="auto"/>
            <w:tcMar>
              <w:top w:w="0" w:type="dxa"/>
              <w:left w:w="0" w:type="dxa"/>
              <w:bottom w:w="0" w:type="dxa"/>
              <w:right w:w="0" w:type="dxa"/>
            </w:tcMar>
            <w:hideMark/>
          </w:tcPr>
          <w:p w14:paraId="6343A6D2"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3563B1AA" w14:textId="33C337C5"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0153 - Enhanced College Reading</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07BC2CFD" w14:textId="77777777" w:rsidTr="00220B5E">
        <w:trPr>
          <w:tblCellSpacing w:w="15" w:type="dxa"/>
        </w:trPr>
        <w:tc>
          <w:tcPr>
            <w:tcW w:w="0" w:type="auto"/>
            <w:tcMar>
              <w:top w:w="0" w:type="dxa"/>
              <w:left w:w="0" w:type="dxa"/>
              <w:bottom w:w="0" w:type="dxa"/>
              <w:right w:w="0" w:type="dxa"/>
            </w:tcMar>
            <w:hideMark/>
          </w:tcPr>
          <w:p w14:paraId="38416E33"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412D73B1" w14:textId="0FAA42E6"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0164 - Academic Literacy</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4</w:t>
            </w:r>
          </w:p>
        </w:tc>
      </w:tr>
      <w:tr w:rsidR="00220B5E" w:rsidRPr="00D05CDE" w14:paraId="6F5A8F1E" w14:textId="77777777" w:rsidTr="00220B5E">
        <w:trPr>
          <w:tblCellSpacing w:w="15" w:type="dxa"/>
        </w:trPr>
        <w:tc>
          <w:tcPr>
            <w:tcW w:w="0" w:type="auto"/>
            <w:tcMar>
              <w:top w:w="0" w:type="dxa"/>
              <w:left w:w="0" w:type="dxa"/>
              <w:bottom w:w="0" w:type="dxa"/>
              <w:right w:w="0" w:type="dxa"/>
            </w:tcMar>
            <w:hideMark/>
          </w:tcPr>
          <w:p w14:paraId="591697A9"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52C51F9C" w14:textId="380060D5"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200V - Special Topics</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530986AE" w14:textId="77777777" w:rsidTr="00220B5E">
        <w:trPr>
          <w:tblCellSpacing w:w="15" w:type="dxa"/>
        </w:trPr>
        <w:tc>
          <w:tcPr>
            <w:tcW w:w="0" w:type="auto"/>
            <w:tcMar>
              <w:top w:w="0" w:type="dxa"/>
              <w:left w:w="0" w:type="dxa"/>
              <w:bottom w:w="0" w:type="dxa"/>
              <w:right w:w="0" w:type="dxa"/>
            </w:tcMar>
            <w:hideMark/>
          </w:tcPr>
          <w:p w14:paraId="00315DE0"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00EB041D" w14:textId="7AEDF31D"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0232 - Reading and Writing for College Success</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2</w:t>
            </w:r>
          </w:p>
        </w:tc>
      </w:tr>
      <w:tr w:rsidR="00220B5E" w:rsidRPr="00D05CDE" w14:paraId="4F3B3B04" w14:textId="77777777" w:rsidTr="00220B5E">
        <w:trPr>
          <w:tblCellSpacing w:w="15" w:type="dxa"/>
        </w:trPr>
        <w:tc>
          <w:tcPr>
            <w:tcW w:w="0" w:type="auto"/>
            <w:tcMar>
              <w:top w:w="0" w:type="dxa"/>
              <w:left w:w="0" w:type="dxa"/>
              <w:bottom w:w="0" w:type="dxa"/>
              <w:right w:w="0" w:type="dxa"/>
            </w:tcMar>
            <w:hideMark/>
          </w:tcPr>
          <w:p w14:paraId="2F80A7A0"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75AB7F30" w14:textId="7F906C16"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301V - Study Abroad</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35F54759" w14:textId="77777777" w:rsidTr="00220B5E">
        <w:trPr>
          <w:tblCellSpacing w:w="15" w:type="dxa"/>
        </w:trPr>
        <w:tc>
          <w:tcPr>
            <w:tcW w:w="0" w:type="auto"/>
            <w:tcMar>
              <w:top w:w="0" w:type="dxa"/>
              <w:left w:w="0" w:type="dxa"/>
              <w:bottom w:w="0" w:type="dxa"/>
              <w:right w:w="0" w:type="dxa"/>
            </w:tcMar>
            <w:hideMark/>
          </w:tcPr>
          <w:p w14:paraId="2E53D58E"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61347EE7" w14:textId="36E19DEA"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311V - Study Abroad, Unaffiliated Programs</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21451A58" w14:textId="77777777" w:rsidTr="00220B5E">
        <w:trPr>
          <w:tblCellSpacing w:w="15" w:type="dxa"/>
        </w:trPr>
        <w:tc>
          <w:tcPr>
            <w:tcW w:w="0" w:type="auto"/>
            <w:tcMar>
              <w:top w:w="0" w:type="dxa"/>
              <w:left w:w="0" w:type="dxa"/>
              <w:bottom w:w="0" w:type="dxa"/>
              <w:right w:w="0" w:type="dxa"/>
            </w:tcMar>
            <w:hideMark/>
          </w:tcPr>
          <w:p w14:paraId="1DBEFC99"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42ED3633" w14:textId="63953B0B"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401V - Washington Center Internship</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6B1DC41C" w14:textId="77777777" w:rsidTr="00220B5E">
        <w:trPr>
          <w:tblCellSpacing w:w="15" w:type="dxa"/>
        </w:trPr>
        <w:tc>
          <w:tcPr>
            <w:tcW w:w="0" w:type="auto"/>
            <w:tcMar>
              <w:top w:w="0" w:type="dxa"/>
              <w:left w:w="0" w:type="dxa"/>
              <w:bottom w:w="0" w:type="dxa"/>
              <w:right w:w="0" w:type="dxa"/>
            </w:tcMar>
            <w:hideMark/>
          </w:tcPr>
          <w:p w14:paraId="7310774F"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59BE0DA1" w14:textId="7D777AB0"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480V - Special Problems in Leadership Development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Variable</w:t>
            </w:r>
          </w:p>
        </w:tc>
      </w:tr>
      <w:tr w:rsidR="00220B5E" w:rsidRPr="00D05CDE" w14:paraId="42E3497A" w14:textId="77777777" w:rsidTr="00220B5E">
        <w:trPr>
          <w:tblCellSpacing w:w="15" w:type="dxa"/>
        </w:trPr>
        <w:tc>
          <w:tcPr>
            <w:tcW w:w="0" w:type="auto"/>
            <w:tcMar>
              <w:top w:w="0" w:type="dxa"/>
              <w:left w:w="0" w:type="dxa"/>
              <w:bottom w:w="0" w:type="dxa"/>
              <w:right w:w="0" w:type="dxa"/>
            </w:tcMar>
            <w:hideMark/>
          </w:tcPr>
          <w:p w14:paraId="6FF95237"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4AD4057C" w14:textId="0DDFE812"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1001 - Restart Seminar</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20C7ECFD" w14:textId="77777777" w:rsidTr="00220B5E">
        <w:trPr>
          <w:tblCellSpacing w:w="15" w:type="dxa"/>
        </w:trPr>
        <w:tc>
          <w:tcPr>
            <w:tcW w:w="0" w:type="auto"/>
            <w:tcMar>
              <w:top w:w="0" w:type="dxa"/>
              <w:left w:w="0" w:type="dxa"/>
              <w:bottom w:w="0" w:type="dxa"/>
              <w:right w:w="0" w:type="dxa"/>
            </w:tcMar>
            <w:hideMark/>
          </w:tcPr>
          <w:p w14:paraId="2486A896"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5CFE3F1C" w14:textId="04F294B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1011 - College Choices Seminar</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773BC92E" w14:textId="77777777" w:rsidTr="00220B5E">
        <w:trPr>
          <w:tblCellSpacing w:w="15" w:type="dxa"/>
        </w:trPr>
        <w:tc>
          <w:tcPr>
            <w:tcW w:w="0" w:type="auto"/>
            <w:tcMar>
              <w:top w:w="0" w:type="dxa"/>
              <w:left w:w="0" w:type="dxa"/>
              <w:bottom w:w="0" w:type="dxa"/>
              <w:right w:w="0" w:type="dxa"/>
            </w:tcMar>
            <w:hideMark/>
          </w:tcPr>
          <w:p w14:paraId="30DB7B41"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6F14422E" w14:textId="513BD525"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1013 - Making Connections</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5533D521" w14:textId="77777777" w:rsidTr="00220B5E">
        <w:trPr>
          <w:tblCellSpacing w:w="15" w:type="dxa"/>
        </w:trPr>
        <w:tc>
          <w:tcPr>
            <w:tcW w:w="0" w:type="auto"/>
            <w:tcMar>
              <w:top w:w="0" w:type="dxa"/>
              <w:left w:w="0" w:type="dxa"/>
              <w:bottom w:w="0" w:type="dxa"/>
              <w:right w:w="0" w:type="dxa"/>
            </w:tcMar>
            <w:hideMark/>
          </w:tcPr>
          <w:p w14:paraId="4BA1EE42"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1E3E4042" w14:textId="09F715BB"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1021 - Advanced Reading Strategies</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1EE15A95" w14:textId="77777777" w:rsidTr="00220B5E">
        <w:trPr>
          <w:tblCellSpacing w:w="15" w:type="dxa"/>
        </w:trPr>
        <w:tc>
          <w:tcPr>
            <w:tcW w:w="0" w:type="auto"/>
            <w:tcMar>
              <w:top w:w="0" w:type="dxa"/>
              <w:left w:w="0" w:type="dxa"/>
              <w:bottom w:w="0" w:type="dxa"/>
              <w:right w:w="0" w:type="dxa"/>
            </w:tcMar>
            <w:hideMark/>
          </w:tcPr>
          <w:p w14:paraId="408432D2"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2A9E8858" w14:textId="54625218"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1032 - FYS Success Strategies</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2</w:t>
            </w:r>
          </w:p>
        </w:tc>
      </w:tr>
      <w:tr w:rsidR="00220B5E" w:rsidRPr="00D05CDE" w14:paraId="14B20DCA" w14:textId="77777777" w:rsidTr="00220B5E">
        <w:trPr>
          <w:tblCellSpacing w:w="15" w:type="dxa"/>
        </w:trPr>
        <w:tc>
          <w:tcPr>
            <w:tcW w:w="0" w:type="auto"/>
            <w:tcMar>
              <w:top w:w="0" w:type="dxa"/>
              <w:left w:w="0" w:type="dxa"/>
              <w:bottom w:w="0" w:type="dxa"/>
              <w:right w:w="0" w:type="dxa"/>
            </w:tcMar>
            <w:hideMark/>
          </w:tcPr>
          <w:p w14:paraId="465CCBF6"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7109814B" w14:textId="2C0F9FD3"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1103 - Introduction to Leadership Development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4246795C" w14:textId="77777777" w:rsidTr="00220B5E">
        <w:trPr>
          <w:tblCellSpacing w:w="15" w:type="dxa"/>
        </w:trPr>
        <w:tc>
          <w:tcPr>
            <w:tcW w:w="0" w:type="auto"/>
            <w:tcMar>
              <w:top w:w="0" w:type="dxa"/>
              <w:left w:w="0" w:type="dxa"/>
              <w:bottom w:w="0" w:type="dxa"/>
              <w:right w:w="0" w:type="dxa"/>
            </w:tcMar>
            <w:hideMark/>
          </w:tcPr>
          <w:p w14:paraId="0DC7B575"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41891063" w14:textId="7FF6E0B0"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1131 - Career Planning 101</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188DB930" w14:textId="77777777" w:rsidTr="00220B5E">
        <w:trPr>
          <w:tblCellSpacing w:w="15" w:type="dxa"/>
        </w:trPr>
        <w:tc>
          <w:tcPr>
            <w:tcW w:w="0" w:type="auto"/>
            <w:tcMar>
              <w:top w:w="0" w:type="dxa"/>
              <w:left w:w="0" w:type="dxa"/>
              <w:bottom w:w="0" w:type="dxa"/>
              <w:right w:w="0" w:type="dxa"/>
            </w:tcMar>
            <w:hideMark/>
          </w:tcPr>
          <w:p w14:paraId="24AA9EA2"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40946905" w14:textId="3B29CF81"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1141 - Academic Survival</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219A5615" w14:textId="77777777" w:rsidTr="00220B5E">
        <w:trPr>
          <w:tblCellSpacing w:w="15" w:type="dxa"/>
        </w:trPr>
        <w:tc>
          <w:tcPr>
            <w:tcW w:w="0" w:type="auto"/>
            <w:tcMar>
              <w:top w:w="0" w:type="dxa"/>
              <w:left w:w="0" w:type="dxa"/>
              <w:bottom w:w="0" w:type="dxa"/>
              <w:right w:w="0" w:type="dxa"/>
            </w:tcMar>
            <w:hideMark/>
          </w:tcPr>
          <w:p w14:paraId="10062E26"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582514C3" w14:textId="795A1F13"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1151 - Stress Management 101</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10F05B61" w14:textId="77777777" w:rsidTr="00220B5E">
        <w:trPr>
          <w:tblCellSpacing w:w="15" w:type="dxa"/>
        </w:trPr>
        <w:tc>
          <w:tcPr>
            <w:tcW w:w="0" w:type="auto"/>
            <w:tcMar>
              <w:top w:w="0" w:type="dxa"/>
              <w:left w:w="0" w:type="dxa"/>
              <w:bottom w:w="0" w:type="dxa"/>
              <w:right w:w="0" w:type="dxa"/>
            </w:tcMar>
            <w:hideMark/>
          </w:tcPr>
          <w:p w14:paraId="38E523EB"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499FC25E" w14:textId="0115BA42"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1161 - Worry Management 101</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3212DE27" w14:textId="77777777" w:rsidTr="00220B5E">
        <w:trPr>
          <w:tblCellSpacing w:w="15" w:type="dxa"/>
        </w:trPr>
        <w:tc>
          <w:tcPr>
            <w:tcW w:w="0" w:type="auto"/>
            <w:tcMar>
              <w:top w:w="0" w:type="dxa"/>
              <w:left w:w="0" w:type="dxa"/>
              <w:bottom w:w="0" w:type="dxa"/>
              <w:right w:w="0" w:type="dxa"/>
            </w:tcMar>
            <w:hideMark/>
          </w:tcPr>
          <w:p w14:paraId="6FEE59CC"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25F7E4D7" w14:textId="7DD39A7A"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1202 - Academic Proficiency for Standardized Testing</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2</w:t>
            </w:r>
          </w:p>
        </w:tc>
      </w:tr>
      <w:tr w:rsidR="00220B5E" w:rsidRPr="00D05CDE" w14:paraId="1BA6343E" w14:textId="77777777" w:rsidTr="00220B5E">
        <w:trPr>
          <w:tblCellSpacing w:w="15" w:type="dxa"/>
        </w:trPr>
        <w:tc>
          <w:tcPr>
            <w:tcW w:w="0" w:type="auto"/>
            <w:tcMar>
              <w:top w:w="0" w:type="dxa"/>
              <w:left w:w="0" w:type="dxa"/>
              <w:bottom w:w="0" w:type="dxa"/>
              <w:right w:w="0" w:type="dxa"/>
            </w:tcMar>
            <w:hideMark/>
          </w:tcPr>
          <w:p w14:paraId="18E1540A"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1761BD41" w14:textId="4D9DBF4E"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 xml:space="preserve">UC 1231 - Career Planning and </w:t>
            </w:r>
            <w:proofErr w:type="gramStart"/>
            <w:r w:rsidRPr="00D05CDE">
              <w:rPr>
                <w:rFonts w:ascii="Times" w:eastAsia="Times New Roman" w:hAnsi="Times" w:cs="Arial"/>
                <w:color w:val="5327EF"/>
                <w:sz w:val="20"/>
                <w:szCs w:val="20"/>
                <w:u w:val="single"/>
                <w:bdr w:val="none" w:sz="0" w:space="0" w:color="auto" w:frame="1"/>
              </w:rPr>
              <w:t>Decision Making</w:t>
            </w:r>
            <w:proofErr w:type="gramEnd"/>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38CC0CD1" w14:textId="77777777" w:rsidTr="00220B5E">
        <w:trPr>
          <w:tblCellSpacing w:w="15" w:type="dxa"/>
        </w:trPr>
        <w:tc>
          <w:tcPr>
            <w:tcW w:w="0" w:type="auto"/>
            <w:tcMar>
              <w:top w:w="0" w:type="dxa"/>
              <w:left w:w="0" w:type="dxa"/>
              <w:bottom w:w="0" w:type="dxa"/>
              <w:right w:w="0" w:type="dxa"/>
            </w:tcMar>
            <w:hideMark/>
          </w:tcPr>
          <w:p w14:paraId="522EE8E4"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6CA95FC5" w14:textId="7E5F5A4B"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1251 - Health Rhythms 101</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6FC1A449" w14:textId="77777777" w:rsidTr="00220B5E">
        <w:trPr>
          <w:tblCellSpacing w:w="15" w:type="dxa"/>
        </w:trPr>
        <w:tc>
          <w:tcPr>
            <w:tcW w:w="0" w:type="auto"/>
            <w:tcMar>
              <w:top w:w="0" w:type="dxa"/>
              <w:left w:w="0" w:type="dxa"/>
              <w:bottom w:w="0" w:type="dxa"/>
              <w:right w:w="0" w:type="dxa"/>
            </w:tcMar>
            <w:hideMark/>
          </w:tcPr>
          <w:p w14:paraId="07147855"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37591684" w14:textId="07ABCAB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2013 - Advanced Reading and Writing</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48057E8C" w14:textId="77777777" w:rsidTr="00220B5E">
        <w:trPr>
          <w:tblCellSpacing w:w="15" w:type="dxa"/>
        </w:trPr>
        <w:tc>
          <w:tcPr>
            <w:tcW w:w="0" w:type="auto"/>
            <w:tcMar>
              <w:top w:w="0" w:type="dxa"/>
              <w:left w:w="0" w:type="dxa"/>
              <w:bottom w:w="0" w:type="dxa"/>
              <w:right w:w="0" w:type="dxa"/>
            </w:tcMar>
            <w:hideMark/>
          </w:tcPr>
          <w:p w14:paraId="72C878A8"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0FC9B3DA" w14:textId="40DFAEB6"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2033 - University College Internship</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3</w:t>
            </w:r>
          </w:p>
        </w:tc>
      </w:tr>
      <w:tr w:rsidR="00220B5E" w:rsidRPr="00D05CDE" w14:paraId="19729B48" w14:textId="77777777" w:rsidTr="00220B5E">
        <w:trPr>
          <w:tblCellSpacing w:w="15" w:type="dxa"/>
        </w:trPr>
        <w:tc>
          <w:tcPr>
            <w:tcW w:w="0" w:type="auto"/>
            <w:tcMar>
              <w:top w:w="0" w:type="dxa"/>
              <w:left w:w="0" w:type="dxa"/>
              <w:bottom w:w="0" w:type="dxa"/>
              <w:right w:w="0" w:type="dxa"/>
            </w:tcMar>
            <w:hideMark/>
          </w:tcPr>
          <w:p w14:paraId="15D49E39"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18C6B0A0" w14:textId="7C22B338"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r w:rsidRPr="00D05CDE">
              <w:rPr>
                <w:rFonts w:ascii="Times" w:eastAsia="Times New Roman" w:hAnsi="Times" w:cs="Arial"/>
                <w:color w:val="5327EF"/>
                <w:sz w:val="20"/>
                <w:szCs w:val="20"/>
                <w:u w:val="single"/>
                <w:bdr w:val="none" w:sz="0" w:space="0" w:color="auto" w:frame="1"/>
              </w:rPr>
              <w:t>UC 3011 - Professional and Career Development for Juniors and Seniors</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 xml:space="preserve">Sem. </w:t>
            </w:r>
            <w:proofErr w:type="spellStart"/>
            <w:r w:rsidRPr="00D05CDE">
              <w:rPr>
                <w:rFonts w:ascii="Times" w:eastAsia="Times New Roman" w:hAnsi="Times" w:cs="Arial"/>
                <w:b/>
                <w:bCs/>
                <w:color w:val="000000"/>
                <w:sz w:val="20"/>
                <w:szCs w:val="20"/>
                <w:bdr w:val="none" w:sz="0" w:space="0" w:color="auto" w:frame="1"/>
              </w:rPr>
              <w:t>Hrs</w:t>
            </w:r>
            <w:proofErr w:type="spellEnd"/>
            <w:r w:rsidRPr="00D05CDE">
              <w:rPr>
                <w:rFonts w:ascii="Times" w:eastAsia="Times New Roman" w:hAnsi="Times" w:cs="Arial"/>
                <w:b/>
                <w:bCs/>
                <w:color w:val="000000"/>
                <w:sz w:val="20"/>
                <w:szCs w:val="20"/>
                <w:bdr w:val="none" w:sz="0" w:space="0" w:color="auto" w:frame="1"/>
              </w:rPr>
              <w:t>:</w:t>
            </w:r>
            <w:r w:rsidRPr="00D05CDE">
              <w:rPr>
                <w:rFonts w:ascii="Times" w:eastAsia="Times New Roman" w:hAnsi="Times" w:cs="Arial"/>
                <w:color w:val="000000"/>
                <w:sz w:val="20"/>
                <w:szCs w:val="20"/>
              </w:rPr>
              <w:t> </w:t>
            </w:r>
            <w:r w:rsidRPr="00D05CDE">
              <w:rPr>
                <w:rFonts w:ascii="Times" w:eastAsia="Times New Roman" w:hAnsi="Times" w:cs="Arial"/>
                <w:b/>
                <w:bCs/>
                <w:color w:val="000000"/>
                <w:sz w:val="20"/>
                <w:szCs w:val="20"/>
                <w:bdr w:val="none" w:sz="0" w:space="0" w:color="auto" w:frame="1"/>
              </w:rPr>
              <w:t>1</w:t>
            </w:r>
          </w:p>
        </w:tc>
      </w:tr>
      <w:tr w:rsidR="00220B5E" w:rsidRPr="00D05CDE" w14:paraId="183AE953" w14:textId="77777777" w:rsidTr="00220B5E">
        <w:trPr>
          <w:tblCellSpacing w:w="15" w:type="dxa"/>
        </w:trPr>
        <w:tc>
          <w:tcPr>
            <w:tcW w:w="0" w:type="auto"/>
            <w:tcMar>
              <w:top w:w="0" w:type="dxa"/>
              <w:left w:w="0" w:type="dxa"/>
              <w:bottom w:w="0" w:type="dxa"/>
              <w:right w:w="0" w:type="dxa"/>
            </w:tcMar>
            <w:hideMark/>
          </w:tcPr>
          <w:p w14:paraId="5CBBD2A0"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1585A5BD" w14:textId="77777777" w:rsidR="006705C5" w:rsidRPr="00D05CDE" w:rsidRDefault="006705C5" w:rsidP="006705C5">
            <w:pPr>
              <w:spacing w:after="0" w:line="240" w:lineRule="auto"/>
              <w:rPr>
                <w:rFonts w:ascii="Times" w:eastAsia="Times New Roman" w:hAnsi="Times" w:cs="Arial"/>
                <w:color w:val="00B050"/>
                <w:sz w:val="32"/>
                <w:szCs w:val="32"/>
              </w:rPr>
            </w:pPr>
            <w:r w:rsidRPr="00D05CDE">
              <w:rPr>
                <w:rFonts w:ascii="Times" w:eastAsia="Times New Roman" w:hAnsi="Times" w:cs="Arial"/>
                <w:color w:val="00B050"/>
                <w:sz w:val="32"/>
                <w:szCs w:val="32"/>
              </w:rPr>
              <w:t xml:space="preserve"> </w:t>
            </w:r>
          </w:p>
          <w:p w14:paraId="5EED6552" w14:textId="58C19533" w:rsidR="006705C5" w:rsidRPr="006705C5" w:rsidRDefault="006705C5" w:rsidP="006705C5">
            <w:pPr>
              <w:spacing w:after="0" w:line="240" w:lineRule="auto"/>
              <w:rPr>
                <w:rFonts w:ascii="Times" w:eastAsia="Times New Roman" w:hAnsi="Times" w:cs="Arial"/>
                <w:color w:val="00B050"/>
                <w:sz w:val="32"/>
                <w:szCs w:val="32"/>
              </w:rPr>
            </w:pPr>
            <w:r w:rsidRPr="006705C5">
              <w:rPr>
                <w:rFonts w:ascii="Times" w:eastAsia="Times New Roman" w:hAnsi="Times" w:cs="Arial"/>
                <w:b/>
                <w:bCs/>
                <w:color w:val="00B050"/>
                <w:sz w:val="24"/>
                <w:szCs w:val="24"/>
              </w:rPr>
              <w:t xml:space="preserve">UC </w:t>
            </w:r>
            <w:r w:rsidRPr="00D05CDE">
              <w:rPr>
                <w:rFonts w:ascii="Times" w:eastAsia="Times New Roman" w:hAnsi="Times" w:cs="Arial"/>
                <w:b/>
                <w:bCs/>
                <w:color w:val="00B050"/>
                <w:sz w:val="24"/>
                <w:szCs w:val="24"/>
              </w:rPr>
              <w:t>3</w:t>
            </w:r>
            <w:r w:rsidRPr="006705C5">
              <w:rPr>
                <w:rFonts w:ascii="Times" w:eastAsia="Times New Roman" w:hAnsi="Times" w:cs="Arial"/>
                <w:b/>
                <w:bCs/>
                <w:color w:val="00B050"/>
                <w:sz w:val="24"/>
                <w:szCs w:val="24"/>
              </w:rPr>
              <w:t>033 - University College Internship</w:t>
            </w:r>
            <w:r w:rsidRPr="00D05CDE">
              <w:rPr>
                <w:rFonts w:ascii="Times" w:eastAsia="Times New Roman" w:hAnsi="Times" w:cs="Arial"/>
                <w:b/>
                <w:bCs/>
                <w:color w:val="00B050"/>
                <w:sz w:val="24"/>
                <w:szCs w:val="24"/>
              </w:rPr>
              <w:t xml:space="preserve"> II Sem. </w:t>
            </w:r>
            <w:proofErr w:type="spellStart"/>
            <w:r w:rsidRPr="00D05CDE">
              <w:rPr>
                <w:rFonts w:ascii="Times" w:eastAsia="Times New Roman" w:hAnsi="Times" w:cs="Arial"/>
                <w:b/>
                <w:bCs/>
                <w:color w:val="00B050"/>
                <w:sz w:val="24"/>
                <w:szCs w:val="24"/>
              </w:rPr>
              <w:t>Hrs</w:t>
            </w:r>
            <w:proofErr w:type="spellEnd"/>
            <w:r w:rsidRPr="00D05CDE">
              <w:rPr>
                <w:rFonts w:ascii="Times" w:eastAsia="Times New Roman" w:hAnsi="Times" w:cs="Arial"/>
                <w:b/>
                <w:bCs/>
                <w:color w:val="00B050"/>
                <w:sz w:val="24"/>
                <w:szCs w:val="24"/>
              </w:rPr>
              <w:t>: 3</w:t>
            </w:r>
          </w:p>
          <w:p w14:paraId="5454DF0B" w14:textId="77777777" w:rsidR="006705C5" w:rsidRPr="006705C5" w:rsidRDefault="00990529" w:rsidP="006705C5">
            <w:pPr>
              <w:spacing w:after="0" w:line="240" w:lineRule="auto"/>
              <w:textAlignment w:val="baseline"/>
              <w:rPr>
                <w:rFonts w:ascii="Times" w:eastAsia="Times New Roman" w:hAnsi="Times" w:cs="Arial"/>
                <w:color w:val="00B050"/>
                <w:sz w:val="20"/>
                <w:szCs w:val="20"/>
              </w:rPr>
            </w:pPr>
            <w:r>
              <w:rPr>
                <w:rFonts w:ascii="Times" w:eastAsia="Times New Roman" w:hAnsi="Times" w:cs="Arial"/>
                <w:noProof/>
                <w:color w:val="00B050"/>
                <w:sz w:val="20"/>
                <w:szCs w:val="20"/>
              </w:rPr>
              <w:pict w14:anchorId="2CE41AAA">
                <v:rect id="_x0000_i1025" alt="" style="width:468pt;height:.05pt;mso-width-percent:0;mso-height-percent:0;mso-width-percent:0;mso-height-percent:0" o:hralign="center" o:hrstd="t" o:hr="t" fillcolor="#a0a0a0" stroked="f"/>
              </w:pict>
            </w:r>
          </w:p>
          <w:p w14:paraId="56FD842F" w14:textId="43D14387" w:rsidR="006705C5" w:rsidRPr="00D05CDE" w:rsidRDefault="006705C5" w:rsidP="006705C5">
            <w:pPr>
              <w:tabs>
                <w:tab w:val="left" w:pos="360"/>
                <w:tab w:val="left" w:pos="720"/>
              </w:tabs>
              <w:spacing w:after="0" w:line="240" w:lineRule="auto"/>
              <w:rPr>
                <w:rFonts w:ascii="Times" w:hAnsi="Times" w:cs="Arial"/>
                <w:color w:val="00B050"/>
                <w:sz w:val="20"/>
                <w:szCs w:val="20"/>
              </w:rPr>
            </w:pPr>
            <w:r w:rsidRPr="006705C5">
              <w:rPr>
                <w:rFonts w:ascii="Times" w:eastAsia="Times New Roman" w:hAnsi="Times" w:cs="Arial"/>
                <w:b/>
                <w:bCs/>
                <w:color w:val="00B050"/>
                <w:sz w:val="20"/>
                <w:szCs w:val="20"/>
                <w:bdr w:val="none" w:sz="0" w:space="0" w:color="auto" w:frame="1"/>
              </w:rPr>
              <w:t xml:space="preserve">Sem. </w:t>
            </w:r>
            <w:proofErr w:type="spellStart"/>
            <w:r w:rsidRPr="006705C5">
              <w:rPr>
                <w:rFonts w:ascii="Times" w:eastAsia="Times New Roman" w:hAnsi="Times" w:cs="Arial"/>
                <w:b/>
                <w:bCs/>
                <w:color w:val="00B050"/>
                <w:sz w:val="20"/>
                <w:szCs w:val="20"/>
                <w:bdr w:val="none" w:sz="0" w:space="0" w:color="auto" w:frame="1"/>
              </w:rPr>
              <w:t>Hrs</w:t>
            </w:r>
            <w:proofErr w:type="spellEnd"/>
            <w:r w:rsidRPr="006705C5">
              <w:rPr>
                <w:rFonts w:ascii="Times" w:eastAsia="Times New Roman" w:hAnsi="Times" w:cs="Arial"/>
                <w:b/>
                <w:bCs/>
                <w:color w:val="00B050"/>
                <w:sz w:val="20"/>
                <w:szCs w:val="20"/>
                <w:bdr w:val="none" w:sz="0" w:space="0" w:color="auto" w:frame="1"/>
              </w:rPr>
              <w:t>:</w:t>
            </w:r>
            <w:r w:rsidRPr="006705C5">
              <w:rPr>
                <w:rFonts w:ascii="Times" w:eastAsia="Times New Roman" w:hAnsi="Times" w:cs="Arial"/>
                <w:color w:val="00B050"/>
                <w:sz w:val="20"/>
                <w:szCs w:val="20"/>
              </w:rPr>
              <w:t> </w:t>
            </w:r>
            <w:r w:rsidRPr="006705C5">
              <w:rPr>
                <w:rFonts w:ascii="Times" w:eastAsia="Times New Roman" w:hAnsi="Times" w:cs="Arial"/>
                <w:b/>
                <w:bCs/>
                <w:color w:val="00B050"/>
                <w:sz w:val="20"/>
                <w:szCs w:val="20"/>
                <w:bdr w:val="none" w:sz="0" w:space="0" w:color="auto" w:frame="1"/>
              </w:rPr>
              <w:t>3</w:t>
            </w:r>
            <w:r w:rsidRPr="006705C5">
              <w:rPr>
                <w:rFonts w:ascii="Times" w:eastAsia="Times New Roman" w:hAnsi="Times" w:cs="Arial"/>
                <w:color w:val="00B050"/>
                <w:sz w:val="20"/>
                <w:szCs w:val="20"/>
              </w:rPr>
              <w:br/>
            </w:r>
            <w:r w:rsidRPr="006705C5">
              <w:rPr>
                <w:rFonts w:ascii="Times" w:eastAsia="Times New Roman" w:hAnsi="Times" w:cs="Arial"/>
                <w:color w:val="00B050"/>
                <w:sz w:val="20"/>
                <w:szCs w:val="20"/>
              </w:rPr>
              <w:br/>
              <w:t xml:space="preserve">Field experience </w:t>
            </w:r>
            <w:r w:rsidR="00D05CDE" w:rsidRPr="00D05CDE">
              <w:rPr>
                <w:rFonts w:ascii="Times" w:eastAsia="Times New Roman" w:hAnsi="Times" w:cs="Arial"/>
                <w:color w:val="00B050"/>
                <w:sz w:val="20"/>
                <w:szCs w:val="20"/>
              </w:rPr>
              <w:t>for students to</w:t>
            </w:r>
            <w:r w:rsidRPr="00D05CDE">
              <w:rPr>
                <w:rFonts w:ascii="Times" w:eastAsia="Times New Roman" w:hAnsi="Times" w:cs="Arial"/>
                <w:color w:val="00B050"/>
                <w:sz w:val="20"/>
                <w:szCs w:val="20"/>
              </w:rPr>
              <w:t xml:space="preserve"> develop advancing skills in industry </w:t>
            </w:r>
            <w:r w:rsidR="00D05CDE" w:rsidRPr="00D05CDE">
              <w:rPr>
                <w:rFonts w:ascii="Times" w:eastAsia="Times New Roman" w:hAnsi="Times" w:cs="Arial"/>
                <w:color w:val="00B050"/>
                <w:sz w:val="20"/>
                <w:szCs w:val="20"/>
              </w:rPr>
              <w:t xml:space="preserve">settings </w:t>
            </w:r>
            <w:r w:rsidRPr="00D05CDE">
              <w:rPr>
                <w:rFonts w:ascii="Times" w:eastAsia="Times New Roman" w:hAnsi="Times" w:cs="Arial"/>
                <w:color w:val="00B050"/>
                <w:sz w:val="20"/>
                <w:szCs w:val="20"/>
              </w:rPr>
              <w:t xml:space="preserve">with focus on </w:t>
            </w:r>
            <w:r w:rsidR="00D05CDE" w:rsidRPr="00D05CDE">
              <w:rPr>
                <w:rFonts w:ascii="Times" w:eastAsia="Times New Roman" w:hAnsi="Times" w:cs="Arial"/>
                <w:color w:val="00B050"/>
                <w:sz w:val="20"/>
                <w:szCs w:val="20"/>
              </w:rPr>
              <w:t xml:space="preserve">organizational awareness, </w:t>
            </w:r>
            <w:r w:rsidRPr="00D05CDE">
              <w:rPr>
                <w:rFonts w:ascii="Times" w:eastAsia="Times New Roman" w:hAnsi="Times" w:cs="Arial"/>
                <w:color w:val="00B050"/>
                <w:sz w:val="20"/>
                <w:szCs w:val="20"/>
              </w:rPr>
              <w:t>professionalism</w:t>
            </w:r>
            <w:r w:rsidR="00D05CDE" w:rsidRPr="00D05CDE">
              <w:rPr>
                <w:rFonts w:ascii="Times" w:eastAsia="Times New Roman" w:hAnsi="Times" w:cs="Arial"/>
                <w:color w:val="00B050"/>
                <w:sz w:val="20"/>
                <w:szCs w:val="20"/>
              </w:rPr>
              <w:t>,</w:t>
            </w:r>
            <w:r w:rsidRPr="00D05CDE">
              <w:rPr>
                <w:rFonts w:ascii="Times" w:eastAsia="Times New Roman" w:hAnsi="Times" w:cs="Arial"/>
                <w:color w:val="00B050"/>
                <w:sz w:val="20"/>
                <w:szCs w:val="20"/>
              </w:rPr>
              <w:t xml:space="preserve"> and leadership</w:t>
            </w:r>
            <w:r w:rsidR="00D05CDE" w:rsidRPr="00D05CDE">
              <w:rPr>
                <w:rFonts w:ascii="Times" w:eastAsia="Times New Roman" w:hAnsi="Times" w:cs="Arial"/>
                <w:color w:val="00B050"/>
                <w:sz w:val="20"/>
                <w:szCs w:val="20"/>
              </w:rPr>
              <w:t xml:space="preserve"> development</w:t>
            </w:r>
            <w:r w:rsidRPr="006705C5">
              <w:rPr>
                <w:rFonts w:ascii="Times" w:eastAsia="Times New Roman" w:hAnsi="Times" w:cs="Arial"/>
                <w:color w:val="00B050"/>
                <w:sz w:val="20"/>
                <w:szCs w:val="20"/>
              </w:rPr>
              <w:t xml:space="preserve">. </w:t>
            </w:r>
            <w:r w:rsidRPr="00D05CDE">
              <w:rPr>
                <w:rFonts w:ascii="Times" w:eastAsia="Times New Roman" w:hAnsi="Times" w:cs="Arial"/>
                <w:color w:val="00B050"/>
                <w:sz w:val="20"/>
                <w:szCs w:val="20"/>
              </w:rPr>
              <w:t>Fall, Spring, Summer</w:t>
            </w:r>
            <w:r w:rsidRPr="006705C5">
              <w:rPr>
                <w:rFonts w:ascii="Times" w:eastAsia="Times New Roman" w:hAnsi="Times" w:cs="Arial"/>
                <w:color w:val="00B050"/>
                <w:sz w:val="20"/>
                <w:szCs w:val="20"/>
              </w:rPr>
              <w:t>.</w:t>
            </w:r>
            <w:r w:rsidRPr="006705C5">
              <w:rPr>
                <w:rFonts w:ascii="Times" w:eastAsia="Times New Roman" w:hAnsi="Times" w:cs="Arial"/>
                <w:color w:val="00B050"/>
                <w:sz w:val="20"/>
                <w:szCs w:val="20"/>
              </w:rPr>
              <w:br/>
            </w:r>
            <w:r w:rsidRPr="006705C5">
              <w:rPr>
                <w:rFonts w:ascii="Times" w:eastAsia="Times New Roman" w:hAnsi="Times" w:cs="Arial"/>
                <w:color w:val="00B050"/>
                <w:sz w:val="20"/>
                <w:szCs w:val="20"/>
              </w:rPr>
              <w:br/>
            </w:r>
            <w:r w:rsidRPr="006705C5">
              <w:rPr>
                <w:rFonts w:ascii="Times" w:eastAsia="Times New Roman" w:hAnsi="Times" w:cs="Arial"/>
                <w:b/>
                <w:bCs/>
                <w:color w:val="00B050"/>
                <w:sz w:val="20"/>
                <w:szCs w:val="20"/>
                <w:bdr w:val="none" w:sz="0" w:space="0" w:color="auto" w:frame="1"/>
              </w:rPr>
              <w:t>Prerequisites:</w:t>
            </w:r>
            <w:r w:rsidRPr="006705C5">
              <w:rPr>
                <w:rFonts w:ascii="Times" w:eastAsia="Times New Roman" w:hAnsi="Times" w:cs="Arial"/>
                <w:color w:val="00B050"/>
                <w:sz w:val="20"/>
                <w:szCs w:val="20"/>
              </w:rPr>
              <w:t> </w:t>
            </w:r>
            <w:r w:rsidR="00A62457">
              <w:rPr>
                <w:rFonts w:ascii="Times" w:eastAsia="Times New Roman" w:hAnsi="Times" w:cs="Arial"/>
                <w:color w:val="00B050"/>
                <w:sz w:val="20"/>
                <w:szCs w:val="20"/>
              </w:rPr>
              <w:t>60</w:t>
            </w:r>
            <w:r w:rsidRPr="006705C5">
              <w:rPr>
                <w:rFonts w:ascii="Times" w:eastAsia="Times New Roman" w:hAnsi="Times" w:cs="Arial"/>
                <w:color w:val="00B050"/>
                <w:sz w:val="20"/>
                <w:szCs w:val="20"/>
              </w:rPr>
              <w:t xml:space="preserve"> credit hours</w:t>
            </w:r>
            <w:r w:rsidR="00A62457">
              <w:rPr>
                <w:rFonts w:ascii="Times" w:eastAsia="Times New Roman" w:hAnsi="Times" w:cs="Arial"/>
                <w:color w:val="00B050"/>
                <w:sz w:val="20"/>
                <w:szCs w:val="20"/>
              </w:rPr>
              <w:t xml:space="preserve">, </w:t>
            </w:r>
            <w:r w:rsidRPr="006705C5">
              <w:rPr>
                <w:rFonts w:ascii="Times" w:eastAsia="Times New Roman" w:hAnsi="Times" w:cs="Arial"/>
                <w:color w:val="00B050"/>
                <w:sz w:val="20"/>
                <w:szCs w:val="20"/>
              </w:rPr>
              <w:t>2.00 GPA</w:t>
            </w:r>
            <w:r w:rsidR="00A62457">
              <w:rPr>
                <w:rFonts w:ascii="Times" w:eastAsia="Times New Roman" w:hAnsi="Times" w:cs="Arial"/>
                <w:color w:val="00B050"/>
                <w:sz w:val="20"/>
                <w:szCs w:val="20"/>
              </w:rPr>
              <w:t xml:space="preserve"> and permission of instructor.</w:t>
            </w:r>
          </w:p>
          <w:p w14:paraId="7736D546" w14:textId="77777777" w:rsidR="006705C5" w:rsidRPr="00D05CDE" w:rsidRDefault="006705C5" w:rsidP="00220B5E">
            <w:pPr>
              <w:spacing w:after="0" w:line="240" w:lineRule="auto"/>
              <w:rPr>
                <w:rFonts w:ascii="Times" w:eastAsia="Times New Roman" w:hAnsi="Times" w:cs="Arial"/>
                <w:b/>
                <w:bCs/>
                <w:color w:val="00B050"/>
                <w:sz w:val="20"/>
                <w:szCs w:val="20"/>
                <w:bdr w:val="none" w:sz="0" w:space="0" w:color="auto" w:frame="1"/>
              </w:rPr>
            </w:pPr>
          </w:p>
          <w:p w14:paraId="2C8C2A2E" w14:textId="5103B270" w:rsidR="00A77BAF" w:rsidRPr="00D05CDE" w:rsidRDefault="00A77BAF" w:rsidP="00220B5E">
            <w:pPr>
              <w:spacing w:after="0" w:line="240" w:lineRule="auto"/>
              <w:rPr>
                <w:rFonts w:ascii="Times" w:eastAsia="Times New Roman" w:hAnsi="Times" w:cs="Arial"/>
                <w:b/>
                <w:bCs/>
                <w:color w:val="00B050"/>
                <w:sz w:val="20"/>
                <w:szCs w:val="20"/>
                <w:bdr w:val="none" w:sz="0" w:space="0" w:color="auto" w:frame="1"/>
              </w:rPr>
            </w:pPr>
          </w:p>
        </w:tc>
      </w:tr>
      <w:tr w:rsidR="00220B5E" w:rsidRPr="00D05CDE" w14:paraId="7990477E" w14:textId="77777777" w:rsidTr="00220B5E">
        <w:trPr>
          <w:tblCellSpacing w:w="15" w:type="dxa"/>
        </w:trPr>
        <w:tc>
          <w:tcPr>
            <w:tcW w:w="0" w:type="auto"/>
            <w:tcMar>
              <w:top w:w="0" w:type="dxa"/>
              <w:left w:w="0" w:type="dxa"/>
              <w:bottom w:w="0" w:type="dxa"/>
              <w:right w:w="0" w:type="dxa"/>
            </w:tcMar>
            <w:hideMark/>
          </w:tcPr>
          <w:p w14:paraId="2715DAFD"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0C7EDA7B" w14:textId="35458F92" w:rsidR="00220B5E" w:rsidRPr="00D05CDE" w:rsidRDefault="00220B5E" w:rsidP="00220B5E">
            <w:pPr>
              <w:spacing w:after="0" w:line="240" w:lineRule="auto"/>
              <w:rPr>
                <w:rFonts w:ascii="Times" w:eastAsia="Times New Roman" w:hAnsi="Times" w:cs="Arial"/>
                <w:b/>
                <w:bCs/>
                <w:color w:val="0070C0"/>
                <w:sz w:val="20"/>
                <w:szCs w:val="20"/>
                <w:bdr w:val="none" w:sz="0" w:space="0" w:color="auto" w:frame="1"/>
              </w:rPr>
            </w:pPr>
            <w:r w:rsidRPr="00D05CDE">
              <w:rPr>
                <w:rFonts w:ascii="Times" w:eastAsia="Times New Roman" w:hAnsi="Times" w:cs="Arial"/>
                <w:color w:val="0070C0"/>
                <w:sz w:val="20"/>
                <w:szCs w:val="20"/>
              </w:rPr>
              <w:t>•  </w:t>
            </w:r>
            <w:r w:rsidRPr="00D05CDE">
              <w:rPr>
                <w:rFonts w:ascii="Times" w:eastAsia="Times New Roman" w:hAnsi="Times" w:cs="Arial"/>
                <w:color w:val="0070C0"/>
                <w:sz w:val="20"/>
                <w:szCs w:val="20"/>
                <w:u w:val="single"/>
                <w:bdr w:val="none" w:sz="0" w:space="0" w:color="auto" w:frame="1"/>
              </w:rPr>
              <w:t>UC 3331 - McNair Research Seminar</w:t>
            </w:r>
            <w:r w:rsidRPr="00D05CDE">
              <w:rPr>
                <w:rFonts w:ascii="Times" w:eastAsia="Times New Roman" w:hAnsi="Times" w:cs="Arial"/>
                <w:color w:val="0070C0"/>
                <w:sz w:val="20"/>
                <w:szCs w:val="20"/>
              </w:rPr>
              <w:t> </w:t>
            </w:r>
            <w:r w:rsidRPr="00D05CDE">
              <w:rPr>
                <w:rFonts w:ascii="Times" w:eastAsia="Times New Roman" w:hAnsi="Times" w:cs="Arial"/>
                <w:b/>
                <w:bCs/>
                <w:color w:val="0070C0"/>
                <w:sz w:val="20"/>
                <w:szCs w:val="20"/>
                <w:bdr w:val="none" w:sz="0" w:space="0" w:color="auto" w:frame="1"/>
              </w:rPr>
              <w:t xml:space="preserve">Sem. </w:t>
            </w:r>
            <w:proofErr w:type="spellStart"/>
            <w:r w:rsidRPr="00D05CDE">
              <w:rPr>
                <w:rFonts w:ascii="Times" w:eastAsia="Times New Roman" w:hAnsi="Times" w:cs="Arial"/>
                <w:b/>
                <w:bCs/>
                <w:color w:val="0070C0"/>
                <w:sz w:val="20"/>
                <w:szCs w:val="20"/>
                <w:bdr w:val="none" w:sz="0" w:space="0" w:color="auto" w:frame="1"/>
              </w:rPr>
              <w:t>Hrs</w:t>
            </w:r>
            <w:proofErr w:type="spellEnd"/>
            <w:r w:rsidRPr="00D05CDE">
              <w:rPr>
                <w:rFonts w:ascii="Times" w:eastAsia="Times New Roman" w:hAnsi="Times" w:cs="Arial"/>
                <w:b/>
                <w:bCs/>
                <w:color w:val="0070C0"/>
                <w:sz w:val="20"/>
                <w:szCs w:val="20"/>
                <w:bdr w:val="none" w:sz="0" w:space="0" w:color="auto" w:frame="1"/>
              </w:rPr>
              <w:t>:</w:t>
            </w:r>
            <w:r w:rsidRPr="00D05CDE">
              <w:rPr>
                <w:rFonts w:ascii="Times" w:eastAsia="Times New Roman" w:hAnsi="Times" w:cs="Arial"/>
                <w:color w:val="0070C0"/>
                <w:sz w:val="20"/>
                <w:szCs w:val="20"/>
              </w:rPr>
              <w:t> </w:t>
            </w:r>
            <w:r w:rsidRPr="00D05CDE">
              <w:rPr>
                <w:rFonts w:ascii="Times" w:eastAsia="Times New Roman" w:hAnsi="Times" w:cs="Arial"/>
                <w:b/>
                <w:bCs/>
                <w:color w:val="0070C0"/>
                <w:sz w:val="20"/>
                <w:szCs w:val="20"/>
                <w:bdr w:val="none" w:sz="0" w:space="0" w:color="auto" w:frame="1"/>
              </w:rPr>
              <w:t>1</w:t>
            </w:r>
          </w:p>
        </w:tc>
      </w:tr>
      <w:tr w:rsidR="00220B5E" w:rsidRPr="00D05CDE" w14:paraId="142BD602" w14:textId="77777777" w:rsidTr="00220B5E">
        <w:trPr>
          <w:tblCellSpacing w:w="15" w:type="dxa"/>
        </w:trPr>
        <w:tc>
          <w:tcPr>
            <w:tcW w:w="0" w:type="auto"/>
            <w:tcMar>
              <w:top w:w="0" w:type="dxa"/>
              <w:left w:w="0" w:type="dxa"/>
              <w:bottom w:w="0" w:type="dxa"/>
              <w:right w:w="0" w:type="dxa"/>
            </w:tcMar>
            <w:hideMark/>
          </w:tcPr>
          <w:p w14:paraId="2F13B06C" w14:textId="77777777" w:rsidR="00220B5E" w:rsidRPr="00D05CDE" w:rsidRDefault="00220B5E" w:rsidP="00220B5E">
            <w:pPr>
              <w:spacing w:after="0" w:line="240" w:lineRule="auto"/>
              <w:rPr>
                <w:rFonts w:ascii="Times" w:eastAsia="Times New Roman" w:hAnsi="Times" w:cs="Arial"/>
                <w:color w:val="000000"/>
                <w:sz w:val="20"/>
                <w:szCs w:val="20"/>
              </w:rPr>
            </w:pPr>
            <w:r w:rsidRPr="00D05CDE">
              <w:rPr>
                <w:rFonts w:ascii="Times" w:eastAsia="Times New Roman" w:hAnsi="Times" w:cs="Arial"/>
                <w:color w:val="000000"/>
                <w:sz w:val="20"/>
                <w:szCs w:val="20"/>
              </w:rPr>
              <w:t>  </w:t>
            </w:r>
          </w:p>
        </w:tc>
        <w:tc>
          <w:tcPr>
            <w:tcW w:w="9953" w:type="dxa"/>
            <w:tcMar>
              <w:top w:w="0" w:type="dxa"/>
              <w:left w:w="0" w:type="dxa"/>
              <w:bottom w:w="0" w:type="dxa"/>
              <w:right w:w="0" w:type="dxa"/>
            </w:tcMar>
            <w:hideMark/>
          </w:tcPr>
          <w:p w14:paraId="2163FE9F" w14:textId="65DA0D7D" w:rsidR="00220B5E" w:rsidRPr="00D05CDE" w:rsidRDefault="00220B5E" w:rsidP="00220B5E">
            <w:pPr>
              <w:spacing w:after="0" w:line="240" w:lineRule="auto"/>
              <w:rPr>
                <w:rFonts w:ascii="Times" w:eastAsia="Times New Roman" w:hAnsi="Times" w:cs="Arial"/>
                <w:color w:val="0070C0"/>
                <w:sz w:val="20"/>
                <w:szCs w:val="20"/>
              </w:rPr>
            </w:pPr>
            <w:r w:rsidRPr="00D05CDE">
              <w:rPr>
                <w:rFonts w:ascii="Times" w:eastAsia="Times New Roman" w:hAnsi="Times" w:cs="Arial"/>
                <w:color w:val="0070C0"/>
                <w:sz w:val="20"/>
                <w:szCs w:val="20"/>
              </w:rPr>
              <w:t>•  </w:t>
            </w:r>
            <w:r w:rsidRPr="00D05CDE">
              <w:rPr>
                <w:rFonts w:ascii="Times" w:eastAsia="Times New Roman" w:hAnsi="Times" w:cs="Arial"/>
                <w:color w:val="0070C0"/>
                <w:sz w:val="20"/>
                <w:szCs w:val="20"/>
                <w:u w:val="single"/>
                <w:bdr w:val="none" w:sz="0" w:space="0" w:color="auto" w:frame="1"/>
              </w:rPr>
              <w:t>UC 4003 - Washington Center Civic Engagement and Leadership</w:t>
            </w:r>
            <w:r w:rsidRPr="00D05CDE">
              <w:rPr>
                <w:rFonts w:ascii="Times" w:eastAsia="Times New Roman" w:hAnsi="Times" w:cs="Arial"/>
                <w:color w:val="0070C0"/>
                <w:sz w:val="20"/>
                <w:szCs w:val="20"/>
              </w:rPr>
              <w:t> </w:t>
            </w:r>
            <w:r w:rsidRPr="00D05CDE">
              <w:rPr>
                <w:rFonts w:ascii="Times" w:eastAsia="Times New Roman" w:hAnsi="Times" w:cs="Arial"/>
                <w:b/>
                <w:bCs/>
                <w:color w:val="0070C0"/>
                <w:sz w:val="20"/>
                <w:szCs w:val="20"/>
                <w:bdr w:val="none" w:sz="0" w:space="0" w:color="auto" w:frame="1"/>
              </w:rPr>
              <w:t xml:space="preserve">Sem. </w:t>
            </w:r>
            <w:proofErr w:type="spellStart"/>
            <w:r w:rsidRPr="00D05CDE">
              <w:rPr>
                <w:rFonts w:ascii="Times" w:eastAsia="Times New Roman" w:hAnsi="Times" w:cs="Arial"/>
                <w:b/>
                <w:bCs/>
                <w:color w:val="0070C0"/>
                <w:sz w:val="20"/>
                <w:szCs w:val="20"/>
                <w:bdr w:val="none" w:sz="0" w:space="0" w:color="auto" w:frame="1"/>
              </w:rPr>
              <w:t>Hrs</w:t>
            </w:r>
            <w:proofErr w:type="spellEnd"/>
            <w:r w:rsidRPr="00D05CDE">
              <w:rPr>
                <w:rFonts w:ascii="Times" w:eastAsia="Times New Roman" w:hAnsi="Times" w:cs="Arial"/>
                <w:b/>
                <w:bCs/>
                <w:color w:val="0070C0"/>
                <w:sz w:val="20"/>
                <w:szCs w:val="20"/>
                <w:bdr w:val="none" w:sz="0" w:space="0" w:color="auto" w:frame="1"/>
              </w:rPr>
              <w:t>:</w:t>
            </w:r>
            <w:r w:rsidRPr="00D05CDE">
              <w:rPr>
                <w:rFonts w:ascii="Times" w:eastAsia="Times New Roman" w:hAnsi="Times" w:cs="Arial"/>
                <w:color w:val="0070C0"/>
                <w:sz w:val="20"/>
                <w:szCs w:val="20"/>
              </w:rPr>
              <w:t> </w:t>
            </w:r>
            <w:r w:rsidRPr="00D05CDE">
              <w:rPr>
                <w:rFonts w:ascii="Times" w:eastAsia="Times New Roman" w:hAnsi="Times" w:cs="Arial"/>
                <w:b/>
                <w:bCs/>
                <w:color w:val="0070C0"/>
                <w:sz w:val="20"/>
                <w:szCs w:val="20"/>
                <w:bdr w:val="none" w:sz="0" w:space="0" w:color="auto" w:frame="1"/>
              </w:rPr>
              <w:t>3</w:t>
            </w:r>
          </w:p>
        </w:tc>
      </w:tr>
    </w:tbl>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2EC9C8B0" w14:textId="77777777" w:rsidR="00A77BAF" w:rsidRDefault="00A77BAF" w:rsidP="00D02490">
      <w:pPr>
        <w:tabs>
          <w:tab w:val="left" w:pos="360"/>
          <w:tab w:val="left" w:pos="720"/>
        </w:tabs>
        <w:spacing w:after="0" w:line="240" w:lineRule="auto"/>
        <w:jc w:val="center"/>
        <w:rPr>
          <w:rFonts w:asciiTheme="majorHAnsi" w:hAnsiTheme="majorHAnsi" w:cs="Arial"/>
          <w:sz w:val="20"/>
          <w:szCs w:val="20"/>
        </w:rPr>
      </w:pPr>
    </w:p>
    <w:p w14:paraId="34924806" w14:textId="46248128" w:rsidR="00A77BAF" w:rsidRPr="008426D1" w:rsidRDefault="00A77BAF" w:rsidP="006705C5">
      <w:pPr>
        <w:tabs>
          <w:tab w:val="left" w:pos="360"/>
          <w:tab w:val="left" w:pos="720"/>
        </w:tabs>
        <w:spacing w:after="0" w:line="240" w:lineRule="auto"/>
        <w:rPr>
          <w:rFonts w:asciiTheme="majorHAnsi" w:hAnsiTheme="majorHAnsi" w:cs="Arial"/>
          <w:sz w:val="20"/>
          <w:szCs w:val="20"/>
        </w:rPr>
      </w:pPr>
    </w:p>
    <w:sectPr w:rsidR="00A77BAF" w:rsidRPr="008426D1" w:rsidSect="00556E69">
      <w:headerReference w:type="even" r:id="rId38"/>
      <w:headerReference w:type="default" r:id="rId39"/>
      <w:footerReference w:type="even" r:id="rId40"/>
      <w:footerReference w:type="default" r:id="rId41"/>
      <w:headerReference w:type="first" r:id="rId42"/>
      <w:footerReference w:type="first" r:id="rId4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43FE" w14:textId="77777777" w:rsidR="00990529" w:rsidRDefault="00990529" w:rsidP="00AF3758">
      <w:pPr>
        <w:spacing w:after="0" w:line="240" w:lineRule="auto"/>
      </w:pPr>
      <w:r>
        <w:separator/>
      </w:r>
    </w:p>
  </w:endnote>
  <w:endnote w:type="continuationSeparator" w:id="0">
    <w:p w14:paraId="2D55DC03" w14:textId="77777777" w:rsidR="00990529" w:rsidRDefault="0099052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BB59BA" w:rsidRDefault="00BB59B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B59BA" w:rsidRDefault="00BB59BA"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BB59BA" w:rsidRDefault="00BB59B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312F2A9" w14:textId="6FBF632F" w:rsidR="00BB59BA" w:rsidRDefault="00BB59BA"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BB59BA" w:rsidRDefault="00BB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8B28" w14:textId="77777777" w:rsidR="00990529" w:rsidRDefault="00990529" w:rsidP="00AF3758">
      <w:pPr>
        <w:spacing w:after="0" w:line="240" w:lineRule="auto"/>
      </w:pPr>
      <w:r>
        <w:separator/>
      </w:r>
    </w:p>
  </w:footnote>
  <w:footnote w:type="continuationSeparator" w:id="0">
    <w:p w14:paraId="17EC6C08" w14:textId="77777777" w:rsidR="00990529" w:rsidRDefault="0099052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BB59BA" w:rsidRDefault="00BB5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BB59BA" w:rsidRDefault="00BB5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BB59BA" w:rsidRDefault="00BB5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A65F9A"/>
    <w:multiLevelType w:val="hybridMultilevel"/>
    <w:tmpl w:val="D4B4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A30"/>
    <w:multiLevelType w:val="hybridMultilevel"/>
    <w:tmpl w:val="AB1C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76DA1F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0700B38">
      <w:start w:val="5"/>
      <w:numFmt w:val="bullet"/>
      <w:lvlText w:val=""/>
      <w:lvlJc w:val="left"/>
      <w:pPr>
        <w:ind w:left="3600" w:hanging="360"/>
      </w:pPr>
      <w:rPr>
        <w:rFonts w:ascii="Symbol" w:eastAsia="Times New Roman" w:hAnsi="Symbo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541C1F"/>
    <w:multiLevelType w:val="hybridMultilevel"/>
    <w:tmpl w:val="8370E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B350D"/>
    <w:multiLevelType w:val="hybridMultilevel"/>
    <w:tmpl w:val="D406A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3239308">
    <w:abstractNumId w:val="5"/>
  </w:num>
  <w:num w:numId="2" w16cid:durableId="1299988909">
    <w:abstractNumId w:val="0"/>
  </w:num>
  <w:num w:numId="3" w16cid:durableId="1401635855">
    <w:abstractNumId w:val="12"/>
  </w:num>
  <w:num w:numId="4" w16cid:durableId="519781755">
    <w:abstractNumId w:val="24"/>
  </w:num>
  <w:num w:numId="5" w16cid:durableId="245267650">
    <w:abstractNumId w:val="27"/>
  </w:num>
  <w:num w:numId="6" w16cid:durableId="545142928">
    <w:abstractNumId w:val="17"/>
  </w:num>
  <w:num w:numId="7" w16cid:durableId="1265571932">
    <w:abstractNumId w:val="9"/>
  </w:num>
  <w:num w:numId="8" w16cid:durableId="417603810">
    <w:abstractNumId w:val="23"/>
  </w:num>
  <w:num w:numId="9" w16cid:durableId="39282012">
    <w:abstractNumId w:val="10"/>
  </w:num>
  <w:num w:numId="10" w16cid:durableId="19668485">
    <w:abstractNumId w:val="7"/>
  </w:num>
  <w:num w:numId="11" w16cid:durableId="1133789823">
    <w:abstractNumId w:val="20"/>
  </w:num>
  <w:num w:numId="12" w16cid:durableId="777871388">
    <w:abstractNumId w:val="16"/>
  </w:num>
  <w:num w:numId="13" w16cid:durableId="1513950623">
    <w:abstractNumId w:val="13"/>
  </w:num>
  <w:num w:numId="14" w16cid:durableId="511721609">
    <w:abstractNumId w:val="8"/>
  </w:num>
  <w:num w:numId="15" w16cid:durableId="2070377347">
    <w:abstractNumId w:val="1"/>
  </w:num>
  <w:num w:numId="16" w16cid:durableId="759564651">
    <w:abstractNumId w:val="3"/>
  </w:num>
  <w:num w:numId="17" w16cid:durableId="829835765">
    <w:abstractNumId w:val="26"/>
  </w:num>
  <w:num w:numId="18" w16cid:durableId="1307390681">
    <w:abstractNumId w:val="14"/>
  </w:num>
  <w:num w:numId="19" w16cid:durableId="949043162">
    <w:abstractNumId w:val="15"/>
  </w:num>
  <w:num w:numId="20" w16cid:durableId="149442358">
    <w:abstractNumId w:val="21"/>
  </w:num>
  <w:num w:numId="21" w16cid:durableId="1812597137">
    <w:abstractNumId w:val="18"/>
  </w:num>
  <w:num w:numId="22" w16cid:durableId="1480687260">
    <w:abstractNumId w:val="6"/>
  </w:num>
  <w:num w:numId="23" w16cid:durableId="441269512">
    <w:abstractNumId w:val="4"/>
  </w:num>
  <w:num w:numId="24" w16cid:durableId="597295706">
    <w:abstractNumId w:val="22"/>
  </w:num>
  <w:num w:numId="25" w16cid:durableId="1025132158">
    <w:abstractNumId w:val="2"/>
  </w:num>
  <w:num w:numId="26" w16cid:durableId="1263958171">
    <w:abstractNumId w:val="11"/>
  </w:num>
  <w:num w:numId="27" w16cid:durableId="1275214057">
    <w:abstractNumId w:val="25"/>
  </w:num>
  <w:num w:numId="28" w16cid:durableId="7527492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4ACE"/>
    <w:rsid w:val="00016FE7"/>
    <w:rsid w:val="00017178"/>
    <w:rsid w:val="000201EB"/>
    <w:rsid w:val="00024BA5"/>
    <w:rsid w:val="0002589A"/>
    <w:rsid w:val="00026976"/>
    <w:rsid w:val="00041E75"/>
    <w:rsid w:val="000433EC"/>
    <w:rsid w:val="0005467E"/>
    <w:rsid w:val="00054918"/>
    <w:rsid w:val="000556EA"/>
    <w:rsid w:val="0006489D"/>
    <w:rsid w:val="00066BF1"/>
    <w:rsid w:val="000721AD"/>
    <w:rsid w:val="00074156"/>
    <w:rsid w:val="00076F60"/>
    <w:rsid w:val="0008410E"/>
    <w:rsid w:val="000A654B"/>
    <w:rsid w:val="000B2EF0"/>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637EB"/>
    <w:rsid w:val="00177733"/>
    <w:rsid w:val="00185D67"/>
    <w:rsid w:val="0019007D"/>
    <w:rsid w:val="001A5DD5"/>
    <w:rsid w:val="001C6BFA"/>
    <w:rsid w:val="001D2890"/>
    <w:rsid w:val="001D462B"/>
    <w:rsid w:val="001D6244"/>
    <w:rsid w:val="001D79A5"/>
    <w:rsid w:val="001E0129"/>
    <w:rsid w:val="001E0853"/>
    <w:rsid w:val="001E288B"/>
    <w:rsid w:val="001E4F55"/>
    <w:rsid w:val="001E597A"/>
    <w:rsid w:val="001F28FD"/>
    <w:rsid w:val="001F5DA4"/>
    <w:rsid w:val="00201405"/>
    <w:rsid w:val="002036A0"/>
    <w:rsid w:val="00210588"/>
    <w:rsid w:val="0021263E"/>
    <w:rsid w:val="0021282B"/>
    <w:rsid w:val="00212A76"/>
    <w:rsid w:val="00212A84"/>
    <w:rsid w:val="002172AB"/>
    <w:rsid w:val="00220AA4"/>
    <w:rsid w:val="00220B5E"/>
    <w:rsid w:val="00223F00"/>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B58EC"/>
    <w:rsid w:val="002C1430"/>
    <w:rsid w:val="002C498C"/>
    <w:rsid w:val="002D666E"/>
    <w:rsid w:val="002E0CD3"/>
    <w:rsid w:val="002E3BD5"/>
    <w:rsid w:val="002E544F"/>
    <w:rsid w:val="002E54A4"/>
    <w:rsid w:val="002E5F85"/>
    <w:rsid w:val="0030406B"/>
    <w:rsid w:val="0030740C"/>
    <w:rsid w:val="0031339E"/>
    <w:rsid w:val="00313C84"/>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0E13"/>
    <w:rsid w:val="003C334C"/>
    <w:rsid w:val="003D2DDC"/>
    <w:rsid w:val="003D5ADD"/>
    <w:rsid w:val="003D6A97"/>
    <w:rsid w:val="003D72FB"/>
    <w:rsid w:val="003F2F3D"/>
    <w:rsid w:val="004072F1"/>
    <w:rsid w:val="00407FBA"/>
    <w:rsid w:val="004167AB"/>
    <w:rsid w:val="004228EA"/>
    <w:rsid w:val="00424133"/>
    <w:rsid w:val="00426FD6"/>
    <w:rsid w:val="00434AA5"/>
    <w:rsid w:val="00445059"/>
    <w:rsid w:val="00451484"/>
    <w:rsid w:val="00460489"/>
    <w:rsid w:val="004665CF"/>
    <w:rsid w:val="00473252"/>
    <w:rsid w:val="00474C39"/>
    <w:rsid w:val="00487771"/>
    <w:rsid w:val="00491BD4"/>
    <w:rsid w:val="004926B0"/>
    <w:rsid w:val="0049675B"/>
    <w:rsid w:val="004A211B"/>
    <w:rsid w:val="004A2E84"/>
    <w:rsid w:val="004A7706"/>
    <w:rsid w:val="004B1430"/>
    <w:rsid w:val="004B342E"/>
    <w:rsid w:val="004C4ADF"/>
    <w:rsid w:val="004C53EC"/>
    <w:rsid w:val="004D5819"/>
    <w:rsid w:val="004D68AD"/>
    <w:rsid w:val="004F3C87"/>
    <w:rsid w:val="00504ECD"/>
    <w:rsid w:val="00506FD0"/>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E0574"/>
    <w:rsid w:val="005F41DD"/>
    <w:rsid w:val="0060479F"/>
    <w:rsid w:val="00604E55"/>
    <w:rsid w:val="00606EE4"/>
    <w:rsid w:val="00610022"/>
    <w:rsid w:val="006179CB"/>
    <w:rsid w:val="00623E7A"/>
    <w:rsid w:val="00627260"/>
    <w:rsid w:val="0063084C"/>
    <w:rsid w:val="00630A6B"/>
    <w:rsid w:val="006311FB"/>
    <w:rsid w:val="00636DB3"/>
    <w:rsid w:val="0064073F"/>
    <w:rsid w:val="00641E0F"/>
    <w:rsid w:val="00647038"/>
    <w:rsid w:val="00661D25"/>
    <w:rsid w:val="0066260B"/>
    <w:rsid w:val="006657FB"/>
    <w:rsid w:val="0066789C"/>
    <w:rsid w:val="006705C5"/>
    <w:rsid w:val="00671EAA"/>
    <w:rsid w:val="0067749B"/>
    <w:rsid w:val="00677A48"/>
    <w:rsid w:val="00687879"/>
    <w:rsid w:val="00691664"/>
    <w:rsid w:val="006A18BC"/>
    <w:rsid w:val="006A2E59"/>
    <w:rsid w:val="006A7113"/>
    <w:rsid w:val="006B0864"/>
    <w:rsid w:val="006B52C0"/>
    <w:rsid w:val="006C0168"/>
    <w:rsid w:val="006D0246"/>
    <w:rsid w:val="006D258C"/>
    <w:rsid w:val="006D3578"/>
    <w:rsid w:val="006E2D56"/>
    <w:rsid w:val="006E6117"/>
    <w:rsid w:val="00701833"/>
    <w:rsid w:val="00707894"/>
    <w:rsid w:val="00712045"/>
    <w:rsid w:val="007227F4"/>
    <w:rsid w:val="0073025F"/>
    <w:rsid w:val="00730A9A"/>
    <w:rsid w:val="007310F7"/>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599F"/>
    <w:rsid w:val="00895557"/>
    <w:rsid w:val="008B2BCB"/>
    <w:rsid w:val="008B711A"/>
    <w:rsid w:val="008B74B6"/>
    <w:rsid w:val="008C6881"/>
    <w:rsid w:val="008C703B"/>
    <w:rsid w:val="008D0A3F"/>
    <w:rsid w:val="008E3087"/>
    <w:rsid w:val="008E6C1C"/>
    <w:rsid w:val="008F6B45"/>
    <w:rsid w:val="00900E46"/>
    <w:rsid w:val="00903AB9"/>
    <w:rsid w:val="009053D1"/>
    <w:rsid w:val="009055C4"/>
    <w:rsid w:val="009056D8"/>
    <w:rsid w:val="00906D0E"/>
    <w:rsid w:val="00910555"/>
    <w:rsid w:val="00912B7A"/>
    <w:rsid w:val="00916FCA"/>
    <w:rsid w:val="00962018"/>
    <w:rsid w:val="00976B5B"/>
    <w:rsid w:val="00983ADC"/>
    <w:rsid w:val="00984490"/>
    <w:rsid w:val="00987195"/>
    <w:rsid w:val="00990529"/>
    <w:rsid w:val="00997390"/>
    <w:rsid w:val="009A529F"/>
    <w:rsid w:val="009B22B2"/>
    <w:rsid w:val="009B2E40"/>
    <w:rsid w:val="009D1CDB"/>
    <w:rsid w:val="009E1002"/>
    <w:rsid w:val="009F04BB"/>
    <w:rsid w:val="009F11A6"/>
    <w:rsid w:val="009F1E89"/>
    <w:rsid w:val="009F4389"/>
    <w:rsid w:val="009F6F89"/>
    <w:rsid w:val="00A01035"/>
    <w:rsid w:val="00A0329C"/>
    <w:rsid w:val="00A16BB1"/>
    <w:rsid w:val="00A40562"/>
    <w:rsid w:val="00A41E08"/>
    <w:rsid w:val="00A45FE8"/>
    <w:rsid w:val="00A5089E"/>
    <w:rsid w:val="00A54CD6"/>
    <w:rsid w:val="00A559A8"/>
    <w:rsid w:val="00A56D36"/>
    <w:rsid w:val="00A606BB"/>
    <w:rsid w:val="00A62457"/>
    <w:rsid w:val="00A66C99"/>
    <w:rsid w:val="00A75AB0"/>
    <w:rsid w:val="00A77BAF"/>
    <w:rsid w:val="00A80F2F"/>
    <w:rsid w:val="00A83B5E"/>
    <w:rsid w:val="00A865C3"/>
    <w:rsid w:val="00A90B9E"/>
    <w:rsid w:val="00A9648D"/>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007C"/>
    <w:rsid w:val="00B11E96"/>
    <w:rsid w:val="00B134C2"/>
    <w:rsid w:val="00B1628A"/>
    <w:rsid w:val="00B35368"/>
    <w:rsid w:val="00B46334"/>
    <w:rsid w:val="00B51325"/>
    <w:rsid w:val="00B5613F"/>
    <w:rsid w:val="00B6203D"/>
    <w:rsid w:val="00B6337D"/>
    <w:rsid w:val="00B71755"/>
    <w:rsid w:val="00B74127"/>
    <w:rsid w:val="00B83D66"/>
    <w:rsid w:val="00B86002"/>
    <w:rsid w:val="00B97755"/>
    <w:rsid w:val="00BB2A51"/>
    <w:rsid w:val="00BB5617"/>
    <w:rsid w:val="00BB59BA"/>
    <w:rsid w:val="00BC2886"/>
    <w:rsid w:val="00BD1B2E"/>
    <w:rsid w:val="00BD623D"/>
    <w:rsid w:val="00BD6B57"/>
    <w:rsid w:val="00BE069E"/>
    <w:rsid w:val="00BE6384"/>
    <w:rsid w:val="00BE70E2"/>
    <w:rsid w:val="00BF68C8"/>
    <w:rsid w:val="00BF6FF6"/>
    <w:rsid w:val="00C002F9"/>
    <w:rsid w:val="00C06304"/>
    <w:rsid w:val="00C12816"/>
    <w:rsid w:val="00C12977"/>
    <w:rsid w:val="00C17D0F"/>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2D52"/>
    <w:rsid w:val="00CC6C15"/>
    <w:rsid w:val="00CD73B4"/>
    <w:rsid w:val="00CE6F34"/>
    <w:rsid w:val="00CF4EB2"/>
    <w:rsid w:val="00CF60D8"/>
    <w:rsid w:val="00D02490"/>
    <w:rsid w:val="00D05CDE"/>
    <w:rsid w:val="00D06043"/>
    <w:rsid w:val="00D0686A"/>
    <w:rsid w:val="00D145D1"/>
    <w:rsid w:val="00D14CE3"/>
    <w:rsid w:val="00D20B84"/>
    <w:rsid w:val="00D215DB"/>
    <w:rsid w:val="00D24427"/>
    <w:rsid w:val="00D33FCF"/>
    <w:rsid w:val="00D342FE"/>
    <w:rsid w:val="00D3680D"/>
    <w:rsid w:val="00D36E2F"/>
    <w:rsid w:val="00D4202C"/>
    <w:rsid w:val="00D4255A"/>
    <w:rsid w:val="00D42BCC"/>
    <w:rsid w:val="00D51205"/>
    <w:rsid w:val="00D57716"/>
    <w:rsid w:val="00D66C39"/>
    <w:rsid w:val="00D67AC4"/>
    <w:rsid w:val="00D703B4"/>
    <w:rsid w:val="00D91DED"/>
    <w:rsid w:val="00D95DA5"/>
    <w:rsid w:val="00D96A29"/>
    <w:rsid w:val="00D979DD"/>
    <w:rsid w:val="00DA65A4"/>
    <w:rsid w:val="00DB1CDE"/>
    <w:rsid w:val="00DB3463"/>
    <w:rsid w:val="00DC1C9F"/>
    <w:rsid w:val="00DC5006"/>
    <w:rsid w:val="00DD4450"/>
    <w:rsid w:val="00DE70AB"/>
    <w:rsid w:val="00DF4C1C"/>
    <w:rsid w:val="00E015B1"/>
    <w:rsid w:val="00E0473D"/>
    <w:rsid w:val="00E2250C"/>
    <w:rsid w:val="00E253C1"/>
    <w:rsid w:val="00E27C4B"/>
    <w:rsid w:val="00E315F0"/>
    <w:rsid w:val="00E322A3"/>
    <w:rsid w:val="00E3371A"/>
    <w:rsid w:val="00E41F8D"/>
    <w:rsid w:val="00E45868"/>
    <w:rsid w:val="00E63FF3"/>
    <w:rsid w:val="00E6795D"/>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3E35"/>
    <w:rsid w:val="00F34790"/>
    <w:rsid w:val="00F36F29"/>
    <w:rsid w:val="00F40E7C"/>
    <w:rsid w:val="00F44095"/>
    <w:rsid w:val="00F53644"/>
    <w:rsid w:val="00F63326"/>
    <w:rsid w:val="00F645B5"/>
    <w:rsid w:val="00F7007D"/>
    <w:rsid w:val="00F7429E"/>
    <w:rsid w:val="00F760B1"/>
    <w:rsid w:val="00F77400"/>
    <w:rsid w:val="00F80644"/>
    <w:rsid w:val="00F847A8"/>
    <w:rsid w:val="00FB00D4"/>
    <w:rsid w:val="00FB38CA"/>
    <w:rsid w:val="00FB6B22"/>
    <w:rsid w:val="00FB7442"/>
    <w:rsid w:val="00FC3156"/>
    <w:rsid w:val="00FC5698"/>
    <w:rsid w:val="00FD2B44"/>
    <w:rsid w:val="00FD4465"/>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6705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6705C5"/>
    <w:rPr>
      <w:rFonts w:ascii="Times New Roman" w:eastAsia="Times New Roman" w:hAnsi="Times New Roman" w:cs="Times New Roman"/>
      <w:b/>
      <w:bCs/>
      <w:sz w:val="27"/>
      <w:szCs w:val="27"/>
    </w:rPr>
  </w:style>
  <w:style w:type="character" w:customStyle="1" w:styleId="sr-only">
    <w:name w:val="sr-only"/>
    <w:basedOn w:val="DefaultParagraphFont"/>
    <w:rsid w:val="006705C5"/>
  </w:style>
  <w:style w:type="character" w:styleId="Strong">
    <w:name w:val="Strong"/>
    <w:basedOn w:val="DefaultParagraphFont"/>
    <w:uiPriority w:val="22"/>
    <w:qFormat/>
    <w:rsid w:val="00670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02062029">
      <w:bodyDiv w:val="1"/>
      <w:marLeft w:val="0"/>
      <w:marRight w:val="0"/>
      <w:marTop w:val="0"/>
      <w:marBottom w:val="0"/>
      <w:divBdr>
        <w:top w:val="none" w:sz="0" w:space="0" w:color="auto"/>
        <w:left w:val="none" w:sz="0" w:space="0" w:color="auto"/>
        <w:bottom w:val="none" w:sz="0" w:space="0" w:color="auto"/>
        <w:right w:val="none" w:sz="0" w:space="0" w:color="auto"/>
      </w:divBdr>
      <w:divsChild>
        <w:div w:id="257298311">
          <w:marLeft w:val="0"/>
          <w:marRight w:val="0"/>
          <w:marTop w:val="150"/>
          <w:marBottom w:val="150"/>
          <w:divBdr>
            <w:top w:val="none" w:sz="0" w:space="0" w:color="auto"/>
            <w:left w:val="none" w:sz="0" w:space="0" w:color="auto"/>
            <w:bottom w:val="none" w:sz="0" w:space="0" w:color="auto"/>
            <w:right w:val="none" w:sz="0" w:space="0" w:color="auto"/>
          </w:divBdr>
          <w:divsChild>
            <w:div w:id="1978146548">
              <w:marLeft w:val="45"/>
              <w:marRight w:val="45"/>
              <w:marTop w:val="0"/>
              <w:marBottom w:val="0"/>
              <w:divBdr>
                <w:top w:val="none" w:sz="0" w:space="0" w:color="auto"/>
                <w:left w:val="none" w:sz="0" w:space="0" w:color="auto"/>
                <w:bottom w:val="none" w:sz="0" w:space="0" w:color="auto"/>
                <w:right w:val="none" w:sz="0" w:space="0" w:color="auto"/>
              </w:divBdr>
            </w:div>
          </w:divsChild>
        </w:div>
        <w:div w:id="1244143978">
          <w:marLeft w:val="0"/>
          <w:marRight w:val="0"/>
          <w:marTop w:val="0"/>
          <w:marBottom w:val="0"/>
          <w:divBdr>
            <w:top w:val="none" w:sz="0" w:space="0" w:color="auto"/>
            <w:left w:val="none" w:sz="0" w:space="0" w:color="auto"/>
            <w:bottom w:val="none" w:sz="0" w:space="0" w:color="auto"/>
            <w:right w:val="none" w:sz="0" w:space="0" w:color="auto"/>
          </w:divBdr>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07208070">
      <w:bodyDiv w:val="1"/>
      <w:marLeft w:val="0"/>
      <w:marRight w:val="0"/>
      <w:marTop w:val="0"/>
      <w:marBottom w:val="0"/>
      <w:divBdr>
        <w:top w:val="none" w:sz="0" w:space="0" w:color="auto"/>
        <w:left w:val="none" w:sz="0" w:space="0" w:color="auto"/>
        <w:bottom w:val="none" w:sz="0" w:space="0" w:color="auto"/>
        <w:right w:val="none" w:sz="0" w:space="0" w:color="auto"/>
      </w:divBdr>
    </w:div>
    <w:div w:id="1658607950">
      <w:bodyDiv w:val="1"/>
      <w:marLeft w:val="0"/>
      <w:marRight w:val="0"/>
      <w:marTop w:val="0"/>
      <w:marBottom w:val="0"/>
      <w:divBdr>
        <w:top w:val="none" w:sz="0" w:space="0" w:color="auto"/>
        <w:left w:val="none" w:sz="0" w:space="0" w:color="auto"/>
        <w:bottom w:val="none" w:sz="0" w:space="0" w:color="auto"/>
        <w:right w:val="none" w:sz="0" w:space="0" w:color="auto"/>
      </w:divBdr>
    </w:div>
    <w:div w:id="1677222947">
      <w:bodyDiv w:val="1"/>
      <w:marLeft w:val="0"/>
      <w:marRight w:val="0"/>
      <w:marTop w:val="0"/>
      <w:marBottom w:val="0"/>
      <w:divBdr>
        <w:top w:val="none" w:sz="0" w:space="0" w:color="auto"/>
        <w:left w:val="none" w:sz="0" w:space="0" w:color="auto"/>
        <w:bottom w:val="none" w:sz="0" w:space="0" w:color="auto"/>
        <w:right w:val="none" w:sz="0" w:space="0" w:color="auto"/>
      </w:divBdr>
      <w:divsChild>
        <w:div w:id="1673069562">
          <w:marLeft w:val="0"/>
          <w:marRight w:val="0"/>
          <w:marTop w:val="150"/>
          <w:marBottom w:val="150"/>
          <w:divBdr>
            <w:top w:val="none" w:sz="0" w:space="0" w:color="auto"/>
            <w:left w:val="none" w:sz="0" w:space="0" w:color="auto"/>
            <w:bottom w:val="none" w:sz="0" w:space="0" w:color="auto"/>
            <w:right w:val="none" w:sz="0" w:space="0" w:color="auto"/>
          </w:divBdr>
          <w:divsChild>
            <w:div w:id="344332295">
              <w:marLeft w:val="45"/>
              <w:marRight w:val="45"/>
              <w:marTop w:val="0"/>
              <w:marBottom w:val="0"/>
              <w:divBdr>
                <w:top w:val="none" w:sz="0" w:space="0" w:color="auto"/>
                <w:left w:val="none" w:sz="0" w:space="0" w:color="auto"/>
                <w:bottom w:val="none" w:sz="0" w:space="0" w:color="auto"/>
                <w:right w:val="none" w:sz="0" w:space="0" w:color="auto"/>
              </w:divBdr>
            </w:div>
          </w:divsChild>
        </w:div>
        <w:div w:id="240995114">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course_nopop.php?catoid=3&amp;coid=5922" TargetMode="External"/><Relationship Id="rId18" Type="http://schemas.openxmlformats.org/officeDocument/2006/relationships/hyperlink" Target="https://catalog.astate.edu/preview_course_nopop.php?catoid=3&amp;coid=5932" TargetMode="External"/><Relationship Id="rId26" Type="http://schemas.openxmlformats.org/officeDocument/2006/relationships/hyperlink" Target="https://catalog.astate.edu/preview_course_nopop.php?catoid=3&amp;coid=5915" TargetMode="External"/><Relationship Id="rId39" Type="http://schemas.openxmlformats.org/officeDocument/2006/relationships/header" Target="header2.xml"/><Relationship Id="rId21" Type="http://schemas.openxmlformats.org/officeDocument/2006/relationships/hyperlink" Target="https://catalog.astate.edu/preview_course_nopop.php?catoid=3&amp;coid=5910" TargetMode="External"/><Relationship Id="rId34" Type="http://schemas.openxmlformats.org/officeDocument/2006/relationships/hyperlink" Target="https://catalog.astate.edu/preview_course_nopop.php?catoid=3&amp;coid=5925"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course_nopop.php?catoid=3&amp;coid=5927" TargetMode="External"/><Relationship Id="rId29" Type="http://schemas.openxmlformats.org/officeDocument/2006/relationships/hyperlink" Target="https://catalog.astate.edu/preview_course_nopop.php?catoid=3&amp;coid=5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_nopop.php?catoid=3&amp;coid=5903" TargetMode="External"/><Relationship Id="rId24" Type="http://schemas.openxmlformats.org/officeDocument/2006/relationships/hyperlink" Target="https://catalog.astate.edu/preview_course_nopop.php?catoid=3&amp;coid=5913" TargetMode="External"/><Relationship Id="rId32" Type="http://schemas.openxmlformats.org/officeDocument/2006/relationships/hyperlink" Target="https://catalog.astate.edu/preview_course_nopop.php?catoid=3&amp;coid=5923" TargetMode="External"/><Relationship Id="rId37" Type="http://schemas.openxmlformats.org/officeDocument/2006/relationships/hyperlink" Target="https://catalog.astate.edu/preview_course_nopop.php?catoid=3&amp;coid=5930"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atalog.astate.edu/preview_course_nopop.php?catoid=3&amp;coid=5926" TargetMode="External"/><Relationship Id="rId23" Type="http://schemas.openxmlformats.org/officeDocument/2006/relationships/hyperlink" Target="https://catalog.astate.edu/preview_course_nopop.php?catoid=3&amp;coid=5912" TargetMode="External"/><Relationship Id="rId28" Type="http://schemas.openxmlformats.org/officeDocument/2006/relationships/hyperlink" Target="https://catalog.astate.edu/preview_course_nopop.php?catoid=3&amp;coid=5917" TargetMode="External"/><Relationship Id="rId36" Type="http://schemas.openxmlformats.org/officeDocument/2006/relationships/hyperlink" Target="https://catalog.astate.edu/preview_course_nopop.php?catoid=3&amp;coid=5929" TargetMode="External"/><Relationship Id="rId10" Type="http://schemas.openxmlformats.org/officeDocument/2006/relationships/hyperlink" Target="https://catalog.astate.edu/preview_course_nopop.php?catoid=3&amp;coid=5902" TargetMode="External"/><Relationship Id="rId19" Type="http://schemas.openxmlformats.org/officeDocument/2006/relationships/hyperlink" Target="https://catalog.astate.edu/preview_course_nopop.php?catoid=3&amp;coid=5908" TargetMode="External"/><Relationship Id="rId31" Type="http://schemas.openxmlformats.org/officeDocument/2006/relationships/hyperlink" Target="https://catalog.astate.edu/preview_course_nopop.php?catoid=3&amp;coid=592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preview_course_nopop.php?catoid=3&amp;coid=5919" TargetMode="External"/><Relationship Id="rId14" Type="http://schemas.openxmlformats.org/officeDocument/2006/relationships/hyperlink" Target="https://catalog.astate.edu/preview_course_nopop.php?catoid=3&amp;coid=5907" TargetMode="External"/><Relationship Id="rId22" Type="http://schemas.openxmlformats.org/officeDocument/2006/relationships/hyperlink" Target="https://catalog.astate.edu/preview_course_nopop.php?catoid=3&amp;coid=5911" TargetMode="External"/><Relationship Id="rId27" Type="http://schemas.openxmlformats.org/officeDocument/2006/relationships/hyperlink" Target="https://catalog.astate.edu/preview_course_nopop.php?catoid=3&amp;coid=5916" TargetMode="External"/><Relationship Id="rId30" Type="http://schemas.openxmlformats.org/officeDocument/2006/relationships/hyperlink" Target="https://catalog.astate.edu/preview_course_nopop.php?catoid=3&amp;coid=5920" TargetMode="External"/><Relationship Id="rId35" Type="http://schemas.openxmlformats.org/officeDocument/2006/relationships/hyperlink" Target="https://catalog.astate.edu/preview_course_nopop.php?catoid=3&amp;coid=5928" TargetMode="External"/><Relationship Id="rId43" Type="http://schemas.openxmlformats.org/officeDocument/2006/relationships/footer" Target="footer3.xml"/><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12" Type="http://schemas.openxmlformats.org/officeDocument/2006/relationships/hyperlink" Target="https://catalog.astate.edu/preview_course_nopop.php?catoid=3&amp;coid=5904" TargetMode="External"/><Relationship Id="rId17" Type="http://schemas.openxmlformats.org/officeDocument/2006/relationships/hyperlink" Target="https://catalog.astate.edu/preview_course_nopop.php?catoid=3&amp;coid=5931" TargetMode="External"/><Relationship Id="rId25" Type="http://schemas.openxmlformats.org/officeDocument/2006/relationships/hyperlink" Target="https://catalog.astate.edu/preview_course_nopop.php?catoid=3&amp;coid=5914" TargetMode="External"/><Relationship Id="rId33" Type="http://schemas.openxmlformats.org/officeDocument/2006/relationships/hyperlink" Target="https://catalog.astate.edu/content.php?catoid=3&amp;catoid=3&amp;navoid=78&amp;filter%5Bitem_type%5D=3&amp;filter%5Bonly_active%5D=1&amp;filter%5B3%5D=1&amp;filter%5Bcpage%5D=23"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catalog.astate.edu/preview_course_nopop.php?catoid=3&amp;coid=5909" TargetMode="External"/><Relationship Id="rId41"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90C3F3DCD802E43B723DED528C2676E"/>
        <w:category>
          <w:name w:val="General"/>
          <w:gallery w:val="placeholder"/>
        </w:category>
        <w:types>
          <w:type w:val="bbPlcHdr"/>
        </w:types>
        <w:behaviors>
          <w:behavior w:val="content"/>
        </w:behaviors>
        <w:guid w:val="{08CA7996-DCC1-5A49-93A8-AD8A3E3D3E31}"/>
      </w:docPartPr>
      <w:docPartBody>
        <w:p w:rsidR="00000000" w:rsidRDefault="009141F5" w:rsidP="009141F5">
          <w:pPr>
            <w:pStyle w:val="690C3F3DCD802E43B723DED528C2676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F3975"/>
    <w:rsid w:val="00201973"/>
    <w:rsid w:val="002D64D6"/>
    <w:rsid w:val="0032383A"/>
    <w:rsid w:val="00337484"/>
    <w:rsid w:val="003D4C2A"/>
    <w:rsid w:val="003F69FB"/>
    <w:rsid w:val="00425226"/>
    <w:rsid w:val="00436B57"/>
    <w:rsid w:val="004E1A75"/>
    <w:rsid w:val="00534B28"/>
    <w:rsid w:val="00576003"/>
    <w:rsid w:val="00587536"/>
    <w:rsid w:val="005C4D59"/>
    <w:rsid w:val="005D5D2F"/>
    <w:rsid w:val="005F7176"/>
    <w:rsid w:val="00623293"/>
    <w:rsid w:val="00654E35"/>
    <w:rsid w:val="006C3910"/>
    <w:rsid w:val="007960B0"/>
    <w:rsid w:val="008822A5"/>
    <w:rsid w:val="00891F77"/>
    <w:rsid w:val="00913E4B"/>
    <w:rsid w:val="009141F5"/>
    <w:rsid w:val="0096458F"/>
    <w:rsid w:val="00971901"/>
    <w:rsid w:val="009B2960"/>
    <w:rsid w:val="009B4C0E"/>
    <w:rsid w:val="009D102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632D1"/>
    <w:rsid w:val="00EB3740"/>
    <w:rsid w:val="00F0343A"/>
    <w:rsid w:val="00F47FEF"/>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90C3F3DCD802E43B723DED528C2676E">
    <w:name w:val="690C3F3DCD802E43B723DED528C2676E"/>
    <w:rsid w:val="009141F5"/>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9F56-820B-4210-BBBB-16A85DFD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2023-04-14T16:01:00Z</dcterms:created>
  <dcterms:modified xsi:type="dcterms:W3CDTF">2023-04-20T15:26:00Z</dcterms:modified>
</cp:coreProperties>
</file>