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777777"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4A196746"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ABDAE62"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793748">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07524664" w:rsidR="00AB4AA6" w:rsidRDefault="00FD2615" w:rsidP="00BB7575">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B7575">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3T00:00:00Z">
                    <w:dateFormat w:val="M/d/yyyy"/>
                    <w:lid w:val="en-US"/>
                    <w:storeMappedDataAs w:val="dateTime"/>
                    <w:calendar w:val="gregorian"/>
                  </w:date>
                </w:sdtPr>
                <w:sdtEndPr/>
                <w:sdtContent>
                  <w:tc>
                    <w:tcPr>
                      <w:tcW w:w="1350" w:type="dxa"/>
                      <w:vAlign w:val="bottom"/>
                    </w:tcPr>
                    <w:p w14:paraId="11B38DEC" w14:textId="7B443A47" w:rsidR="00AB4AA6" w:rsidRDefault="00BB7575" w:rsidP="00BB7575">
                      <w:pPr>
                        <w:jc w:val="center"/>
                        <w:rPr>
                          <w:rFonts w:asciiTheme="majorHAnsi" w:hAnsiTheme="majorHAnsi"/>
                          <w:sz w:val="20"/>
                          <w:szCs w:val="20"/>
                        </w:rPr>
                      </w:pPr>
                      <w:r>
                        <w:rPr>
                          <w:rFonts w:asciiTheme="majorHAnsi" w:hAnsiTheme="majorHAnsi"/>
                          <w:sz w:val="20"/>
                          <w:szCs w:val="20"/>
                        </w:rPr>
                        <w:t>9/13/2021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FD2615"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62CB483A" w:rsidR="00AB4AA6" w:rsidRDefault="00FD2615"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763382357"/>
                          <w:placeholder>
                            <w:docPart w:val="D8C287970ABB8C46ABDB1E4A453BD816"/>
                          </w:placeholder>
                        </w:sdtPr>
                        <w:sdtEndPr/>
                        <w:sdtContent>
                          <w:r w:rsidR="00D46E62">
                            <w:rPr>
                              <w:rFonts w:asciiTheme="majorHAnsi" w:hAnsiTheme="majorHAnsi"/>
                              <w:sz w:val="20"/>
                              <w:szCs w:val="20"/>
                            </w:rPr>
                            <w:t>Stephen J. Mullin</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21-09-13T00:00:00Z">
                    <w:dateFormat w:val="M/d/yyyy"/>
                    <w:lid w:val="en-US"/>
                    <w:storeMappedDataAs w:val="dateTime"/>
                    <w:calendar w:val="gregorian"/>
                  </w:date>
                </w:sdtPr>
                <w:sdtEndPr/>
                <w:sdtContent>
                  <w:tc>
                    <w:tcPr>
                      <w:tcW w:w="1350" w:type="dxa"/>
                      <w:vAlign w:val="bottom"/>
                    </w:tcPr>
                    <w:p w14:paraId="2FF336C4" w14:textId="0D3209C4" w:rsidR="00AB4AA6" w:rsidRDefault="00D46E62" w:rsidP="00CE105C">
                      <w:pPr>
                        <w:jc w:val="center"/>
                        <w:rPr>
                          <w:rFonts w:asciiTheme="majorHAnsi" w:hAnsiTheme="majorHAnsi"/>
                          <w:sz w:val="20"/>
                          <w:szCs w:val="20"/>
                        </w:rPr>
                      </w:pPr>
                      <w:r>
                        <w:rPr>
                          <w:rFonts w:asciiTheme="majorHAnsi" w:hAnsiTheme="majorHAnsi"/>
                          <w:sz w:val="20"/>
                          <w:szCs w:val="20"/>
                        </w:rPr>
                        <w:t>9/13/2021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FD2615"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743D8580" w:rsidR="00AB4AA6" w:rsidRDefault="00FD2615"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379669008"/>
                          <w:placeholder>
                            <w:docPart w:val="1490D5313A074A57BA64BDD293A85B76"/>
                          </w:placeholder>
                        </w:sdtPr>
                        <w:sdtEndPr/>
                        <w:sdtContent>
                          <w:r w:rsidR="003255CC">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FD2615"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1A84D596" w:rsidR="00AB4AA6" w:rsidRDefault="00FD2615" w:rsidP="00F635D9">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F635D9">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11BF23C3" w:rsidR="00AB4AA6" w:rsidRDefault="00F635D9"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FD2615"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FD2615"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08C4553F" w:rsidR="00AB4AA6" w:rsidRDefault="00FD2615"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r w:rsidR="002A670A">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5A34C21CAA441EF911A35BB000E64ED"/>
                  </w:placeholder>
                  <w:date w:fullDate="2021-10-25T00:00:00Z">
                    <w:dateFormat w:val="M/d/yyyy"/>
                    <w:lid w:val="en-US"/>
                    <w:storeMappedDataAs w:val="dateTime"/>
                    <w:calendar w:val="gregorian"/>
                  </w:date>
                </w:sdtPr>
                <w:sdtEndPr/>
                <w:sdtContent>
                  <w:tc>
                    <w:tcPr>
                      <w:tcW w:w="1350" w:type="dxa"/>
                      <w:vAlign w:val="bottom"/>
                    </w:tcPr>
                    <w:p w14:paraId="0500DD94" w14:textId="304682FD" w:rsidR="00AB4AA6" w:rsidRDefault="002A670A" w:rsidP="00CE105C">
                      <w:pPr>
                        <w:jc w:val="center"/>
                        <w:rPr>
                          <w:rFonts w:asciiTheme="majorHAnsi" w:hAnsiTheme="majorHAnsi"/>
                          <w:sz w:val="20"/>
                          <w:szCs w:val="20"/>
                        </w:rPr>
                      </w:pPr>
                      <w:r>
                        <w:rPr>
                          <w:rFonts w:asciiTheme="majorHAnsi" w:hAnsiTheme="majorHAnsi"/>
                          <w:sz w:val="20"/>
                          <w:szCs w:val="20"/>
                        </w:rPr>
                        <w:t>10/25/2021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72DF96A0" w:rsidR="00F87DAF" w:rsidRDefault="00D9140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Radiation in our World</w:t>
          </w:r>
          <w:r w:rsidR="00FF5B50">
            <w:rPr>
              <w:rFonts w:asciiTheme="majorHAnsi" w:hAnsiTheme="majorHAnsi" w:cs="Arial"/>
              <w:sz w:val="20"/>
              <w:szCs w:val="20"/>
            </w:rPr>
            <w:t xml:space="preserve"> </w:t>
          </w:r>
          <w:r w:rsidR="006B4C98">
            <w:rPr>
              <w:rFonts w:ascii="Times New Roman" w:hAnsi="Times New Roman"/>
            </w:rPr>
            <w:t xml:space="preserve">– BIO </w:t>
          </w:r>
          <w:r w:rsidR="00F40157">
            <w:rPr>
              <w:rFonts w:ascii="Times New Roman" w:hAnsi="Times New Roman"/>
            </w:rPr>
            <w:t>5</w:t>
          </w:r>
          <w:r w:rsidR="002A495F">
            <w:rPr>
              <w:rFonts w:ascii="Times New Roman" w:hAnsi="Times New Roman"/>
            </w:rPr>
            <w:t>6</w:t>
          </w:r>
          <w:r>
            <w:rPr>
              <w:rFonts w:ascii="Times New Roman" w:hAnsi="Times New Roman"/>
            </w:rPr>
            <w:t>1</w:t>
          </w:r>
          <w:r w:rsidR="002275AE">
            <w:rPr>
              <w:rFonts w:ascii="Times New Roman" w:hAnsi="Times New Roman"/>
            </w:rPr>
            <w:t>1</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1871631B"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9712EC">
            <w:rPr>
              <w:rFonts w:asciiTheme="majorHAnsi" w:hAnsiTheme="majorHAnsi" w:cs="Arial"/>
              <w:sz w:val="20"/>
              <w:szCs w:val="20"/>
            </w:rPr>
            <w:t>, smullin@astate.edu,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0E0B4C6E"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within the dept. no longer exist</w:t>
          </w:r>
          <w:r w:rsidR="002A495F">
            <w:rPr>
              <w:rFonts w:asciiTheme="majorHAnsi" w:hAnsiTheme="majorHAnsi" w:cs="Arial"/>
              <w:sz w:val="20"/>
              <w:szCs w:val="20"/>
            </w:rPr>
            <w:t>s</w:t>
          </w:r>
          <w:r w:rsidR="00D9140F">
            <w:rPr>
              <w:rFonts w:asciiTheme="majorHAnsi" w:hAnsiTheme="majorHAnsi" w:cs="Arial"/>
              <w:sz w:val="20"/>
              <w:szCs w:val="20"/>
            </w:rPr>
            <w:t>, and there is no intention of hiring somebody to teach this course.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7F6499B" w:rsidR="005522D7" w:rsidRDefault="006B4C98"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2C3BBCB4" w:rsidR="00630AD8" w:rsidRPr="00630AD8" w:rsidRDefault="00FD2615"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9712EC">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45E94F53" w:rsidR="005775A4" w:rsidRPr="005775A4" w:rsidRDefault="00FD2615"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9712EC">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5B30E497" w:rsidR="005775A4" w:rsidRPr="005775A4" w:rsidRDefault="00FD2615"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9712EC">
            <w:rPr>
              <w:rFonts w:asciiTheme="majorHAnsi" w:hAnsiTheme="majorHAnsi" w:cs="Arial"/>
              <w:sz w:val="20"/>
              <w:szCs w:val="20"/>
            </w:rPr>
            <w:t>. A course deletion form is also being submitted for the undergraduate-level course BIO 4611.</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7DA2852E"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9712EC">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6BB20831" w:rsidR="00B478DF" w:rsidRDefault="00FD2615"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9712EC">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Arial"/>
          <w:sz w:val="20"/>
          <w:szCs w:val="20"/>
        </w:rPr>
        <w:id w:val="-97950460"/>
        <w:placeholder>
          <w:docPart w:val="8F9113876D2C4845969584751F64391A"/>
        </w:placeholder>
      </w:sdtPr>
      <w:sdtEndPr/>
      <w:sdtContent>
        <w:p w14:paraId="2876D9CE" w14:textId="77777777" w:rsidR="00D34ACA" w:rsidRDefault="00D34ACA" w:rsidP="00F40157">
          <w:pPr>
            <w:pStyle w:val="Pa328"/>
            <w:spacing w:after="120"/>
            <w:ind w:left="340" w:hanging="340"/>
            <w:jc w:val="both"/>
            <w:rPr>
              <w:rFonts w:asciiTheme="majorHAnsi" w:hAnsiTheme="majorHAnsi" w:cs="Arial"/>
              <w:sz w:val="20"/>
              <w:szCs w:val="20"/>
            </w:rPr>
          </w:pPr>
          <w:r>
            <w:rPr>
              <w:rFonts w:asciiTheme="majorHAnsi" w:hAnsiTheme="majorHAnsi" w:cs="Arial"/>
              <w:sz w:val="20"/>
              <w:szCs w:val="20"/>
            </w:rPr>
            <w:t>CURRENT VERSION (pg. 416):</w:t>
          </w:r>
        </w:p>
        <w:p w14:paraId="1954D3F5" w14:textId="129CE7D7" w:rsidR="00F40157" w:rsidRPr="00F40157" w:rsidRDefault="00F40157" w:rsidP="00F40157">
          <w:pPr>
            <w:pStyle w:val="Pa328"/>
            <w:spacing w:after="120"/>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5411. Laboratory for Herpetology </w:t>
          </w:r>
          <w:r w:rsidRPr="00F40157">
            <w:rPr>
              <w:rFonts w:ascii="Arial" w:hAnsi="Arial" w:cs="Arial"/>
              <w:color w:val="211D1E"/>
              <w:sz w:val="16"/>
              <w:szCs w:val="16"/>
            </w:rPr>
            <w:t xml:space="preserve">Three hours per week. To be taken concurrently with BIO 5453. Special course fees may apply. </w:t>
          </w:r>
        </w:p>
        <w:p w14:paraId="665425EF"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5421. Laboratory for Ornithology </w:t>
          </w:r>
          <w:r w:rsidRPr="00F40157">
            <w:rPr>
              <w:rFonts w:ascii="Arial" w:hAnsi="Arial" w:cs="Arial"/>
              <w:color w:val="211D1E"/>
              <w:sz w:val="16"/>
              <w:szCs w:val="16"/>
            </w:rPr>
            <w:t xml:space="preserve">Three hours per week. To be taken concurrently with BIO 5423. Special course fees may apply. </w:t>
          </w:r>
        </w:p>
        <w:p w14:paraId="45402A0D"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5423. Ornithology </w:t>
          </w:r>
          <w:r w:rsidRPr="00F40157">
            <w:rPr>
              <w:rFonts w:ascii="Arial" w:hAnsi="Arial" w:cs="Arial"/>
              <w:color w:val="211D1E"/>
              <w:sz w:val="16"/>
              <w:szCs w:val="16"/>
            </w:rPr>
            <w:t xml:space="preserve">A study of the evolution, taxonomy, behavior, ecology, population biology, physiology, and conservation of birds. Lecture three hours per week. Prerequisites, BIO 1301, 1303. </w:t>
          </w:r>
        </w:p>
        <w:p w14:paraId="499A0199"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5433. Field Experience in Marine Environments </w:t>
          </w:r>
          <w:r w:rsidRPr="00F40157">
            <w:rPr>
              <w:rFonts w:ascii="Arial" w:hAnsi="Arial" w:cs="Arial"/>
              <w:color w:val="211D1E"/>
              <w:sz w:val="16"/>
              <w:szCs w:val="16"/>
            </w:rPr>
            <w:t xml:space="preserve">Hands-on experience with living and non-living components of marine environments. Emphasis on marine organisms and habitats but will incorporate human interactions associated with marine environments. Course is comprised of an intensive 10 day (10 hrs per day) field trip to an appropriate marine environment. </w:t>
          </w:r>
        </w:p>
        <w:p w14:paraId="343C325C"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5441. Comparative Animal Physiology Laboratory </w:t>
          </w:r>
          <w:r w:rsidRPr="00F40157">
            <w:rPr>
              <w:rFonts w:ascii="Arial" w:hAnsi="Arial" w:cs="Arial"/>
              <w:color w:val="000000"/>
              <w:sz w:val="16"/>
              <w:szCs w:val="16"/>
            </w:rPr>
            <w:t xml:space="preserve">Three hours per week. Special </w:t>
          </w:r>
          <w:r w:rsidRPr="00F40157">
            <w:rPr>
              <w:rFonts w:ascii="Arial" w:hAnsi="Arial" w:cs="Arial"/>
              <w:color w:val="211D1E"/>
              <w:sz w:val="16"/>
              <w:szCs w:val="16"/>
            </w:rPr>
            <w:t xml:space="preserve">course fees may apply. To be taken concurrently with BIO 5443. </w:t>
          </w:r>
        </w:p>
        <w:p w14:paraId="0464BCDB"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5443. Comparative Animal Physiology </w:t>
          </w:r>
          <w:r w:rsidRPr="00F40157">
            <w:rPr>
              <w:rFonts w:ascii="Arial" w:hAnsi="Arial" w:cs="Arial"/>
              <w:color w:val="211D1E"/>
              <w:sz w:val="16"/>
              <w:szCs w:val="16"/>
            </w:rPr>
            <w:t xml:space="preserve">Examination of physiological systems and processes across vertebrate and invertebrate groups. Broad topics include energetic relationships, integrating systems, reproduction, internal transport, and maintenance of internal balance. Prerequisites, BIO 1301, BIO 1303, BIO 2013, CHEM 1021, and CHEM 1023 </w:t>
          </w:r>
        </w:p>
        <w:p w14:paraId="27ADD156"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5444. Wildlife Population Modeling </w:t>
          </w:r>
          <w:r w:rsidRPr="00F40157">
            <w:rPr>
              <w:rFonts w:ascii="Arial" w:hAnsi="Arial" w:cs="Arial"/>
              <w:color w:val="211D1E"/>
              <w:sz w:val="16"/>
              <w:szCs w:val="16"/>
            </w:rPr>
            <w:t xml:space="preserve">Introduction to population models, techniques to estimate demographic parameters (e.g., survival, breeding success). Statistical background recommended. Fall of even years. No pre-requisite although a statistical background such as Biological Data Analysis is recommended. </w:t>
          </w:r>
        </w:p>
        <w:p w14:paraId="5244976C"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5511. Laboratory for Plant Physiology </w:t>
          </w:r>
          <w:r w:rsidRPr="00F40157">
            <w:rPr>
              <w:rFonts w:ascii="Arial" w:hAnsi="Arial" w:cs="Arial"/>
              <w:color w:val="211D1E"/>
              <w:sz w:val="16"/>
              <w:szCs w:val="16"/>
            </w:rPr>
            <w:t xml:space="preserve">Three hours per week. To be taken concurrently with BIO 5513. Special course fees may apply. </w:t>
          </w:r>
        </w:p>
        <w:p w14:paraId="2C71F981"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5513. Plant Physiology </w:t>
          </w:r>
          <w:r w:rsidRPr="00F40157">
            <w:rPr>
              <w:rFonts w:ascii="Arial" w:hAnsi="Arial" w:cs="Arial"/>
              <w:color w:val="211D1E"/>
              <w:sz w:val="16"/>
              <w:szCs w:val="16"/>
            </w:rPr>
            <w:t xml:space="preserve">General principles of conduction, cellular reactions, respiration, growth, photosynthesis, movement, hormones, and metabolism in plants. Lecture three hours per week. Prerequisites, BIO 1501, 1503; CHEM 3103, CHEM 3101. </w:t>
          </w:r>
        </w:p>
        <w:p w14:paraId="2B7D9997"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5521. Laboratory for Wetlands Plant Ecology </w:t>
          </w:r>
          <w:r w:rsidRPr="00F40157">
            <w:rPr>
              <w:rFonts w:ascii="Arial" w:hAnsi="Arial" w:cs="Arial"/>
              <w:color w:val="211D1E"/>
              <w:sz w:val="16"/>
              <w:szCs w:val="16"/>
            </w:rPr>
            <w:t xml:space="preserve">Two hours per week. To be taken concurrently with BIO 5522. Special course fees may apply. </w:t>
          </w:r>
        </w:p>
        <w:p w14:paraId="0C79F386"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5522. Wetlands Plant Ecology </w:t>
          </w:r>
          <w:r w:rsidRPr="00F40157">
            <w:rPr>
              <w:rFonts w:ascii="Arial" w:hAnsi="Arial" w:cs="Arial"/>
              <w:color w:val="211D1E"/>
              <w:sz w:val="16"/>
              <w:szCs w:val="16"/>
            </w:rPr>
            <w:t xml:space="preserve">A study of plant responses to environmental factors during germination, growth, reproduction, and dormancy. Lecture two hours per week. Prerequisites, BIO 3123 or permission of professor or chair. </w:t>
          </w:r>
        </w:p>
        <w:p w14:paraId="3D8021F7"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5541. Laboratory for Mycology </w:t>
          </w:r>
          <w:r w:rsidRPr="00F40157">
            <w:rPr>
              <w:rFonts w:ascii="Arial" w:hAnsi="Arial" w:cs="Arial"/>
              <w:color w:val="211D1E"/>
              <w:sz w:val="16"/>
              <w:szCs w:val="16"/>
            </w:rPr>
            <w:t xml:space="preserve">Two hours per week. To be taken concurrently with BIO 5542. Special course fees may apply. </w:t>
          </w:r>
        </w:p>
        <w:p w14:paraId="77A3C2BD"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5542. Mycology </w:t>
          </w:r>
          <w:r w:rsidRPr="00F40157">
            <w:rPr>
              <w:rFonts w:ascii="Arial" w:hAnsi="Arial" w:cs="Arial"/>
              <w:color w:val="211D1E"/>
              <w:sz w:val="16"/>
              <w:szCs w:val="16"/>
            </w:rPr>
            <w:t xml:space="preserve">Morphology, cytology, genetics, and physiology of fungi. Lecture two hours per week. Prerequisites, BIO 3012, 3022; CHEM 3103, CHEM 3101. </w:t>
          </w:r>
        </w:p>
        <w:p w14:paraId="6072CDD6"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5551. Laboratory for Medical Mycology </w:t>
          </w:r>
          <w:r w:rsidRPr="00F40157">
            <w:rPr>
              <w:rFonts w:ascii="Arial" w:hAnsi="Arial" w:cs="Arial"/>
              <w:color w:val="211D1E"/>
              <w:sz w:val="16"/>
              <w:szCs w:val="16"/>
            </w:rPr>
            <w:t xml:space="preserve">Two hours per week. To be taken concurrently with BIO 5552. Special course fees may apply. </w:t>
          </w:r>
        </w:p>
        <w:p w14:paraId="2F4F6A47"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5552. Medical Mycology </w:t>
          </w:r>
          <w:r w:rsidRPr="00F40157">
            <w:rPr>
              <w:rFonts w:ascii="Arial" w:hAnsi="Arial" w:cs="Arial"/>
              <w:color w:val="211D1E"/>
              <w:sz w:val="16"/>
              <w:szCs w:val="16"/>
            </w:rPr>
            <w:t xml:space="preserve">A study of cutaneous, systemic, and opportunistic fungal diseases (mycoses) of man and other animals. Lecture two hours per week. Prerequisites, BIO 1501, 1503. </w:t>
          </w:r>
        </w:p>
        <w:p w14:paraId="14ACEFFA"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lastRenderedPageBreak/>
            <w:t xml:space="preserve">BIO 5601. Laboratory for Limnology </w:t>
          </w:r>
          <w:r w:rsidRPr="00F40157">
            <w:rPr>
              <w:rFonts w:ascii="Arial" w:hAnsi="Arial" w:cs="Arial"/>
              <w:color w:val="211D1E"/>
              <w:sz w:val="16"/>
              <w:szCs w:val="16"/>
            </w:rPr>
            <w:t xml:space="preserve">Two hours per week. To be taken concurrently with BIO 5603. Special course fees may apply. </w:t>
          </w:r>
        </w:p>
        <w:p w14:paraId="497EF68D"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5603. Limnology </w:t>
          </w:r>
          <w:r w:rsidRPr="00F40157">
            <w:rPr>
              <w:rFonts w:ascii="Arial" w:hAnsi="Arial" w:cs="Arial"/>
              <w:color w:val="211D1E"/>
              <w:sz w:val="16"/>
              <w:szCs w:val="16"/>
            </w:rPr>
            <w:t xml:space="preserve">Physicochemical conditions of fresh water, and their effects on aquatic life; plankton analysis and bottom fauna studies. Lecture three hours per week. Prerequisites, BIO 1301 , 1303; CHEM 1023, CHEM 1021. </w:t>
          </w:r>
        </w:p>
        <w:p w14:paraId="34BF29E5" w14:textId="26C569EC" w:rsidR="005775A4" w:rsidRPr="008426D1" w:rsidRDefault="00F40157" w:rsidP="00F40157">
          <w:pPr>
            <w:pStyle w:val="Pa451"/>
            <w:spacing w:after="140"/>
            <w:ind w:left="360" w:hanging="360"/>
            <w:rPr>
              <w:rFonts w:asciiTheme="majorHAnsi" w:hAnsiTheme="majorHAnsi"/>
              <w:sz w:val="20"/>
              <w:szCs w:val="20"/>
            </w:rPr>
          </w:pPr>
          <w:r w:rsidRPr="00D34ACA">
            <w:rPr>
              <w:b/>
              <w:bCs/>
              <w:color w:val="211D1E"/>
              <w:sz w:val="16"/>
              <w:szCs w:val="16"/>
              <w:highlight w:val="yellow"/>
            </w:rPr>
            <w:t xml:space="preserve">BIO 5611. Radiation in Our World </w:t>
          </w:r>
          <w:r w:rsidRPr="00D34ACA">
            <w:rPr>
              <w:color w:val="211D1E"/>
              <w:sz w:val="16"/>
              <w:szCs w:val="16"/>
              <w:highlight w:val="yellow"/>
            </w:rPr>
            <w:t>Introduction to the biological effects and physics of radiation and radioactivity, radiation in our environment and society, and the interactions of radiation with organisms. Prerequisite, instructor permission. Fall, Spring</w:t>
          </w:r>
        </w:p>
      </w:sdtContent>
    </w:sdt>
    <w:p w14:paraId="24B6FEF3" w14:textId="7D2BA0A0"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0DBE2246" w14:textId="52358C8E" w:rsidR="00D34ACA" w:rsidRDefault="00D34ACA" w:rsidP="005775A4">
      <w:pPr>
        <w:tabs>
          <w:tab w:val="left" w:pos="360"/>
          <w:tab w:val="left" w:pos="720"/>
        </w:tabs>
        <w:spacing w:after="0" w:line="240" w:lineRule="auto"/>
        <w:ind w:left="720"/>
        <w:rPr>
          <w:rFonts w:asciiTheme="majorHAnsi" w:hAnsiTheme="majorHAnsi" w:cs="Arial"/>
          <w:sz w:val="20"/>
          <w:szCs w:val="20"/>
        </w:rPr>
      </w:pPr>
    </w:p>
    <w:p w14:paraId="6B5DF51B" w14:textId="6DF5B414" w:rsidR="00D34ACA" w:rsidRDefault="00D34ACA" w:rsidP="00D34A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REVISED VERSION:</w:t>
      </w:r>
    </w:p>
    <w:p w14:paraId="57ED0076" w14:textId="77777777" w:rsidR="00D34ACA" w:rsidRPr="00F40157" w:rsidRDefault="00D34ACA" w:rsidP="00D34ACA">
      <w:pPr>
        <w:pStyle w:val="Pa328"/>
        <w:spacing w:after="120"/>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5411. Laboratory for Herpetology </w:t>
      </w:r>
      <w:r w:rsidRPr="00F40157">
        <w:rPr>
          <w:rFonts w:ascii="Arial" w:hAnsi="Arial" w:cs="Arial"/>
          <w:color w:val="211D1E"/>
          <w:sz w:val="16"/>
          <w:szCs w:val="16"/>
        </w:rPr>
        <w:t xml:space="preserve">Three hours per week. To be taken concurrently with BIO 5453. Special course fees may apply. </w:t>
      </w:r>
    </w:p>
    <w:p w14:paraId="3A3786AF"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5421. Laboratory for Ornithology </w:t>
      </w:r>
      <w:r w:rsidRPr="00F40157">
        <w:rPr>
          <w:rFonts w:ascii="Arial" w:hAnsi="Arial" w:cs="Arial"/>
          <w:color w:val="211D1E"/>
          <w:sz w:val="16"/>
          <w:szCs w:val="16"/>
        </w:rPr>
        <w:t xml:space="preserve">Three hours per week. To be taken concurrently with BIO 5423. Special course fees may apply. </w:t>
      </w:r>
    </w:p>
    <w:p w14:paraId="7F36BCEA"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5423. Ornithology </w:t>
      </w:r>
      <w:r w:rsidRPr="00F40157">
        <w:rPr>
          <w:rFonts w:ascii="Arial" w:hAnsi="Arial" w:cs="Arial"/>
          <w:color w:val="211D1E"/>
          <w:sz w:val="16"/>
          <w:szCs w:val="16"/>
        </w:rPr>
        <w:t xml:space="preserve">A study of the evolution, taxonomy, behavior, ecology, population biology, physiology, and conservation of birds. Lecture three hours per week. Prerequisites, BIO 1301, 1303. </w:t>
      </w:r>
    </w:p>
    <w:p w14:paraId="71FA58F0"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5433. Field Experience in Marine Environments </w:t>
      </w:r>
      <w:r w:rsidRPr="00F40157">
        <w:rPr>
          <w:rFonts w:ascii="Arial" w:hAnsi="Arial" w:cs="Arial"/>
          <w:color w:val="211D1E"/>
          <w:sz w:val="16"/>
          <w:szCs w:val="16"/>
        </w:rPr>
        <w:t xml:space="preserve">Hands-on experience with living and non-living components of marine environments. Emphasis on marine organisms and habitats but will incorporate human interactions associated with marine environments. Course is comprised of an intensive 10 day (10 hrs per day) field trip to an appropriate marine environment. </w:t>
      </w:r>
    </w:p>
    <w:p w14:paraId="2C32D9D0"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5441. Comparative Animal Physiology Laboratory </w:t>
      </w:r>
      <w:r w:rsidRPr="00F40157">
        <w:rPr>
          <w:rFonts w:ascii="Arial" w:hAnsi="Arial" w:cs="Arial"/>
          <w:color w:val="000000"/>
          <w:sz w:val="16"/>
          <w:szCs w:val="16"/>
        </w:rPr>
        <w:t xml:space="preserve">Three hours per week. Special </w:t>
      </w:r>
      <w:r w:rsidRPr="00F40157">
        <w:rPr>
          <w:rFonts w:ascii="Arial" w:hAnsi="Arial" w:cs="Arial"/>
          <w:color w:val="211D1E"/>
          <w:sz w:val="16"/>
          <w:szCs w:val="16"/>
        </w:rPr>
        <w:t xml:space="preserve">course fees may apply. To be taken concurrently with BIO 5443. </w:t>
      </w:r>
    </w:p>
    <w:p w14:paraId="35DAC652"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5443. Comparative Animal Physiology </w:t>
      </w:r>
      <w:r w:rsidRPr="00F40157">
        <w:rPr>
          <w:rFonts w:ascii="Arial" w:hAnsi="Arial" w:cs="Arial"/>
          <w:color w:val="211D1E"/>
          <w:sz w:val="16"/>
          <w:szCs w:val="16"/>
        </w:rPr>
        <w:t xml:space="preserve">Examination of physiological systems and processes across vertebrate and invertebrate groups. Broad topics include energetic relationships, integrating systems, reproduction, internal transport, and maintenance of internal balance. Prerequisites, BIO 1301, BIO 1303, BIO 2013, CHEM 1021, and CHEM 1023 </w:t>
      </w:r>
    </w:p>
    <w:p w14:paraId="24F715C0"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5444. Wildlife Population Modeling </w:t>
      </w:r>
      <w:r w:rsidRPr="00F40157">
        <w:rPr>
          <w:rFonts w:ascii="Arial" w:hAnsi="Arial" w:cs="Arial"/>
          <w:color w:val="211D1E"/>
          <w:sz w:val="16"/>
          <w:szCs w:val="16"/>
        </w:rPr>
        <w:t xml:space="preserve">Introduction to population models, techniques to estimate demographic parameters (e.g., survival, breeding success). Statistical background recommended. Fall of even years. No pre-requisite although a statistical background such as Biological Data Analysis is recommended. </w:t>
      </w:r>
    </w:p>
    <w:p w14:paraId="360A380C"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5511. Laboratory for Plant Physiology </w:t>
      </w:r>
      <w:r w:rsidRPr="00F40157">
        <w:rPr>
          <w:rFonts w:ascii="Arial" w:hAnsi="Arial" w:cs="Arial"/>
          <w:color w:val="211D1E"/>
          <w:sz w:val="16"/>
          <w:szCs w:val="16"/>
        </w:rPr>
        <w:t xml:space="preserve">Three hours per week. To be taken concurrently with BIO 5513. Special course fees may apply. </w:t>
      </w:r>
    </w:p>
    <w:p w14:paraId="41150145"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5513. Plant Physiology </w:t>
      </w:r>
      <w:r w:rsidRPr="00F40157">
        <w:rPr>
          <w:rFonts w:ascii="Arial" w:hAnsi="Arial" w:cs="Arial"/>
          <w:color w:val="211D1E"/>
          <w:sz w:val="16"/>
          <w:szCs w:val="16"/>
        </w:rPr>
        <w:t xml:space="preserve">General principles of conduction, cellular reactions, respiration, growth, photosynthesis, movement, hormones, and metabolism in plants. Lecture three hours per week. Prerequisites, BIO 1501, 1503; CHEM 3103, CHEM 3101. </w:t>
      </w:r>
    </w:p>
    <w:p w14:paraId="5DDE96E5"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5521. Laboratory for Wetlands Plant Ecology </w:t>
      </w:r>
      <w:r w:rsidRPr="00F40157">
        <w:rPr>
          <w:rFonts w:ascii="Arial" w:hAnsi="Arial" w:cs="Arial"/>
          <w:color w:val="211D1E"/>
          <w:sz w:val="16"/>
          <w:szCs w:val="16"/>
        </w:rPr>
        <w:t xml:space="preserve">Two hours per week. To be taken concurrently with BIO 5522. Special course fees may apply. </w:t>
      </w:r>
    </w:p>
    <w:p w14:paraId="3F4FBF6F"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5522. Wetlands Plant Ecology </w:t>
      </w:r>
      <w:r w:rsidRPr="00F40157">
        <w:rPr>
          <w:rFonts w:ascii="Arial" w:hAnsi="Arial" w:cs="Arial"/>
          <w:color w:val="211D1E"/>
          <w:sz w:val="16"/>
          <w:szCs w:val="16"/>
        </w:rPr>
        <w:t xml:space="preserve">A study of plant responses to environmental factors during germination, growth, reproduction, and dormancy. Lecture two hours per week. Prerequisites, BIO 3123 or permission of professor or chair. </w:t>
      </w:r>
    </w:p>
    <w:p w14:paraId="716FE2E8"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5541. Laboratory for Mycology </w:t>
      </w:r>
      <w:r w:rsidRPr="00F40157">
        <w:rPr>
          <w:rFonts w:ascii="Arial" w:hAnsi="Arial" w:cs="Arial"/>
          <w:color w:val="211D1E"/>
          <w:sz w:val="16"/>
          <w:szCs w:val="16"/>
        </w:rPr>
        <w:t xml:space="preserve">Two hours per week. To be taken concurrently with BIO 5542. Special course fees may apply. </w:t>
      </w:r>
    </w:p>
    <w:p w14:paraId="6C60D976"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5542. Mycology </w:t>
      </w:r>
      <w:r w:rsidRPr="00F40157">
        <w:rPr>
          <w:rFonts w:ascii="Arial" w:hAnsi="Arial" w:cs="Arial"/>
          <w:color w:val="211D1E"/>
          <w:sz w:val="16"/>
          <w:szCs w:val="16"/>
        </w:rPr>
        <w:t xml:space="preserve">Morphology, cytology, genetics, and physiology of fungi. Lecture two hours per week. Prerequisites, BIO 3012, 3022; CHEM 3103, CHEM 3101. </w:t>
      </w:r>
    </w:p>
    <w:p w14:paraId="5A837562"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5551. Laboratory for Medical Mycology </w:t>
      </w:r>
      <w:r w:rsidRPr="00F40157">
        <w:rPr>
          <w:rFonts w:ascii="Arial" w:hAnsi="Arial" w:cs="Arial"/>
          <w:color w:val="211D1E"/>
          <w:sz w:val="16"/>
          <w:szCs w:val="16"/>
        </w:rPr>
        <w:t xml:space="preserve">Two hours per week. To be taken concurrently with BIO 5552. Special course fees may apply. </w:t>
      </w:r>
    </w:p>
    <w:p w14:paraId="003B11A3"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5552. Medical Mycology </w:t>
      </w:r>
      <w:r w:rsidRPr="00F40157">
        <w:rPr>
          <w:rFonts w:ascii="Arial" w:hAnsi="Arial" w:cs="Arial"/>
          <w:color w:val="211D1E"/>
          <w:sz w:val="16"/>
          <w:szCs w:val="16"/>
        </w:rPr>
        <w:t xml:space="preserve">A study of cutaneous, systemic, and opportunistic fungal diseases (mycoses) of man and other animals. Lecture two hours per week. Prerequisites, BIO 1501, 1503. </w:t>
      </w:r>
    </w:p>
    <w:p w14:paraId="7520564E"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5601. Laboratory for Limnology </w:t>
      </w:r>
      <w:r w:rsidRPr="00F40157">
        <w:rPr>
          <w:rFonts w:ascii="Arial" w:hAnsi="Arial" w:cs="Arial"/>
          <w:color w:val="211D1E"/>
          <w:sz w:val="16"/>
          <w:szCs w:val="16"/>
        </w:rPr>
        <w:t xml:space="preserve">Two hours per week. To be taken concurrently with BIO 5603. Special course fees may apply. </w:t>
      </w:r>
    </w:p>
    <w:p w14:paraId="1B3DD9BD" w14:textId="2ED6D67E" w:rsidR="00D34ACA" w:rsidRPr="008426D1" w:rsidRDefault="00D34ACA" w:rsidP="00D34ACA">
      <w:pPr>
        <w:autoSpaceDE w:val="0"/>
        <w:autoSpaceDN w:val="0"/>
        <w:adjustRightInd w:val="0"/>
        <w:spacing w:after="120" w:line="241" w:lineRule="atLeast"/>
        <w:ind w:left="340" w:hanging="340"/>
        <w:jc w:val="both"/>
        <w:rPr>
          <w:rFonts w:asciiTheme="majorHAnsi" w:hAnsiTheme="majorHAnsi"/>
          <w:sz w:val="20"/>
          <w:szCs w:val="20"/>
        </w:rPr>
      </w:pPr>
      <w:r w:rsidRPr="00F40157">
        <w:rPr>
          <w:rFonts w:ascii="Arial" w:hAnsi="Arial" w:cs="Arial"/>
          <w:b/>
          <w:bCs/>
          <w:color w:val="211D1E"/>
          <w:sz w:val="16"/>
          <w:szCs w:val="16"/>
        </w:rPr>
        <w:t xml:space="preserve">BIO 5603. Limnology </w:t>
      </w:r>
      <w:r w:rsidRPr="00F40157">
        <w:rPr>
          <w:rFonts w:ascii="Arial" w:hAnsi="Arial" w:cs="Arial"/>
          <w:color w:val="211D1E"/>
          <w:sz w:val="16"/>
          <w:szCs w:val="16"/>
        </w:rPr>
        <w:t xml:space="preserve">Physicochemical conditions of fresh water, and their effects on aquatic life; plankton analysis and bottom fauna studies. Lecture three hours per week. Prerequisites, BIO 1301 , 1303; CHEM 1023, CHEM 1021. </w:t>
      </w:r>
    </w:p>
    <w:p w14:paraId="060A65B8" w14:textId="77777777" w:rsidR="00D34ACA" w:rsidRDefault="00D34ACA" w:rsidP="00D34ACA">
      <w:pPr>
        <w:tabs>
          <w:tab w:val="left" w:pos="360"/>
          <w:tab w:val="left" w:pos="720"/>
        </w:tabs>
        <w:spacing w:after="0" w:line="240" w:lineRule="auto"/>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947E" w14:textId="77777777" w:rsidR="00FD2615" w:rsidRDefault="00FD2615" w:rsidP="00AF3758">
      <w:pPr>
        <w:spacing w:after="0" w:line="240" w:lineRule="auto"/>
      </w:pPr>
      <w:r>
        <w:separator/>
      </w:r>
    </w:p>
  </w:endnote>
  <w:endnote w:type="continuationSeparator" w:id="0">
    <w:p w14:paraId="120E9EE3" w14:textId="77777777" w:rsidR="00FD2615" w:rsidRDefault="00FD261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1881EC87"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635D9">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2868F" w14:textId="77777777" w:rsidR="00FD2615" w:rsidRDefault="00FD2615" w:rsidP="00AF3758">
      <w:pPr>
        <w:spacing w:after="0" w:line="240" w:lineRule="auto"/>
      </w:pPr>
      <w:r>
        <w:separator/>
      </w:r>
    </w:p>
  </w:footnote>
  <w:footnote w:type="continuationSeparator" w:id="0">
    <w:p w14:paraId="2DA89AA5" w14:textId="77777777" w:rsidR="00FD2615" w:rsidRDefault="00FD261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67EFC"/>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275AE"/>
    <w:rsid w:val="002315B0"/>
    <w:rsid w:val="00254447"/>
    <w:rsid w:val="00261ACE"/>
    <w:rsid w:val="00262C88"/>
    <w:rsid w:val="00265C17"/>
    <w:rsid w:val="002917F4"/>
    <w:rsid w:val="002941B8"/>
    <w:rsid w:val="002A495F"/>
    <w:rsid w:val="002A670A"/>
    <w:rsid w:val="002B41C6"/>
    <w:rsid w:val="002D0D13"/>
    <w:rsid w:val="002D339D"/>
    <w:rsid w:val="002E7622"/>
    <w:rsid w:val="003255CC"/>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15DD0"/>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4C98"/>
    <w:rsid w:val="006B52C0"/>
    <w:rsid w:val="006D0246"/>
    <w:rsid w:val="006E2497"/>
    <w:rsid w:val="006E6117"/>
    <w:rsid w:val="00712045"/>
    <w:rsid w:val="0073025F"/>
    <w:rsid w:val="0073125A"/>
    <w:rsid w:val="0073313A"/>
    <w:rsid w:val="007339BD"/>
    <w:rsid w:val="00750AF6"/>
    <w:rsid w:val="00762643"/>
    <w:rsid w:val="007929F8"/>
    <w:rsid w:val="00793748"/>
    <w:rsid w:val="007A06B9"/>
    <w:rsid w:val="007B15E3"/>
    <w:rsid w:val="00806DDA"/>
    <w:rsid w:val="0083170D"/>
    <w:rsid w:val="00874DA5"/>
    <w:rsid w:val="008829ED"/>
    <w:rsid w:val="00884F7A"/>
    <w:rsid w:val="008C703B"/>
    <w:rsid w:val="008E5BDE"/>
    <w:rsid w:val="008E6C1C"/>
    <w:rsid w:val="00940426"/>
    <w:rsid w:val="009712EC"/>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A7D73"/>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B7575"/>
    <w:rsid w:val="00BD2A0D"/>
    <w:rsid w:val="00BE069E"/>
    <w:rsid w:val="00BE6A44"/>
    <w:rsid w:val="00C12816"/>
    <w:rsid w:val="00C23CC7"/>
    <w:rsid w:val="00C334FF"/>
    <w:rsid w:val="00C46718"/>
    <w:rsid w:val="00C81897"/>
    <w:rsid w:val="00C8689C"/>
    <w:rsid w:val="00CA3A6A"/>
    <w:rsid w:val="00CE105C"/>
    <w:rsid w:val="00D0686A"/>
    <w:rsid w:val="00D34ACA"/>
    <w:rsid w:val="00D41DEF"/>
    <w:rsid w:val="00D46E62"/>
    <w:rsid w:val="00D47738"/>
    <w:rsid w:val="00D51205"/>
    <w:rsid w:val="00D57716"/>
    <w:rsid w:val="00D67AC4"/>
    <w:rsid w:val="00D72E20"/>
    <w:rsid w:val="00D734A3"/>
    <w:rsid w:val="00D9092D"/>
    <w:rsid w:val="00D9140F"/>
    <w:rsid w:val="00D979DD"/>
    <w:rsid w:val="00DA4650"/>
    <w:rsid w:val="00DB49F4"/>
    <w:rsid w:val="00DB5F2F"/>
    <w:rsid w:val="00E45868"/>
    <w:rsid w:val="00E73795"/>
    <w:rsid w:val="00E84BDE"/>
    <w:rsid w:val="00EA5F2E"/>
    <w:rsid w:val="00EB4FF5"/>
    <w:rsid w:val="00EC26FC"/>
    <w:rsid w:val="00EC6970"/>
    <w:rsid w:val="00ED2398"/>
    <w:rsid w:val="00ED29E0"/>
    <w:rsid w:val="00EF2A44"/>
    <w:rsid w:val="00F047AD"/>
    <w:rsid w:val="00F31448"/>
    <w:rsid w:val="00F40157"/>
    <w:rsid w:val="00F430C8"/>
    <w:rsid w:val="00F478A9"/>
    <w:rsid w:val="00F635D9"/>
    <w:rsid w:val="00F645B5"/>
    <w:rsid w:val="00F75657"/>
    <w:rsid w:val="00F859E5"/>
    <w:rsid w:val="00F87DAF"/>
    <w:rsid w:val="00F900A8"/>
    <w:rsid w:val="00F93BEE"/>
    <w:rsid w:val="00FB00D4"/>
    <w:rsid w:val="00FC0D4C"/>
    <w:rsid w:val="00FD2615"/>
    <w:rsid w:val="00FD49E0"/>
    <w:rsid w:val="00FF1934"/>
    <w:rsid w:val="00FF5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paragraph" w:customStyle="1" w:styleId="Pa325">
    <w:name w:val="Pa325"/>
    <w:basedOn w:val="Normal"/>
    <w:next w:val="Normal"/>
    <w:uiPriority w:val="99"/>
    <w:rsid w:val="00793748"/>
    <w:pPr>
      <w:autoSpaceDE w:val="0"/>
      <w:autoSpaceDN w:val="0"/>
      <w:adjustRightInd w:val="0"/>
      <w:spacing w:after="0" w:line="441" w:lineRule="atLeast"/>
    </w:pPr>
    <w:rPr>
      <w:rFonts w:ascii="Book Antiqua" w:hAnsi="Book Antiqua"/>
      <w:sz w:val="24"/>
      <w:szCs w:val="24"/>
    </w:rPr>
  </w:style>
  <w:style w:type="character" w:customStyle="1" w:styleId="A14">
    <w:name w:val="A14"/>
    <w:uiPriority w:val="99"/>
    <w:rsid w:val="00793748"/>
    <w:rPr>
      <w:rFonts w:cs="Book Antiqua"/>
      <w:b/>
      <w:bCs/>
      <w:color w:val="211D1E"/>
      <w:sz w:val="30"/>
      <w:szCs w:val="30"/>
    </w:rPr>
  </w:style>
  <w:style w:type="paragraph" w:customStyle="1" w:styleId="Pa336">
    <w:name w:val="Pa336"/>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13">
    <w:name w:val="Pa13"/>
    <w:basedOn w:val="Normal"/>
    <w:next w:val="Normal"/>
    <w:uiPriority w:val="99"/>
    <w:rsid w:val="00793748"/>
    <w:pPr>
      <w:autoSpaceDE w:val="0"/>
      <w:autoSpaceDN w:val="0"/>
      <w:adjustRightInd w:val="0"/>
      <w:spacing w:after="0" w:line="161" w:lineRule="atLeast"/>
    </w:pPr>
    <w:rPr>
      <w:rFonts w:ascii="Book Antiqua" w:hAnsi="Book Antiqua"/>
      <w:sz w:val="24"/>
      <w:szCs w:val="24"/>
    </w:rPr>
  </w:style>
  <w:style w:type="paragraph" w:customStyle="1" w:styleId="Pa327">
    <w:name w:val="Pa327"/>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79374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D8C287970ABB8C46ABDB1E4A453BD816"/>
        <w:category>
          <w:name w:val="General"/>
          <w:gallery w:val="placeholder"/>
        </w:category>
        <w:types>
          <w:type w:val="bbPlcHdr"/>
        </w:types>
        <w:behaviors>
          <w:behavior w:val="content"/>
        </w:behaviors>
        <w:guid w:val="{908AB985-9BC7-8D4B-94B4-BA9B7B8A995C}"/>
      </w:docPartPr>
      <w:docPartBody>
        <w:p w:rsidR="00E47BF5" w:rsidRDefault="0043385D" w:rsidP="0043385D">
          <w:pPr>
            <w:pStyle w:val="D8C287970ABB8C46ABDB1E4A453BD81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0D5313A074A57BA64BDD293A85B76"/>
        <w:category>
          <w:name w:val="General"/>
          <w:gallery w:val="placeholder"/>
        </w:category>
        <w:types>
          <w:type w:val="bbPlcHdr"/>
        </w:types>
        <w:behaviors>
          <w:behavior w:val="content"/>
        </w:behaviors>
        <w:guid w:val="{BA5839E6-12EB-4791-A34B-860A04CD8900}"/>
      </w:docPartPr>
      <w:docPartBody>
        <w:p w:rsidR="00067432" w:rsidRDefault="00E47BF5" w:rsidP="00E47BF5">
          <w:pPr>
            <w:pStyle w:val="1490D5313A074A57BA64BDD293A85B7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7432"/>
    <w:rsid w:val="000723D9"/>
    <w:rsid w:val="001002BC"/>
    <w:rsid w:val="001B45B5"/>
    <w:rsid w:val="001C209A"/>
    <w:rsid w:val="00214B2F"/>
    <w:rsid w:val="002717AE"/>
    <w:rsid w:val="00293FD4"/>
    <w:rsid w:val="002B4884"/>
    <w:rsid w:val="002C6D4C"/>
    <w:rsid w:val="0038082A"/>
    <w:rsid w:val="00380F18"/>
    <w:rsid w:val="00423F7A"/>
    <w:rsid w:val="0043385D"/>
    <w:rsid w:val="004518A2"/>
    <w:rsid w:val="004B457A"/>
    <w:rsid w:val="004D0057"/>
    <w:rsid w:val="004E1A75"/>
    <w:rsid w:val="005632EE"/>
    <w:rsid w:val="00567276"/>
    <w:rsid w:val="00587536"/>
    <w:rsid w:val="005D5D2F"/>
    <w:rsid w:val="00623293"/>
    <w:rsid w:val="00623EEB"/>
    <w:rsid w:val="006C0858"/>
    <w:rsid w:val="00713AC7"/>
    <w:rsid w:val="00795998"/>
    <w:rsid w:val="007F243F"/>
    <w:rsid w:val="0088037B"/>
    <w:rsid w:val="0090105B"/>
    <w:rsid w:val="00904048"/>
    <w:rsid w:val="00922CC2"/>
    <w:rsid w:val="009B1A71"/>
    <w:rsid w:val="009C0E11"/>
    <w:rsid w:val="00A11836"/>
    <w:rsid w:val="00A77AA6"/>
    <w:rsid w:val="00AD11A1"/>
    <w:rsid w:val="00AD5D56"/>
    <w:rsid w:val="00AE23B2"/>
    <w:rsid w:val="00B155E6"/>
    <w:rsid w:val="00B2559E"/>
    <w:rsid w:val="00B46AFF"/>
    <w:rsid w:val="00BA2926"/>
    <w:rsid w:val="00BB4131"/>
    <w:rsid w:val="00C35680"/>
    <w:rsid w:val="00CB5DEA"/>
    <w:rsid w:val="00CD4EF8"/>
    <w:rsid w:val="00D61BDA"/>
    <w:rsid w:val="00E07E32"/>
    <w:rsid w:val="00E223B8"/>
    <w:rsid w:val="00E47BF5"/>
    <w:rsid w:val="00E56371"/>
    <w:rsid w:val="00ED2714"/>
    <w:rsid w:val="00F01E35"/>
    <w:rsid w:val="00F145A3"/>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D8C287970ABB8C46ABDB1E4A453BD816">
    <w:name w:val="D8C287970ABB8C46ABDB1E4A453BD816"/>
    <w:rsid w:val="0043385D"/>
    <w:pPr>
      <w:spacing w:after="0" w:line="240" w:lineRule="auto"/>
    </w:pPr>
    <w:rPr>
      <w:sz w:val="24"/>
      <w:szCs w:val="24"/>
    </w:rPr>
  </w:style>
  <w:style w:type="paragraph" w:customStyle="1" w:styleId="1490D5313A074A57BA64BDD293A85B76">
    <w:name w:val="1490D5313A074A57BA64BDD293A85B76"/>
    <w:rsid w:val="00E47B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B053-506A-41D8-A8EE-485FAEF4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dcterms:created xsi:type="dcterms:W3CDTF">2021-10-01T19:28:00Z</dcterms:created>
  <dcterms:modified xsi:type="dcterms:W3CDTF">2021-10-25T19:35:00Z</dcterms:modified>
</cp:coreProperties>
</file>