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C5D75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35130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A3E5DE3" w:rsidR="00001C04" w:rsidRPr="008426D1" w:rsidRDefault="00DC708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11064">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25T00:00:00Z">
                  <w:dateFormat w:val="M/d/yyyy"/>
                  <w:lid w:val="en-US"/>
                  <w:storeMappedDataAs w:val="dateTime"/>
                  <w:calendar w:val="gregorian"/>
                </w:date>
              </w:sdtPr>
              <w:sdtEndPr/>
              <w:sdtContent>
                <w:r w:rsidR="00D11064">
                  <w:rPr>
                    <w:rFonts w:asciiTheme="majorHAnsi" w:hAnsiTheme="majorHAnsi"/>
                    <w:smallCaps/>
                    <w:sz w:val="20"/>
                    <w:szCs w:val="20"/>
                  </w:rPr>
                  <w:t>2/25/2022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0F9BC7C6" w:rsidR="00001C04" w:rsidRPr="008426D1" w:rsidRDefault="00DC708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F67211">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2-03-07T00:00:00Z">
                  <w:dateFormat w:val="M/d/yyyy"/>
                  <w:lid w:val="en-US"/>
                  <w:storeMappedDataAs w:val="dateTime"/>
                  <w:calendar w:val="gregorian"/>
                </w:date>
              </w:sdtPr>
              <w:sdtEndPr/>
              <w:sdtContent>
                <w:r w:rsidR="00F67211">
                  <w:rPr>
                    <w:rFonts w:asciiTheme="majorHAnsi" w:hAnsiTheme="majorHAnsi"/>
                    <w:smallCaps/>
                    <w:sz w:val="20"/>
                    <w:szCs w:val="20"/>
                  </w:rPr>
                  <w:t>3/7/2022</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E7BEE2F" w:rsidR="00001C04" w:rsidRPr="008426D1" w:rsidRDefault="00DC708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890488674"/>
                        <w:placeholder>
                          <w:docPart w:val="9C4D5F611DD0684BA01A2500CFB462ED"/>
                        </w:placeholder>
                      </w:sdtPr>
                      <w:sdtEndPr/>
                      <w:sdtContent>
                        <w:r w:rsidR="00445143">
                          <w:rPr>
                            <w:rFonts w:asciiTheme="majorHAnsi" w:hAnsiTheme="majorHAnsi"/>
                            <w:sz w:val="20"/>
                            <w:szCs w:val="20"/>
                          </w:rPr>
                          <w:t xml:space="preserve">Kimberley Davis 2/25/2022 </w:t>
                        </w:r>
                      </w:sdtContent>
                    </w:sdt>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52429280" w:rsidR="00001C04" w:rsidRPr="008426D1" w:rsidRDefault="00DC708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581A03">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2-03-07T00:00:00Z">
                  <w:dateFormat w:val="M/d/yyyy"/>
                  <w:lid w:val="en-US"/>
                  <w:storeMappedDataAs w:val="dateTime"/>
                  <w:calendar w:val="gregorian"/>
                </w:date>
              </w:sdtPr>
              <w:sdtEndPr/>
              <w:sdtContent>
                <w:r w:rsidR="00581A03">
                  <w:rPr>
                    <w:rFonts w:asciiTheme="majorHAnsi" w:hAnsiTheme="majorHAnsi"/>
                    <w:smallCaps/>
                    <w:sz w:val="20"/>
                    <w:szCs w:val="20"/>
                  </w:rPr>
                  <w:t>3/7/2022</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3A789F7" w:rsidR="004C4ADF" w:rsidRDefault="00DC7083"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7A06F4" w:rsidRPr="007A06F4">
                      <w:rPr>
                        <w:rFonts w:asciiTheme="majorHAnsi" w:hAnsiTheme="majorHAnsi"/>
                        <w:sz w:val="20"/>
                        <w:szCs w:val="20"/>
                      </w:rPr>
                      <w:t>Wayne Wilkinson</w:t>
                    </w:r>
                    <w:r w:rsidR="007A06F4">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3T00:00:00Z">
                  <w:dateFormat w:val="M/d/yyyy"/>
                  <w:lid w:val="en-US"/>
                  <w:storeMappedDataAs w:val="dateTime"/>
                  <w:calendar w:val="gregorian"/>
                </w:date>
              </w:sdtPr>
              <w:sdtEndPr/>
              <w:sdtContent>
                <w:r w:rsidR="007A06F4">
                  <w:rPr>
                    <w:rFonts w:asciiTheme="majorHAnsi" w:hAnsiTheme="majorHAnsi"/>
                    <w:smallCaps/>
                    <w:sz w:val="20"/>
                    <w:szCs w:val="20"/>
                  </w:rPr>
                  <w:t>3/3/2022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DC708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2902E12" w:rsidR="00D66C39" w:rsidRPr="008426D1" w:rsidRDefault="00DC7083"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507C12">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507C12">
                  <w:rPr>
                    <w:rFonts w:asciiTheme="majorHAnsi" w:hAnsiTheme="majorHAnsi"/>
                    <w:smallCaps/>
                    <w:sz w:val="20"/>
                    <w:szCs w:val="20"/>
                  </w:rPr>
                  <w:t>2/22/2022</w:t>
                </w:r>
              </w:sdtContent>
            </w:sdt>
            <w:r w:rsidR="00D66C39" w:rsidRPr="008426D1">
              <w:rPr>
                <w:rFonts w:asciiTheme="majorHAnsi" w:hAnsiTheme="majorHAnsi"/>
                <w:sz w:val="20"/>
                <w:szCs w:val="20"/>
              </w:rPr>
              <w:br/>
            </w:r>
            <w:r w:rsidR="00507C12">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DC708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FEC82FE" w:rsidR="00D66C39" w:rsidRPr="008426D1" w:rsidRDefault="00DC708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A2612">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FA2612">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0431CB2" w:rsidR="00D66C39" w:rsidRPr="008426D1" w:rsidRDefault="00DC708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22346236"/>
                        <w:placeholder>
                          <w:docPart w:val="7E6CC46EE334724590CFFF79EA89FE6F"/>
                        </w:placeholder>
                      </w:sdtPr>
                      <w:sdtContent>
                        <w:r w:rsidR="00F11217">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F11217">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DC7083"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F679D52" w:rsidR="007D371A" w:rsidRPr="008426D1" w:rsidRDefault="00F271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Alicia Shaw, ashaw@astate.edu, 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4AB62AE6" w:rsidR="003F2F3D" w:rsidRPr="00F271B6"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998A108" w14:textId="7F6683D3"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p>
    <w:p w14:paraId="1ADC2047" w14:textId="22023F59"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First offering: </w:t>
      </w:r>
      <w:r w:rsidR="00C334E5">
        <w:rPr>
          <w:rFonts w:asciiTheme="majorHAnsi" w:hAnsiTheme="majorHAnsi" w:cs="Arial"/>
          <w:b/>
          <w:sz w:val="20"/>
          <w:szCs w:val="20"/>
        </w:rPr>
        <w:t>Fall</w:t>
      </w:r>
      <w:r>
        <w:rPr>
          <w:rFonts w:asciiTheme="majorHAnsi" w:hAnsiTheme="majorHAnsi" w:cs="Arial"/>
          <w:b/>
          <w:sz w:val="20"/>
          <w:szCs w:val="20"/>
        </w:rPr>
        <w:t xml:space="preserve"> 2022</w:t>
      </w:r>
    </w:p>
    <w:p w14:paraId="39D65788" w14:textId="511AEC82" w:rsidR="00F271B6" w:rsidRPr="00F271B6" w:rsidRDefault="00F271B6" w:rsidP="00F271B6">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First bulletin appearance 2022-2023</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15AC4B6" w:rsidR="00A865C3"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w:t>
            </w:r>
            <w:r w:rsidR="00CE3E49">
              <w:rPr>
                <w:rFonts w:asciiTheme="majorHAnsi" w:hAnsiTheme="majorHAnsi" w:cs="Arial"/>
                <w:b/>
                <w:sz w:val="20"/>
                <w:szCs w:val="20"/>
              </w:rPr>
              <w:t>TLI</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E9723C" w14:textId="77777777" w:rsidR="00A865C3" w:rsidRDefault="00A865C3" w:rsidP="00CB4B5A">
            <w:pPr>
              <w:tabs>
                <w:tab w:val="left" w:pos="360"/>
                <w:tab w:val="left" w:pos="720"/>
              </w:tabs>
              <w:rPr>
                <w:rFonts w:asciiTheme="majorHAnsi" w:hAnsiTheme="majorHAnsi" w:cs="Arial"/>
                <w:b/>
                <w:sz w:val="20"/>
                <w:szCs w:val="20"/>
              </w:rPr>
            </w:pPr>
          </w:p>
          <w:p w14:paraId="4C031803" w14:textId="129BBBC9" w:rsidR="00F271B6"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CE3E49">
              <w:rPr>
                <w:rFonts w:asciiTheme="majorHAnsi" w:hAnsiTheme="majorHAnsi" w:cs="Arial"/>
                <w:b/>
                <w:sz w:val="20"/>
                <w:szCs w:val="20"/>
              </w:rPr>
              <w:t>013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DD3C0AC" w14:textId="77777777" w:rsidR="00A865C3" w:rsidRDefault="00A865C3" w:rsidP="00CB4B5A">
            <w:pPr>
              <w:tabs>
                <w:tab w:val="left" w:pos="360"/>
                <w:tab w:val="left" w:pos="720"/>
              </w:tabs>
              <w:rPr>
                <w:rFonts w:asciiTheme="majorHAnsi" w:hAnsiTheme="majorHAnsi" w:cs="Arial"/>
                <w:b/>
                <w:sz w:val="20"/>
                <w:szCs w:val="20"/>
              </w:rPr>
            </w:pPr>
          </w:p>
          <w:p w14:paraId="0DDC48BB" w14:textId="658812F2" w:rsidR="00CE3E49" w:rsidRDefault="00CE3E49" w:rsidP="00CE3E49">
            <w:pPr>
              <w:tabs>
                <w:tab w:val="left" w:pos="360"/>
                <w:tab w:val="left" w:pos="720"/>
              </w:tabs>
              <w:rPr>
                <w:rFonts w:asciiTheme="majorHAnsi" w:hAnsiTheme="majorHAnsi" w:cs="Arial"/>
                <w:b/>
                <w:sz w:val="20"/>
                <w:szCs w:val="20"/>
              </w:rPr>
            </w:pPr>
            <w:r>
              <w:rPr>
                <w:rFonts w:asciiTheme="majorHAnsi" w:hAnsiTheme="majorHAnsi" w:cs="Arial"/>
                <w:b/>
                <w:sz w:val="20"/>
                <w:szCs w:val="20"/>
              </w:rPr>
              <w:t>Digital Media and Design</w:t>
            </w:r>
          </w:p>
          <w:p w14:paraId="147E32A6" w14:textId="7B7FD31A" w:rsidR="00F271B6" w:rsidRDefault="00F271B6"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6EEC7F4" w14:textId="77777777" w:rsidR="00A865C3" w:rsidRDefault="00A865C3" w:rsidP="00CB4B5A">
            <w:pPr>
              <w:tabs>
                <w:tab w:val="left" w:pos="360"/>
                <w:tab w:val="left" w:pos="720"/>
              </w:tabs>
              <w:rPr>
                <w:rFonts w:asciiTheme="majorHAnsi" w:hAnsiTheme="majorHAnsi" w:cs="Arial"/>
                <w:b/>
                <w:sz w:val="20"/>
                <w:szCs w:val="20"/>
              </w:rPr>
            </w:pPr>
          </w:p>
          <w:p w14:paraId="2FB04444" w14:textId="4DBC36B1" w:rsidR="00F271B6" w:rsidRDefault="00CE3E49" w:rsidP="00CE3E49">
            <w:pPr>
              <w:tabs>
                <w:tab w:val="left" w:pos="360"/>
                <w:tab w:val="left" w:pos="720"/>
              </w:tabs>
              <w:rPr>
                <w:rFonts w:asciiTheme="majorHAnsi" w:hAnsiTheme="majorHAnsi" w:cs="Arial"/>
                <w:b/>
                <w:sz w:val="20"/>
                <w:szCs w:val="20"/>
              </w:rPr>
            </w:pPr>
            <w:r>
              <w:rPr>
                <w:rFonts w:asciiTheme="majorHAnsi" w:hAnsiTheme="majorHAnsi" w:cs="Arial"/>
                <w:b/>
                <w:sz w:val="20"/>
                <w:szCs w:val="20"/>
              </w:rPr>
              <w:t>F</w:t>
            </w:r>
            <w:r w:rsidRPr="00CE3E49">
              <w:rPr>
                <w:rFonts w:asciiTheme="majorHAnsi" w:hAnsiTheme="majorHAnsi" w:cs="Arial"/>
                <w:b/>
                <w:sz w:val="20"/>
                <w:szCs w:val="20"/>
              </w:rPr>
              <w:t>amiliariz</w:t>
            </w:r>
            <w:r>
              <w:rPr>
                <w:rFonts w:asciiTheme="majorHAnsi" w:hAnsiTheme="majorHAnsi" w:cs="Arial"/>
                <w:b/>
                <w:sz w:val="20"/>
                <w:szCs w:val="20"/>
              </w:rPr>
              <w:t>ation</w:t>
            </w:r>
            <w:r w:rsidRPr="00CE3E49">
              <w:rPr>
                <w:rFonts w:asciiTheme="majorHAnsi" w:hAnsiTheme="majorHAnsi" w:cs="Arial"/>
                <w:b/>
                <w:sz w:val="20"/>
                <w:szCs w:val="20"/>
              </w:rPr>
              <w:t xml:space="preserve"> with digital media technology</w:t>
            </w:r>
            <w:r>
              <w:rPr>
                <w:rFonts w:asciiTheme="majorHAnsi" w:hAnsiTheme="majorHAnsi" w:cs="Arial"/>
                <w:b/>
                <w:sz w:val="20"/>
                <w:szCs w:val="20"/>
              </w:rPr>
              <w:t xml:space="preserve">, focusing </w:t>
            </w:r>
            <w:r w:rsidRPr="00CE3E49">
              <w:rPr>
                <w:rFonts w:asciiTheme="majorHAnsi" w:hAnsiTheme="majorHAnsi" w:cs="Arial"/>
                <w:b/>
                <w:sz w:val="20"/>
                <w:szCs w:val="20"/>
              </w:rPr>
              <w:t>on design and development of electronic media to support learning, including tools to facilitate professional layouts, imaging, presentations, communications, and web development.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143C57" w:rsidR="00391206" w:rsidRPr="008426D1" w:rsidRDefault="00DC708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8524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C708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36ABE7B" w:rsidR="00391206" w:rsidRPr="008426D1" w:rsidRDefault="00DC708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852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7FE94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8524F">
            <w:rPr>
              <w:rFonts w:asciiTheme="majorHAnsi" w:hAnsiTheme="majorHAnsi" w:cs="Arial"/>
              <w:sz w:val="20"/>
              <w:szCs w:val="20"/>
            </w:rPr>
            <w:t>Master of Science in Education, Educational Theory and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92FBD8D" w:rsidR="00C002F9" w:rsidRPr="008426D1" w:rsidRDefault="0088524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F8A1CE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8388EF" w14:textId="77777777" w:rsidR="00F52825" w:rsidRPr="008426D1" w:rsidRDefault="00F5282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78E0B4EF" w:rsidR="00AF68E8" w:rsidRPr="008426D1" w:rsidRDefault="00F528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61290972"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7E5C4555" w14:textId="77777777" w:rsidR="00F52825" w:rsidRDefault="00F5282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sdtContent>
        <w:p w14:paraId="699795D8" w14:textId="32BD6A6B" w:rsidR="001E288B" w:rsidRDefault="00F5282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8717F0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FE592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04D3E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0F187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4C36B818" w14:textId="5C2CFD29" w:rsidR="00A966C5" w:rsidRDefault="00A966C5" w:rsidP="00F52825">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4F8F944" w14:textId="1E7F8AB5" w:rsidR="00F52825" w:rsidRDefault="00F52825" w:rsidP="00F52825">
      <w:pPr>
        <w:tabs>
          <w:tab w:val="left" w:pos="360"/>
          <w:tab w:val="left" w:pos="720"/>
        </w:tabs>
        <w:spacing w:after="0"/>
        <w:rPr>
          <w:rFonts w:asciiTheme="majorHAnsi" w:hAnsiTheme="majorHAnsi" w:cs="Arial"/>
          <w:sz w:val="20"/>
          <w:szCs w:val="20"/>
        </w:rPr>
      </w:pPr>
    </w:p>
    <w:p w14:paraId="314B9075" w14:textId="542FE231" w:rsidR="000721F4" w:rsidRPr="000721F4" w:rsidRDefault="000721F4" w:rsidP="000721F4">
      <w:pPr>
        <w:tabs>
          <w:tab w:val="left" w:pos="360"/>
          <w:tab w:val="left" w:pos="720"/>
        </w:tabs>
        <w:spacing w:after="0" w:line="240" w:lineRule="auto"/>
        <w:rPr>
          <w:rFonts w:asciiTheme="majorHAnsi" w:hAnsiTheme="majorHAnsi" w:cs="Arial"/>
          <w:sz w:val="20"/>
          <w:szCs w:val="20"/>
        </w:rPr>
      </w:pPr>
      <w:r w:rsidRPr="000721F4">
        <w:rPr>
          <w:rFonts w:asciiTheme="majorHAnsi" w:hAnsiTheme="majorHAnsi" w:cs="Arial"/>
          <w:sz w:val="20"/>
          <w:szCs w:val="20"/>
        </w:rPr>
        <w:t xml:space="preserve">Week </w:t>
      </w:r>
      <w:r>
        <w:rPr>
          <w:rFonts w:asciiTheme="majorHAnsi" w:hAnsiTheme="majorHAnsi" w:cs="Arial"/>
          <w:sz w:val="20"/>
          <w:szCs w:val="20"/>
        </w:rPr>
        <w:t>1:</w:t>
      </w:r>
      <w:r w:rsidRPr="000721F4">
        <w:rPr>
          <w:rFonts w:asciiTheme="majorHAnsi" w:hAnsiTheme="majorHAnsi" w:cs="Arial"/>
          <w:sz w:val="20"/>
          <w:szCs w:val="20"/>
        </w:rPr>
        <w:tab/>
        <w:t>HISTORY OF DIGITAL MEDIA</w:t>
      </w:r>
    </w:p>
    <w:p w14:paraId="3AF1B7D0" w14:textId="4C054A11" w:rsidR="000721F4" w:rsidRPr="000721F4" w:rsidRDefault="000721F4" w:rsidP="000721F4">
      <w:pPr>
        <w:tabs>
          <w:tab w:val="left" w:pos="360"/>
          <w:tab w:val="left" w:pos="720"/>
        </w:tabs>
        <w:spacing w:after="0" w:line="240" w:lineRule="auto"/>
        <w:rPr>
          <w:rFonts w:asciiTheme="majorHAnsi" w:hAnsiTheme="majorHAnsi" w:cs="Arial"/>
          <w:sz w:val="20"/>
          <w:szCs w:val="20"/>
        </w:rPr>
      </w:pPr>
      <w:r w:rsidRPr="000721F4">
        <w:rPr>
          <w:rFonts w:asciiTheme="majorHAnsi" w:hAnsiTheme="majorHAnsi" w:cs="Arial"/>
          <w:sz w:val="20"/>
          <w:szCs w:val="20"/>
        </w:rPr>
        <w:t>Week 2</w:t>
      </w:r>
      <w:r>
        <w:rPr>
          <w:rFonts w:asciiTheme="majorHAnsi" w:hAnsiTheme="majorHAnsi" w:cs="Arial"/>
          <w:sz w:val="20"/>
          <w:szCs w:val="20"/>
        </w:rPr>
        <w:t>:</w:t>
      </w:r>
      <w:r w:rsidRPr="000721F4">
        <w:rPr>
          <w:rFonts w:asciiTheme="majorHAnsi" w:hAnsiTheme="majorHAnsi" w:cs="Arial"/>
          <w:sz w:val="20"/>
          <w:szCs w:val="20"/>
        </w:rPr>
        <w:tab/>
        <w:t>DOCUMENTING WITH VIDEO</w:t>
      </w:r>
    </w:p>
    <w:p w14:paraId="66258233" w14:textId="01F746F8" w:rsidR="000721F4" w:rsidRPr="000721F4" w:rsidRDefault="000721F4" w:rsidP="000721F4">
      <w:pPr>
        <w:tabs>
          <w:tab w:val="left" w:pos="360"/>
          <w:tab w:val="left" w:pos="720"/>
        </w:tabs>
        <w:spacing w:after="0" w:line="240" w:lineRule="auto"/>
        <w:rPr>
          <w:rFonts w:asciiTheme="majorHAnsi" w:hAnsiTheme="majorHAnsi" w:cs="Arial"/>
          <w:sz w:val="20"/>
          <w:szCs w:val="20"/>
        </w:rPr>
      </w:pPr>
      <w:r w:rsidRPr="000721F4">
        <w:rPr>
          <w:rFonts w:asciiTheme="majorHAnsi" w:hAnsiTheme="majorHAnsi" w:cs="Arial"/>
          <w:sz w:val="20"/>
          <w:szCs w:val="20"/>
        </w:rPr>
        <w:t>Week 3</w:t>
      </w:r>
      <w:r>
        <w:rPr>
          <w:rFonts w:asciiTheme="majorHAnsi" w:hAnsiTheme="majorHAnsi" w:cs="Arial"/>
          <w:sz w:val="20"/>
          <w:szCs w:val="20"/>
        </w:rPr>
        <w:t>:</w:t>
      </w:r>
      <w:r w:rsidRPr="000721F4">
        <w:rPr>
          <w:rFonts w:asciiTheme="majorHAnsi" w:hAnsiTheme="majorHAnsi" w:cs="Arial"/>
          <w:sz w:val="20"/>
          <w:szCs w:val="20"/>
        </w:rPr>
        <w:tab/>
        <w:t>CREATING ANIMATION FOR K12 INSTRUCTION</w:t>
      </w:r>
    </w:p>
    <w:p w14:paraId="4800BDFC" w14:textId="066A54F0" w:rsidR="000721F4" w:rsidRPr="000721F4" w:rsidRDefault="000721F4" w:rsidP="000721F4">
      <w:pPr>
        <w:tabs>
          <w:tab w:val="left" w:pos="360"/>
          <w:tab w:val="left" w:pos="720"/>
        </w:tabs>
        <w:spacing w:after="0" w:line="240" w:lineRule="auto"/>
        <w:rPr>
          <w:rFonts w:asciiTheme="majorHAnsi" w:hAnsiTheme="majorHAnsi" w:cs="Arial"/>
          <w:sz w:val="20"/>
          <w:szCs w:val="20"/>
        </w:rPr>
      </w:pPr>
      <w:r w:rsidRPr="000721F4">
        <w:rPr>
          <w:rFonts w:asciiTheme="majorHAnsi" w:hAnsiTheme="majorHAnsi" w:cs="Arial"/>
          <w:sz w:val="20"/>
          <w:szCs w:val="20"/>
        </w:rPr>
        <w:t>Week 4</w:t>
      </w:r>
      <w:r>
        <w:rPr>
          <w:rFonts w:asciiTheme="majorHAnsi" w:hAnsiTheme="majorHAnsi" w:cs="Arial"/>
          <w:sz w:val="20"/>
          <w:szCs w:val="20"/>
        </w:rPr>
        <w:t>:</w:t>
      </w:r>
      <w:r w:rsidRPr="000721F4">
        <w:rPr>
          <w:rFonts w:asciiTheme="majorHAnsi" w:hAnsiTheme="majorHAnsi" w:cs="Arial"/>
          <w:sz w:val="20"/>
          <w:szCs w:val="20"/>
        </w:rPr>
        <w:tab/>
        <w:t>USING A 3D SCANNER FOR CONTENT COURSES</w:t>
      </w:r>
    </w:p>
    <w:p w14:paraId="5F85561F" w14:textId="42560B15" w:rsidR="000721F4" w:rsidRPr="000721F4" w:rsidRDefault="000721F4" w:rsidP="000721F4">
      <w:pPr>
        <w:tabs>
          <w:tab w:val="left" w:pos="360"/>
          <w:tab w:val="left" w:pos="720"/>
        </w:tabs>
        <w:spacing w:after="0" w:line="240" w:lineRule="auto"/>
        <w:rPr>
          <w:rFonts w:asciiTheme="majorHAnsi" w:hAnsiTheme="majorHAnsi" w:cs="Arial"/>
          <w:sz w:val="20"/>
          <w:szCs w:val="20"/>
        </w:rPr>
      </w:pPr>
      <w:r w:rsidRPr="000721F4">
        <w:rPr>
          <w:rFonts w:asciiTheme="majorHAnsi" w:hAnsiTheme="majorHAnsi" w:cs="Arial"/>
          <w:sz w:val="20"/>
          <w:szCs w:val="20"/>
        </w:rPr>
        <w:t>Week 5</w:t>
      </w:r>
      <w:r>
        <w:rPr>
          <w:rFonts w:asciiTheme="majorHAnsi" w:hAnsiTheme="majorHAnsi" w:cs="Arial"/>
          <w:sz w:val="20"/>
          <w:szCs w:val="20"/>
        </w:rPr>
        <w:t>:</w:t>
      </w:r>
      <w:r w:rsidRPr="000721F4">
        <w:rPr>
          <w:rFonts w:asciiTheme="majorHAnsi" w:hAnsiTheme="majorHAnsi" w:cs="Arial"/>
          <w:sz w:val="20"/>
          <w:szCs w:val="20"/>
        </w:rPr>
        <w:tab/>
        <w:t>USING ADOBE CREATIVE CLOUD</w:t>
      </w:r>
    </w:p>
    <w:p w14:paraId="1945BA7B" w14:textId="79F40343" w:rsidR="000721F4" w:rsidRPr="000721F4" w:rsidRDefault="000721F4" w:rsidP="000721F4">
      <w:pPr>
        <w:tabs>
          <w:tab w:val="left" w:pos="360"/>
          <w:tab w:val="left" w:pos="720"/>
        </w:tabs>
        <w:spacing w:after="0" w:line="240" w:lineRule="auto"/>
        <w:rPr>
          <w:rFonts w:asciiTheme="majorHAnsi" w:hAnsiTheme="majorHAnsi" w:cs="Arial"/>
          <w:sz w:val="20"/>
          <w:szCs w:val="20"/>
        </w:rPr>
      </w:pPr>
      <w:r w:rsidRPr="000721F4">
        <w:rPr>
          <w:rFonts w:asciiTheme="majorHAnsi" w:hAnsiTheme="majorHAnsi" w:cs="Arial"/>
          <w:sz w:val="20"/>
          <w:szCs w:val="20"/>
        </w:rPr>
        <w:t>Week 6</w:t>
      </w:r>
      <w:r>
        <w:rPr>
          <w:rFonts w:asciiTheme="majorHAnsi" w:hAnsiTheme="majorHAnsi" w:cs="Arial"/>
          <w:sz w:val="20"/>
          <w:szCs w:val="20"/>
        </w:rPr>
        <w:t>:</w:t>
      </w:r>
      <w:r w:rsidRPr="000721F4">
        <w:rPr>
          <w:rFonts w:asciiTheme="majorHAnsi" w:hAnsiTheme="majorHAnsi" w:cs="Arial"/>
          <w:sz w:val="20"/>
          <w:szCs w:val="20"/>
        </w:rPr>
        <w:tab/>
        <w:t>CREATING A WEBSITE</w:t>
      </w:r>
    </w:p>
    <w:p w14:paraId="31D30746" w14:textId="212E0AFE" w:rsidR="00A966C5" w:rsidRDefault="000721F4" w:rsidP="000721F4">
      <w:pPr>
        <w:tabs>
          <w:tab w:val="left" w:pos="360"/>
          <w:tab w:val="left" w:pos="720"/>
        </w:tabs>
        <w:spacing w:after="0" w:line="240" w:lineRule="auto"/>
        <w:rPr>
          <w:rFonts w:asciiTheme="majorHAnsi" w:hAnsiTheme="majorHAnsi" w:cs="Arial"/>
          <w:sz w:val="20"/>
          <w:szCs w:val="20"/>
        </w:rPr>
      </w:pPr>
      <w:r w:rsidRPr="000721F4">
        <w:rPr>
          <w:rFonts w:asciiTheme="majorHAnsi" w:hAnsiTheme="majorHAnsi" w:cs="Arial"/>
          <w:sz w:val="20"/>
          <w:szCs w:val="20"/>
        </w:rPr>
        <w:t>Week 7</w:t>
      </w:r>
      <w:r>
        <w:rPr>
          <w:rFonts w:asciiTheme="majorHAnsi" w:hAnsiTheme="majorHAnsi" w:cs="Arial"/>
          <w:sz w:val="20"/>
          <w:szCs w:val="20"/>
        </w:rPr>
        <w:t>:</w:t>
      </w:r>
      <w:r w:rsidRPr="000721F4">
        <w:rPr>
          <w:rFonts w:asciiTheme="majorHAnsi" w:hAnsiTheme="majorHAnsi" w:cs="Arial"/>
          <w:sz w:val="20"/>
          <w:szCs w:val="20"/>
        </w:rPr>
        <w:tab/>
        <w:t>PROJECT BASED LEARNING WITH DIGITAL MEDIA</w:t>
      </w:r>
    </w:p>
    <w:p w14:paraId="140D7E98" w14:textId="77777777" w:rsidR="00CE3E49" w:rsidRPr="008426D1" w:rsidRDefault="00CE3E49"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EA0F02F"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4F42A5A"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07C2CB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50B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520C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50BB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7191BC7" w14:textId="77777777" w:rsidR="00B50BB4" w:rsidRDefault="00B50BB4" w:rsidP="00B50BB4">
      <w:pPr>
        <w:rPr>
          <w:rFonts w:asciiTheme="majorHAnsi" w:hAnsiTheme="majorHAnsi" w:cs="Arial"/>
          <w:i/>
          <w:color w:val="FF0000"/>
          <w:sz w:val="20"/>
          <w:szCs w:val="20"/>
        </w:rPr>
      </w:pPr>
    </w:p>
    <w:p w14:paraId="1AF32AF8" w14:textId="4195B3A2" w:rsidR="00D4202C" w:rsidRPr="00B50BB4" w:rsidRDefault="00D4202C" w:rsidP="00B50BB4">
      <w:pPr>
        <w:jc w:val="center"/>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DC7083"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3035644" w14:textId="77777777" w:rsidR="00CE10CE"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CE10CE" w:rsidRPr="00CE10CE">
        <w:rPr>
          <w:rFonts w:asciiTheme="majorHAnsi" w:hAnsiTheme="majorHAnsi" w:cs="Arial"/>
          <w:sz w:val="20"/>
          <w:szCs w:val="20"/>
        </w:rPr>
        <w:t>This course is designed to familiarize candidates with digital media technology and design and development of</w:t>
      </w:r>
    </w:p>
    <w:p w14:paraId="139DFA28" w14:textId="3F630847" w:rsidR="00CA269E" w:rsidRPr="008426D1" w:rsidRDefault="00CE10CE"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CE10CE">
        <w:rPr>
          <w:rFonts w:asciiTheme="majorHAnsi" w:hAnsiTheme="majorHAnsi" w:cs="Arial"/>
          <w:sz w:val="20"/>
          <w:szCs w:val="20"/>
        </w:rPr>
        <w:t>electronic media to support learning</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110F13C9" w14:textId="77777777" w:rsidR="00F43372"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F43372" w:rsidRPr="00F43372">
        <w:rPr>
          <w:rFonts w:asciiTheme="majorHAnsi" w:hAnsiTheme="majorHAnsi" w:cs="Arial"/>
          <w:sz w:val="20"/>
          <w:szCs w:val="20"/>
        </w:rPr>
        <w:t>The course content has been developed with reference to the licensure and accreditation standards for Instructional</w:t>
      </w:r>
    </w:p>
    <w:p w14:paraId="4913F45F" w14:textId="77777777" w:rsidR="00F43372" w:rsidRDefault="00F43372" w:rsidP="00CA269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sidRPr="00F43372">
        <w:rPr>
          <w:rFonts w:asciiTheme="majorHAnsi" w:hAnsiTheme="majorHAnsi" w:cs="Arial"/>
          <w:sz w:val="20"/>
          <w:szCs w:val="20"/>
        </w:rPr>
        <w:t>Technology Specialist. The mission of the College of Education is to develop educators who are prepared to function</w:t>
      </w:r>
    </w:p>
    <w:p w14:paraId="54463517" w14:textId="21711B74" w:rsidR="00CA269E" w:rsidRPr="008426D1" w:rsidRDefault="00F43372" w:rsidP="00F43372">
      <w:pPr>
        <w:tabs>
          <w:tab w:val="left" w:pos="360"/>
          <w:tab w:val="left" w:pos="720"/>
        </w:tabs>
        <w:spacing w:after="0" w:line="240" w:lineRule="auto"/>
        <w:ind w:left="720"/>
        <w:rPr>
          <w:rFonts w:asciiTheme="majorHAnsi" w:hAnsiTheme="majorHAnsi" w:cs="Arial"/>
          <w:sz w:val="20"/>
          <w:szCs w:val="20"/>
        </w:rPr>
      </w:pPr>
      <w:r w:rsidRPr="00F43372">
        <w:rPr>
          <w:rFonts w:asciiTheme="majorHAnsi" w:hAnsiTheme="majorHAnsi" w:cs="Arial"/>
          <w:sz w:val="20"/>
          <w:szCs w:val="20"/>
        </w:rPr>
        <w:t>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practices, and to social justice.</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1E7B3F0"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in the Master of Education, Educational Theory and Practice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8A35A92"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program</w:t>
          </w:r>
        </w:p>
      </w:sdtContent>
    </w:sdt>
    <w:p w14:paraId="2FC5F8C5" w14:textId="64BE3E98" w:rsidR="00336348" w:rsidRPr="00CE3E49" w:rsidRDefault="00CA269E" w:rsidP="00CE3E49">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16680C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F43372">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43A5D07B" w14:textId="77777777" w:rsidR="009A77C1" w:rsidRDefault="009A77C1" w:rsidP="00001C04">
      <w:pPr>
        <w:tabs>
          <w:tab w:val="left" w:pos="360"/>
          <w:tab w:val="left" w:pos="810"/>
        </w:tabs>
        <w:spacing w:after="0"/>
        <w:rPr>
          <w:rFonts w:asciiTheme="majorHAnsi" w:hAnsiTheme="majorHAnsi" w:cs="Arial"/>
          <w:b/>
          <w:szCs w:val="20"/>
          <w:u w:val="single"/>
        </w:rPr>
      </w:pPr>
    </w:p>
    <w:p w14:paraId="54164585" w14:textId="77777777" w:rsidR="009A77C1" w:rsidRDefault="009A77C1" w:rsidP="00001C04">
      <w:pPr>
        <w:tabs>
          <w:tab w:val="left" w:pos="360"/>
          <w:tab w:val="left" w:pos="810"/>
        </w:tabs>
        <w:spacing w:after="0"/>
        <w:rPr>
          <w:rFonts w:asciiTheme="majorHAnsi" w:hAnsiTheme="majorHAnsi" w:cs="Arial"/>
          <w:b/>
          <w:szCs w:val="20"/>
          <w:u w:val="single"/>
        </w:rPr>
      </w:pPr>
    </w:p>
    <w:p w14:paraId="472F4D26" w14:textId="77777777" w:rsidR="009A77C1" w:rsidRDefault="009A77C1" w:rsidP="00001C04">
      <w:pPr>
        <w:tabs>
          <w:tab w:val="left" w:pos="360"/>
          <w:tab w:val="left" w:pos="810"/>
        </w:tabs>
        <w:spacing w:after="0"/>
        <w:rPr>
          <w:rFonts w:asciiTheme="majorHAnsi" w:hAnsiTheme="majorHAnsi" w:cs="Arial"/>
          <w:b/>
          <w:szCs w:val="20"/>
          <w:u w:val="single"/>
        </w:rPr>
      </w:pPr>
    </w:p>
    <w:p w14:paraId="748BFF18" w14:textId="77777777" w:rsidR="009A77C1" w:rsidRDefault="009A77C1" w:rsidP="00001C04">
      <w:pPr>
        <w:tabs>
          <w:tab w:val="left" w:pos="360"/>
          <w:tab w:val="left" w:pos="810"/>
        </w:tabs>
        <w:spacing w:after="0"/>
        <w:rPr>
          <w:rFonts w:asciiTheme="majorHAnsi" w:hAnsiTheme="majorHAnsi" w:cs="Arial"/>
          <w:b/>
          <w:szCs w:val="20"/>
          <w:u w:val="single"/>
        </w:rPr>
      </w:pPr>
    </w:p>
    <w:p w14:paraId="66AE7076" w14:textId="7CAF84F1"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lastRenderedPageBreak/>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4625BC4" w14:textId="77777777" w:rsidR="00BF42CB" w:rsidRDefault="00BF42CB" w:rsidP="00547433">
          <w:pPr>
            <w:tabs>
              <w:tab w:val="left" w:pos="360"/>
              <w:tab w:val="left" w:pos="720"/>
            </w:tabs>
            <w:spacing w:after="0" w:line="240" w:lineRule="auto"/>
            <w:rPr>
              <w:rFonts w:asciiTheme="majorHAnsi" w:hAnsiTheme="majorHAnsi" w:cs="Arial"/>
              <w:sz w:val="20"/>
              <w:szCs w:val="20"/>
            </w:rPr>
          </w:pPr>
        </w:p>
        <w:p w14:paraId="2ABB2EC6" w14:textId="21C958DA" w:rsidR="00F43372" w:rsidRDefault="00F4337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addresses the following Program Learning Outcomes:</w:t>
          </w:r>
        </w:p>
        <w:p w14:paraId="577A6AFE" w14:textId="77777777" w:rsidR="00F43372" w:rsidRDefault="00F43372" w:rsidP="00547433">
          <w:pPr>
            <w:tabs>
              <w:tab w:val="left" w:pos="360"/>
              <w:tab w:val="left" w:pos="720"/>
            </w:tabs>
            <w:spacing w:after="0" w:line="240" w:lineRule="auto"/>
            <w:rPr>
              <w:rFonts w:asciiTheme="majorHAnsi" w:hAnsiTheme="majorHAnsi" w:cs="Arial"/>
              <w:sz w:val="20"/>
              <w:szCs w:val="20"/>
            </w:rPr>
          </w:pPr>
        </w:p>
        <w:p w14:paraId="2B3806AE" w14:textId="77777777" w:rsidR="00E42C52" w:rsidRDefault="00E42C52" w:rsidP="00547433">
          <w:pPr>
            <w:tabs>
              <w:tab w:val="left" w:pos="360"/>
              <w:tab w:val="left" w:pos="720"/>
            </w:tabs>
            <w:spacing w:after="0" w:line="240" w:lineRule="auto"/>
            <w:rPr>
              <w:rFonts w:asciiTheme="majorHAnsi" w:hAnsiTheme="majorHAnsi" w:cs="Arial"/>
              <w:sz w:val="20"/>
              <w:szCs w:val="20"/>
            </w:rPr>
          </w:pPr>
          <w:r w:rsidRPr="00E42C52">
            <w:rPr>
              <w:rFonts w:asciiTheme="majorHAnsi" w:hAnsiTheme="majorHAnsi" w:cs="Arial"/>
              <w:sz w:val="20"/>
              <w:szCs w:val="20"/>
            </w:rPr>
            <w:t>InTASC Standard #1: Learner Development. 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016D3A32" w14:textId="77777777" w:rsidR="00E42C52" w:rsidRDefault="00E42C52" w:rsidP="00547433">
          <w:pPr>
            <w:tabs>
              <w:tab w:val="left" w:pos="360"/>
              <w:tab w:val="left" w:pos="720"/>
            </w:tabs>
            <w:spacing w:after="0" w:line="240" w:lineRule="auto"/>
            <w:rPr>
              <w:rFonts w:asciiTheme="majorHAnsi" w:hAnsiTheme="majorHAnsi" w:cs="Arial"/>
              <w:sz w:val="20"/>
              <w:szCs w:val="20"/>
            </w:rPr>
          </w:pPr>
        </w:p>
        <w:p w14:paraId="057202A7" w14:textId="77777777" w:rsidR="009A77C1" w:rsidRPr="009A77C1" w:rsidRDefault="009A77C1" w:rsidP="009A77C1">
          <w:pPr>
            <w:tabs>
              <w:tab w:val="left" w:pos="360"/>
              <w:tab w:val="left" w:pos="720"/>
            </w:tabs>
            <w:spacing w:after="0" w:line="240" w:lineRule="auto"/>
            <w:rPr>
              <w:rFonts w:asciiTheme="majorHAnsi" w:hAnsiTheme="majorHAnsi" w:cs="Arial"/>
              <w:sz w:val="20"/>
              <w:szCs w:val="20"/>
            </w:rPr>
          </w:pPr>
          <w:r w:rsidRPr="009A77C1">
            <w:rPr>
              <w:rFonts w:asciiTheme="majorHAnsi" w:hAnsiTheme="majorHAnsi" w:cs="Arial"/>
              <w:sz w:val="20"/>
              <w:szCs w:val="20"/>
            </w:rPr>
            <w:t>InTASC Standard #6: Assessment. The teacher understands and uses multiple methods of assessment to engage learners in their own growth, to monitor learner progress, and to guide the teacher’s and learner’s decision making.</w:t>
          </w:r>
        </w:p>
        <w:p w14:paraId="01DC6D41" w14:textId="77777777" w:rsidR="009A77C1" w:rsidRPr="009A77C1" w:rsidRDefault="009A77C1" w:rsidP="009A77C1">
          <w:pPr>
            <w:tabs>
              <w:tab w:val="left" w:pos="360"/>
              <w:tab w:val="left" w:pos="720"/>
            </w:tabs>
            <w:spacing w:after="0" w:line="240" w:lineRule="auto"/>
            <w:rPr>
              <w:rFonts w:asciiTheme="majorHAnsi" w:hAnsiTheme="majorHAnsi" w:cs="Arial"/>
              <w:sz w:val="20"/>
              <w:szCs w:val="20"/>
            </w:rPr>
          </w:pPr>
        </w:p>
        <w:p w14:paraId="00580D04" w14:textId="77777777" w:rsidR="009A77C1" w:rsidRPr="009A77C1" w:rsidRDefault="009A77C1" w:rsidP="009A77C1">
          <w:pPr>
            <w:tabs>
              <w:tab w:val="left" w:pos="360"/>
              <w:tab w:val="left" w:pos="720"/>
            </w:tabs>
            <w:spacing w:after="0" w:line="240" w:lineRule="auto"/>
            <w:rPr>
              <w:rFonts w:asciiTheme="majorHAnsi" w:hAnsiTheme="majorHAnsi" w:cs="Arial"/>
              <w:sz w:val="20"/>
              <w:szCs w:val="20"/>
            </w:rPr>
          </w:pPr>
          <w:r w:rsidRPr="009A77C1">
            <w:rPr>
              <w:rFonts w:asciiTheme="majorHAnsi" w:hAnsiTheme="majorHAnsi" w:cs="Arial"/>
              <w:sz w:val="20"/>
              <w:szCs w:val="20"/>
            </w:rPr>
            <w:t>InTASC Standard #7: Planning for Instruction. The teacher plans instruction that supports every student in meeting rigorous learning goals by drawing upon knowledge of content areas, curriculum, cross-disciplinary skills, and pedagogy, as well as knowledge of learners and the community context.</w:t>
          </w:r>
        </w:p>
        <w:p w14:paraId="4CF800FC" w14:textId="77777777" w:rsidR="009A77C1" w:rsidRPr="009A77C1" w:rsidRDefault="009A77C1" w:rsidP="009A77C1">
          <w:pPr>
            <w:tabs>
              <w:tab w:val="left" w:pos="360"/>
              <w:tab w:val="left" w:pos="720"/>
            </w:tabs>
            <w:spacing w:after="0" w:line="240" w:lineRule="auto"/>
            <w:rPr>
              <w:rFonts w:asciiTheme="majorHAnsi" w:hAnsiTheme="majorHAnsi" w:cs="Arial"/>
              <w:sz w:val="20"/>
              <w:szCs w:val="20"/>
            </w:rPr>
          </w:pPr>
        </w:p>
        <w:p w14:paraId="36E3CB3E" w14:textId="77777777" w:rsidR="009A77C1" w:rsidRDefault="009A77C1" w:rsidP="009A77C1">
          <w:pPr>
            <w:tabs>
              <w:tab w:val="left" w:pos="360"/>
              <w:tab w:val="left" w:pos="720"/>
            </w:tabs>
            <w:spacing w:after="0" w:line="240" w:lineRule="auto"/>
            <w:rPr>
              <w:rFonts w:asciiTheme="majorHAnsi" w:hAnsiTheme="majorHAnsi" w:cs="Arial"/>
              <w:sz w:val="20"/>
              <w:szCs w:val="20"/>
            </w:rPr>
          </w:pPr>
          <w:r w:rsidRPr="009A77C1">
            <w:rPr>
              <w:rFonts w:asciiTheme="majorHAnsi" w:hAnsiTheme="majorHAnsi" w:cs="Arial"/>
              <w:sz w:val="20"/>
              <w:szCs w:val="20"/>
            </w:rPr>
            <w:t>InTASC Standard #8: Instructional Strategies. The teacher understands and uses a variety of instructional strategies to encourage learners to develop deep understanding of content areas and their connections, and to build skills to apply knowledge in meaningful ways.</w:t>
          </w:r>
        </w:p>
        <w:p w14:paraId="7656D708" w14:textId="77777777" w:rsidR="009A77C1" w:rsidRDefault="009A77C1" w:rsidP="009A77C1">
          <w:pPr>
            <w:tabs>
              <w:tab w:val="left" w:pos="360"/>
              <w:tab w:val="left" w:pos="720"/>
            </w:tabs>
            <w:spacing w:after="0" w:line="240" w:lineRule="auto"/>
            <w:rPr>
              <w:rFonts w:asciiTheme="majorHAnsi" w:hAnsiTheme="majorHAnsi" w:cs="Arial"/>
              <w:sz w:val="20"/>
              <w:szCs w:val="20"/>
            </w:rPr>
          </w:pPr>
        </w:p>
        <w:p w14:paraId="49156059" w14:textId="77777777" w:rsidR="009A77C1" w:rsidRPr="009A77C1" w:rsidRDefault="009A77C1" w:rsidP="009A77C1">
          <w:pPr>
            <w:tabs>
              <w:tab w:val="left" w:pos="360"/>
              <w:tab w:val="left" w:pos="720"/>
            </w:tabs>
            <w:spacing w:after="0" w:line="240" w:lineRule="auto"/>
            <w:rPr>
              <w:rFonts w:asciiTheme="majorHAnsi" w:hAnsiTheme="majorHAnsi" w:cs="Arial"/>
              <w:sz w:val="20"/>
              <w:szCs w:val="20"/>
            </w:rPr>
          </w:pPr>
          <w:r w:rsidRPr="009A77C1">
            <w:rPr>
              <w:rFonts w:asciiTheme="majorHAnsi" w:hAnsiTheme="majorHAnsi" w:cs="Arial"/>
              <w:sz w:val="20"/>
              <w:szCs w:val="20"/>
            </w:rPr>
            <w:t>InTASC Standard #10: Leadership and Collaboration. The teacher seeks appropriate leadership roles and opportunities to take responsibility for student learning, to collaborate with learners, families,</w:t>
          </w:r>
        </w:p>
        <w:p w14:paraId="77964C95" w14:textId="541E1F28" w:rsidR="00547433" w:rsidRPr="008426D1" w:rsidRDefault="009A77C1" w:rsidP="009A77C1">
          <w:pPr>
            <w:tabs>
              <w:tab w:val="left" w:pos="360"/>
              <w:tab w:val="left" w:pos="720"/>
            </w:tabs>
            <w:spacing w:after="0" w:line="240" w:lineRule="auto"/>
            <w:rPr>
              <w:rFonts w:asciiTheme="majorHAnsi" w:hAnsiTheme="majorHAnsi" w:cs="Arial"/>
              <w:sz w:val="20"/>
              <w:szCs w:val="20"/>
            </w:rPr>
          </w:pPr>
          <w:r w:rsidRPr="009A77C1">
            <w:rPr>
              <w:rFonts w:asciiTheme="majorHAnsi" w:hAnsiTheme="majorHAnsi" w:cs="Arial"/>
              <w:sz w:val="20"/>
              <w:szCs w:val="20"/>
            </w:rPr>
            <w:t>colleagues, other school professionals, and community members to ensure learner growth, and to advance the profession.</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719"/>
        <w:gridCol w:w="1646"/>
        <w:gridCol w:w="1770"/>
        <w:gridCol w:w="1695"/>
        <w:gridCol w:w="2309"/>
      </w:tblGrid>
      <w:tr w:rsidR="00705D8E" w:rsidRPr="006C2A4C" w14:paraId="341BC30C" w14:textId="77777777" w:rsidTr="0068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1DE4C14E" w14:textId="77777777" w:rsidR="00705D8E" w:rsidRPr="006C2A4C" w:rsidRDefault="00705D8E" w:rsidP="00683EE4">
            <w:pPr>
              <w:jc w:val="center"/>
              <w:rPr>
                <w:rFonts w:asciiTheme="majorHAnsi" w:hAnsiTheme="majorHAnsi"/>
                <w:b w:val="0"/>
              </w:rPr>
            </w:pPr>
            <w:r w:rsidRPr="006C2A4C">
              <w:rPr>
                <w:rFonts w:asciiTheme="majorHAnsi" w:hAnsiTheme="majorHAnsi"/>
                <w:b w:val="0"/>
              </w:rPr>
              <w:t>Type &amp; Number of Assessment</w:t>
            </w:r>
          </w:p>
        </w:tc>
        <w:tc>
          <w:tcPr>
            <w:tcW w:w="2154" w:type="dxa"/>
          </w:tcPr>
          <w:p w14:paraId="6BD8A0A7" w14:textId="77777777" w:rsidR="00705D8E" w:rsidRPr="006C2A4C" w:rsidRDefault="00705D8E"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Name of Assessment</w:t>
            </w:r>
          </w:p>
        </w:tc>
        <w:tc>
          <w:tcPr>
            <w:tcW w:w="2155" w:type="dxa"/>
          </w:tcPr>
          <w:p w14:paraId="70982645" w14:textId="77777777" w:rsidR="00705D8E" w:rsidRPr="006C2A4C" w:rsidRDefault="00705D8E"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Type or Form of Assessment</w:t>
            </w:r>
            <w:r>
              <w:rPr>
                <w:rFonts w:asciiTheme="majorHAnsi" w:hAnsiTheme="majorHAnsi"/>
                <w:b w:val="0"/>
              </w:rPr>
              <w:t xml:space="preserve"> (Exam, Survey, Artifact, etc.)</w:t>
            </w:r>
          </w:p>
        </w:tc>
        <w:tc>
          <w:tcPr>
            <w:tcW w:w="2163" w:type="dxa"/>
          </w:tcPr>
          <w:p w14:paraId="18010BCC" w14:textId="77777777" w:rsidR="00705D8E" w:rsidRPr="006C2A4C" w:rsidRDefault="00705D8E"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When</w:t>
            </w:r>
            <w:r>
              <w:rPr>
                <w:rFonts w:asciiTheme="majorHAnsi" w:hAnsiTheme="majorHAnsi"/>
                <w:b w:val="0"/>
              </w:rPr>
              <w:t xml:space="preserve"> and Where</w:t>
            </w:r>
            <w:r w:rsidRPr="006C2A4C">
              <w:rPr>
                <w:rFonts w:asciiTheme="majorHAnsi" w:hAnsiTheme="majorHAnsi"/>
                <w:b w:val="0"/>
              </w:rPr>
              <w:t xml:space="preserve"> </w:t>
            </w:r>
            <w:r>
              <w:rPr>
                <w:rFonts w:asciiTheme="majorHAnsi" w:hAnsiTheme="majorHAnsi"/>
                <w:b w:val="0"/>
              </w:rPr>
              <w:t xml:space="preserve">is </w:t>
            </w:r>
            <w:r w:rsidRPr="006C2A4C">
              <w:rPr>
                <w:rFonts w:asciiTheme="majorHAnsi" w:hAnsiTheme="majorHAnsi"/>
                <w:b w:val="0"/>
              </w:rPr>
              <w:t>the Assessment Administered</w:t>
            </w:r>
            <w:r>
              <w:rPr>
                <w:rFonts w:asciiTheme="majorHAnsi" w:hAnsiTheme="majorHAnsi"/>
                <w:b w:val="0"/>
              </w:rPr>
              <w:t xml:space="preserve"> (End of Course, Capstone, etc.)?</w:t>
            </w:r>
          </w:p>
        </w:tc>
        <w:tc>
          <w:tcPr>
            <w:tcW w:w="2159" w:type="dxa"/>
          </w:tcPr>
          <w:p w14:paraId="7B2E45C8" w14:textId="77777777" w:rsidR="00705D8E" w:rsidRPr="006C2A4C" w:rsidRDefault="00705D8E"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 xml:space="preserve">Who is responsible for the Assessment (Program Coordinator, Instructor, </w:t>
            </w:r>
            <w:proofErr w:type="spellStart"/>
            <w:r>
              <w:rPr>
                <w:rFonts w:asciiTheme="majorHAnsi" w:hAnsiTheme="majorHAnsi"/>
                <w:b w:val="0"/>
              </w:rPr>
              <w:t>etc</w:t>
            </w:r>
            <w:proofErr w:type="spellEnd"/>
            <w:r>
              <w:rPr>
                <w:rFonts w:asciiTheme="majorHAnsi" w:hAnsiTheme="majorHAnsi"/>
                <w:b w:val="0"/>
              </w:rPr>
              <w:t>)?</w:t>
            </w:r>
          </w:p>
        </w:tc>
        <w:tc>
          <w:tcPr>
            <w:tcW w:w="2165" w:type="dxa"/>
          </w:tcPr>
          <w:p w14:paraId="3937FE18" w14:textId="77777777" w:rsidR="00705D8E" w:rsidRPr="006C2A4C" w:rsidRDefault="00705D8E"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Benchmark (Expected Level of Achievement)</w:t>
            </w:r>
          </w:p>
        </w:tc>
      </w:tr>
      <w:tr w:rsidR="00705D8E" w:rsidRPr="006C2A4C" w14:paraId="5BA56048"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28168584" w14:textId="77777777" w:rsidR="00705D8E" w:rsidRPr="00BF7DC4" w:rsidRDefault="00705D8E" w:rsidP="00683EE4">
            <w:pPr>
              <w:rPr>
                <w:rFonts w:ascii="Times New Roman" w:eastAsia="Arial" w:hAnsi="Times New Roman" w:cs="Times New Roman"/>
                <w:b w:val="0"/>
              </w:rPr>
            </w:pPr>
            <w:r w:rsidRPr="00BF7DC4">
              <w:rPr>
                <w:rFonts w:ascii="Times New Roman" w:eastAsia="Arial" w:hAnsi="Times New Roman" w:cs="Times New Roman"/>
              </w:rPr>
              <w:t>Assessment 1:</w:t>
            </w:r>
            <w:r w:rsidRPr="00BF7DC4">
              <w:rPr>
                <w:rFonts w:ascii="Times New Roman" w:eastAsia="Arial" w:hAnsi="Times New Roman" w:cs="Times New Roman"/>
                <w:b w:val="0"/>
              </w:rPr>
              <w:t xml:space="preserve"> Content Knowledge </w:t>
            </w:r>
          </w:p>
          <w:p w14:paraId="030CF0D9" w14:textId="77777777" w:rsidR="00705D8E" w:rsidRPr="00BF7DC4" w:rsidRDefault="00705D8E" w:rsidP="00683EE4">
            <w:pPr>
              <w:rPr>
                <w:rFonts w:ascii="Times New Roman" w:hAnsi="Times New Roman" w:cs="Times New Roman"/>
                <w:b w:val="0"/>
                <w:bCs w:val="0"/>
              </w:rPr>
            </w:pPr>
            <w:r w:rsidRPr="00BF7DC4">
              <w:rPr>
                <w:rFonts w:ascii="Times New Roman" w:hAnsi="Times New Roman" w:cs="Times New Roman"/>
                <w:b w:val="0"/>
                <w:bCs w:val="0"/>
              </w:rPr>
              <w:t>State Licensure Assessment</w:t>
            </w:r>
          </w:p>
          <w:p w14:paraId="22806AC8" w14:textId="77777777" w:rsidR="00705D8E" w:rsidRPr="008F68E6" w:rsidRDefault="00705D8E" w:rsidP="00683EE4">
            <w:pPr>
              <w:widowControl w:val="0"/>
              <w:autoSpaceDE w:val="0"/>
              <w:autoSpaceDN w:val="0"/>
              <w:adjustRightInd w:val="0"/>
              <w:spacing w:after="240"/>
              <w:rPr>
                <w:rFonts w:ascii="Times New Roman" w:hAnsi="Times New Roman" w:cs="Times New Roman"/>
              </w:rPr>
            </w:pPr>
            <w:r w:rsidRPr="00BF7DC4">
              <w:rPr>
                <w:rFonts w:ascii="Times New Roman" w:hAnsi="Times New Roman" w:cs="Times New Roman"/>
                <w:b w:val="0"/>
                <w:bCs w:val="0"/>
              </w:rPr>
              <w:t>All standards are assessed on the Praxis</w:t>
            </w:r>
          </w:p>
        </w:tc>
        <w:tc>
          <w:tcPr>
            <w:tcW w:w="2154" w:type="dxa"/>
            <w:tcBorders>
              <w:top w:val="none" w:sz="0" w:space="0" w:color="auto"/>
              <w:bottom w:val="none" w:sz="0" w:space="0" w:color="auto"/>
            </w:tcBorders>
          </w:tcPr>
          <w:p w14:paraId="338D4C1B" w14:textId="77777777" w:rsidR="00705D8E" w:rsidRPr="006C2A4C" w:rsidRDefault="00705D8E"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Pr>
                <w:rFonts w:ascii="Times New Roman" w:hAnsi="Times New Roman" w:cs="Times New Roman"/>
              </w:rPr>
              <w:t>Arkansas competency exam</w:t>
            </w:r>
          </w:p>
        </w:tc>
        <w:tc>
          <w:tcPr>
            <w:tcW w:w="2155" w:type="dxa"/>
            <w:tcBorders>
              <w:top w:val="none" w:sz="0" w:space="0" w:color="auto"/>
              <w:bottom w:val="none" w:sz="0" w:space="0" w:color="auto"/>
            </w:tcBorders>
          </w:tcPr>
          <w:p w14:paraId="4EAD834C" w14:textId="77777777" w:rsidR="00705D8E" w:rsidRPr="006C2A4C" w:rsidRDefault="00705D8E"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State Licensure Exam </w:t>
            </w:r>
            <w:r>
              <w:rPr>
                <w:rFonts w:ascii="Times New Roman" w:eastAsia="Arial" w:hAnsi="Times New Roman" w:cs="Times New Roman"/>
              </w:rPr>
              <w:t xml:space="preserve">for Online Teaching </w:t>
            </w:r>
          </w:p>
        </w:tc>
        <w:tc>
          <w:tcPr>
            <w:tcW w:w="2163" w:type="dxa"/>
            <w:tcBorders>
              <w:top w:val="none" w:sz="0" w:space="0" w:color="auto"/>
              <w:bottom w:val="none" w:sz="0" w:space="0" w:color="auto"/>
            </w:tcBorders>
          </w:tcPr>
          <w:p w14:paraId="7192CC21" w14:textId="77777777" w:rsidR="00705D8E" w:rsidRPr="006C2A4C" w:rsidRDefault="00705D8E" w:rsidP="00683EE4">
            <w:pPr>
              <w:ind w:right="1"/>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09228B">
              <w:rPr>
                <w:rFonts w:ascii="Times New Roman" w:eastAsia="Arial" w:hAnsi="Times New Roman" w:cs="Times New Roman"/>
              </w:rPr>
              <w:t>Administered prior</w:t>
            </w:r>
            <w:r>
              <w:rPr>
                <w:rFonts w:ascii="Times New Roman" w:eastAsia="Arial" w:hAnsi="Times New Roman" w:cs="Times New Roman"/>
              </w:rPr>
              <w:t xml:space="preserve"> </w:t>
            </w:r>
            <w:r w:rsidRPr="0009228B">
              <w:rPr>
                <w:rFonts w:ascii="Times New Roman" w:eastAsia="Arial" w:hAnsi="Times New Roman" w:cs="Times New Roman"/>
              </w:rPr>
              <w:t xml:space="preserve">to licensure </w:t>
            </w:r>
          </w:p>
          <w:p w14:paraId="27ADFFCE" w14:textId="77777777" w:rsidR="00705D8E" w:rsidRPr="006C2A4C" w:rsidRDefault="00705D8E"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9" w:type="dxa"/>
            <w:tcBorders>
              <w:top w:val="none" w:sz="0" w:space="0" w:color="auto"/>
              <w:bottom w:val="none" w:sz="0" w:space="0" w:color="auto"/>
            </w:tcBorders>
            <w:shd w:val="clear" w:color="auto" w:fill="auto"/>
          </w:tcPr>
          <w:p w14:paraId="593B5860" w14:textId="77777777" w:rsidR="00705D8E" w:rsidRPr="00BF7DC4" w:rsidRDefault="00705D8E"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 xml:space="preserve">Program Coordinator </w:t>
            </w:r>
            <w:r>
              <w:rPr>
                <w:rFonts w:ascii="Times New Roman" w:eastAsia="Arial" w:hAnsi="Times New Roman" w:cs="Times New Roman"/>
              </w:rPr>
              <w:t>Alicia Shaw</w:t>
            </w:r>
            <w:r w:rsidRPr="00BF7DC4">
              <w:rPr>
                <w:rFonts w:ascii="Times New Roman" w:eastAsia="Arial" w:hAnsi="Times New Roman" w:cs="Times New Roman"/>
              </w:rPr>
              <w:t xml:space="preserve"> </w:t>
            </w:r>
          </w:p>
          <w:p w14:paraId="54BA5335" w14:textId="77777777" w:rsidR="00705D8E" w:rsidRPr="00BF7DC4" w:rsidRDefault="00705D8E"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B170D85" w14:textId="77777777" w:rsidR="00705D8E" w:rsidRPr="00BF7DC4" w:rsidRDefault="00705D8E"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t xml:space="preserve">Prathima Pattada </w:t>
            </w:r>
            <w:r w:rsidRPr="00BF7DC4">
              <w:rPr>
                <w:rFonts w:ascii="Times New Roman" w:eastAsia="Arial" w:hAnsi="Times New Roman" w:cs="Times New Roman"/>
              </w:rPr>
              <w:t>will collect the data</w:t>
            </w:r>
          </w:p>
          <w:p w14:paraId="0E6E6510" w14:textId="77777777" w:rsidR="00705D8E" w:rsidRPr="00BF7DC4" w:rsidRDefault="00705D8E" w:rsidP="00683E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65" w:type="dxa"/>
            <w:tcBorders>
              <w:top w:val="none" w:sz="0" w:space="0" w:color="auto"/>
              <w:bottom w:val="none" w:sz="0" w:space="0" w:color="auto"/>
              <w:right w:val="none" w:sz="0" w:space="0" w:color="auto"/>
            </w:tcBorders>
          </w:tcPr>
          <w:p w14:paraId="3C27BDB3" w14:textId="77777777" w:rsidR="00705D8E" w:rsidRPr="00BF7DC4" w:rsidRDefault="00705D8E"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 of </w:t>
            </w:r>
            <w:r>
              <w:rPr>
                <w:rFonts w:ascii="Times New Roman" w:hAnsi="Times New Roman" w:cs="Times New Roman"/>
              </w:rPr>
              <w:t>candidates</w:t>
            </w:r>
            <w:r w:rsidRPr="00BF7DC4">
              <w:rPr>
                <w:rFonts w:ascii="Times New Roman" w:hAnsi="Times New Roman" w:cs="Times New Roman"/>
              </w:rPr>
              <w:t xml:space="preserve"> will be successful in passing the praxis</w:t>
            </w:r>
          </w:p>
        </w:tc>
      </w:tr>
      <w:tr w:rsidR="00705D8E" w:rsidRPr="006C2A4C" w14:paraId="430BBD89"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726B8557" w14:textId="77777777" w:rsidR="00705D8E" w:rsidRPr="00BF7DC4" w:rsidRDefault="00705D8E" w:rsidP="00683EE4">
            <w:pPr>
              <w:rPr>
                <w:rFonts w:ascii="Times New Roman" w:eastAsia="Arial" w:hAnsi="Times New Roman" w:cs="Times New Roman"/>
                <w:b w:val="0"/>
              </w:rPr>
            </w:pPr>
            <w:r w:rsidRPr="00BF7DC4">
              <w:rPr>
                <w:rFonts w:ascii="Times New Roman" w:eastAsia="Arial" w:hAnsi="Times New Roman" w:cs="Times New Roman"/>
              </w:rPr>
              <w:lastRenderedPageBreak/>
              <w:t>Assessment 2:</w:t>
            </w:r>
            <w:r w:rsidRPr="00BF7DC4">
              <w:rPr>
                <w:rFonts w:ascii="Times New Roman" w:eastAsia="Arial" w:hAnsi="Times New Roman" w:cs="Times New Roman"/>
                <w:b w:val="0"/>
              </w:rPr>
              <w:t xml:space="preserve"> Content Knowledge Assessment</w:t>
            </w:r>
          </w:p>
          <w:p w14:paraId="21E75CFC" w14:textId="77777777" w:rsidR="00705D8E" w:rsidRPr="00BF7DC4" w:rsidRDefault="00705D8E" w:rsidP="00683EE4">
            <w:pPr>
              <w:widowControl w:val="0"/>
              <w:autoSpaceDE w:val="0"/>
              <w:autoSpaceDN w:val="0"/>
              <w:adjustRightInd w:val="0"/>
              <w:spacing w:after="240"/>
              <w:rPr>
                <w:rFonts w:asciiTheme="majorHAnsi" w:hAnsiTheme="majorHAnsi" w:cs="Times"/>
                <w:b w:val="0"/>
                <w:sz w:val="22"/>
              </w:rPr>
            </w:pPr>
            <w:r w:rsidRPr="00BF7DC4">
              <w:rPr>
                <w:rFonts w:ascii="Times New Roman" w:eastAsia="Arial" w:hAnsi="Times New Roman" w:cs="Times New Roman"/>
                <w:b w:val="0"/>
              </w:rPr>
              <w:t>All standards are assessed on the content knowledge assessment</w:t>
            </w:r>
          </w:p>
        </w:tc>
        <w:tc>
          <w:tcPr>
            <w:tcW w:w="2154" w:type="dxa"/>
          </w:tcPr>
          <w:p w14:paraId="43E6E51F" w14:textId="77777777" w:rsidR="00705D8E" w:rsidRPr="006C2A4C" w:rsidRDefault="00705D8E"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Pr>
                <w:rFonts w:ascii="Times New Roman" w:eastAsia="Arial" w:hAnsi="Times New Roman" w:cs="Times New Roman"/>
              </w:rPr>
              <w:t xml:space="preserve">Instructional Technology Specialist </w:t>
            </w:r>
            <w:r w:rsidRPr="0009228B">
              <w:rPr>
                <w:rFonts w:ascii="Times New Roman" w:eastAsia="Arial" w:hAnsi="Times New Roman" w:cs="Times New Roman"/>
              </w:rPr>
              <w:t xml:space="preserve">Content Knowledge Assessment </w:t>
            </w:r>
          </w:p>
        </w:tc>
        <w:tc>
          <w:tcPr>
            <w:tcW w:w="2155" w:type="dxa"/>
          </w:tcPr>
          <w:p w14:paraId="0BF0AB3C" w14:textId="77777777" w:rsidR="00705D8E" w:rsidRPr="006C2A4C" w:rsidRDefault="00705D8E"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Essay </w:t>
            </w:r>
          </w:p>
        </w:tc>
        <w:tc>
          <w:tcPr>
            <w:tcW w:w="2163" w:type="dxa"/>
          </w:tcPr>
          <w:p w14:paraId="2AE5CF86" w14:textId="77777777" w:rsidR="00705D8E" w:rsidRPr="00D92764" w:rsidRDefault="00705D8E"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4D572065" w14:textId="77777777" w:rsidR="00705D8E" w:rsidRPr="006C2A4C" w:rsidRDefault="00705D8E"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ELDA </w:t>
            </w:r>
            <w:r>
              <w:rPr>
                <w:rFonts w:ascii="Times New Roman" w:hAnsi="Times New Roman" w:cs="Times New Roman"/>
              </w:rPr>
              <w:t>5553</w:t>
            </w:r>
            <w:r w:rsidRPr="00D92764">
              <w:rPr>
                <w:rFonts w:ascii="Times New Roman" w:hAnsi="Times New Roman" w:cs="Times New Roman"/>
              </w:rPr>
              <w:t xml:space="preserve"> Practicum in </w:t>
            </w:r>
            <w:r>
              <w:rPr>
                <w:rFonts w:ascii="Times New Roman" w:eastAsia="Arial" w:hAnsi="Times New Roman" w:cs="Times New Roman"/>
              </w:rPr>
              <w:t>Instructional Technology Specialist</w:t>
            </w:r>
          </w:p>
        </w:tc>
        <w:tc>
          <w:tcPr>
            <w:tcW w:w="2159" w:type="dxa"/>
            <w:shd w:val="clear" w:color="auto" w:fill="auto"/>
          </w:tcPr>
          <w:p w14:paraId="22829EEE" w14:textId="77777777" w:rsidR="00705D8E" w:rsidRPr="00BF7DC4" w:rsidRDefault="00705D8E"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0817DAF2" w14:textId="77777777" w:rsidR="00705D8E" w:rsidRDefault="00705D8E"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 </w:t>
            </w:r>
          </w:p>
          <w:p w14:paraId="16371829" w14:textId="77777777" w:rsidR="00705D8E" w:rsidRPr="00BF7DC4" w:rsidRDefault="00705D8E"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5AA690BE" w14:textId="77777777" w:rsidR="00705D8E" w:rsidRPr="00BF7DC4" w:rsidRDefault="00705D8E"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of </w:t>
            </w:r>
            <w:r>
              <w:rPr>
                <w:rFonts w:ascii="Times New Roman" w:hAnsi="Times New Roman" w:cs="Times New Roman"/>
              </w:rPr>
              <w:t>candidates</w:t>
            </w:r>
            <w:r w:rsidRPr="00BF7DC4">
              <w:rPr>
                <w:rFonts w:ascii="Times New Roman" w:hAnsi="Times New Roman" w:cs="Times New Roman"/>
              </w:rPr>
              <w:t xml:space="preserve"> will score exemplary or proficient</w:t>
            </w:r>
          </w:p>
        </w:tc>
      </w:tr>
      <w:tr w:rsidR="00705D8E" w:rsidRPr="006C2A4C" w14:paraId="73147804"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34731BEB" w14:textId="77777777" w:rsidR="00705D8E" w:rsidRDefault="00705D8E" w:rsidP="00683EE4">
            <w:pPr>
              <w:ind w:right="62"/>
              <w:rPr>
                <w:rFonts w:ascii="Times New Roman" w:eastAsia="Arial" w:hAnsi="Times New Roman" w:cs="Times New Roman"/>
                <w:b w:val="0"/>
                <w:bCs w:val="0"/>
              </w:rPr>
            </w:pPr>
            <w:r w:rsidRPr="005902D7">
              <w:rPr>
                <w:rFonts w:ascii="Times New Roman" w:eastAsia="Arial" w:hAnsi="Times New Roman" w:cs="Times New Roman"/>
              </w:rPr>
              <w:t>Assessment 3</w:t>
            </w:r>
            <w:r>
              <w:rPr>
                <w:rFonts w:ascii="Times New Roman" w:eastAsia="Arial" w:hAnsi="Times New Roman" w:cs="Times New Roman"/>
              </w:rPr>
              <w:t>:</w:t>
            </w:r>
          </w:p>
          <w:p w14:paraId="3F02D678" w14:textId="77777777" w:rsidR="00705D8E" w:rsidRPr="005902D7" w:rsidRDefault="00705D8E" w:rsidP="00683EE4">
            <w:pPr>
              <w:ind w:right="62"/>
              <w:rPr>
                <w:rFonts w:ascii="Times New Roman" w:hAnsi="Times New Roman" w:cs="Times New Roman"/>
              </w:rPr>
            </w:pPr>
            <w:r>
              <w:rPr>
                <w:rFonts w:ascii="Times New Roman" w:hAnsi="Times New Roman" w:cs="Times New Roman"/>
              </w:rPr>
              <w:t>InTASC Standards: 4, 6, 7, 9</w:t>
            </w:r>
          </w:p>
          <w:p w14:paraId="6AEA9A19" w14:textId="77777777" w:rsidR="00705D8E" w:rsidRPr="003F6E03" w:rsidRDefault="00705D8E" w:rsidP="00683EE4">
            <w:pPr>
              <w:spacing w:line="256" w:lineRule="auto"/>
              <w:rPr>
                <w:rFonts w:ascii="Times New Roman" w:hAnsi="Times New Roman" w:cs="Times New Roman"/>
                <w:b w:val="0"/>
              </w:rPr>
            </w:pPr>
            <w:r w:rsidRPr="003F6E03">
              <w:rPr>
                <w:rFonts w:ascii="Times New Roman" w:hAnsi="Times New Roman" w:cs="Times New Roman"/>
                <w:b w:val="0"/>
              </w:rPr>
              <w:t>ACC: 4.2a, 4.2b, 6.1c, 6.2a, 6.2b, 6.2c, 7.4a, 8.1, 8.2, 8.3</w:t>
            </w:r>
          </w:p>
          <w:p w14:paraId="4526AF7C" w14:textId="77777777" w:rsidR="00705D8E" w:rsidRPr="005902D7" w:rsidRDefault="00705D8E" w:rsidP="00683EE4">
            <w:pPr>
              <w:widowControl w:val="0"/>
              <w:autoSpaceDE w:val="0"/>
              <w:autoSpaceDN w:val="0"/>
              <w:adjustRightInd w:val="0"/>
              <w:spacing w:after="240"/>
              <w:rPr>
                <w:rFonts w:ascii="Times New Roman" w:hAnsi="Times New Roman" w:cs="Times New Roman"/>
                <w:b w:val="0"/>
              </w:rPr>
            </w:pPr>
            <w:r w:rsidRPr="003F6E03">
              <w:rPr>
                <w:rFonts w:ascii="Times New Roman" w:hAnsi="Times New Roman" w:cs="Times New Roman"/>
                <w:b w:val="0"/>
              </w:rPr>
              <w:t>ISTE: 1a, 1b, 2a, 2b, 2d, 3a, 3b, 4a, 4b]</w:t>
            </w:r>
          </w:p>
        </w:tc>
        <w:tc>
          <w:tcPr>
            <w:tcW w:w="2154" w:type="dxa"/>
            <w:tcBorders>
              <w:top w:val="none" w:sz="0" w:space="0" w:color="auto"/>
              <w:bottom w:val="none" w:sz="0" w:space="0" w:color="auto"/>
            </w:tcBorders>
          </w:tcPr>
          <w:p w14:paraId="7827125E" w14:textId="77777777" w:rsidR="00705D8E" w:rsidRPr="003F6E03" w:rsidRDefault="00705D8E"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F6E03">
              <w:rPr>
                <w:rFonts w:ascii="Times New Roman" w:hAnsi="Times New Roman" w:cs="Times New Roman"/>
              </w:rPr>
              <w:t>Professional Development Presentation</w:t>
            </w:r>
          </w:p>
        </w:tc>
        <w:tc>
          <w:tcPr>
            <w:tcW w:w="2155" w:type="dxa"/>
            <w:tcBorders>
              <w:top w:val="none" w:sz="0" w:space="0" w:color="auto"/>
              <w:bottom w:val="none" w:sz="0" w:space="0" w:color="auto"/>
            </w:tcBorders>
          </w:tcPr>
          <w:p w14:paraId="0DF896B0" w14:textId="77777777" w:rsidR="00705D8E" w:rsidRPr="006C2A4C" w:rsidRDefault="00705D8E"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 xml:space="preserve">Performance Based Field Activity </w:t>
            </w:r>
          </w:p>
        </w:tc>
        <w:tc>
          <w:tcPr>
            <w:tcW w:w="2163" w:type="dxa"/>
            <w:tcBorders>
              <w:top w:val="none" w:sz="0" w:space="0" w:color="auto"/>
              <w:bottom w:val="none" w:sz="0" w:space="0" w:color="auto"/>
            </w:tcBorders>
          </w:tcPr>
          <w:p w14:paraId="14B99F34" w14:textId="77777777" w:rsidR="00705D8E" w:rsidRPr="003F6E03" w:rsidRDefault="00705D8E" w:rsidP="00683EE4">
            <w:pPr>
              <w:ind w:right="6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F6E03">
              <w:rPr>
                <w:rFonts w:ascii="Times New Roman" w:hAnsi="Times New Roman" w:cs="Times New Roman"/>
              </w:rPr>
              <w:t>ELTI 6213 Leadership in Instructional Technology</w:t>
            </w:r>
          </w:p>
          <w:p w14:paraId="301D4963" w14:textId="77777777" w:rsidR="00705D8E" w:rsidRPr="00C03951" w:rsidRDefault="00705D8E"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59" w:type="dxa"/>
            <w:tcBorders>
              <w:top w:val="none" w:sz="0" w:space="0" w:color="auto"/>
              <w:bottom w:val="none" w:sz="0" w:space="0" w:color="auto"/>
            </w:tcBorders>
            <w:shd w:val="clear" w:color="auto" w:fill="auto"/>
          </w:tcPr>
          <w:p w14:paraId="6E9516FB" w14:textId="77777777" w:rsidR="00705D8E" w:rsidRPr="00BF7DC4" w:rsidRDefault="00705D8E"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689F87FA" w14:textId="77777777" w:rsidR="00705D8E" w:rsidRDefault="00705D8E"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B307822" w14:textId="77777777" w:rsidR="00705D8E" w:rsidRPr="00BF7DC4" w:rsidRDefault="00705D8E"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Borders>
              <w:top w:val="none" w:sz="0" w:space="0" w:color="auto"/>
              <w:bottom w:val="none" w:sz="0" w:space="0" w:color="auto"/>
              <w:right w:val="none" w:sz="0" w:space="0" w:color="auto"/>
            </w:tcBorders>
          </w:tcPr>
          <w:p w14:paraId="1D7D82ED" w14:textId="77777777" w:rsidR="00705D8E" w:rsidRPr="00BF7DC4" w:rsidRDefault="00705D8E"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of </w:t>
            </w:r>
            <w:r>
              <w:rPr>
                <w:rFonts w:ascii="Times New Roman" w:hAnsi="Times New Roman" w:cs="Times New Roman"/>
              </w:rPr>
              <w:t>candidates</w:t>
            </w:r>
            <w:r w:rsidRPr="00BF7DC4">
              <w:rPr>
                <w:rFonts w:ascii="Times New Roman" w:hAnsi="Times New Roman" w:cs="Times New Roman"/>
              </w:rPr>
              <w:t xml:space="preserve"> will score exemplary or proficient</w:t>
            </w:r>
          </w:p>
        </w:tc>
      </w:tr>
      <w:tr w:rsidR="00705D8E" w:rsidRPr="006C2A4C" w14:paraId="5A01ABC6"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734D1AF3" w14:textId="77777777" w:rsidR="00705D8E" w:rsidRPr="005902D7" w:rsidRDefault="00705D8E" w:rsidP="00683EE4">
            <w:pPr>
              <w:ind w:right="62"/>
              <w:rPr>
                <w:rFonts w:ascii="Times New Roman" w:hAnsi="Times New Roman" w:cs="Times New Roman"/>
              </w:rPr>
            </w:pPr>
            <w:r w:rsidRPr="005902D7">
              <w:rPr>
                <w:rFonts w:ascii="Times New Roman" w:eastAsia="Arial" w:hAnsi="Times New Roman" w:cs="Times New Roman"/>
              </w:rPr>
              <w:t xml:space="preserve">Assessment 4: </w:t>
            </w:r>
          </w:p>
          <w:p w14:paraId="700FD2E3" w14:textId="77777777" w:rsidR="00705D8E" w:rsidRPr="005902D7" w:rsidRDefault="00705D8E" w:rsidP="00683EE4">
            <w:pPr>
              <w:spacing w:line="239" w:lineRule="auto"/>
              <w:rPr>
                <w:rFonts w:ascii="Times New Roman" w:hAnsi="Times New Roman" w:cs="Times New Roman"/>
                <w:b w:val="0"/>
              </w:rPr>
            </w:pPr>
            <w:r w:rsidRPr="005902D7">
              <w:rPr>
                <w:rFonts w:ascii="Times New Roman" w:eastAsia="Arial" w:hAnsi="Times New Roman" w:cs="Times New Roman"/>
                <w:b w:val="0"/>
              </w:rPr>
              <w:t xml:space="preserve">Skill Assessment </w:t>
            </w:r>
          </w:p>
          <w:p w14:paraId="2A1A3CFC" w14:textId="77777777" w:rsidR="00705D8E" w:rsidRPr="005902D7" w:rsidRDefault="00705D8E" w:rsidP="00683EE4">
            <w:pPr>
              <w:widowControl w:val="0"/>
              <w:autoSpaceDE w:val="0"/>
              <w:autoSpaceDN w:val="0"/>
              <w:adjustRightInd w:val="0"/>
              <w:spacing w:after="240"/>
              <w:rPr>
                <w:rFonts w:ascii="Times New Roman" w:hAnsi="Times New Roman" w:cs="Times New Roman"/>
                <w:b w:val="0"/>
              </w:rPr>
            </w:pPr>
            <w:r>
              <w:rPr>
                <w:rFonts w:ascii="Times New Roman" w:hAnsi="Times New Roman" w:cs="Times New Roman"/>
                <w:b w:val="0"/>
              </w:rPr>
              <w:t>ISTE: 2.1, 2.4</w:t>
            </w:r>
          </w:p>
        </w:tc>
        <w:tc>
          <w:tcPr>
            <w:tcW w:w="2154" w:type="dxa"/>
          </w:tcPr>
          <w:p w14:paraId="4BA26663" w14:textId="77777777" w:rsidR="00705D8E" w:rsidRPr="006C2A4C" w:rsidRDefault="00705D8E"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t>Voice Thread/Video Assignment (utilize EPP Technology Rubric in addition to course rubric)</w:t>
            </w:r>
          </w:p>
        </w:tc>
        <w:tc>
          <w:tcPr>
            <w:tcW w:w="2155" w:type="dxa"/>
          </w:tcPr>
          <w:p w14:paraId="303ED1D0" w14:textId="77777777" w:rsidR="00705D8E" w:rsidRPr="006C2A4C" w:rsidRDefault="00705D8E"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Performance Based Field Activity</w:t>
            </w:r>
          </w:p>
        </w:tc>
        <w:tc>
          <w:tcPr>
            <w:tcW w:w="2163" w:type="dxa"/>
          </w:tcPr>
          <w:p w14:paraId="7503D6FA" w14:textId="77777777" w:rsidR="00705D8E" w:rsidRPr="00D92764" w:rsidRDefault="00705D8E"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2F5B1A6D" w14:textId="77777777" w:rsidR="00705D8E" w:rsidRPr="006C2A4C" w:rsidRDefault="00705D8E"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Practicum in </w:t>
            </w:r>
            <w:r>
              <w:rPr>
                <w:rFonts w:ascii="Times New Roman" w:eastAsia="Arial" w:hAnsi="Times New Roman" w:cs="Times New Roman"/>
              </w:rPr>
              <w:t>Instructional Technology Specialist</w:t>
            </w:r>
          </w:p>
        </w:tc>
        <w:tc>
          <w:tcPr>
            <w:tcW w:w="2159" w:type="dxa"/>
            <w:shd w:val="clear" w:color="auto" w:fill="auto"/>
          </w:tcPr>
          <w:p w14:paraId="551186C3" w14:textId="77777777" w:rsidR="00705D8E" w:rsidRPr="00BF7DC4" w:rsidRDefault="00705D8E"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1C6BC567" w14:textId="77777777" w:rsidR="00705D8E" w:rsidRDefault="00705D8E"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D80BCBC" w14:textId="77777777" w:rsidR="00705D8E" w:rsidRPr="00BF7DC4" w:rsidRDefault="00705D8E"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7ED55A99" w14:textId="77777777" w:rsidR="00705D8E" w:rsidRPr="00BF7DC4" w:rsidRDefault="00705D8E"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05D8E" w:rsidRPr="006C2A4C" w14:paraId="475A8B3D"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0D279F14" w14:textId="77777777" w:rsidR="00705D8E" w:rsidRPr="005902D7" w:rsidRDefault="00705D8E" w:rsidP="00683EE4">
            <w:pPr>
              <w:ind w:left="11" w:right="9"/>
              <w:rPr>
                <w:rFonts w:ascii="Times New Roman" w:eastAsia="Arial" w:hAnsi="Times New Roman" w:cs="Times New Roman"/>
              </w:rPr>
            </w:pPr>
            <w:r w:rsidRPr="005902D7">
              <w:rPr>
                <w:rFonts w:ascii="Times New Roman" w:eastAsia="Arial" w:hAnsi="Times New Roman" w:cs="Times New Roman"/>
              </w:rPr>
              <w:t xml:space="preserve">Assessment 5: </w:t>
            </w:r>
          </w:p>
          <w:p w14:paraId="440E7511" w14:textId="77777777" w:rsidR="00705D8E" w:rsidRPr="005902D7" w:rsidRDefault="00705D8E" w:rsidP="00683EE4">
            <w:pPr>
              <w:ind w:left="11" w:right="9"/>
              <w:rPr>
                <w:rFonts w:ascii="Times New Roman" w:eastAsia="Arial" w:hAnsi="Times New Roman" w:cs="Times New Roman"/>
                <w:bCs w:val="0"/>
              </w:rPr>
            </w:pPr>
            <w:r w:rsidRPr="005902D7">
              <w:rPr>
                <w:rFonts w:ascii="Times New Roman" w:eastAsia="Arial" w:hAnsi="Times New Roman" w:cs="Times New Roman"/>
                <w:b w:val="0"/>
              </w:rPr>
              <w:t>Skill Assessment</w:t>
            </w:r>
          </w:p>
          <w:p w14:paraId="79ADECDB" w14:textId="77777777" w:rsidR="00705D8E" w:rsidRDefault="00705D8E" w:rsidP="00683EE4">
            <w:pPr>
              <w:ind w:left="11" w:right="9"/>
              <w:rPr>
                <w:rFonts w:ascii="Times New Roman" w:hAnsi="Times New Roman" w:cs="Times New Roman"/>
                <w:bCs w:val="0"/>
              </w:rPr>
            </w:pPr>
            <w:r>
              <w:rPr>
                <w:rFonts w:ascii="Times New Roman" w:hAnsi="Times New Roman" w:cs="Times New Roman"/>
                <w:b w:val="0"/>
              </w:rPr>
              <w:t xml:space="preserve">ISTE: 2.4, 2.3, 3.1. 4.7, </w:t>
            </w:r>
          </w:p>
          <w:p w14:paraId="20648C0A" w14:textId="77777777" w:rsidR="00705D8E" w:rsidRPr="005902D7" w:rsidRDefault="00705D8E" w:rsidP="00683EE4">
            <w:pPr>
              <w:ind w:left="11" w:right="9"/>
              <w:rPr>
                <w:rFonts w:ascii="Times New Roman" w:hAnsi="Times New Roman" w:cs="Times New Roman"/>
                <w:b w:val="0"/>
              </w:rPr>
            </w:pPr>
            <w:r>
              <w:rPr>
                <w:rFonts w:ascii="Times New Roman" w:hAnsi="Times New Roman" w:cs="Times New Roman"/>
                <w:b w:val="0"/>
              </w:rPr>
              <w:t>InTASC Standards: 6 &amp; 10</w:t>
            </w:r>
          </w:p>
        </w:tc>
        <w:tc>
          <w:tcPr>
            <w:tcW w:w="2154" w:type="dxa"/>
            <w:tcBorders>
              <w:top w:val="none" w:sz="0" w:space="0" w:color="auto"/>
              <w:bottom w:val="none" w:sz="0" w:space="0" w:color="auto"/>
            </w:tcBorders>
          </w:tcPr>
          <w:p w14:paraId="4C5D267C" w14:textId="77777777" w:rsidR="00705D8E" w:rsidRPr="0009228B" w:rsidRDefault="00705D8E" w:rsidP="00683EE4">
            <w:pPr>
              <w:ind w:left="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9228B">
              <w:rPr>
                <w:rFonts w:ascii="Times New Roman" w:hAnsi="Times New Roman" w:cs="Times New Roman"/>
              </w:rPr>
              <w:t>Website Evaluation</w:t>
            </w:r>
          </w:p>
          <w:p w14:paraId="2C9A4E7F" w14:textId="77777777" w:rsidR="00705D8E" w:rsidRPr="006C2A4C" w:rsidRDefault="00705D8E"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5" w:type="dxa"/>
            <w:tcBorders>
              <w:top w:val="none" w:sz="0" w:space="0" w:color="auto"/>
              <w:bottom w:val="none" w:sz="0" w:space="0" w:color="auto"/>
            </w:tcBorders>
          </w:tcPr>
          <w:p w14:paraId="36C223BF" w14:textId="77777777" w:rsidR="00705D8E" w:rsidRPr="0009228B" w:rsidRDefault="00705D8E" w:rsidP="00683EE4">
            <w:pPr>
              <w:ind w:left="4"/>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09228B">
              <w:rPr>
                <w:rFonts w:ascii="Times New Roman" w:eastAsia="Arial" w:hAnsi="Times New Roman" w:cs="Times New Roman"/>
              </w:rPr>
              <w:t xml:space="preserve">Performance </w:t>
            </w:r>
          </w:p>
          <w:p w14:paraId="50E22669" w14:textId="77777777" w:rsidR="00705D8E" w:rsidRPr="006C2A4C" w:rsidRDefault="00705D8E"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Based Field Activity</w:t>
            </w:r>
          </w:p>
        </w:tc>
        <w:tc>
          <w:tcPr>
            <w:tcW w:w="2163" w:type="dxa"/>
            <w:tcBorders>
              <w:top w:val="none" w:sz="0" w:space="0" w:color="auto"/>
              <w:bottom w:val="none" w:sz="0" w:space="0" w:color="auto"/>
            </w:tcBorders>
          </w:tcPr>
          <w:p w14:paraId="0EE863B0" w14:textId="77777777" w:rsidR="00705D8E" w:rsidRPr="00D92764" w:rsidRDefault="00705D8E" w:rsidP="00683EE4">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04450CBD" w14:textId="77777777" w:rsidR="00705D8E" w:rsidRPr="006C2A4C" w:rsidRDefault="00705D8E"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ELDA 6673 Practicum in </w:t>
            </w:r>
            <w:r>
              <w:rPr>
                <w:rFonts w:ascii="Times New Roman" w:eastAsia="Arial" w:hAnsi="Times New Roman" w:cs="Times New Roman"/>
              </w:rPr>
              <w:t xml:space="preserve">Instructional Technology Specialist </w:t>
            </w:r>
          </w:p>
        </w:tc>
        <w:tc>
          <w:tcPr>
            <w:tcW w:w="2159" w:type="dxa"/>
            <w:tcBorders>
              <w:top w:val="none" w:sz="0" w:space="0" w:color="auto"/>
              <w:bottom w:val="none" w:sz="0" w:space="0" w:color="auto"/>
            </w:tcBorders>
            <w:shd w:val="clear" w:color="auto" w:fill="auto"/>
          </w:tcPr>
          <w:p w14:paraId="6806722B" w14:textId="77777777" w:rsidR="00705D8E" w:rsidRPr="00BF7DC4" w:rsidRDefault="00705D8E"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 xml:space="preserve">Course Instructor </w:t>
            </w:r>
          </w:p>
          <w:p w14:paraId="5A56CEB6" w14:textId="77777777" w:rsidR="00705D8E" w:rsidRDefault="00705D8E"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F44F5F5" w14:textId="77777777" w:rsidR="00705D8E" w:rsidRPr="00BF7DC4" w:rsidRDefault="00705D8E"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Borders>
              <w:top w:val="none" w:sz="0" w:space="0" w:color="auto"/>
              <w:bottom w:val="none" w:sz="0" w:space="0" w:color="auto"/>
              <w:right w:val="none" w:sz="0" w:space="0" w:color="auto"/>
            </w:tcBorders>
          </w:tcPr>
          <w:p w14:paraId="239C89AE" w14:textId="77777777" w:rsidR="00705D8E" w:rsidRPr="00BF7DC4" w:rsidRDefault="00705D8E"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of </w:t>
            </w:r>
            <w:r>
              <w:rPr>
                <w:rFonts w:ascii="Times New Roman" w:hAnsi="Times New Roman" w:cs="Times New Roman"/>
              </w:rPr>
              <w:t>candidates</w:t>
            </w:r>
            <w:r w:rsidRPr="00BF7DC4">
              <w:rPr>
                <w:rFonts w:ascii="Times New Roman" w:hAnsi="Times New Roman" w:cs="Times New Roman"/>
              </w:rPr>
              <w:t xml:space="preserve"> will score exemplary or proficient</w:t>
            </w:r>
          </w:p>
        </w:tc>
      </w:tr>
      <w:tr w:rsidR="00705D8E" w:rsidRPr="006C2A4C" w14:paraId="30881A0C"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779C7162" w14:textId="77777777" w:rsidR="00705D8E" w:rsidRDefault="00705D8E" w:rsidP="00683EE4">
            <w:pPr>
              <w:widowControl w:val="0"/>
              <w:autoSpaceDE w:val="0"/>
              <w:autoSpaceDN w:val="0"/>
              <w:adjustRightInd w:val="0"/>
              <w:spacing w:after="240"/>
              <w:rPr>
                <w:rFonts w:ascii="Times New Roman" w:hAnsi="Times New Roman" w:cs="Times New Roman"/>
                <w:b w:val="0"/>
                <w:bCs w:val="0"/>
              </w:rPr>
            </w:pPr>
            <w:r w:rsidRPr="0009228B">
              <w:rPr>
                <w:rFonts w:ascii="Times New Roman" w:hAnsi="Times New Roman" w:cs="Times New Roman"/>
              </w:rPr>
              <w:t>Site Mentor Evaluation</w:t>
            </w:r>
          </w:p>
          <w:p w14:paraId="47B6AEB8" w14:textId="77777777" w:rsidR="00705D8E" w:rsidRPr="005902D7" w:rsidRDefault="00705D8E" w:rsidP="00683EE4">
            <w:pPr>
              <w:widowControl w:val="0"/>
              <w:autoSpaceDE w:val="0"/>
              <w:autoSpaceDN w:val="0"/>
              <w:adjustRightInd w:val="0"/>
              <w:spacing w:after="240"/>
              <w:rPr>
                <w:rFonts w:ascii="Times New Roman" w:hAnsi="Times New Roman" w:cs="Times New Roman"/>
                <w:b w:val="0"/>
              </w:rPr>
            </w:pPr>
            <w:r>
              <w:rPr>
                <w:rFonts w:ascii="Times New Roman" w:hAnsi="Times New Roman" w:cs="Times New Roman"/>
              </w:rPr>
              <w:t xml:space="preserve">All standards </w:t>
            </w:r>
            <w:r>
              <w:rPr>
                <w:rFonts w:ascii="Times New Roman" w:hAnsi="Times New Roman" w:cs="Times New Roman"/>
              </w:rPr>
              <w:lastRenderedPageBreak/>
              <w:t>are assessed</w:t>
            </w:r>
          </w:p>
        </w:tc>
        <w:tc>
          <w:tcPr>
            <w:tcW w:w="2154" w:type="dxa"/>
          </w:tcPr>
          <w:p w14:paraId="465994E5" w14:textId="77777777" w:rsidR="00705D8E" w:rsidRDefault="00705D8E"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9228B">
              <w:rPr>
                <w:rFonts w:ascii="Times New Roman" w:hAnsi="Times New Roman" w:cs="Times New Roman"/>
              </w:rPr>
              <w:lastRenderedPageBreak/>
              <w:t>Site Mentor Evaluation</w:t>
            </w:r>
          </w:p>
          <w:p w14:paraId="75B1FD0A" w14:textId="77777777" w:rsidR="00705D8E" w:rsidRDefault="00705D8E"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8455F65" w14:textId="77777777" w:rsidR="00705D8E" w:rsidRPr="006C2A4C" w:rsidRDefault="00705D8E"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lastRenderedPageBreak/>
              <w:t xml:space="preserve">Performance Based Field Activity </w:t>
            </w:r>
          </w:p>
        </w:tc>
        <w:tc>
          <w:tcPr>
            <w:tcW w:w="2155" w:type="dxa"/>
          </w:tcPr>
          <w:p w14:paraId="28697BC9" w14:textId="77777777" w:rsidR="00705D8E" w:rsidRPr="006C2A4C" w:rsidRDefault="00705D8E"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Pr>
                <w:rFonts w:ascii="Times New Roman" w:eastAsia="Arial" w:hAnsi="Times New Roman" w:cs="Times New Roman"/>
              </w:rPr>
              <w:lastRenderedPageBreak/>
              <w:t>Survey</w:t>
            </w:r>
          </w:p>
        </w:tc>
        <w:tc>
          <w:tcPr>
            <w:tcW w:w="2163" w:type="dxa"/>
          </w:tcPr>
          <w:p w14:paraId="71BE9C8B" w14:textId="77777777" w:rsidR="00705D8E" w:rsidRPr="00D92764" w:rsidRDefault="00705D8E"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3888681F" w14:textId="77777777" w:rsidR="00705D8E" w:rsidRPr="006C2A4C" w:rsidRDefault="00705D8E" w:rsidP="00683EE4">
            <w:pPr>
              <w:ind w:right="1"/>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ELDA 6673 Practicum in </w:t>
            </w:r>
            <w:r>
              <w:rPr>
                <w:rFonts w:ascii="Times New Roman" w:eastAsia="Arial" w:hAnsi="Times New Roman" w:cs="Times New Roman"/>
              </w:rPr>
              <w:t xml:space="preserve">Instructional </w:t>
            </w:r>
            <w:r>
              <w:rPr>
                <w:rFonts w:ascii="Times New Roman" w:eastAsia="Arial" w:hAnsi="Times New Roman" w:cs="Times New Roman"/>
              </w:rPr>
              <w:lastRenderedPageBreak/>
              <w:t xml:space="preserve">Technology Specialist </w:t>
            </w:r>
          </w:p>
        </w:tc>
        <w:tc>
          <w:tcPr>
            <w:tcW w:w="2159" w:type="dxa"/>
            <w:shd w:val="clear" w:color="auto" w:fill="auto"/>
          </w:tcPr>
          <w:p w14:paraId="640F4F31" w14:textId="77777777" w:rsidR="00705D8E" w:rsidRPr="00BF7DC4" w:rsidRDefault="00705D8E"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lastRenderedPageBreak/>
              <w:t>Course Instructor</w:t>
            </w:r>
          </w:p>
          <w:p w14:paraId="3A5DF427" w14:textId="77777777" w:rsidR="00705D8E" w:rsidRPr="00BF7DC4" w:rsidRDefault="00705D8E"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416C3E7B" w14:textId="77777777" w:rsidR="00705D8E" w:rsidRPr="00BF7DC4" w:rsidRDefault="00705D8E"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lastRenderedPageBreak/>
              <w:t xml:space="preserve">Prathima Pattada </w:t>
            </w:r>
            <w:r w:rsidRPr="00BF7DC4">
              <w:rPr>
                <w:rFonts w:ascii="Times New Roman" w:eastAsia="Arial" w:hAnsi="Times New Roman" w:cs="Times New Roman"/>
              </w:rPr>
              <w:t>will collect the data</w:t>
            </w:r>
          </w:p>
          <w:p w14:paraId="70A5C501" w14:textId="77777777" w:rsidR="00705D8E" w:rsidRPr="00BF7DC4" w:rsidRDefault="00705D8E"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5" w:type="dxa"/>
          </w:tcPr>
          <w:p w14:paraId="2283ACC7" w14:textId="77777777" w:rsidR="00705D8E" w:rsidRPr="00BF7DC4" w:rsidRDefault="00705D8E"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80% of standards will be met at the exemplary/acceptable range.</w:t>
            </w:r>
          </w:p>
        </w:tc>
      </w:tr>
      <w:tr w:rsidR="00705D8E" w:rsidRPr="006C2A4C" w14:paraId="39D17C7C"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705C0A56" w14:textId="77777777" w:rsidR="00705D8E" w:rsidRDefault="00705D8E" w:rsidP="00683EE4">
            <w:pPr>
              <w:ind w:left="65"/>
              <w:rPr>
                <w:rFonts w:ascii="Times New Roman" w:eastAsia="Arial" w:hAnsi="Times New Roman" w:cs="Times New Roman"/>
                <w:bCs w:val="0"/>
              </w:rPr>
            </w:pPr>
            <w:r w:rsidRPr="005902D7">
              <w:rPr>
                <w:rFonts w:ascii="Times New Roman" w:eastAsia="Arial" w:hAnsi="Times New Roman" w:cs="Times New Roman"/>
              </w:rPr>
              <w:t>Assessment 7:</w:t>
            </w:r>
            <w:r w:rsidRPr="005902D7">
              <w:rPr>
                <w:rFonts w:ascii="Times New Roman" w:eastAsia="Arial" w:hAnsi="Times New Roman" w:cs="Times New Roman"/>
                <w:b w:val="0"/>
              </w:rPr>
              <w:t xml:space="preserve"> </w:t>
            </w:r>
          </w:p>
          <w:p w14:paraId="16056621" w14:textId="77777777" w:rsidR="00705D8E" w:rsidRPr="00950B8C" w:rsidRDefault="00705D8E" w:rsidP="00683EE4">
            <w:pPr>
              <w:ind w:left="65"/>
              <w:rPr>
                <w:rFonts w:ascii="Times New Roman" w:hAnsi="Times New Roman" w:cs="Times New Roman"/>
                <w:bCs w:val="0"/>
              </w:rPr>
            </w:pPr>
            <w:r>
              <w:rPr>
                <w:rFonts w:ascii="Times New Roman" w:eastAsia="Arial" w:hAnsi="Times New Roman" w:cs="Times New Roman"/>
              </w:rPr>
              <w:t>Optional</w:t>
            </w:r>
          </w:p>
        </w:tc>
        <w:tc>
          <w:tcPr>
            <w:tcW w:w="2154" w:type="dxa"/>
            <w:tcBorders>
              <w:top w:val="none" w:sz="0" w:space="0" w:color="auto"/>
              <w:bottom w:val="none" w:sz="0" w:space="0" w:color="auto"/>
            </w:tcBorders>
          </w:tcPr>
          <w:p w14:paraId="682BAE38" w14:textId="77777777" w:rsidR="00705D8E" w:rsidRPr="006C2A4C" w:rsidRDefault="00705D8E"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5" w:type="dxa"/>
            <w:tcBorders>
              <w:top w:val="none" w:sz="0" w:space="0" w:color="auto"/>
              <w:bottom w:val="none" w:sz="0" w:space="0" w:color="auto"/>
            </w:tcBorders>
          </w:tcPr>
          <w:p w14:paraId="6EC776F4" w14:textId="77777777" w:rsidR="00705D8E" w:rsidRPr="006C2A4C" w:rsidRDefault="00705D8E"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p>
        </w:tc>
        <w:tc>
          <w:tcPr>
            <w:tcW w:w="2163" w:type="dxa"/>
            <w:tcBorders>
              <w:top w:val="none" w:sz="0" w:space="0" w:color="auto"/>
              <w:bottom w:val="none" w:sz="0" w:space="0" w:color="auto"/>
            </w:tcBorders>
          </w:tcPr>
          <w:p w14:paraId="752B5BF5" w14:textId="77777777" w:rsidR="00705D8E" w:rsidRPr="006C2A4C" w:rsidRDefault="00705D8E"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p>
        </w:tc>
        <w:tc>
          <w:tcPr>
            <w:tcW w:w="2159" w:type="dxa"/>
            <w:tcBorders>
              <w:top w:val="none" w:sz="0" w:space="0" w:color="auto"/>
              <w:bottom w:val="none" w:sz="0" w:space="0" w:color="auto"/>
            </w:tcBorders>
            <w:shd w:val="clear" w:color="auto" w:fill="auto"/>
          </w:tcPr>
          <w:p w14:paraId="1B73C6CF" w14:textId="77777777" w:rsidR="00705D8E" w:rsidRPr="00BF7DC4" w:rsidRDefault="00705D8E"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65" w:type="dxa"/>
            <w:tcBorders>
              <w:top w:val="none" w:sz="0" w:space="0" w:color="auto"/>
              <w:bottom w:val="none" w:sz="0" w:space="0" w:color="auto"/>
              <w:right w:val="none" w:sz="0" w:space="0" w:color="auto"/>
            </w:tcBorders>
          </w:tcPr>
          <w:p w14:paraId="439EAFF7" w14:textId="77777777" w:rsidR="00705D8E" w:rsidRPr="00BF7DC4" w:rsidRDefault="00705D8E"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05D8E" w:rsidRPr="006C2A4C" w14:paraId="74327A19"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34A16E26" w14:textId="77777777" w:rsidR="00705D8E" w:rsidRDefault="00705D8E" w:rsidP="00683EE4">
            <w:pPr>
              <w:ind w:left="65"/>
              <w:rPr>
                <w:rFonts w:ascii="Times New Roman" w:eastAsia="Arial" w:hAnsi="Times New Roman" w:cs="Times New Roman"/>
                <w:b w:val="0"/>
                <w:bCs w:val="0"/>
              </w:rPr>
            </w:pPr>
            <w:r w:rsidRPr="005902D7">
              <w:rPr>
                <w:rFonts w:ascii="Times New Roman" w:eastAsia="Arial" w:hAnsi="Times New Roman" w:cs="Times New Roman"/>
              </w:rPr>
              <w:t xml:space="preserve">Assessment 8: </w:t>
            </w:r>
          </w:p>
          <w:p w14:paraId="300B7E20" w14:textId="77777777" w:rsidR="00705D8E" w:rsidRPr="00950B8C" w:rsidRDefault="00705D8E" w:rsidP="00683EE4">
            <w:pPr>
              <w:ind w:left="65"/>
              <w:rPr>
                <w:rFonts w:ascii="Times New Roman" w:hAnsi="Times New Roman" w:cs="Times New Roman"/>
                <w:bCs w:val="0"/>
              </w:rPr>
            </w:pPr>
            <w:r>
              <w:rPr>
                <w:rFonts w:ascii="Times New Roman" w:eastAsia="Arial" w:hAnsi="Times New Roman" w:cs="Times New Roman"/>
              </w:rPr>
              <w:t>Optional</w:t>
            </w:r>
          </w:p>
        </w:tc>
        <w:tc>
          <w:tcPr>
            <w:tcW w:w="2154" w:type="dxa"/>
          </w:tcPr>
          <w:p w14:paraId="43F24EB1" w14:textId="77777777" w:rsidR="00705D8E" w:rsidRPr="006C2A4C" w:rsidRDefault="00705D8E"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p>
        </w:tc>
        <w:tc>
          <w:tcPr>
            <w:tcW w:w="2155" w:type="dxa"/>
          </w:tcPr>
          <w:p w14:paraId="41C1B790" w14:textId="77777777" w:rsidR="00705D8E" w:rsidRPr="006C2A4C" w:rsidRDefault="00705D8E"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p>
        </w:tc>
        <w:tc>
          <w:tcPr>
            <w:tcW w:w="2163" w:type="dxa"/>
          </w:tcPr>
          <w:p w14:paraId="3FABF24B" w14:textId="77777777" w:rsidR="00705D8E" w:rsidRPr="006C2A4C" w:rsidRDefault="00705D8E"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427AFF10" w14:textId="77777777" w:rsidR="00705D8E" w:rsidRPr="00BF7DC4" w:rsidRDefault="00705D8E"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5" w:type="dxa"/>
          </w:tcPr>
          <w:p w14:paraId="0397DE29" w14:textId="77777777" w:rsidR="00705D8E" w:rsidRPr="00BF7DC4" w:rsidRDefault="00705D8E"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F82FB8E" w14:textId="77777777" w:rsidR="00705D8E" w:rsidRDefault="00705D8E" w:rsidP="00705D8E">
      <w:pPr>
        <w:rPr>
          <w:rFonts w:asciiTheme="majorHAnsi" w:hAnsiTheme="majorHAnsi"/>
        </w:rPr>
      </w:pPr>
    </w:p>
    <w:p w14:paraId="2BD03B70" w14:textId="4DE105A0" w:rsidR="00CA269E" w:rsidRPr="00705D8E" w:rsidRDefault="00705D8E" w:rsidP="00575870">
      <w:pPr>
        <w:rPr>
          <w:rFonts w:asciiTheme="majorHAnsi" w:hAnsiTheme="majorHAnsi"/>
        </w:rPr>
      </w:pPr>
      <w:r>
        <w:rPr>
          <w:rFonts w:asciiTheme="majorHAnsi" w:hAnsiTheme="majorHAnsi"/>
        </w:rPr>
        <w:br w:type="page"/>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3BFAD2D" w:rsidR="00575870" w:rsidRPr="002B453A" w:rsidRDefault="00705D8E" w:rsidP="00575870">
                <w:pPr>
                  <w:rPr>
                    <w:rFonts w:asciiTheme="majorHAnsi" w:hAnsiTheme="majorHAnsi"/>
                    <w:sz w:val="20"/>
                    <w:szCs w:val="20"/>
                  </w:rPr>
                </w:pPr>
                <w:r>
                  <w:rPr>
                    <w:rFonts w:ascii="Times" w:eastAsia="Times" w:hAnsi="Times" w:cs="Times"/>
                  </w:rPr>
                  <w:t>Each candidate will develop a working knowledge of different types of digital media and create a rationale for its educational benefits.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A69B8BF" w:rsidR="00575870" w:rsidRPr="002B453A" w:rsidRDefault="00705D8E" w:rsidP="00575870">
                <w:pPr>
                  <w:rPr>
                    <w:rFonts w:asciiTheme="majorHAnsi" w:hAnsiTheme="majorHAnsi"/>
                    <w:sz w:val="20"/>
                    <w:szCs w:val="20"/>
                  </w:rPr>
                </w:pPr>
                <w:r>
                  <w:rPr>
                    <w:rFonts w:ascii="Times" w:eastAsia="Times" w:hAnsi="Times" w:cs="Times"/>
                    <w:b/>
                    <w:sz w:val="24"/>
                    <w:szCs w:val="24"/>
                  </w:rPr>
                  <w:t>Video Discussions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E9D92E4" w:rsidR="00CB2125" w:rsidRPr="002B453A" w:rsidRDefault="00DC7083" w:rsidP="00E70B06">
            <w:pPr>
              <w:rPr>
                <w:rFonts w:asciiTheme="majorHAnsi" w:hAnsiTheme="majorHAnsi"/>
                <w:sz w:val="20"/>
                <w:szCs w:val="20"/>
              </w:rPr>
            </w:pPr>
            <w:sdt>
              <w:sdtPr>
                <w:id w:val="-938209012"/>
                <w:text/>
              </w:sdtPr>
              <w:sdtEndPr/>
              <w:sdtContent>
                <w:r w:rsidR="00705D8E" w:rsidRPr="00705D8E">
                  <w:t>rubric</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705D8E" w:rsidRPr="002B453A" w14:paraId="7C10B564" w14:textId="77777777" w:rsidTr="00683EE4">
        <w:tc>
          <w:tcPr>
            <w:tcW w:w="2148" w:type="dxa"/>
          </w:tcPr>
          <w:p w14:paraId="02843C09" w14:textId="77777777" w:rsidR="00705D8E" w:rsidRPr="002B453A" w:rsidRDefault="00705D8E" w:rsidP="00683EE4">
            <w:pPr>
              <w:jc w:val="center"/>
              <w:rPr>
                <w:rFonts w:asciiTheme="majorHAnsi" w:hAnsiTheme="majorHAnsi"/>
                <w:b/>
                <w:sz w:val="20"/>
                <w:szCs w:val="20"/>
              </w:rPr>
            </w:pPr>
            <w:r w:rsidRPr="002B453A">
              <w:rPr>
                <w:rFonts w:asciiTheme="majorHAnsi" w:hAnsiTheme="majorHAnsi"/>
                <w:b/>
                <w:sz w:val="20"/>
                <w:szCs w:val="20"/>
              </w:rPr>
              <w:t>Outcome 1</w:t>
            </w:r>
          </w:p>
          <w:p w14:paraId="25FFE1F7" w14:textId="77777777" w:rsidR="00705D8E" w:rsidRPr="002B453A" w:rsidRDefault="00705D8E" w:rsidP="00683EE4">
            <w:pPr>
              <w:rPr>
                <w:rFonts w:asciiTheme="majorHAnsi" w:hAnsiTheme="majorHAnsi"/>
                <w:sz w:val="20"/>
                <w:szCs w:val="20"/>
              </w:rPr>
            </w:pPr>
          </w:p>
        </w:tc>
        <w:sdt>
          <w:sdtPr>
            <w:rPr>
              <w:rFonts w:asciiTheme="majorHAnsi" w:hAnsiTheme="majorHAnsi"/>
              <w:sz w:val="20"/>
              <w:szCs w:val="20"/>
            </w:rPr>
            <w:id w:val="1809521467"/>
          </w:sdtPr>
          <w:sdtEndPr/>
          <w:sdtContent>
            <w:tc>
              <w:tcPr>
                <w:tcW w:w="7428" w:type="dxa"/>
              </w:tcPr>
              <w:p w14:paraId="648C7927" w14:textId="598525AB" w:rsidR="00705D8E" w:rsidRPr="002B453A" w:rsidRDefault="00705D8E" w:rsidP="00683EE4">
                <w:pPr>
                  <w:rPr>
                    <w:rFonts w:asciiTheme="majorHAnsi" w:hAnsiTheme="majorHAnsi"/>
                    <w:sz w:val="20"/>
                    <w:szCs w:val="20"/>
                  </w:rPr>
                </w:pPr>
                <w:r>
                  <w:rPr>
                    <w:rFonts w:ascii="Times" w:eastAsia="Times" w:hAnsi="Times" w:cs="Times"/>
                  </w:rPr>
                  <w:t>Each candidate will know how to create educational content through the utilization of multiple digital media formats</w:t>
                </w:r>
              </w:p>
            </w:tc>
          </w:sdtContent>
        </w:sdt>
      </w:tr>
      <w:tr w:rsidR="00705D8E" w:rsidRPr="002B453A" w14:paraId="7CE1F54F" w14:textId="77777777" w:rsidTr="00683EE4">
        <w:tc>
          <w:tcPr>
            <w:tcW w:w="2148" w:type="dxa"/>
          </w:tcPr>
          <w:p w14:paraId="280BB092" w14:textId="77777777" w:rsidR="00705D8E" w:rsidRPr="002B453A" w:rsidRDefault="00705D8E"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1190674"/>
          </w:sdtPr>
          <w:sdtEndPr/>
          <w:sdtContent>
            <w:tc>
              <w:tcPr>
                <w:tcW w:w="7428" w:type="dxa"/>
              </w:tcPr>
              <w:p w14:paraId="63819299" w14:textId="5BBA1BD0" w:rsidR="00705D8E" w:rsidRPr="002B453A" w:rsidRDefault="00705D8E" w:rsidP="00683EE4">
                <w:pPr>
                  <w:rPr>
                    <w:rFonts w:asciiTheme="majorHAnsi" w:hAnsiTheme="majorHAnsi"/>
                    <w:sz w:val="20"/>
                    <w:szCs w:val="20"/>
                  </w:rPr>
                </w:pPr>
                <w:r>
                  <w:rPr>
                    <w:rFonts w:ascii="Times" w:eastAsia="Times" w:hAnsi="Times" w:cs="Times"/>
                    <w:b/>
                    <w:sz w:val="24"/>
                    <w:szCs w:val="24"/>
                  </w:rPr>
                  <w:t>Website Development Activity:</w:t>
                </w:r>
              </w:p>
            </w:tc>
          </w:sdtContent>
        </w:sdt>
      </w:tr>
      <w:tr w:rsidR="00705D8E" w:rsidRPr="002B453A" w14:paraId="0A03A3B5" w14:textId="77777777" w:rsidTr="00683EE4">
        <w:tc>
          <w:tcPr>
            <w:tcW w:w="2148" w:type="dxa"/>
          </w:tcPr>
          <w:p w14:paraId="038CCFF7" w14:textId="77777777" w:rsidR="00705D8E" w:rsidRPr="002B453A" w:rsidRDefault="00705D8E"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C12D85F" w14:textId="6E7F7C76" w:rsidR="00705D8E" w:rsidRPr="002B453A" w:rsidRDefault="00DC7083" w:rsidP="00683EE4">
            <w:pPr>
              <w:rPr>
                <w:rFonts w:asciiTheme="majorHAnsi" w:hAnsiTheme="majorHAnsi"/>
                <w:sz w:val="20"/>
                <w:szCs w:val="20"/>
              </w:rPr>
            </w:pPr>
            <w:sdt>
              <w:sdtPr>
                <w:id w:val="-447003088"/>
                <w:text/>
              </w:sdtPr>
              <w:sdtEndPr/>
              <w:sdtContent>
                <w:r w:rsidR="00705D8E" w:rsidRPr="00705D8E">
                  <w:t>rubric</w:t>
                </w:r>
              </w:sdtContent>
            </w:sdt>
          </w:p>
        </w:tc>
      </w:tr>
    </w:tbl>
    <w:p w14:paraId="0E41A661" w14:textId="77777777" w:rsidR="00705D8E" w:rsidRDefault="00705D8E">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05D8E" w:rsidRPr="002B453A" w14:paraId="40AF5B33" w14:textId="77777777" w:rsidTr="00683EE4">
        <w:tc>
          <w:tcPr>
            <w:tcW w:w="2148" w:type="dxa"/>
          </w:tcPr>
          <w:p w14:paraId="61FDBE0B" w14:textId="77777777" w:rsidR="00705D8E" w:rsidRPr="002B453A" w:rsidRDefault="00705D8E" w:rsidP="00683EE4">
            <w:pPr>
              <w:jc w:val="center"/>
              <w:rPr>
                <w:rFonts w:asciiTheme="majorHAnsi" w:hAnsiTheme="majorHAnsi"/>
                <w:b/>
                <w:sz w:val="20"/>
                <w:szCs w:val="20"/>
              </w:rPr>
            </w:pPr>
            <w:r w:rsidRPr="002B453A">
              <w:rPr>
                <w:rFonts w:asciiTheme="majorHAnsi" w:hAnsiTheme="majorHAnsi"/>
                <w:b/>
                <w:sz w:val="20"/>
                <w:szCs w:val="20"/>
              </w:rPr>
              <w:t>Outcome 1</w:t>
            </w:r>
          </w:p>
          <w:p w14:paraId="5E7092A5" w14:textId="77777777" w:rsidR="00705D8E" w:rsidRPr="002B453A" w:rsidRDefault="00705D8E" w:rsidP="00683EE4">
            <w:pPr>
              <w:rPr>
                <w:rFonts w:asciiTheme="majorHAnsi" w:hAnsiTheme="majorHAnsi"/>
                <w:sz w:val="20"/>
                <w:szCs w:val="20"/>
              </w:rPr>
            </w:pPr>
          </w:p>
        </w:tc>
        <w:sdt>
          <w:sdtPr>
            <w:rPr>
              <w:rFonts w:asciiTheme="majorHAnsi" w:hAnsiTheme="majorHAnsi"/>
              <w:sz w:val="20"/>
              <w:szCs w:val="20"/>
            </w:rPr>
            <w:id w:val="254871970"/>
          </w:sdtPr>
          <w:sdtEndPr/>
          <w:sdtContent>
            <w:tc>
              <w:tcPr>
                <w:tcW w:w="7428" w:type="dxa"/>
              </w:tcPr>
              <w:p w14:paraId="1FB6BE4D" w14:textId="0579E257" w:rsidR="00705D8E" w:rsidRPr="002B453A" w:rsidRDefault="00705D8E" w:rsidP="00683EE4">
                <w:pPr>
                  <w:rPr>
                    <w:rFonts w:asciiTheme="majorHAnsi" w:hAnsiTheme="majorHAnsi"/>
                    <w:sz w:val="20"/>
                    <w:szCs w:val="20"/>
                  </w:rPr>
                </w:pPr>
                <w:r>
                  <w:rPr>
                    <w:rFonts w:ascii="Times" w:eastAsia="Times" w:hAnsi="Times" w:cs="Times"/>
                  </w:rPr>
                  <w:t>Each candidate will plan and create a professional development for other educators through the use of various digital media.</w:t>
                </w:r>
              </w:p>
            </w:tc>
          </w:sdtContent>
        </w:sdt>
      </w:tr>
      <w:tr w:rsidR="00705D8E" w:rsidRPr="002B453A" w14:paraId="1793B520" w14:textId="77777777" w:rsidTr="00683EE4">
        <w:tc>
          <w:tcPr>
            <w:tcW w:w="2148" w:type="dxa"/>
          </w:tcPr>
          <w:p w14:paraId="224A9B74" w14:textId="77777777" w:rsidR="00705D8E" w:rsidRPr="002B453A" w:rsidRDefault="00705D8E"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95740831"/>
          </w:sdtPr>
          <w:sdtEndPr/>
          <w:sdtContent>
            <w:tc>
              <w:tcPr>
                <w:tcW w:w="7428" w:type="dxa"/>
              </w:tcPr>
              <w:p w14:paraId="765542F7" w14:textId="77777777" w:rsidR="00705D8E" w:rsidRDefault="00705D8E" w:rsidP="00683EE4">
                <w:pPr>
                  <w:rPr>
                    <w:rFonts w:ascii="Times" w:eastAsia="Times" w:hAnsi="Times" w:cs="Times"/>
                    <w:b/>
                    <w:sz w:val="24"/>
                    <w:szCs w:val="24"/>
                  </w:rPr>
                </w:pPr>
                <w:r>
                  <w:rPr>
                    <w:rFonts w:ascii="Times" w:eastAsia="Times" w:hAnsi="Times" w:cs="Times"/>
                    <w:b/>
                    <w:sz w:val="24"/>
                    <w:szCs w:val="24"/>
                  </w:rPr>
                  <w:t>Research Project:</w:t>
                </w:r>
              </w:p>
              <w:p w14:paraId="233A8882" w14:textId="3FF70533" w:rsidR="00705D8E" w:rsidRPr="002B453A" w:rsidRDefault="00705D8E" w:rsidP="00683EE4">
                <w:pPr>
                  <w:rPr>
                    <w:rFonts w:asciiTheme="majorHAnsi" w:hAnsiTheme="majorHAnsi"/>
                    <w:sz w:val="20"/>
                    <w:szCs w:val="20"/>
                  </w:rPr>
                </w:pPr>
                <w:r>
                  <w:rPr>
                    <w:rFonts w:ascii="Times" w:eastAsia="Times" w:hAnsi="Times" w:cs="Times"/>
                    <w:b/>
                    <w:sz w:val="24"/>
                    <w:szCs w:val="24"/>
                  </w:rPr>
                  <w:t>Professional Development Project:</w:t>
                </w:r>
              </w:p>
            </w:tc>
          </w:sdtContent>
        </w:sdt>
      </w:tr>
      <w:tr w:rsidR="00705D8E" w:rsidRPr="002B453A" w14:paraId="7B2EFF70" w14:textId="77777777" w:rsidTr="00683EE4">
        <w:tc>
          <w:tcPr>
            <w:tcW w:w="2148" w:type="dxa"/>
          </w:tcPr>
          <w:p w14:paraId="1898548F" w14:textId="77777777" w:rsidR="00705D8E" w:rsidRPr="002B453A" w:rsidRDefault="00705D8E"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6F0B3D0" w14:textId="5A7E2F7F" w:rsidR="00705D8E" w:rsidRPr="002B453A" w:rsidRDefault="00DC7083" w:rsidP="00683EE4">
            <w:pPr>
              <w:rPr>
                <w:rFonts w:asciiTheme="majorHAnsi" w:hAnsiTheme="majorHAnsi"/>
                <w:sz w:val="20"/>
                <w:szCs w:val="20"/>
              </w:rPr>
            </w:pPr>
            <w:sdt>
              <w:sdtPr>
                <w:id w:val="-650675651"/>
                <w:text/>
              </w:sdtPr>
              <w:sdtEndPr/>
              <w:sdtContent>
                <w:r w:rsidR="00705D8E" w:rsidRPr="00705D8E">
                  <w:t>rubric</w:t>
                </w:r>
              </w:sdtContent>
            </w:sdt>
          </w:p>
        </w:tc>
      </w:tr>
    </w:tbl>
    <w:p w14:paraId="60E7F02D" w14:textId="77777777" w:rsidR="00705D8E" w:rsidRDefault="00705D8E">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05D8E" w:rsidRPr="002B453A" w14:paraId="64DF1657" w14:textId="77777777" w:rsidTr="00683EE4">
        <w:tc>
          <w:tcPr>
            <w:tcW w:w="2148" w:type="dxa"/>
          </w:tcPr>
          <w:p w14:paraId="3140A00E" w14:textId="77777777" w:rsidR="00705D8E" w:rsidRPr="002B453A" w:rsidRDefault="00705D8E" w:rsidP="00683EE4">
            <w:pPr>
              <w:jc w:val="center"/>
              <w:rPr>
                <w:rFonts w:asciiTheme="majorHAnsi" w:hAnsiTheme="majorHAnsi"/>
                <w:b/>
                <w:sz w:val="20"/>
                <w:szCs w:val="20"/>
              </w:rPr>
            </w:pPr>
            <w:r w:rsidRPr="002B453A">
              <w:rPr>
                <w:rFonts w:asciiTheme="majorHAnsi" w:hAnsiTheme="majorHAnsi"/>
                <w:b/>
                <w:sz w:val="20"/>
                <w:szCs w:val="20"/>
              </w:rPr>
              <w:t>Outcome 1</w:t>
            </w:r>
          </w:p>
          <w:p w14:paraId="17490BCF" w14:textId="77777777" w:rsidR="00705D8E" w:rsidRPr="002B453A" w:rsidRDefault="00705D8E" w:rsidP="00683EE4">
            <w:pPr>
              <w:rPr>
                <w:rFonts w:asciiTheme="majorHAnsi" w:hAnsiTheme="majorHAnsi"/>
                <w:sz w:val="20"/>
                <w:szCs w:val="20"/>
              </w:rPr>
            </w:pPr>
          </w:p>
        </w:tc>
        <w:sdt>
          <w:sdtPr>
            <w:rPr>
              <w:rFonts w:asciiTheme="majorHAnsi" w:hAnsiTheme="majorHAnsi"/>
              <w:sz w:val="20"/>
              <w:szCs w:val="20"/>
            </w:rPr>
            <w:id w:val="2045475256"/>
          </w:sdtPr>
          <w:sdtEndPr/>
          <w:sdtContent>
            <w:tc>
              <w:tcPr>
                <w:tcW w:w="7428" w:type="dxa"/>
              </w:tcPr>
              <w:p w14:paraId="6856CC0E" w14:textId="58D74955" w:rsidR="00705D8E" w:rsidRPr="002B453A" w:rsidRDefault="00705D8E" w:rsidP="00683EE4">
                <w:pPr>
                  <w:rPr>
                    <w:rFonts w:asciiTheme="majorHAnsi" w:hAnsiTheme="majorHAnsi"/>
                    <w:sz w:val="20"/>
                    <w:szCs w:val="20"/>
                  </w:rPr>
                </w:pPr>
                <w:r>
                  <w:rPr>
                    <w:rFonts w:ascii="Times" w:eastAsia="Times" w:hAnsi="Times" w:cs="Times"/>
                  </w:rPr>
                  <w:t>Each candidate will collaborate with peers in the planning and development of a virtual PBL through the utilization of digital media tools.</w:t>
                </w:r>
              </w:p>
            </w:tc>
          </w:sdtContent>
        </w:sdt>
      </w:tr>
      <w:tr w:rsidR="00705D8E" w:rsidRPr="002B453A" w14:paraId="420BB24E" w14:textId="77777777" w:rsidTr="00683EE4">
        <w:tc>
          <w:tcPr>
            <w:tcW w:w="2148" w:type="dxa"/>
          </w:tcPr>
          <w:p w14:paraId="5D68FEF7" w14:textId="77777777" w:rsidR="00705D8E" w:rsidRPr="002B453A" w:rsidRDefault="00705D8E"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94752053"/>
          </w:sdtPr>
          <w:sdtEndPr/>
          <w:sdtContent>
            <w:tc>
              <w:tcPr>
                <w:tcW w:w="7428" w:type="dxa"/>
              </w:tcPr>
              <w:p w14:paraId="453AEDE0" w14:textId="77777777" w:rsidR="00705D8E" w:rsidRDefault="00705D8E" w:rsidP="00683EE4">
                <w:pPr>
                  <w:rPr>
                    <w:rFonts w:ascii="Times" w:eastAsia="Times" w:hAnsi="Times" w:cs="Times"/>
                    <w:b/>
                    <w:sz w:val="24"/>
                    <w:szCs w:val="24"/>
                  </w:rPr>
                </w:pPr>
                <w:r>
                  <w:rPr>
                    <w:rFonts w:ascii="Times" w:eastAsia="Times" w:hAnsi="Times" w:cs="Times"/>
                    <w:b/>
                    <w:sz w:val="24"/>
                    <w:szCs w:val="24"/>
                  </w:rPr>
                  <w:t>Video Discussions</w:t>
                </w:r>
              </w:p>
              <w:p w14:paraId="00C48617" w14:textId="77777777" w:rsidR="00705D8E" w:rsidRDefault="00705D8E" w:rsidP="00705D8E">
                <w:pPr>
                  <w:rPr>
                    <w:rFonts w:ascii="Times" w:eastAsia="Times" w:hAnsi="Times" w:cs="Times"/>
                    <w:b/>
                    <w:sz w:val="24"/>
                    <w:szCs w:val="24"/>
                  </w:rPr>
                </w:pPr>
                <w:r>
                  <w:rPr>
                    <w:rFonts w:ascii="Times" w:eastAsia="Times" w:hAnsi="Times" w:cs="Times"/>
                    <w:b/>
                    <w:sz w:val="24"/>
                    <w:szCs w:val="24"/>
                  </w:rPr>
                  <w:t xml:space="preserve">Collaboration Activity 1 </w:t>
                </w:r>
              </w:p>
              <w:p w14:paraId="4B5B9E8A" w14:textId="05128298" w:rsidR="00705D8E" w:rsidRDefault="00705D8E" w:rsidP="00705D8E">
                <w:pPr>
                  <w:rPr>
                    <w:rFonts w:ascii="Times" w:eastAsia="Times" w:hAnsi="Times" w:cs="Times"/>
                    <w:b/>
                    <w:sz w:val="24"/>
                    <w:szCs w:val="24"/>
                  </w:rPr>
                </w:pPr>
                <w:r>
                  <w:rPr>
                    <w:rFonts w:ascii="Times" w:eastAsia="Times" w:hAnsi="Times" w:cs="Times"/>
                    <w:b/>
                    <w:sz w:val="24"/>
                    <w:szCs w:val="24"/>
                  </w:rPr>
                  <w:t>WebQuest:</w:t>
                </w:r>
              </w:p>
              <w:p w14:paraId="5BCBE350" w14:textId="77777777" w:rsidR="00705D8E" w:rsidRDefault="00705D8E" w:rsidP="00705D8E">
                <w:pPr>
                  <w:rPr>
                    <w:rFonts w:ascii="Times" w:eastAsia="Times" w:hAnsi="Times" w:cs="Times"/>
                    <w:b/>
                    <w:sz w:val="24"/>
                    <w:szCs w:val="24"/>
                  </w:rPr>
                </w:pPr>
                <w:r>
                  <w:rPr>
                    <w:rFonts w:ascii="Times" w:eastAsia="Times" w:hAnsi="Times" w:cs="Times"/>
                    <w:b/>
                    <w:sz w:val="24"/>
                    <w:szCs w:val="24"/>
                  </w:rPr>
                  <w:t>Collaboration Activity 2</w:t>
                </w:r>
              </w:p>
              <w:p w14:paraId="3228A197" w14:textId="37DC5C83" w:rsidR="00705D8E" w:rsidRDefault="00705D8E" w:rsidP="00705D8E">
                <w:pPr>
                  <w:rPr>
                    <w:rFonts w:ascii="Times" w:eastAsia="Times" w:hAnsi="Times" w:cs="Times"/>
                    <w:b/>
                    <w:sz w:val="24"/>
                    <w:szCs w:val="24"/>
                  </w:rPr>
                </w:pPr>
                <w:r>
                  <w:rPr>
                    <w:rFonts w:ascii="Times" w:eastAsia="Times" w:hAnsi="Times" w:cs="Times"/>
                    <w:b/>
                    <w:sz w:val="24"/>
                    <w:szCs w:val="24"/>
                  </w:rPr>
                  <w:t>Project-Based Learning:</w:t>
                </w:r>
              </w:p>
              <w:p w14:paraId="200A3122" w14:textId="4CBEB612" w:rsidR="00705D8E" w:rsidRPr="002B453A" w:rsidRDefault="00705D8E" w:rsidP="00705D8E">
                <w:pPr>
                  <w:rPr>
                    <w:rFonts w:asciiTheme="majorHAnsi" w:hAnsiTheme="majorHAnsi"/>
                    <w:sz w:val="20"/>
                    <w:szCs w:val="20"/>
                  </w:rPr>
                </w:pPr>
              </w:p>
            </w:tc>
          </w:sdtContent>
        </w:sdt>
      </w:tr>
      <w:tr w:rsidR="00705D8E" w:rsidRPr="002B453A" w14:paraId="77E35CAE" w14:textId="77777777" w:rsidTr="00683EE4">
        <w:tc>
          <w:tcPr>
            <w:tcW w:w="2148" w:type="dxa"/>
          </w:tcPr>
          <w:p w14:paraId="55C422B7" w14:textId="77777777" w:rsidR="00705D8E" w:rsidRPr="002B453A" w:rsidRDefault="00705D8E"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074B227" w14:textId="48FBF533" w:rsidR="00705D8E" w:rsidRPr="002B453A" w:rsidRDefault="00DC7083" w:rsidP="00683EE4">
            <w:pPr>
              <w:rPr>
                <w:rFonts w:asciiTheme="majorHAnsi" w:hAnsiTheme="majorHAnsi"/>
                <w:sz w:val="20"/>
                <w:szCs w:val="20"/>
              </w:rPr>
            </w:pPr>
            <w:sdt>
              <w:sdtPr>
                <w:id w:val="-2021076329"/>
                <w:text/>
              </w:sdtPr>
              <w:sdtEndPr/>
              <w:sdtContent>
                <w:r w:rsidR="00705D8E" w:rsidRPr="00705D8E">
                  <w:t>rubric</w:t>
                </w:r>
              </w:sdtContent>
            </w:sdt>
          </w:p>
        </w:tc>
      </w:tr>
    </w:tbl>
    <w:p w14:paraId="4E8E6B8A" w14:textId="5D31F745"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6A322AF" w14:textId="77777777" w:rsidR="00F61ED0" w:rsidRDefault="00F61ED0" w:rsidP="00F61ED0">
      <w:pPr>
        <w:rPr>
          <w:rFonts w:asciiTheme="majorHAnsi" w:hAnsiTheme="majorHAnsi" w:cs="Arial"/>
          <w:sz w:val="28"/>
          <w:szCs w:val="28"/>
        </w:rPr>
      </w:pPr>
      <w:r>
        <w:rPr>
          <w:rFonts w:asciiTheme="majorHAnsi" w:hAnsiTheme="majorHAnsi" w:cs="Arial"/>
          <w:sz w:val="28"/>
          <w:szCs w:val="28"/>
        </w:rPr>
        <w:t>Insert page 340:</w:t>
      </w:r>
    </w:p>
    <w:p w14:paraId="1D823A36" w14:textId="6009E1F7" w:rsidR="00D3680D" w:rsidRPr="00F61ED0" w:rsidRDefault="00F61ED0" w:rsidP="00D3680D">
      <w:pPr>
        <w:rPr>
          <w:rFonts w:asciiTheme="majorHAnsi" w:hAnsiTheme="majorHAnsi" w:cs="Arial"/>
          <w:b/>
          <w:bCs/>
          <w:sz w:val="18"/>
          <w:szCs w:val="18"/>
        </w:rPr>
      </w:pPr>
      <w:r>
        <w:rPr>
          <w:rFonts w:asciiTheme="majorHAnsi" w:hAnsiTheme="majorHAnsi" w:cs="Arial"/>
          <w:sz w:val="18"/>
          <w:szCs w:val="18"/>
        </w:rPr>
        <w:t xml:space="preserve"> </w:t>
      </w:r>
      <w:r w:rsidRPr="00F61ED0">
        <w:rPr>
          <w:rFonts w:asciiTheme="majorHAnsi" w:hAnsiTheme="majorHAnsi" w:cs="Arial"/>
          <w:b/>
          <w:bCs/>
          <w:color w:val="0070C0"/>
          <w:sz w:val="28"/>
          <w:szCs w:val="28"/>
        </w:rPr>
        <w:t>Educational</w:t>
      </w:r>
      <w:r w:rsidR="00064DF1">
        <w:rPr>
          <w:rFonts w:asciiTheme="majorHAnsi" w:hAnsiTheme="majorHAnsi" w:cs="Arial"/>
          <w:b/>
          <w:bCs/>
          <w:color w:val="0070C0"/>
          <w:sz w:val="28"/>
          <w:szCs w:val="28"/>
        </w:rPr>
        <w:t xml:space="preserve"> Leadership Technology Instruction</w:t>
      </w:r>
      <w:r w:rsidRPr="00F61ED0">
        <w:rPr>
          <w:rFonts w:asciiTheme="majorHAnsi" w:hAnsiTheme="majorHAnsi" w:cs="Arial"/>
          <w:b/>
          <w:bCs/>
          <w:color w:val="0070C0"/>
          <w:sz w:val="28"/>
          <w:szCs w:val="28"/>
        </w:rPr>
        <w:t xml:space="preserve"> </w:t>
      </w:r>
      <w:r w:rsidR="00064DF1">
        <w:rPr>
          <w:rFonts w:asciiTheme="majorHAnsi" w:hAnsiTheme="majorHAnsi" w:cs="Arial"/>
          <w:b/>
          <w:bCs/>
          <w:color w:val="0070C0"/>
          <w:sz w:val="28"/>
          <w:szCs w:val="28"/>
        </w:rPr>
        <w:t>(</w:t>
      </w:r>
      <w:r w:rsidRPr="00F61ED0">
        <w:rPr>
          <w:rFonts w:asciiTheme="majorHAnsi" w:hAnsiTheme="majorHAnsi" w:cs="Arial"/>
          <w:b/>
          <w:bCs/>
          <w:color w:val="0070C0"/>
          <w:sz w:val="28"/>
          <w:szCs w:val="28"/>
        </w:rPr>
        <w:t>ETLI)</w:t>
      </w:r>
    </w:p>
    <w:p w14:paraId="7B6A9E6C" w14:textId="2BE4672F" w:rsidR="002B33BE" w:rsidRPr="00CE3E49" w:rsidRDefault="002B33BE" w:rsidP="002B33BE">
      <w:pPr>
        <w:tabs>
          <w:tab w:val="left" w:pos="360"/>
          <w:tab w:val="left" w:pos="720"/>
        </w:tabs>
        <w:rPr>
          <w:rFonts w:asciiTheme="majorHAnsi" w:hAnsiTheme="majorHAnsi" w:cs="Arial"/>
          <w:color w:val="0070C0"/>
        </w:rPr>
      </w:pPr>
      <w:r w:rsidRPr="002B33BE">
        <w:rPr>
          <w:rFonts w:asciiTheme="majorHAnsi" w:hAnsiTheme="majorHAnsi" w:cs="Arial"/>
          <w:b/>
          <w:bCs/>
          <w:color w:val="0070C0"/>
        </w:rPr>
        <w:t>E</w:t>
      </w:r>
      <w:r w:rsidR="00CE3E49">
        <w:rPr>
          <w:rFonts w:asciiTheme="majorHAnsi" w:hAnsiTheme="majorHAnsi" w:cs="Arial"/>
          <w:b/>
          <w:bCs/>
          <w:color w:val="0070C0"/>
        </w:rPr>
        <w:t>TLI</w:t>
      </w:r>
      <w:r w:rsidRPr="002B33BE">
        <w:rPr>
          <w:rFonts w:asciiTheme="majorHAnsi" w:hAnsiTheme="majorHAnsi" w:cs="Arial"/>
          <w:b/>
          <w:bCs/>
          <w:color w:val="0070C0"/>
        </w:rPr>
        <w:t xml:space="preserve"> 6</w:t>
      </w:r>
      <w:r w:rsidR="00DB4A61">
        <w:rPr>
          <w:rFonts w:asciiTheme="majorHAnsi" w:hAnsiTheme="majorHAnsi" w:cs="Arial"/>
          <w:b/>
          <w:bCs/>
          <w:color w:val="0070C0"/>
        </w:rPr>
        <w:t>01</w:t>
      </w:r>
      <w:r w:rsidRPr="002B33BE">
        <w:rPr>
          <w:rFonts w:asciiTheme="majorHAnsi" w:hAnsiTheme="majorHAnsi" w:cs="Arial"/>
          <w:b/>
          <w:bCs/>
          <w:color w:val="0070C0"/>
        </w:rPr>
        <w:t xml:space="preserve">3. </w:t>
      </w:r>
      <w:r w:rsidRPr="002B33BE">
        <w:rPr>
          <w:rFonts w:asciiTheme="majorHAnsi" w:hAnsiTheme="majorHAnsi" w:cs="Arial"/>
          <w:b/>
          <w:bCs/>
          <w:color w:val="0070C0"/>
        </w:rPr>
        <w:tab/>
      </w:r>
      <w:r w:rsidR="00CE3E49">
        <w:rPr>
          <w:rFonts w:asciiTheme="majorHAnsi" w:hAnsiTheme="majorHAnsi" w:cs="Arial"/>
          <w:b/>
          <w:bCs/>
          <w:color w:val="0070C0"/>
        </w:rPr>
        <w:t>Digital Media and Design</w:t>
      </w:r>
      <w:r w:rsidRPr="002B33BE">
        <w:rPr>
          <w:rFonts w:asciiTheme="majorHAnsi" w:hAnsiTheme="majorHAnsi" w:cs="Arial"/>
          <w:b/>
          <w:bCs/>
          <w:color w:val="0070C0"/>
        </w:rPr>
        <w:tab/>
      </w:r>
      <w:r w:rsidR="00CE3E49" w:rsidRPr="00CE3E49">
        <w:rPr>
          <w:rFonts w:asciiTheme="majorHAnsi" w:hAnsiTheme="majorHAnsi" w:cs="Arial"/>
          <w:color w:val="0070C0"/>
        </w:rPr>
        <w:t>Familiarization with digital media technology, focusing on design and development of electronic media to support learning, including tools to facilitate professional layouts, imaging, presentations, communications, and web development.</w:t>
      </w:r>
    </w:p>
    <w:p w14:paraId="27FFDB12" w14:textId="444C96A3" w:rsidR="00D3680D" w:rsidRPr="002B33BE" w:rsidRDefault="00D3680D" w:rsidP="00D3680D">
      <w:pPr>
        <w:tabs>
          <w:tab w:val="left" w:pos="360"/>
          <w:tab w:val="left" w:pos="720"/>
        </w:tabs>
        <w:spacing w:after="0" w:line="240" w:lineRule="auto"/>
        <w:rPr>
          <w:rFonts w:asciiTheme="majorHAnsi" w:hAnsiTheme="majorHAnsi" w:cs="Arial"/>
          <w:color w:val="0070C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6FAA" w14:textId="77777777" w:rsidR="00DC7083" w:rsidRDefault="00DC7083" w:rsidP="00AF3758">
      <w:pPr>
        <w:spacing w:after="0" w:line="240" w:lineRule="auto"/>
      </w:pPr>
      <w:r>
        <w:separator/>
      </w:r>
    </w:p>
  </w:endnote>
  <w:endnote w:type="continuationSeparator" w:id="0">
    <w:p w14:paraId="3D535E41" w14:textId="77777777" w:rsidR="00DC7083" w:rsidRDefault="00DC708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84D6" w14:textId="77777777" w:rsidR="00DC7083" w:rsidRDefault="00DC7083" w:rsidP="00AF3758">
      <w:pPr>
        <w:spacing w:after="0" w:line="240" w:lineRule="auto"/>
      </w:pPr>
      <w:r>
        <w:separator/>
      </w:r>
    </w:p>
  </w:footnote>
  <w:footnote w:type="continuationSeparator" w:id="0">
    <w:p w14:paraId="3DE9342F" w14:textId="77777777" w:rsidR="00DC7083" w:rsidRDefault="00DC708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057E"/>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4DF1"/>
    <w:rsid w:val="00066BF1"/>
    <w:rsid w:val="000721F4"/>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08B8"/>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2B80"/>
    <w:rsid w:val="00265C17"/>
    <w:rsid w:val="00276F55"/>
    <w:rsid w:val="0028351D"/>
    <w:rsid w:val="00283525"/>
    <w:rsid w:val="002954F8"/>
    <w:rsid w:val="002A7E22"/>
    <w:rsid w:val="002B2119"/>
    <w:rsid w:val="002B33BE"/>
    <w:rsid w:val="002C498C"/>
    <w:rsid w:val="002E0CD3"/>
    <w:rsid w:val="002E3BD5"/>
    <w:rsid w:val="002E544F"/>
    <w:rsid w:val="00304090"/>
    <w:rsid w:val="0030740C"/>
    <w:rsid w:val="0031339E"/>
    <w:rsid w:val="003156A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029C"/>
    <w:rsid w:val="003C334C"/>
    <w:rsid w:val="003D2DDC"/>
    <w:rsid w:val="003D5ADD"/>
    <w:rsid w:val="003D6A97"/>
    <w:rsid w:val="003D72FB"/>
    <w:rsid w:val="003F2F3D"/>
    <w:rsid w:val="004072F1"/>
    <w:rsid w:val="00407FBA"/>
    <w:rsid w:val="004167AB"/>
    <w:rsid w:val="004228EA"/>
    <w:rsid w:val="00424133"/>
    <w:rsid w:val="00426FD6"/>
    <w:rsid w:val="00434AA5"/>
    <w:rsid w:val="00445143"/>
    <w:rsid w:val="00460489"/>
    <w:rsid w:val="004665CF"/>
    <w:rsid w:val="00473252"/>
    <w:rsid w:val="00474C39"/>
    <w:rsid w:val="00487771"/>
    <w:rsid w:val="00491BD4"/>
    <w:rsid w:val="0049675B"/>
    <w:rsid w:val="004A211B"/>
    <w:rsid w:val="004A2E84"/>
    <w:rsid w:val="004A3369"/>
    <w:rsid w:val="004A7706"/>
    <w:rsid w:val="004B1430"/>
    <w:rsid w:val="004B4149"/>
    <w:rsid w:val="004C4ADF"/>
    <w:rsid w:val="004C53EC"/>
    <w:rsid w:val="004D5819"/>
    <w:rsid w:val="004F3C87"/>
    <w:rsid w:val="00504ECD"/>
    <w:rsid w:val="00507C12"/>
    <w:rsid w:val="00526B81"/>
    <w:rsid w:val="0054568E"/>
    <w:rsid w:val="00547433"/>
    <w:rsid w:val="005542F7"/>
    <w:rsid w:val="00556E69"/>
    <w:rsid w:val="005677EC"/>
    <w:rsid w:val="0056782C"/>
    <w:rsid w:val="00573D98"/>
    <w:rsid w:val="00575870"/>
    <w:rsid w:val="00581A03"/>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2025"/>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5D8E"/>
    <w:rsid w:val="00707894"/>
    <w:rsid w:val="00712045"/>
    <w:rsid w:val="007227F4"/>
    <w:rsid w:val="0073025F"/>
    <w:rsid w:val="0073125A"/>
    <w:rsid w:val="00750AF6"/>
    <w:rsid w:val="007637B2"/>
    <w:rsid w:val="00770217"/>
    <w:rsid w:val="007735A0"/>
    <w:rsid w:val="007876A3"/>
    <w:rsid w:val="00787FB0"/>
    <w:rsid w:val="007A06B9"/>
    <w:rsid w:val="007A06F4"/>
    <w:rsid w:val="007A099B"/>
    <w:rsid w:val="007A0B12"/>
    <w:rsid w:val="007B4144"/>
    <w:rsid w:val="007C7F4C"/>
    <w:rsid w:val="007D371A"/>
    <w:rsid w:val="007D3A96"/>
    <w:rsid w:val="007E3CEE"/>
    <w:rsid w:val="007F159A"/>
    <w:rsid w:val="007F2D67"/>
    <w:rsid w:val="007F319D"/>
    <w:rsid w:val="00802638"/>
    <w:rsid w:val="00820CD9"/>
    <w:rsid w:val="00822A0F"/>
    <w:rsid w:val="00826029"/>
    <w:rsid w:val="0083170D"/>
    <w:rsid w:val="008426D1"/>
    <w:rsid w:val="00862E36"/>
    <w:rsid w:val="008663CA"/>
    <w:rsid w:val="0088524F"/>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A77C1"/>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D7656"/>
    <w:rsid w:val="00AE1595"/>
    <w:rsid w:val="00AE4022"/>
    <w:rsid w:val="00AE5338"/>
    <w:rsid w:val="00AF3758"/>
    <w:rsid w:val="00AF3C6A"/>
    <w:rsid w:val="00AF68E8"/>
    <w:rsid w:val="00B054E5"/>
    <w:rsid w:val="00B11E96"/>
    <w:rsid w:val="00B134C2"/>
    <w:rsid w:val="00B1628A"/>
    <w:rsid w:val="00B35368"/>
    <w:rsid w:val="00B46334"/>
    <w:rsid w:val="00B50BB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42CB"/>
    <w:rsid w:val="00BF68C8"/>
    <w:rsid w:val="00BF6FF6"/>
    <w:rsid w:val="00C002F9"/>
    <w:rsid w:val="00C06304"/>
    <w:rsid w:val="00C12816"/>
    <w:rsid w:val="00C12977"/>
    <w:rsid w:val="00C23120"/>
    <w:rsid w:val="00C23CC7"/>
    <w:rsid w:val="00C31DE7"/>
    <w:rsid w:val="00C334E5"/>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10CE"/>
    <w:rsid w:val="00CE3E49"/>
    <w:rsid w:val="00CE6F34"/>
    <w:rsid w:val="00CF2569"/>
    <w:rsid w:val="00CF60D8"/>
    <w:rsid w:val="00D02490"/>
    <w:rsid w:val="00D06043"/>
    <w:rsid w:val="00D0686A"/>
    <w:rsid w:val="00D11064"/>
    <w:rsid w:val="00D145D1"/>
    <w:rsid w:val="00D14CE3"/>
    <w:rsid w:val="00D20B84"/>
    <w:rsid w:val="00D215DB"/>
    <w:rsid w:val="00D21A36"/>
    <w:rsid w:val="00D24427"/>
    <w:rsid w:val="00D33FCF"/>
    <w:rsid w:val="00D3680D"/>
    <w:rsid w:val="00D36E2F"/>
    <w:rsid w:val="00D4202C"/>
    <w:rsid w:val="00D4255A"/>
    <w:rsid w:val="00D47476"/>
    <w:rsid w:val="00D51205"/>
    <w:rsid w:val="00D57716"/>
    <w:rsid w:val="00D66C39"/>
    <w:rsid w:val="00D67AC4"/>
    <w:rsid w:val="00D91DED"/>
    <w:rsid w:val="00D95DA5"/>
    <w:rsid w:val="00D96A29"/>
    <w:rsid w:val="00D979DD"/>
    <w:rsid w:val="00DB066C"/>
    <w:rsid w:val="00DB1CDE"/>
    <w:rsid w:val="00DB3463"/>
    <w:rsid w:val="00DB4A61"/>
    <w:rsid w:val="00DC1C9F"/>
    <w:rsid w:val="00DC7083"/>
    <w:rsid w:val="00DD4450"/>
    <w:rsid w:val="00DE70AB"/>
    <w:rsid w:val="00DF4C1C"/>
    <w:rsid w:val="00E015B1"/>
    <w:rsid w:val="00E0473D"/>
    <w:rsid w:val="00E2250C"/>
    <w:rsid w:val="00E253C1"/>
    <w:rsid w:val="00E27C4B"/>
    <w:rsid w:val="00E315F0"/>
    <w:rsid w:val="00E322A3"/>
    <w:rsid w:val="00E41F8D"/>
    <w:rsid w:val="00E42C52"/>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217"/>
    <w:rsid w:val="00F24EE6"/>
    <w:rsid w:val="00F271B6"/>
    <w:rsid w:val="00F3035E"/>
    <w:rsid w:val="00F3261D"/>
    <w:rsid w:val="00F36F29"/>
    <w:rsid w:val="00F40E7C"/>
    <w:rsid w:val="00F43372"/>
    <w:rsid w:val="00F44095"/>
    <w:rsid w:val="00F52825"/>
    <w:rsid w:val="00F61ED0"/>
    <w:rsid w:val="00F63326"/>
    <w:rsid w:val="00F645B5"/>
    <w:rsid w:val="00F67211"/>
    <w:rsid w:val="00F7007D"/>
    <w:rsid w:val="00F7429E"/>
    <w:rsid w:val="00F760B1"/>
    <w:rsid w:val="00F77400"/>
    <w:rsid w:val="00F80644"/>
    <w:rsid w:val="00F847A8"/>
    <w:rsid w:val="00FA2612"/>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styleId="LightList-Accent6">
    <w:name w:val="Light List Accent 6"/>
    <w:basedOn w:val="TableNormal"/>
    <w:uiPriority w:val="61"/>
    <w:rsid w:val="00705D8E"/>
    <w:pPr>
      <w:spacing w:after="0" w:line="240" w:lineRule="auto"/>
    </w:pPr>
    <w:rPr>
      <w:rFonts w:eastAsiaTheme="minorEastAsia"/>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207908266">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C4D5F611DD0684BA01A2500CFB462ED"/>
        <w:category>
          <w:name w:val="General"/>
          <w:gallery w:val="placeholder"/>
        </w:category>
        <w:types>
          <w:type w:val="bbPlcHdr"/>
        </w:types>
        <w:behaviors>
          <w:behavior w:val="content"/>
        </w:behaviors>
        <w:guid w:val="{E941E119-C584-354C-B4FF-1C85C308D6EB}"/>
      </w:docPartPr>
      <w:docPartBody>
        <w:p w:rsidR="00837F2A" w:rsidRDefault="00183267" w:rsidP="00183267">
          <w:pPr>
            <w:pStyle w:val="9C4D5F611DD0684BA01A2500CFB462E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E6CC46EE334724590CFFF79EA89FE6F"/>
        <w:category>
          <w:name w:val="General"/>
          <w:gallery w:val="placeholder"/>
        </w:category>
        <w:types>
          <w:type w:val="bbPlcHdr"/>
        </w:types>
        <w:behaviors>
          <w:behavior w:val="content"/>
        </w:behaviors>
        <w:guid w:val="{5D2CADF9-6CA0-8D4D-A91B-0F11BE6DD5B5}"/>
      </w:docPartPr>
      <w:docPartBody>
        <w:p w:rsidR="00000000" w:rsidRDefault="00421361" w:rsidP="00421361">
          <w:pPr>
            <w:pStyle w:val="7E6CC46EE334724590CFFF79EA89FE6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83267"/>
    <w:rsid w:val="001A54D2"/>
    <w:rsid w:val="002D64D6"/>
    <w:rsid w:val="0032383A"/>
    <w:rsid w:val="00337484"/>
    <w:rsid w:val="003C40E4"/>
    <w:rsid w:val="003D4C2A"/>
    <w:rsid w:val="003F69FB"/>
    <w:rsid w:val="00421361"/>
    <w:rsid w:val="00425226"/>
    <w:rsid w:val="00436B57"/>
    <w:rsid w:val="004E1A75"/>
    <w:rsid w:val="004E7EB7"/>
    <w:rsid w:val="005321FC"/>
    <w:rsid w:val="00534B28"/>
    <w:rsid w:val="00576003"/>
    <w:rsid w:val="00587536"/>
    <w:rsid w:val="005B256E"/>
    <w:rsid w:val="005C4D59"/>
    <w:rsid w:val="005D5D2F"/>
    <w:rsid w:val="00623293"/>
    <w:rsid w:val="00654E35"/>
    <w:rsid w:val="006C3910"/>
    <w:rsid w:val="0072005A"/>
    <w:rsid w:val="00804C75"/>
    <w:rsid w:val="00837F2A"/>
    <w:rsid w:val="008822A5"/>
    <w:rsid w:val="00891F77"/>
    <w:rsid w:val="00913E4B"/>
    <w:rsid w:val="0096458F"/>
    <w:rsid w:val="009D102F"/>
    <w:rsid w:val="009D439F"/>
    <w:rsid w:val="00A20583"/>
    <w:rsid w:val="00AC62E8"/>
    <w:rsid w:val="00AD4B92"/>
    <w:rsid w:val="00AD5D56"/>
    <w:rsid w:val="00B2559E"/>
    <w:rsid w:val="00B46360"/>
    <w:rsid w:val="00B46AFF"/>
    <w:rsid w:val="00B70CC6"/>
    <w:rsid w:val="00B72454"/>
    <w:rsid w:val="00B72548"/>
    <w:rsid w:val="00BA0596"/>
    <w:rsid w:val="00BC07EC"/>
    <w:rsid w:val="00BE0E7B"/>
    <w:rsid w:val="00CB25D5"/>
    <w:rsid w:val="00CD4EF8"/>
    <w:rsid w:val="00CD656D"/>
    <w:rsid w:val="00CE7C19"/>
    <w:rsid w:val="00D51D6E"/>
    <w:rsid w:val="00D80173"/>
    <w:rsid w:val="00D87B77"/>
    <w:rsid w:val="00D96F4E"/>
    <w:rsid w:val="00DC036A"/>
    <w:rsid w:val="00DD12EE"/>
    <w:rsid w:val="00DE6391"/>
    <w:rsid w:val="00E9033C"/>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9C4D5F611DD0684BA01A2500CFB462ED">
    <w:name w:val="9C4D5F611DD0684BA01A2500CFB462ED"/>
    <w:rsid w:val="00183267"/>
    <w:pPr>
      <w:spacing w:after="0" w:line="240" w:lineRule="auto"/>
    </w:pPr>
    <w:rPr>
      <w:sz w:val="24"/>
      <w:szCs w:val="24"/>
    </w:rPr>
  </w:style>
  <w:style w:type="paragraph" w:customStyle="1" w:styleId="7E6CC46EE334724590CFFF79EA89FE6F">
    <w:name w:val="7E6CC46EE334724590CFFF79EA89FE6F"/>
    <w:rsid w:val="0042136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09656-0941-44D9-A06F-11802995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2022-03-07T15:50:00Z</dcterms:created>
  <dcterms:modified xsi:type="dcterms:W3CDTF">2022-03-31T19:34:00Z</dcterms:modified>
</cp:coreProperties>
</file>