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CEFF8"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dtPr>
            <w:sdtEndPr/>
            <w:sdtContent>
              <w:r w:rsidR="00CA0E10">
                <w:rPr>
                  <w:rFonts w:asciiTheme="majorHAnsi" w:hAnsiTheme="majorHAnsi"/>
                  <w:sz w:val="20"/>
                  <w:szCs w:val="20"/>
                </w:rPr>
                <w:t>2016U_BU12</w:t>
              </w:r>
            </w:sdtContent>
          </w:sdt>
        </w:sdtContent>
      </w:sdt>
    </w:p>
    <w:p w14:paraId="3A5CEFF9"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A5CEFFA"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xml:space="preserve">[ </w:t>
      </w:r>
      <w:r w:rsidR="004D1BB1">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A5CEFFB"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A5CEFFC"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A5CEFF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A5CF006"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A5CF000" w14:textId="77777777" w:rsidTr="00BB5EF7">
              <w:trPr>
                <w:trHeight w:val="113"/>
              </w:trPr>
              <w:tc>
                <w:tcPr>
                  <w:tcW w:w="3685" w:type="dxa"/>
                  <w:vAlign w:val="bottom"/>
                </w:tcPr>
                <w:p w14:paraId="3A5CEFFE" w14:textId="77777777" w:rsidR="00AD2FB4" w:rsidRDefault="00CC1312"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09558140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95581404"/>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3A5CEFF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5CF00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5CF004" w14:textId="77777777" w:rsidTr="00BB5EF7">
              <w:trPr>
                <w:trHeight w:val="113"/>
              </w:trPr>
              <w:tc>
                <w:tcPr>
                  <w:tcW w:w="3685" w:type="dxa"/>
                  <w:vAlign w:val="bottom"/>
                </w:tcPr>
                <w:p w14:paraId="3A5CF002" w14:textId="77777777" w:rsidR="00AD2FB4" w:rsidRDefault="00CC1312"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9319219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93192196"/>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A5CF00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5CF005"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A5CF00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5CF009" w14:textId="77777777" w:rsidTr="00BB5EF7">
              <w:trPr>
                <w:trHeight w:val="113"/>
              </w:trPr>
              <w:tc>
                <w:tcPr>
                  <w:tcW w:w="3685" w:type="dxa"/>
                  <w:vAlign w:val="bottom"/>
                </w:tcPr>
                <w:p w14:paraId="3A5CF007" w14:textId="77777777" w:rsidR="00AD2FB4" w:rsidRDefault="00CC1312"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howingPlcHdr/>
                    </w:sdtPr>
                    <w:sdtEndPr/>
                    <w:sdtContent>
                      <w:permStart w:id="114335274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43352747"/>
                    </w:sdtContent>
                  </w:sdt>
                </w:p>
              </w:tc>
              <w:sdt>
                <w:sdtPr>
                  <w:rPr>
                    <w:rFonts w:asciiTheme="majorHAnsi" w:hAnsiTheme="majorHAnsi"/>
                    <w:sz w:val="20"/>
                    <w:szCs w:val="20"/>
                  </w:rPr>
                  <w:alias w:val="Date"/>
                  <w:tag w:val="Date"/>
                  <w:id w:val="-1811082839"/>
                  <w:placeholder>
                    <w:docPart w:val="18E75FDC68B240D1AFB9E3320B45C25B"/>
                  </w:placeholder>
                  <w:showingPlcHdr/>
                  <w:date>
                    <w:dateFormat w:val="M/d/yyyy"/>
                    <w:lid w:val="en-US"/>
                    <w:storeMappedDataAs w:val="dateTime"/>
                    <w:calendar w:val="gregorian"/>
                  </w:date>
                </w:sdtPr>
                <w:sdtEndPr/>
                <w:sdtContent>
                  <w:tc>
                    <w:tcPr>
                      <w:tcW w:w="1350" w:type="dxa"/>
                      <w:vAlign w:val="bottom"/>
                    </w:tcPr>
                    <w:p w14:paraId="3A5CF00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5CF00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5CF00D" w14:textId="77777777" w:rsidTr="00BB5EF7">
              <w:trPr>
                <w:trHeight w:val="113"/>
              </w:trPr>
              <w:tc>
                <w:tcPr>
                  <w:tcW w:w="3685" w:type="dxa"/>
                  <w:vAlign w:val="bottom"/>
                </w:tcPr>
                <w:p w14:paraId="3A5CF00B" w14:textId="77777777" w:rsidR="00AD2FB4" w:rsidRDefault="00CC1312"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1144145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1441451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A5CF00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5CF00E" w14:textId="77777777"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3A5CF01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5CF012" w14:textId="77777777" w:rsidTr="00BB5EF7">
              <w:trPr>
                <w:trHeight w:val="113"/>
              </w:trPr>
              <w:tc>
                <w:tcPr>
                  <w:tcW w:w="3685" w:type="dxa"/>
                  <w:vAlign w:val="bottom"/>
                </w:tcPr>
                <w:p w14:paraId="3A5CF010" w14:textId="77777777" w:rsidR="00AD2FB4" w:rsidRDefault="00CC1312"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howingPlcHdr/>
                    </w:sdtPr>
                    <w:sdtEndPr/>
                    <w:sdtContent>
                      <w:permStart w:id="16255742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25574260"/>
                    </w:sdtContent>
                  </w:sdt>
                </w:p>
              </w:tc>
              <w:sdt>
                <w:sdtPr>
                  <w:rPr>
                    <w:rFonts w:asciiTheme="majorHAnsi" w:hAnsiTheme="majorHAnsi"/>
                    <w:sz w:val="20"/>
                    <w:szCs w:val="20"/>
                  </w:rPr>
                  <w:alias w:val="Date"/>
                  <w:tag w:val="Date"/>
                  <w:id w:val="795952846"/>
                  <w:placeholder>
                    <w:docPart w:val="5D15898949EA4982A20E6F2017F9FB8F"/>
                  </w:placeholder>
                  <w:showingPlcHdr/>
                  <w:date>
                    <w:dateFormat w:val="M/d/yyyy"/>
                    <w:lid w:val="en-US"/>
                    <w:storeMappedDataAs w:val="dateTime"/>
                    <w:calendar w:val="gregorian"/>
                  </w:date>
                </w:sdtPr>
                <w:sdtEndPr/>
                <w:sdtContent>
                  <w:tc>
                    <w:tcPr>
                      <w:tcW w:w="1350" w:type="dxa"/>
                      <w:vAlign w:val="bottom"/>
                    </w:tcPr>
                    <w:p w14:paraId="3A5CF01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5CF01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5CF016" w14:textId="77777777" w:rsidTr="00BB5EF7">
              <w:trPr>
                <w:trHeight w:val="113"/>
              </w:trPr>
              <w:tc>
                <w:tcPr>
                  <w:tcW w:w="3685" w:type="dxa"/>
                  <w:vAlign w:val="bottom"/>
                </w:tcPr>
                <w:p w14:paraId="3A5CF014" w14:textId="77777777" w:rsidR="00AD2FB4" w:rsidRDefault="00CC131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684947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6849475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A5CF01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5CF01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5CF02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5CF01B" w14:textId="77777777" w:rsidTr="00BB5EF7">
              <w:trPr>
                <w:trHeight w:val="113"/>
              </w:trPr>
              <w:tc>
                <w:tcPr>
                  <w:tcW w:w="3685" w:type="dxa"/>
                  <w:vAlign w:val="bottom"/>
                </w:tcPr>
                <w:p w14:paraId="3A5CF019" w14:textId="77777777" w:rsidR="00AD2FB4" w:rsidRDefault="00CC1312"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howingPlcHdr/>
                    </w:sdtPr>
                    <w:sdtEndPr/>
                    <w:sdtContent>
                      <w:permStart w:id="9851923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8519231"/>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14:paraId="3A5CF01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5CF01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5CF01F" w14:textId="77777777" w:rsidTr="00BB5EF7">
              <w:trPr>
                <w:trHeight w:val="113"/>
              </w:trPr>
              <w:tc>
                <w:tcPr>
                  <w:tcW w:w="3685" w:type="dxa"/>
                  <w:vAlign w:val="bottom"/>
                </w:tcPr>
                <w:p w14:paraId="3A5CF01D" w14:textId="77777777" w:rsidR="00AD2FB4" w:rsidRDefault="00CC131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5310159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310159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A5CF01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5CF02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A5CF027" w14:textId="77777777" w:rsidTr="00BB5EF7">
        <w:trPr>
          <w:trHeight w:val="1089"/>
        </w:trPr>
        <w:tc>
          <w:tcPr>
            <w:tcW w:w="5451" w:type="dxa"/>
            <w:vAlign w:val="center"/>
          </w:tcPr>
          <w:p w14:paraId="3A5CF022" w14:textId="77777777"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5CF025" w14:textId="77777777" w:rsidTr="00BB5EF7">
              <w:trPr>
                <w:trHeight w:val="113"/>
              </w:trPr>
              <w:tc>
                <w:tcPr>
                  <w:tcW w:w="3685" w:type="dxa"/>
                  <w:vAlign w:val="bottom"/>
                </w:tcPr>
                <w:p w14:paraId="3A5CF023" w14:textId="77777777" w:rsidR="00AD2FB4" w:rsidRDefault="00CC131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4305086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3050866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3A5CF02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5CF02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A5CF028" w14:textId="77777777" w:rsidR="00636DB3" w:rsidRPr="00592A95" w:rsidRDefault="00636DB3" w:rsidP="00384538">
      <w:pPr>
        <w:pBdr>
          <w:bottom w:val="single" w:sz="12" w:space="1" w:color="auto"/>
        </w:pBdr>
        <w:rPr>
          <w:rFonts w:asciiTheme="majorHAnsi" w:hAnsiTheme="majorHAnsi" w:cs="Arial"/>
          <w:sz w:val="20"/>
          <w:szCs w:val="20"/>
        </w:rPr>
      </w:pPr>
    </w:p>
    <w:p w14:paraId="3A5CF029"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A5CF02A" w14:textId="77777777" w:rsidR="006E6FEC" w:rsidRDefault="004D1BB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Katie Hill </w:t>
          </w:r>
          <w:hyperlink r:id="rId8" w:history="1">
            <w:r w:rsidRPr="000D0536">
              <w:rPr>
                <w:rStyle w:val="Hyperlink"/>
                <w:rFonts w:asciiTheme="majorHAnsi" w:hAnsiTheme="majorHAnsi" w:cs="Arial"/>
                <w:sz w:val="20"/>
                <w:szCs w:val="20"/>
              </w:rPr>
              <w:t>khill@astate.edu/</w:t>
            </w:r>
          </w:hyperlink>
          <w:r>
            <w:rPr>
              <w:rFonts w:asciiTheme="majorHAnsi" w:hAnsiTheme="majorHAnsi" w:cs="Arial"/>
              <w:sz w:val="20"/>
              <w:szCs w:val="20"/>
            </w:rPr>
            <w:t xml:space="preserve"> PO Box 59 State University AR 72467 870-680-8073</w:t>
          </w:r>
        </w:p>
      </w:sdtContent>
    </w:sdt>
    <w:p w14:paraId="3A5CF02B"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A5CF02C"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14:paraId="3A5CF02D" w14:textId="77777777" w:rsidR="002E3FC9" w:rsidRDefault="004D1BB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Delete two courses from the Marketing Sales Emphasis: International </w:t>
          </w:r>
          <w:proofErr w:type="gramStart"/>
          <w:r>
            <w:rPr>
              <w:rFonts w:asciiTheme="majorHAnsi" w:hAnsiTheme="majorHAnsi" w:cs="Arial"/>
              <w:sz w:val="20"/>
              <w:szCs w:val="20"/>
            </w:rPr>
            <w:t>Marketing</w:t>
          </w:r>
          <w:r w:rsidR="008C72E0">
            <w:rPr>
              <w:rFonts w:asciiTheme="majorHAnsi" w:hAnsiTheme="majorHAnsi" w:cs="Arial"/>
              <w:sz w:val="20"/>
              <w:szCs w:val="20"/>
            </w:rPr>
            <w:t>(</w:t>
          </w:r>
          <w:proofErr w:type="gramEnd"/>
          <w:r w:rsidR="008C72E0">
            <w:rPr>
              <w:rFonts w:asciiTheme="majorHAnsi" w:hAnsiTheme="majorHAnsi" w:cs="Arial"/>
              <w:sz w:val="20"/>
              <w:szCs w:val="20"/>
            </w:rPr>
            <w:t>MKTG 4113)</w:t>
          </w:r>
          <w:r>
            <w:rPr>
              <w:rFonts w:asciiTheme="majorHAnsi" w:hAnsiTheme="majorHAnsi" w:cs="Arial"/>
              <w:sz w:val="20"/>
              <w:szCs w:val="20"/>
            </w:rPr>
            <w:t xml:space="preserve"> and Creative Improvisation</w:t>
          </w:r>
          <w:r w:rsidR="008C72E0">
            <w:rPr>
              <w:rFonts w:asciiTheme="majorHAnsi" w:hAnsiTheme="majorHAnsi" w:cs="Arial"/>
              <w:sz w:val="20"/>
              <w:szCs w:val="20"/>
            </w:rPr>
            <w:t xml:space="preserve"> (THEA 2213)</w:t>
          </w:r>
        </w:p>
      </w:sdtContent>
    </w:sdt>
    <w:p w14:paraId="3A5CF02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A5CF02F"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7-01-01T00:00:00Z">
          <w:dateFormat w:val="M/d/yyyy"/>
          <w:lid w:val="en-US"/>
          <w:storeMappedDataAs w:val="dateTime"/>
          <w:calendar w:val="gregorian"/>
        </w:date>
      </w:sdtPr>
      <w:sdtEndPr/>
      <w:sdtContent>
        <w:p w14:paraId="3A5CF030" w14:textId="77777777" w:rsidR="002E3FC9" w:rsidRDefault="004D1BB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1/1/2017</w:t>
          </w:r>
        </w:p>
      </w:sdtContent>
    </w:sdt>
    <w:p w14:paraId="3A5CF031"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A5CF032"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3A5CF033" w14:textId="77777777" w:rsidR="002E3FC9" w:rsidRDefault="005A1C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As the program currently stands, students only have room to take 7 elective hours. This is a challenge as many students have far more than that by the time they start the program, so we are needing to make room in the program to allow for more elective hours. By deleting creative improvisation and international marketing, we can increase the elective hours to 13, which </w:t>
          </w:r>
          <w:r>
            <w:rPr>
              <w:rFonts w:asciiTheme="majorHAnsi" w:hAnsiTheme="majorHAnsi" w:cs="Arial"/>
              <w:sz w:val="20"/>
              <w:szCs w:val="20"/>
            </w:rPr>
            <w:lastRenderedPageBreak/>
            <w:t>is much more feasible for students. In addition, C</w:t>
          </w:r>
          <w:r w:rsidR="004D1BB1">
            <w:rPr>
              <w:rFonts w:asciiTheme="majorHAnsi" w:hAnsiTheme="majorHAnsi" w:cs="Arial"/>
              <w:sz w:val="20"/>
              <w:szCs w:val="20"/>
            </w:rPr>
            <w:t>reative Improvisation</w:t>
          </w:r>
          <w:r w:rsidR="008C72E0">
            <w:rPr>
              <w:rFonts w:asciiTheme="majorHAnsi" w:hAnsiTheme="majorHAnsi" w:cs="Arial"/>
              <w:sz w:val="20"/>
              <w:szCs w:val="20"/>
            </w:rPr>
            <w:t xml:space="preserve"> (THEA 2213)</w:t>
          </w:r>
          <w:r w:rsidR="004D1BB1">
            <w:rPr>
              <w:rFonts w:asciiTheme="majorHAnsi" w:hAnsiTheme="majorHAnsi" w:cs="Arial"/>
              <w:sz w:val="20"/>
              <w:szCs w:val="20"/>
            </w:rPr>
            <w:t xml:space="preserve"> cannot </w:t>
          </w:r>
          <w:r>
            <w:rPr>
              <w:rFonts w:asciiTheme="majorHAnsi" w:hAnsiTheme="majorHAnsi" w:cs="Arial"/>
              <w:sz w:val="20"/>
              <w:szCs w:val="20"/>
            </w:rPr>
            <w:t xml:space="preserve">take </w:t>
          </w:r>
          <w:r w:rsidR="004D1BB1">
            <w:rPr>
              <w:rFonts w:asciiTheme="majorHAnsi" w:hAnsiTheme="majorHAnsi" w:cs="Arial"/>
              <w:sz w:val="20"/>
              <w:szCs w:val="20"/>
            </w:rPr>
            <w:t xml:space="preserve">students </w:t>
          </w:r>
          <w:r>
            <w:rPr>
              <w:rFonts w:asciiTheme="majorHAnsi" w:hAnsiTheme="majorHAnsi" w:cs="Arial"/>
              <w:sz w:val="20"/>
              <w:szCs w:val="20"/>
            </w:rPr>
            <w:t>from the college of business as</w:t>
          </w:r>
          <w:r w:rsidR="004D1BB1">
            <w:rPr>
              <w:rFonts w:asciiTheme="majorHAnsi" w:hAnsiTheme="majorHAnsi" w:cs="Arial"/>
              <w:sz w:val="20"/>
              <w:szCs w:val="20"/>
            </w:rPr>
            <w:t xml:space="preserve"> do not have</w:t>
          </w:r>
          <w:r>
            <w:rPr>
              <w:rFonts w:asciiTheme="majorHAnsi" w:hAnsiTheme="majorHAnsi" w:cs="Arial"/>
              <w:sz w:val="20"/>
              <w:szCs w:val="20"/>
            </w:rPr>
            <w:t xml:space="preserve"> the capacity to accept</w:t>
          </w:r>
          <w:r w:rsidR="004D1BB1">
            <w:rPr>
              <w:rFonts w:asciiTheme="majorHAnsi" w:hAnsiTheme="majorHAnsi" w:cs="Arial"/>
              <w:sz w:val="20"/>
              <w:szCs w:val="20"/>
            </w:rPr>
            <w:t xml:space="preserve"> non-theatre students into the class. </w:t>
          </w:r>
          <w:r>
            <w:rPr>
              <w:rFonts w:asciiTheme="majorHAnsi" w:hAnsiTheme="majorHAnsi" w:cs="Arial"/>
              <w:sz w:val="20"/>
              <w:szCs w:val="20"/>
            </w:rPr>
            <w:t xml:space="preserve">Instead we will be conducting an annual improvisational workshop in April for all of the sales students. It will not be for credit hours, but it will give them the necessary experience with improvisation. Finally, </w:t>
          </w:r>
          <w:r w:rsidR="004D1BB1">
            <w:rPr>
              <w:rFonts w:asciiTheme="majorHAnsi" w:hAnsiTheme="majorHAnsi" w:cs="Arial"/>
              <w:sz w:val="20"/>
              <w:szCs w:val="20"/>
            </w:rPr>
            <w:t>International Marketing</w:t>
          </w:r>
          <w:r w:rsidR="008C72E0">
            <w:rPr>
              <w:rFonts w:asciiTheme="majorHAnsi" w:hAnsiTheme="majorHAnsi" w:cs="Arial"/>
              <w:sz w:val="20"/>
              <w:szCs w:val="20"/>
            </w:rPr>
            <w:t xml:space="preserve"> (MKTG 4113)</w:t>
          </w:r>
          <w:r w:rsidR="004D1BB1">
            <w:rPr>
              <w:rFonts w:asciiTheme="majorHAnsi" w:hAnsiTheme="majorHAnsi" w:cs="Arial"/>
              <w:sz w:val="20"/>
              <w:szCs w:val="20"/>
            </w:rPr>
            <w:t xml:space="preserve"> is </w:t>
          </w:r>
          <w:r>
            <w:rPr>
              <w:rFonts w:asciiTheme="majorHAnsi" w:hAnsiTheme="majorHAnsi" w:cs="Arial"/>
              <w:sz w:val="20"/>
              <w:szCs w:val="20"/>
            </w:rPr>
            <w:t>being deleted from this program</w:t>
          </w:r>
          <w:r w:rsidR="004D1BB1">
            <w:rPr>
              <w:rFonts w:asciiTheme="majorHAnsi" w:hAnsiTheme="majorHAnsi" w:cs="Arial"/>
              <w:sz w:val="20"/>
              <w:szCs w:val="20"/>
            </w:rPr>
            <w:t xml:space="preserve"> </w:t>
          </w:r>
          <w:r>
            <w:rPr>
              <w:rFonts w:asciiTheme="majorHAnsi" w:hAnsiTheme="majorHAnsi" w:cs="Arial"/>
              <w:sz w:val="20"/>
              <w:szCs w:val="20"/>
            </w:rPr>
            <w:t>because the international sales and culture, which is the international business component necessary for this program, is being covered in three of the sales classes (Professional Selling, Sales Planning and Management, and Advanced Sales) within the program</w:t>
          </w:r>
          <w:r w:rsidR="00D60D71">
            <w:rPr>
              <w:rFonts w:asciiTheme="majorHAnsi" w:hAnsiTheme="majorHAnsi" w:cs="Arial"/>
              <w:sz w:val="20"/>
              <w:szCs w:val="20"/>
            </w:rPr>
            <w:t xml:space="preserve">. </w:t>
          </w:r>
        </w:p>
      </w:sdtContent>
    </w:sdt>
    <w:p w14:paraId="3A5CF034" w14:textId="77777777" w:rsidR="005A1CFC" w:rsidRDefault="005A1CFC" w:rsidP="004D1BB1">
      <w:pPr>
        <w:rPr>
          <w:rFonts w:asciiTheme="majorHAnsi" w:hAnsiTheme="majorHAnsi" w:cs="Arial"/>
          <w:b/>
          <w:sz w:val="28"/>
          <w:szCs w:val="20"/>
        </w:rPr>
      </w:pPr>
    </w:p>
    <w:p w14:paraId="3A5CF035" w14:textId="77777777" w:rsidR="00CD7510" w:rsidRPr="008426D1" w:rsidRDefault="004D1BB1" w:rsidP="004D1BB1">
      <w:pPr>
        <w:rPr>
          <w:rFonts w:asciiTheme="majorHAnsi" w:hAnsiTheme="majorHAnsi" w:cs="Arial"/>
          <w:b/>
          <w:sz w:val="28"/>
          <w:szCs w:val="20"/>
        </w:rPr>
      </w:pPr>
      <w:r>
        <w:rPr>
          <w:rFonts w:asciiTheme="majorHAnsi" w:hAnsiTheme="majorHAnsi" w:cs="Arial"/>
          <w:b/>
          <w:sz w:val="28"/>
          <w:szCs w:val="20"/>
        </w:rPr>
        <w:t>B</w:t>
      </w:r>
      <w:r w:rsidR="00CD7510" w:rsidRPr="008426D1">
        <w:rPr>
          <w:rFonts w:asciiTheme="majorHAnsi" w:hAnsiTheme="majorHAnsi" w:cs="Arial"/>
          <w:b/>
          <w:sz w:val="28"/>
          <w:szCs w:val="20"/>
        </w:rPr>
        <w:t>ulletin Changes</w:t>
      </w:r>
    </w:p>
    <w:p w14:paraId="3A5CF03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A5CF038" w14:textId="77777777" w:rsidTr="00781FAA">
        <w:tc>
          <w:tcPr>
            <w:tcW w:w="11016" w:type="dxa"/>
            <w:shd w:val="clear" w:color="auto" w:fill="D9D9D9" w:themeFill="background1" w:themeFillShade="D9"/>
          </w:tcPr>
          <w:p w14:paraId="3A5CF03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A5CF046" w14:textId="77777777" w:rsidTr="00781FAA">
        <w:tc>
          <w:tcPr>
            <w:tcW w:w="11016" w:type="dxa"/>
            <w:shd w:val="clear" w:color="auto" w:fill="F2F2F2" w:themeFill="background1" w:themeFillShade="F2"/>
          </w:tcPr>
          <w:p w14:paraId="3A5CF03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3A5CF03A"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A5CF03B" w14:textId="77777777" w:rsidR="00CD7510" w:rsidRPr="008426D1" w:rsidRDefault="00CD7510" w:rsidP="00781FAA">
            <w:pPr>
              <w:rPr>
                <w:rFonts w:ascii="Times New Roman" w:hAnsi="Times New Roman" w:cs="Times New Roman"/>
                <w:b/>
                <w:color w:val="FF0000"/>
                <w:sz w:val="14"/>
                <w:szCs w:val="24"/>
              </w:rPr>
            </w:pPr>
          </w:p>
          <w:p w14:paraId="3A5CF03C"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A5CF03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A5CF03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A5CF03F"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A5CF040"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A5CF041"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A5CF042"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3A5CF043"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A5CF08D" wp14:editId="3A5CF08E">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A5CF044"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A5CF045" w14:textId="77777777" w:rsidR="00CD7510" w:rsidRPr="008426D1" w:rsidRDefault="00CD7510" w:rsidP="00781FAA">
            <w:pPr>
              <w:tabs>
                <w:tab w:val="left" w:pos="360"/>
                <w:tab w:val="left" w:pos="720"/>
              </w:tabs>
              <w:rPr>
                <w:rFonts w:asciiTheme="majorHAnsi" w:hAnsiTheme="majorHAnsi"/>
                <w:sz w:val="18"/>
                <w:szCs w:val="18"/>
              </w:rPr>
            </w:pPr>
          </w:p>
        </w:tc>
      </w:tr>
    </w:tbl>
    <w:p w14:paraId="3A5CF047"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A5CF048"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3A5CF049" w14:textId="77777777" w:rsidR="00490C47" w:rsidRDefault="00490C47" w:rsidP="00F564B8">
          <w:pPr>
            <w:rPr>
              <w:rFonts w:asciiTheme="majorHAnsi" w:hAnsiTheme="majorHAnsi" w:cs="Arial"/>
              <w:sz w:val="20"/>
              <w:szCs w:val="20"/>
            </w:rPr>
          </w:pPr>
          <w:r>
            <w:rPr>
              <w:rFonts w:asciiTheme="majorHAnsi" w:hAnsiTheme="majorHAnsi" w:cs="Arial"/>
              <w:sz w:val="20"/>
              <w:szCs w:val="20"/>
            </w:rPr>
            <w:t>Page 169</w:t>
          </w:r>
        </w:p>
        <w:p w14:paraId="3A5CF04A" w14:textId="77777777" w:rsidR="00F564B8" w:rsidRPr="00F564B8" w:rsidRDefault="00F564B8" w:rsidP="00F564B8">
          <w:pPr>
            <w:rPr>
              <w:rFonts w:ascii="Arial" w:eastAsia="Times New Roman" w:hAnsi="Arial" w:cs="Arial"/>
              <w:sz w:val="40"/>
              <w:szCs w:val="40"/>
            </w:rPr>
          </w:pPr>
          <w:r w:rsidRPr="00F564B8">
            <w:rPr>
              <w:rFonts w:ascii="Arial" w:eastAsia="Times New Roman" w:hAnsi="Arial" w:cs="Arial"/>
              <w:sz w:val="40"/>
              <w:szCs w:val="40"/>
            </w:rPr>
            <w:t>Major in Marketing</w:t>
          </w:r>
        </w:p>
        <w:p w14:paraId="3A5CF04B"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Bachelor of Science</w:t>
          </w:r>
        </w:p>
        <w:p w14:paraId="3A5CF04C"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Emphasis in Sales</w:t>
          </w:r>
        </w:p>
        <w:p w14:paraId="3A5CF04D"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A complete 8-semester degree plan is available at http://registrar.astate.edu/.</w:t>
          </w:r>
        </w:p>
        <w:p w14:paraId="3A5CF04E"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University Requirements:</w:t>
          </w:r>
        </w:p>
        <w:p w14:paraId="3A5CF04F"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See University General Requirements for Baccalaureate degrees (p. 42)</w:t>
          </w:r>
        </w:p>
        <w:p w14:paraId="3A5CF050"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(For College of Business requirements, see p. 132)</w:t>
          </w:r>
        </w:p>
        <w:p w14:paraId="3A5CF051"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First Year Making Connections Course:</w:t>
          </w:r>
        </w:p>
        <w:p w14:paraId="3A5CF052"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Sem. Hrs.</w:t>
          </w:r>
        </w:p>
        <w:p w14:paraId="3A5CF053"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BUSN 1003, First Year Experience Business</w:t>
          </w:r>
        </w:p>
        <w:p w14:paraId="3A5CF054"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55"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General Education Requirements:</w:t>
          </w:r>
        </w:p>
        <w:p w14:paraId="3A5CF056"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Sem. Hrs.</w:t>
          </w:r>
        </w:p>
        <w:p w14:paraId="3A5CF057"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lastRenderedPageBreak/>
            <w:t>See General Education Curriculum for Baccalaureate degrees (p. 84)</w:t>
          </w:r>
        </w:p>
        <w:p w14:paraId="3A5CF058"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Students with this major must take the following:</w:t>
          </w:r>
        </w:p>
        <w:p w14:paraId="3A5CF059"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MATH 2143, Business Calculus with a “C” or better.</w:t>
          </w:r>
        </w:p>
        <w:p w14:paraId="3A5CF05A"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 xml:space="preserve">ANTH 2233, Introduction to Cultural Anthropology </w:t>
          </w:r>
        </w:p>
        <w:p w14:paraId="3A5CF05B"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OR</w:t>
          </w:r>
        </w:p>
        <w:p w14:paraId="3A5CF05C"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SOC 2213, Introduction to Sociology</w:t>
          </w:r>
        </w:p>
        <w:p w14:paraId="3A5CF05D"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ECON 2313, Principles of Macroeconomics</w:t>
          </w:r>
        </w:p>
        <w:p w14:paraId="3A5CF05E"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COMS 1203, Oral Communication (Required Departmental Gen. Ed. Option)</w:t>
          </w:r>
        </w:p>
        <w:p w14:paraId="3A5CF05F"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35</w:t>
          </w:r>
        </w:p>
        <w:p w14:paraId="3A5CF060"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 xml:space="preserve">College of Business Core Courses: </w:t>
          </w:r>
        </w:p>
        <w:p w14:paraId="3A5CF061"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Sem. Hrs.</w:t>
          </w:r>
        </w:p>
        <w:p w14:paraId="3A5CF062"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(See Beginning of Business Section)</w:t>
          </w:r>
        </w:p>
        <w:p w14:paraId="3A5CF063"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39</w:t>
          </w:r>
        </w:p>
        <w:p w14:paraId="3A5CF064"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 xml:space="preserve">Major Requirements: </w:t>
          </w:r>
        </w:p>
        <w:p w14:paraId="3A5CF065"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Sem. Hrs.</w:t>
          </w:r>
        </w:p>
        <w:p w14:paraId="3A5CF066"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3023, Applied Research</w:t>
          </w:r>
        </w:p>
        <w:p w14:paraId="3A5CF067"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68"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3163, Supply Chain Management</w:t>
          </w:r>
        </w:p>
        <w:p w14:paraId="3A5CF069"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6A"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4043, Consumer Behavior</w:t>
          </w:r>
        </w:p>
        <w:p w14:paraId="3A5CF06B"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6C"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4083, Marketing Research Design and Analysis</w:t>
          </w:r>
        </w:p>
        <w:p w14:paraId="3A5CF06D"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6E"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4223, Marketing Management</w:t>
          </w:r>
        </w:p>
        <w:p w14:paraId="3A5CF06F"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70"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Sub-total</w:t>
          </w:r>
        </w:p>
        <w:p w14:paraId="3A5CF071"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15</w:t>
          </w:r>
        </w:p>
        <w:p w14:paraId="3A5CF072"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 xml:space="preserve">Emphasis Area (Sales): </w:t>
          </w:r>
        </w:p>
        <w:p w14:paraId="3A5CF073"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Sem. Hrs.</w:t>
          </w:r>
        </w:p>
        <w:p w14:paraId="3A5CF074"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3093, Professional Selling</w:t>
          </w:r>
        </w:p>
        <w:p w14:paraId="3A5CF075"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76"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3193, Sales Planning and Management</w:t>
          </w:r>
        </w:p>
        <w:p w14:paraId="3A5CF077"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78" w14:textId="77777777" w:rsidR="00F564B8" w:rsidRPr="00F564B8" w:rsidRDefault="00F564B8" w:rsidP="00F564B8">
          <w:pPr>
            <w:spacing w:after="0" w:line="240" w:lineRule="auto"/>
            <w:rPr>
              <w:rFonts w:ascii="Arial" w:eastAsia="Times New Roman" w:hAnsi="Arial" w:cs="Arial"/>
              <w:strike/>
              <w:color w:val="FF0000"/>
              <w:sz w:val="15"/>
              <w:szCs w:val="15"/>
            </w:rPr>
          </w:pPr>
          <w:r w:rsidRPr="00F564B8">
            <w:rPr>
              <w:rFonts w:ascii="Arial" w:eastAsia="Times New Roman" w:hAnsi="Arial" w:cs="Arial"/>
              <w:strike/>
              <w:color w:val="FF0000"/>
              <w:sz w:val="15"/>
              <w:szCs w:val="15"/>
            </w:rPr>
            <w:t>MKTG 4113, International Marketing</w:t>
          </w:r>
        </w:p>
        <w:p w14:paraId="3A5CF079" w14:textId="77777777" w:rsidR="00F564B8" w:rsidRPr="00F564B8" w:rsidRDefault="00F564B8" w:rsidP="00F564B8">
          <w:pPr>
            <w:spacing w:after="0" w:line="240" w:lineRule="auto"/>
            <w:rPr>
              <w:rFonts w:ascii="Arial" w:eastAsia="Times New Roman" w:hAnsi="Arial" w:cs="Arial"/>
              <w:strike/>
              <w:color w:val="FF0000"/>
              <w:sz w:val="15"/>
              <w:szCs w:val="15"/>
            </w:rPr>
          </w:pPr>
          <w:r w:rsidRPr="00F564B8">
            <w:rPr>
              <w:rFonts w:ascii="Arial" w:eastAsia="Times New Roman" w:hAnsi="Arial" w:cs="Arial"/>
              <w:strike/>
              <w:color w:val="FF0000"/>
              <w:sz w:val="15"/>
              <w:szCs w:val="15"/>
            </w:rPr>
            <w:t>3</w:t>
          </w:r>
        </w:p>
        <w:p w14:paraId="3A5CF07A"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4123, Organizational Purchasing</w:t>
          </w:r>
        </w:p>
        <w:p w14:paraId="3A5CF07B"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7C"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4263, Sales Internship</w:t>
          </w:r>
        </w:p>
        <w:p w14:paraId="3A5CF07D"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7E"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MKTG 4323, Advanced Sales Interaction</w:t>
          </w:r>
        </w:p>
        <w:p w14:paraId="3A5CF07F"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3</w:t>
          </w:r>
        </w:p>
        <w:p w14:paraId="3A5CF080" w14:textId="77777777" w:rsidR="00F564B8" w:rsidRPr="00F564B8" w:rsidRDefault="00F564B8" w:rsidP="00F564B8">
          <w:pPr>
            <w:spacing w:after="0" w:line="240" w:lineRule="auto"/>
            <w:rPr>
              <w:rFonts w:ascii="Arial" w:eastAsia="Times New Roman" w:hAnsi="Arial" w:cs="Arial"/>
              <w:strike/>
              <w:color w:val="FF0000"/>
              <w:sz w:val="15"/>
              <w:szCs w:val="15"/>
            </w:rPr>
          </w:pPr>
          <w:r w:rsidRPr="00F564B8">
            <w:rPr>
              <w:rFonts w:ascii="Arial" w:eastAsia="Times New Roman" w:hAnsi="Arial" w:cs="Arial"/>
              <w:strike/>
              <w:color w:val="FF0000"/>
              <w:sz w:val="15"/>
              <w:szCs w:val="15"/>
            </w:rPr>
            <w:t>THEA 2213, Creative Improvisation</w:t>
          </w:r>
        </w:p>
        <w:p w14:paraId="3A5CF081" w14:textId="77777777" w:rsidR="00F564B8" w:rsidRPr="00F564B8" w:rsidRDefault="00F564B8" w:rsidP="00F564B8">
          <w:pPr>
            <w:spacing w:after="0" w:line="240" w:lineRule="auto"/>
            <w:rPr>
              <w:rFonts w:ascii="Arial" w:eastAsia="Times New Roman" w:hAnsi="Arial" w:cs="Arial"/>
              <w:strike/>
              <w:color w:val="FF0000"/>
              <w:sz w:val="15"/>
              <w:szCs w:val="15"/>
            </w:rPr>
          </w:pPr>
          <w:r w:rsidRPr="00F564B8">
            <w:rPr>
              <w:rFonts w:ascii="Arial" w:eastAsia="Times New Roman" w:hAnsi="Arial" w:cs="Arial"/>
              <w:strike/>
              <w:color w:val="FF0000"/>
              <w:sz w:val="15"/>
              <w:szCs w:val="15"/>
            </w:rPr>
            <w:t>3</w:t>
          </w:r>
        </w:p>
        <w:p w14:paraId="3A5CF082"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Sub-total</w:t>
          </w:r>
        </w:p>
        <w:p w14:paraId="3A5CF083" w14:textId="6D28C6E0" w:rsidR="00F564B8" w:rsidRPr="00A56090" w:rsidRDefault="00F564B8" w:rsidP="00F564B8">
          <w:pPr>
            <w:spacing w:after="0" w:line="240" w:lineRule="auto"/>
            <w:rPr>
              <w:rFonts w:ascii="Arial" w:eastAsia="Times New Roman" w:hAnsi="Arial" w:cs="Arial"/>
              <w:strike/>
              <w:sz w:val="15"/>
              <w:szCs w:val="15"/>
            </w:rPr>
          </w:pPr>
          <w:r w:rsidRPr="00A56090">
            <w:rPr>
              <w:rFonts w:ascii="Arial" w:eastAsia="Times New Roman" w:hAnsi="Arial" w:cs="Arial"/>
              <w:strike/>
              <w:color w:val="FF0000"/>
              <w:sz w:val="15"/>
              <w:szCs w:val="15"/>
            </w:rPr>
            <w:t>21</w:t>
          </w:r>
          <w:r w:rsidR="00A56090" w:rsidRPr="00A56090">
            <w:rPr>
              <w:rFonts w:ascii="Arial" w:eastAsia="Times New Roman" w:hAnsi="Arial" w:cs="Arial"/>
              <w:color w:val="4F81BD" w:themeColor="accent1"/>
              <w:sz w:val="28"/>
              <w:szCs w:val="28"/>
            </w:rPr>
            <w:t xml:space="preserve"> 15 </w:t>
          </w:r>
        </w:p>
        <w:p w14:paraId="3A5CF084"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Electives:</w:t>
          </w:r>
        </w:p>
        <w:p w14:paraId="3A5CF085"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Sem. Hrs.</w:t>
          </w:r>
        </w:p>
        <w:p w14:paraId="3A5CF086" w14:textId="77777777" w:rsidR="00F564B8" w:rsidRPr="00F564B8" w:rsidRDefault="00F564B8" w:rsidP="00F564B8">
          <w:pPr>
            <w:spacing w:after="0" w:line="240" w:lineRule="auto"/>
            <w:rPr>
              <w:rFonts w:ascii="Arial" w:eastAsia="Times New Roman" w:hAnsi="Arial" w:cs="Arial"/>
              <w:sz w:val="15"/>
              <w:szCs w:val="15"/>
            </w:rPr>
          </w:pPr>
          <w:r w:rsidRPr="00F564B8">
            <w:rPr>
              <w:rFonts w:ascii="Arial" w:eastAsia="Times New Roman" w:hAnsi="Arial" w:cs="Arial"/>
              <w:sz w:val="15"/>
              <w:szCs w:val="15"/>
            </w:rPr>
            <w:t>Electives (must include at least 3 upper-level hours)</w:t>
          </w:r>
        </w:p>
        <w:p w14:paraId="3A5CF087" w14:textId="77777777" w:rsidR="00F564B8" w:rsidRPr="00F564B8" w:rsidRDefault="00F564B8" w:rsidP="00F564B8">
          <w:pPr>
            <w:spacing w:after="0" w:line="240" w:lineRule="auto"/>
            <w:rPr>
              <w:rFonts w:ascii="Arial" w:eastAsia="Times New Roman" w:hAnsi="Arial" w:cs="Arial"/>
              <w:strike/>
              <w:color w:val="4F81BD" w:themeColor="accent1"/>
              <w:sz w:val="32"/>
              <w:szCs w:val="32"/>
            </w:rPr>
          </w:pPr>
          <w:r w:rsidRPr="00F564B8">
            <w:rPr>
              <w:rFonts w:ascii="Arial" w:eastAsia="Times New Roman" w:hAnsi="Arial" w:cs="Arial"/>
              <w:strike/>
              <w:color w:val="FF0000"/>
              <w:sz w:val="15"/>
              <w:szCs w:val="15"/>
            </w:rPr>
            <w:t>7</w:t>
          </w:r>
          <w:r w:rsidR="00D234B3">
            <w:rPr>
              <w:rFonts w:ascii="Arial" w:eastAsia="Times New Roman" w:hAnsi="Arial" w:cs="Arial"/>
              <w:strike/>
              <w:color w:val="FF0000"/>
              <w:sz w:val="15"/>
              <w:szCs w:val="15"/>
            </w:rPr>
            <w:t xml:space="preserve"> </w:t>
          </w:r>
          <w:r w:rsidR="00D234B3" w:rsidRPr="00D234B3">
            <w:rPr>
              <w:rFonts w:ascii="Arial" w:eastAsia="Times New Roman" w:hAnsi="Arial" w:cs="Arial"/>
              <w:color w:val="4F81BD" w:themeColor="accent1"/>
              <w:sz w:val="32"/>
              <w:szCs w:val="32"/>
            </w:rPr>
            <w:t>13</w:t>
          </w:r>
        </w:p>
        <w:p w14:paraId="3A5CF088"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Total Required Hours:</w:t>
          </w:r>
        </w:p>
        <w:p w14:paraId="3A5CF089" w14:textId="77777777" w:rsidR="00F564B8" w:rsidRPr="00F564B8" w:rsidRDefault="00F564B8" w:rsidP="00F564B8">
          <w:pPr>
            <w:spacing w:after="0" w:line="240" w:lineRule="auto"/>
            <w:rPr>
              <w:rFonts w:ascii="Arial" w:eastAsia="Times New Roman" w:hAnsi="Arial" w:cs="Arial"/>
              <w:sz w:val="20"/>
              <w:szCs w:val="20"/>
            </w:rPr>
          </w:pPr>
          <w:r w:rsidRPr="00F564B8">
            <w:rPr>
              <w:rFonts w:ascii="Arial" w:eastAsia="Times New Roman" w:hAnsi="Arial" w:cs="Arial"/>
              <w:sz w:val="20"/>
              <w:szCs w:val="20"/>
            </w:rPr>
            <w:t>12</w:t>
          </w:r>
          <w:r>
            <w:rPr>
              <w:rFonts w:ascii="Arial" w:eastAsia="Times New Roman" w:hAnsi="Arial" w:cs="Arial"/>
              <w:sz w:val="20"/>
              <w:szCs w:val="20"/>
            </w:rPr>
            <w:t>0</w:t>
          </w:r>
        </w:p>
        <w:p w14:paraId="3A5CF08A" w14:textId="77777777" w:rsidR="00CD7510" w:rsidRPr="008426D1" w:rsidRDefault="00CC1312" w:rsidP="00CD7510">
          <w:pPr>
            <w:tabs>
              <w:tab w:val="left" w:pos="360"/>
              <w:tab w:val="left" w:pos="720"/>
            </w:tabs>
            <w:spacing w:after="0" w:line="240" w:lineRule="auto"/>
            <w:rPr>
              <w:rFonts w:asciiTheme="majorHAnsi" w:hAnsiTheme="majorHAnsi" w:cs="Arial"/>
              <w:sz w:val="20"/>
              <w:szCs w:val="20"/>
            </w:rPr>
          </w:pPr>
        </w:p>
      </w:sdtContent>
    </w:sdt>
    <w:p w14:paraId="3A5CF08B" w14:textId="77777777" w:rsidR="00CD7510" w:rsidRPr="008426D1" w:rsidRDefault="00CD7510" w:rsidP="00CD7510">
      <w:pPr>
        <w:rPr>
          <w:rFonts w:asciiTheme="majorHAnsi" w:hAnsiTheme="majorHAnsi" w:cs="Arial"/>
          <w:sz w:val="18"/>
          <w:szCs w:val="18"/>
        </w:rPr>
      </w:pPr>
    </w:p>
    <w:p w14:paraId="3A5CF08C"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392B3" w14:textId="77777777" w:rsidR="006C4B1B" w:rsidRDefault="006C4B1B" w:rsidP="00AF3758">
      <w:pPr>
        <w:spacing w:after="0" w:line="240" w:lineRule="auto"/>
      </w:pPr>
      <w:r>
        <w:separator/>
      </w:r>
    </w:p>
  </w:endnote>
  <w:endnote w:type="continuationSeparator" w:id="0">
    <w:p w14:paraId="688508A3" w14:textId="77777777" w:rsidR="006C4B1B" w:rsidRDefault="006C4B1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F095"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FEFFC" w14:textId="77777777" w:rsidR="006C4B1B" w:rsidRDefault="006C4B1B" w:rsidP="00AF3758">
      <w:pPr>
        <w:spacing w:after="0" w:line="240" w:lineRule="auto"/>
      </w:pPr>
      <w:r>
        <w:separator/>
      </w:r>
    </w:p>
  </w:footnote>
  <w:footnote w:type="continuationSeparator" w:id="0">
    <w:p w14:paraId="32E0A230" w14:textId="77777777" w:rsidR="006C4B1B" w:rsidRDefault="006C4B1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F093"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3A5CF094"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E0EF8"/>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16F49"/>
    <w:rsid w:val="00473252"/>
    <w:rsid w:val="00487771"/>
    <w:rsid w:val="00490C47"/>
    <w:rsid w:val="00492F7C"/>
    <w:rsid w:val="004A7706"/>
    <w:rsid w:val="004C59E8"/>
    <w:rsid w:val="004D1BB1"/>
    <w:rsid w:val="004E5007"/>
    <w:rsid w:val="004F3C87"/>
    <w:rsid w:val="00504BCC"/>
    <w:rsid w:val="00515205"/>
    <w:rsid w:val="00526B81"/>
    <w:rsid w:val="00563E52"/>
    <w:rsid w:val="00565953"/>
    <w:rsid w:val="00584C22"/>
    <w:rsid w:val="00592A95"/>
    <w:rsid w:val="005A1CFC"/>
    <w:rsid w:val="005B2E9E"/>
    <w:rsid w:val="005B5114"/>
    <w:rsid w:val="006179CB"/>
    <w:rsid w:val="00636DB3"/>
    <w:rsid w:val="006657FB"/>
    <w:rsid w:val="00677A48"/>
    <w:rsid w:val="006B52C0"/>
    <w:rsid w:val="006C4B1B"/>
    <w:rsid w:val="006D0246"/>
    <w:rsid w:val="006E6117"/>
    <w:rsid w:val="006E6FEC"/>
    <w:rsid w:val="00712045"/>
    <w:rsid w:val="0073025F"/>
    <w:rsid w:val="0073125A"/>
    <w:rsid w:val="00750AF6"/>
    <w:rsid w:val="00757A88"/>
    <w:rsid w:val="007A06B9"/>
    <w:rsid w:val="0083170D"/>
    <w:rsid w:val="00887D5F"/>
    <w:rsid w:val="008A795D"/>
    <w:rsid w:val="008B65DA"/>
    <w:rsid w:val="008C156C"/>
    <w:rsid w:val="008C703B"/>
    <w:rsid w:val="008C72E0"/>
    <w:rsid w:val="008D012F"/>
    <w:rsid w:val="008D35A2"/>
    <w:rsid w:val="008E6C1C"/>
    <w:rsid w:val="00920523"/>
    <w:rsid w:val="009407E2"/>
    <w:rsid w:val="00982FB1"/>
    <w:rsid w:val="00995206"/>
    <w:rsid w:val="009A529F"/>
    <w:rsid w:val="009E1AA5"/>
    <w:rsid w:val="00A01035"/>
    <w:rsid w:val="00A0329C"/>
    <w:rsid w:val="00A12E90"/>
    <w:rsid w:val="00A16BB1"/>
    <w:rsid w:val="00A34100"/>
    <w:rsid w:val="00A5089E"/>
    <w:rsid w:val="00A56090"/>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0E10"/>
    <w:rsid w:val="00CA6230"/>
    <w:rsid w:val="00CC1312"/>
    <w:rsid w:val="00CD7510"/>
    <w:rsid w:val="00D0686A"/>
    <w:rsid w:val="00D234B3"/>
    <w:rsid w:val="00D51205"/>
    <w:rsid w:val="00D57716"/>
    <w:rsid w:val="00D60D71"/>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564B8"/>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FF8"/>
  <w15:docId w15:val="{21488120-71C4-4D38-A5F4-8983B7F7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346241">
      <w:bodyDiv w:val="1"/>
      <w:marLeft w:val="0"/>
      <w:marRight w:val="0"/>
      <w:marTop w:val="0"/>
      <w:marBottom w:val="0"/>
      <w:divBdr>
        <w:top w:val="none" w:sz="0" w:space="0" w:color="auto"/>
        <w:left w:val="none" w:sz="0" w:space="0" w:color="auto"/>
        <w:bottom w:val="none" w:sz="0" w:space="0" w:color="auto"/>
        <w:right w:val="none" w:sz="0" w:space="0" w:color="auto"/>
      </w:divBdr>
      <w:divsChild>
        <w:div w:id="89086107">
          <w:marLeft w:val="0"/>
          <w:marRight w:val="0"/>
          <w:marTop w:val="0"/>
          <w:marBottom w:val="0"/>
          <w:divBdr>
            <w:top w:val="none" w:sz="0" w:space="0" w:color="auto"/>
            <w:left w:val="none" w:sz="0" w:space="0" w:color="auto"/>
            <w:bottom w:val="none" w:sz="0" w:space="0" w:color="auto"/>
            <w:right w:val="none" w:sz="0" w:space="0" w:color="auto"/>
          </w:divBdr>
        </w:div>
        <w:div w:id="1276448902">
          <w:marLeft w:val="0"/>
          <w:marRight w:val="0"/>
          <w:marTop w:val="0"/>
          <w:marBottom w:val="0"/>
          <w:divBdr>
            <w:top w:val="none" w:sz="0" w:space="0" w:color="auto"/>
            <w:left w:val="none" w:sz="0" w:space="0" w:color="auto"/>
            <w:bottom w:val="none" w:sz="0" w:space="0" w:color="auto"/>
            <w:right w:val="none" w:sz="0" w:space="0" w:color="auto"/>
          </w:divBdr>
        </w:div>
        <w:div w:id="1776635161">
          <w:marLeft w:val="0"/>
          <w:marRight w:val="0"/>
          <w:marTop w:val="0"/>
          <w:marBottom w:val="0"/>
          <w:divBdr>
            <w:top w:val="none" w:sz="0" w:space="0" w:color="auto"/>
            <w:left w:val="none" w:sz="0" w:space="0" w:color="auto"/>
            <w:bottom w:val="none" w:sz="0" w:space="0" w:color="auto"/>
            <w:right w:val="none" w:sz="0" w:space="0" w:color="auto"/>
          </w:divBdr>
        </w:div>
        <w:div w:id="1223366657">
          <w:marLeft w:val="0"/>
          <w:marRight w:val="0"/>
          <w:marTop w:val="0"/>
          <w:marBottom w:val="0"/>
          <w:divBdr>
            <w:top w:val="none" w:sz="0" w:space="0" w:color="auto"/>
            <w:left w:val="none" w:sz="0" w:space="0" w:color="auto"/>
            <w:bottom w:val="none" w:sz="0" w:space="0" w:color="auto"/>
            <w:right w:val="none" w:sz="0" w:space="0" w:color="auto"/>
          </w:divBdr>
        </w:div>
        <w:div w:id="2043167381">
          <w:marLeft w:val="0"/>
          <w:marRight w:val="0"/>
          <w:marTop w:val="0"/>
          <w:marBottom w:val="0"/>
          <w:divBdr>
            <w:top w:val="none" w:sz="0" w:space="0" w:color="auto"/>
            <w:left w:val="none" w:sz="0" w:space="0" w:color="auto"/>
            <w:bottom w:val="none" w:sz="0" w:space="0" w:color="auto"/>
            <w:right w:val="none" w:sz="0" w:space="0" w:color="auto"/>
          </w:divBdr>
        </w:div>
        <w:div w:id="1613631873">
          <w:marLeft w:val="0"/>
          <w:marRight w:val="0"/>
          <w:marTop w:val="0"/>
          <w:marBottom w:val="0"/>
          <w:divBdr>
            <w:top w:val="none" w:sz="0" w:space="0" w:color="auto"/>
            <w:left w:val="none" w:sz="0" w:space="0" w:color="auto"/>
            <w:bottom w:val="none" w:sz="0" w:space="0" w:color="auto"/>
            <w:right w:val="none" w:sz="0" w:space="0" w:color="auto"/>
          </w:divBdr>
        </w:div>
        <w:div w:id="207185575">
          <w:marLeft w:val="0"/>
          <w:marRight w:val="0"/>
          <w:marTop w:val="0"/>
          <w:marBottom w:val="0"/>
          <w:divBdr>
            <w:top w:val="none" w:sz="0" w:space="0" w:color="auto"/>
            <w:left w:val="none" w:sz="0" w:space="0" w:color="auto"/>
            <w:bottom w:val="none" w:sz="0" w:space="0" w:color="auto"/>
            <w:right w:val="none" w:sz="0" w:space="0" w:color="auto"/>
          </w:divBdr>
        </w:div>
        <w:div w:id="1233078616">
          <w:marLeft w:val="0"/>
          <w:marRight w:val="0"/>
          <w:marTop w:val="0"/>
          <w:marBottom w:val="0"/>
          <w:divBdr>
            <w:top w:val="none" w:sz="0" w:space="0" w:color="auto"/>
            <w:left w:val="none" w:sz="0" w:space="0" w:color="auto"/>
            <w:bottom w:val="none" w:sz="0" w:space="0" w:color="auto"/>
            <w:right w:val="none" w:sz="0" w:space="0" w:color="auto"/>
          </w:divBdr>
        </w:div>
        <w:div w:id="1521359407">
          <w:marLeft w:val="0"/>
          <w:marRight w:val="0"/>
          <w:marTop w:val="0"/>
          <w:marBottom w:val="0"/>
          <w:divBdr>
            <w:top w:val="none" w:sz="0" w:space="0" w:color="auto"/>
            <w:left w:val="none" w:sz="0" w:space="0" w:color="auto"/>
            <w:bottom w:val="none" w:sz="0" w:space="0" w:color="auto"/>
            <w:right w:val="none" w:sz="0" w:space="0" w:color="auto"/>
          </w:divBdr>
        </w:div>
        <w:div w:id="93062211">
          <w:marLeft w:val="0"/>
          <w:marRight w:val="0"/>
          <w:marTop w:val="0"/>
          <w:marBottom w:val="0"/>
          <w:divBdr>
            <w:top w:val="none" w:sz="0" w:space="0" w:color="auto"/>
            <w:left w:val="none" w:sz="0" w:space="0" w:color="auto"/>
            <w:bottom w:val="none" w:sz="0" w:space="0" w:color="auto"/>
            <w:right w:val="none" w:sz="0" w:space="0" w:color="auto"/>
          </w:divBdr>
        </w:div>
        <w:div w:id="185364523">
          <w:marLeft w:val="0"/>
          <w:marRight w:val="0"/>
          <w:marTop w:val="0"/>
          <w:marBottom w:val="0"/>
          <w:divBdr>
            <w:top w:val="none" w:sz="0" w:space="0" w:color="auto"/>
            <w:left w:val="none" w:sz="0" w:space="0" w:color="auto"/>
            <w:bottom w:val="none" w:sz="0" w:space="0" w:color="auto"/>
            <w:right w:val="none" w:sz="0" w:space="0" w:color="auto"/>
          </w:divBdr>
        </w:div>
        <w:div w:id="1197162887">
          <w:marLeft w:val="0"/>
          <w:marRight w:val="0"/>
          <w:marTop w:val="0"/>
          <w:marBottom w:val="0"/>
          <w:divBdr>
            <w:top w:val="none" w:sz="0" w:space="0" w:color="auto"/>
            <w:left w:val="none" w:sz="0" w:space="0" w:color="auto"/>
            <w:bottom w:val="none" w:sz="0" w:space="0" w:color="auto"/>
            <w:right w:val="none" w:sz="0" w:space="0" w:color="auto"/>
          </w:divBdr>
        </w:div>
        <w:div w:id="90860256">
          <w:marLeft w:val="0"/>
          <w:marRight w:val="0"/>
          <w:marTop w:val="0"/>
          <w:marBottom w:val="0"/>
          <w:divBdr>
            <w:top w:val="none" w:sz="0" w:space="0" w:color="auto"/>
            <w:left w:val="none" w:sz="0" w:space="0" w:color="auto"/>
            <w:bottom w:val="none" w:sz="0" w:space="0" w:color="auto"/>
            <w:right w:val="none" w:sz="0" w:space="0" w:color="auto"/>
          </w:divBdr>
        </w:div>
        <w:div w:id="1130129606">
          <w:marLeft w:val="0"/>
          <w:marRight w:val="0"/>
          <w:marTop w:val="0"/>
          <w:marBottom w:val="0"/>
          <w:divBdr>
            <w:top w:val="none" w:sz="0" w:space="0" w:color="auto"/>
            <w:left w:val="none" w:sz="0" w:space="0" w:color="auto"/>
            <w:bottom w:val="none" w:sz="0" w:space="0" w:color="auto"/>
            <w:right w:val="none" w:sz="0" w:space="0" w:color="auto"/>
          </w:divBdr>
        </w:div>
        <w:div w:id="148908126">
          <w:marLeft w:val="0"/>
          <w:marRight w:val="0"/>
          <w:marTop w:val="0"/>
          <w:marBottom w:val="0"/>
          <w:divBdr>
            <w:top w:val="none" w:sz="0" w:space="0" w:color="auto"/>
            <w:left w:val="none" w:sz="0" w:space="0" w:color="auto"/>
            <w:bottom w:val="none" w:sz="0" w:space="0" w:color="auto"/>
            <w:right w:val="none" w:sz="0" w:space="0" w:color="auto"/>
          </w:divBdr>
        </w:div>
        <w:div w:id="1005519495">
          <w:marLeft w:val="0"/>
          <w:marRight w:val="0"/>
          <w:marTop w:val="0"/>
          <w:marBottom w:val="0"/>
          <w:divBdr>
            <w:top w:val="none" w:sz="0" w:space="0" w:color="auto"/>
            <w:left w:val="none" w:sz="0" w:space="0" w:color="auto"/>
            <w:bottom w:val="none" w:sz="0" w:space="0" w:color="auto"/>
            <w:right w:val="none" w:sz="0" w:space="0" w:color="auto"/>
          </w:divBdr>
        </w:div>
        <w:div w:id="274601274">
          <w:marLeft w:val="0"/>
          <w:marRight w:val="0"/>
          <w:marTop w:val="0"/>
          <w:marBottom w:val="0"/>
          <w:divBdr>
            <w:top w:val="none" w:sz="0" w:space="0" w:color="auto"/>
            <w:left w:val="none" w:sz="0" w:space="0" w:color="auto"/>
            <w:bottom w:val="none" w:sz="0" w:space="0" w:color="auto"/>
            <w:right w:val="none" w:sz="0" w:space="0" w:color="auto"/>
          </w:divBdr>
        </w:div>
        <w:div w:id="1841701614">
          <w:marLeft w:val="0"/>
          <w:marRight w:val="0"/>
          <w:marTop w:val="0"/>
          <w:marBottom w:val="0"/>
          <w:divBdr>
            <w:top w:val="none" w:sz="0" w:space="0" w:color="auto"/>
            <w:left w:val="none" w:sz="0" w:space="0" w:color="auto"/>
            <w:bottom w:val="none" w:sz="0" w:space="0" w:color="auto"/>
            <w:right w:val="none" w:sz="0" w:space="0" w:color="auto"/>
          </w:divBdr>
        </w:div>
        <w:div w:id="438263377">
          <w:marLeft w:val="0"/>
          <w:marRight w:val="0"/>
          <w:marTop w:val="0"/>
          <w:marBottom w:val="0"/>
          <w:divBdr>
            <w:top w:val="none" w:sz="0" w:space="0" w:color="auto"/>
            <w:left w:val="none" w:sz="0" w:space="0" w:color="auto"/>
            <w:bottom w:val="none" w:sz="0" w:space="0" w:color="auto"/>
            <w:right w:val="none" w:sz="0" w:space="0" w:color="auto"/>
          </w:divBdr>
        </w:div>
        <w:div w:id="2011709876">
          <w:marLeft w:val="0"/>
          <w:marRight w:val="0"/>
          <w:marTop w:val="0"/>
          <w:marBottom w:val="0"/>
          <w:divBdr>
            <w:top w:val="none" w:sz="0" w:space="0" w:color="auto"/>
            <w:left w:val="none" w:sz="0" w:space="0" w:color="auto"/>
            <w:bottom w:val="none" w:sz="0" w:space="0" w:color="auto"/>
            <w:right w:val="none" w:sz="0" w:space="0" w:color="auto"/>
          </w:divBdr>
        </w:div>
        <w:div w:id="1145315264">
          <w:marLeft w:val="0"/>
          <w:marRight w:val="0"/>
          <w:marTop w:val="0"/>
          <w:marBottom w:val="0"/>
          <w:divBdr>
            <w:top w:val="none" w:sz="0" w:space="0" w:color="auto"/>
            <w:left w:val="none" w:sz="0" w:space="0" w:color="auto"/>
            <w:bottom w:val="none" w:sz="0" w:space="0" w:color="auto"/>
            <w:right w:val="none" w:sz="0" w:space="0" w:color="auto"/>
          </w:divBdr>
        </w:div>
        <w:div w:id="666175911">
          <w:marLeft w:val="0"/>
          <w:marRight w:val="0"/>
          <w:marTop w:val="0"/>
          <w:marBottom w:val="0"/>
          <w:divBdr>
            <w:top w:val="none" w:sz="0" w:space="0" w:color="auto"/>
            <w:left w:val="none" w:sz="0" w:space="0" w:color="auto"/>
            <w:bottom w:val="none" w:sz="0" w:space="0" w:color="auto"/>
            <w:right w:val="none" w:sz="0" w:space="0" w:color="auto"/>
          </w:divBdr>
        </w:div>
        <w:div w:id="1243685244">
          <w:marLeft w:val="0"/>
          <w:marRight w:val="0"/>
          <w:marTop w:val="0"/>
          <w:marBottom w:val="0"/>
          <w:divBdr>
            <w:top w:val="none" w:sz="0" w:space="0" w:color="auto"/>
            <w:left w:val="none" w:sz="0" w:space="0" w:color="auto"/>
            <w:bottom w:val="none" w:sz="0" w:space="0" w:color="auto"/>
            <w:right w:val="none" w:sz="0" w:space="0" w:color="auto"/>
          </w:divBdr>
        </w:div>
        <w:div w:id="694158725">
          <w:marLeft w:val="0"/>
          <w:marRight w:val="0"/>
          <w:marTop w:val="0"/>
          <w:marBottom w:val="0"/>
          <w:divBdr>
            <w:top w:val="none" w:sz="0" w:space="0" w:color="auto"/>
            <w:left w:val="none" w:sz="0" w:space="0" w:color="auto"/>
            <w:bottom w:val="none" w:sz="0" w:space="0" w:color="auto"/>
            <w:right w:val="none" w:sz="0" w:space="0" w:color="auto"/>
          </w:divBdr>
        </w:div>
        <w:div w:id="1310133910">
          <w:marLeft w:val="0"/>
          <w:marRight w:val="0"/>
          <w:marTop w:val="0"/>
          <w:marBottom w:val="0"/>
          <w:divBdr>
            <w:top w:val="none" w:sz="0" w:space="0" w:color="auto"/>
            <w:left w:val="none" w:sz="0" w:space="0" w:color="auto"/>
            <w:bottom w:val="none" w:sz="0" w:space="0" w:color="auto"/>
            <w:right w:val="none" w:sz="0" w:space="0" w:color="auto"/>
          </w:divBdr>
        </w:div>
        <w:div w:id="713427445">
          <w:marLeft w:val="0"/>
          <w:marRight w:val="0"/>
          <w:marTop w:val="0"/>
          <w:marBottom w:val="0"/>
          <w:divBdr>
            <w:top w:val="none" w:sz="0" w:space="0" w:color="auto"/>
            <w:left w:val="none" w:sz="0" w:space="0" w:color="auto"/>
            <w:bottom w:val="none" w:sz="0" w:space="0" w:color="auto"/>
            <w:right w:val="none" w:sz="0" w:space="0" w:color="auto"/>
          </w:divBdr>
        </w:div>
        <w:div w:id="2056537799">
          <w:marLeft w:val="0"/>
          <w:marRight w:val="0"/>
          <w:marTop w:val="0"/>
          <w:marBottom w:val="0"/>
          <w:divBdr>
            <w:top w:val="none" w:sz="0" w:space="0" w:color="auto"/>
            <w:left w:val="none" w:sz="0" w:space="0" w:color="auto"/>
            <w:bottom w:val="none" w:sz="0" w:space="0" w:color="auto"/>
            <w:right w:val="none" w:sz="0" w:space="0" w:color="auto"/>
          </w:divBdr>
        </w:div>
        <w:div w:id="1623077669">
          <w:marLeft w:val="0"/>
          <w:marRight w:val="0"/>
          <w:marTop w:val="0"/>
          <w:marBottom w:val="0"/>
          <w:divBdr>
            <w:top w:val="none" w:sz="0" w:space="0" w:color="auto"/>
            <w:left w:val="none" w:sz="0" w:space="0" w:color="auto"/>
            <w:bottom w:val="none" w:sz="0" w:space="0" w:color="auto"/>
            <w:right w:val="none" w:sz="0" w:space="0" w:color="auto"/>
          </w:divBdr>
        </w:div>
        <w:div w:id="730886413">
          <w:marLeft w:val="0"/>
          <w:marRight w:val="0"/>
          <w:marTop w:val="0"/>
          <w:marBottom w:val="0"/>
          <w:divBdr>
            <w:top w:val="none" w:sz="0" w:space="0" w:color="auto"/>
            <w:left w:val="none" w:sz="0" w:space="0" w:color="auto"/>
            <w:bottom w:val="none" w:sz="0" w:space="0" w:color="auto"/>
            <w:right w:val="none" w:sz="0" w:space="0" w:color="auto"/>
          </w:divBdr>
        </w:div>
        <w:div w:id="41309067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799762169">
          <w:marLeft w:val="0"/>
          <w:marRight w:val="0"/>
          <w:marTop w:val="0"/>
          <w:marBottom w:val="0"/>
          <w:divBdr>
            <w:top w:val="none" w:sz="0" w:space="0" w:color="auto"/>
            <w:left w:val="none" w:sz="0" w:space="0" w:color="auto"/>
            <w:bottom w:val="none" w:sz="0" w:space="0" w:color="auto"/>
            <w:right w:val="none" w:sz="0" w:space="0" w:color="auto"/>
          </w:divBdr>
        </w:div>
        <w:div w:id="2038309507">
          <w:marLeft w:val="0"/>
          <w:marRight w:val="0"/>
          <w:marTop w:val="0"/>
          <w:marBottom w:val="0"/>
          <w:divBdr>
            <w:top w:val="none" w:sz="0" w:space="0" w:color="auto"/>
            <w:left w:val="none" w:sz="0" w:space="0" w:color="auto"/>
            <w:bottom w:val="none" w:sz="0" w:space="0" w:color="auto"/>
            <w:right w:val="none" w:sz="0" w:space="0" w:color="auto"/>
          </w:divBdr>
        </w:div>
        <w:div w:id="348529559">
          <w:marLeft w:val="0"/>
          <w:marRight w:val="0"/>
          <w:marTop w:val="0"/>
          <w:marBottom w:val="0"/>
          <w:divBdr>
            <w:top w:val="none" w:sz="0" w:space="0" w:color="auto"/>
            <w:left w:val="none" w:sz="0" w:space="0" w:color="auto"/>
            <w:bottom w:val="none" w:sz="0" w:space="0" w:color="auto"/>
            <w:right w:val="none" w:sz="0" w:space="0" w:color="auto"/>
          </w:divBdr>
        </w:div>
        <w:div w:id="1787114844">
          <w:marLeft w:val="0"/>
          <w:marRight w:val="0"/>
          <w:marTop w:val="0"/>
          <w:marBottom w:val="0"/>
          <w:divBdr>
            <w:top w:val="none" w:sz="0" w:space="0" w:color="auto"/>
            <w:left w:val="none" w:sz="0" w:space="0" w:color="auto"/>
            <w:bottom w:val="none" w:sz="0" w:space="0" w:color="auto"/>
            <w:right w:val="none" w:sz="0" w:space="0" w:color="auto"/>
          </w:divBdr>
        </w:div>
        <w:div w:id="265429909">
          <w:marLeft w:val="0"/>
          <w:marRight w:val="0"/>
          <w:marTop w:val="0"/>
          <w:marBottom w:val="0"/>
          <w:divBdr>
            <w:top w:val="none" w:sz="0" w:space="0" w:color="auto"/>
            <w:left w:val="none" w:sz="0" w:space="0" w:color="auto"/>
            <w:bottom w:val="none" w:sz="0" w:space="0" w:color="auto"/>
            <w:right w:val="none" w:sz="0" w:space="0" w:color="auto"/>
          </w:divBdr>
        </w:div>
        <w:div w:id="794521293">
          <w:marLeft w:val="0"/>
          <w:marRight w:val="0"/>
          <w:marTop w:val="0"/>
          <w:marBottom w:val="0"/>
          <w:divBdr>
            <w:top w:val="none" w:sz="0" w:space="0" w:color="auto"/>
            <w:left w:val="none" w:sz="0" w:space="0" w:color="auto"/>
            <w:bottom w:val="none" w:sz="0" w:space="0" w:color="auto"/>
            <w:right w:val="none" w:sz="0" w:space="0" w:color="auto"/>
          </w:divBdr>
        </w:div>
        <w:div w:id="1499954070">
          <w:marLeft w:val="0"/>
          <w:marRight w:val="0"/>
          <w:marTop w:val="0"/>
          <w:marBottom w:val="0"/>
          <w:divBdr>
            <w:top w:val="none" w:sz="0" w:space="0" w:color="auto"/>
            <w:left w:val="none" w:sz="0" w:space="0" w:color="auto"/>
            <w:bottom w:val="none" w:sz="0" w:space="0" w:color="auto"/>
            <w:right w:val="none" w:sz="0" w:space="0" w:color="auto"/>
          </w:divBdr>
        </w:div>
        <w:div w:id="1424836125">
          <w:marLeft w:val="0"/>
          <w:marRight w:val="0"/>
          <w:marTop w:val="0"/>
          <w:marBottom w:val="0"/>
          <w:divBdr>
            <w:top w:val="none" w:sz="0" w:space="0" w:color="auto"/>
            <w:left w:val="none" w:sz="0" w:space="0" w:color="auto"/>
            <w:bottom w:val="none" w:sz="0" w:space="0" w:color="auto"/>
            <w:right w:val="none" w:sz="0" w:space="0" w:color="auto"/>
          </w:divBdr>
        </w:div>
        <w:div w:id="1373579811">
          <w:marLeft w:val="0"/>
          <w:marRight w:val="0"/>
          <w:marTop w:val="0"/>
          <w:marBottom w:val="0"/>
          <w:divBdr>
            <w:top w:val="none" w:sz="0" w:space="0" w:color="auto"/>
            <w:left w:val="none" w:sz="0" w:space="0" w:color="auto"/>
            <w:bottom w:val="none" w:sz="0" w:space="0" w:color="auto"/>
            <w:right w:val="none" w:sz="0" w:space="0" w:color="auto"/>
          </w:divBdr>
        </w:div>
        <w:div w:id="426662017">
          <w:marLeft w:val="0"/>
          <w:marRight w:val="0"/>
          <w:marTop w:val="0"/>
          <w:marBottom w:val="0"/>
          <w:divBdr>
            <w:top w:val="none" w:sz="0" w:space="0" w:color="auto"/>
            <w:left w:val="none" w:sz="0" w:space="0" w:color="auto"/>
            <w:bottom w:val="none" w:sz="0" w:space="0" w:color="auto"/>
            <w:right w:val="none" w:sz="0" w:space="0" w:color="auto"/>
          </w:divBdr>
        </w:div>
        <w:div w:id="2170315">
          <w:marLeft w:val="0"/>
          <w:marRight w:val="0"/>
          <w:marTop w:val="0"/>
          <w:marBottom w:val="0"/>
          <w:divBdr>
            <w:top w:val="none" w:sz="0" w:space="0" w:color="auto"/>
            <w:left w:val="none" w:sz="0" w:space="0" w:color="auto"/>
            <w:bottom w:val="none" w:sz="0" w:space="0" w:color="auto"/>
            <w:right w:val="none" w:sz="0" w:space="0" w:color="auto"/>
          </w:divBdr>
        </w:div>
        <w:div w:id="290209509">
          <w:marLeft w:val="0"/>
          <w:marRight w:val="0"/>
          <w:marTop w:val="0"/>
          <w:marBottom w:val="0"/>
          <w:divBdr>
            <w:top w:val="none" w:sz="0" w:space="0" w:color="auto"/>
            <w:left w:val="none" w:sz="0" w:space="0" w:color="auto"/>
            <w:bottom w:val="none" w:sz="0" w:space="0" w:color="auto"/>
            <w:right w:val="none" w:sz="0" w:space="0" w:color="auto"/>
          </w:divBdr>
        </w:div>
        <w:div w:id="24333288">
          <w:marLeft w:val="0"/>
          <w:marRight w:val="0"/>
          <w:marTop w:val="0"/>
          <w:marBottom w:val="0"/>
          <w:divBdr>
            <w:top w:val="none" w:sz="0" w:space="0" w:color="auto"/>
            <w:left w:val="none" w:sz="0" w:space="0" w:color="auto"/>
            <w:bottom w:val="none" w:sz="0" w:space="0" w:color="auto"/>
            <w:right w:val="none" w:sz="0" w:space="0" w:color="auto"/>
          </w:divBdr>
        </w:div>
        <w:div w:id="737173470">
          <w:marLeft w:val="0"/>
          <w:marRight w:val="0"/>
          <w:marTop w:val="0"/>
          <w:marBottom w:val="0"/>
          <w:divBdr>
            <w:top w:val="none" w:sz="0" w:space="0" w:color="auto"/>
            <w:left w:val="none" w:sz="0" w:space="0" w:color="auto"/>
            <w:bottom w:val="none" w:sz="0" w:space="0" w:color="auto"/>
            <w:right w:val="none" w:sz="0" w:space="0" w:color="auto"/>
          </w:divBdr>
        </w:div>
        <w:div w:id="1522671206">
          <w:marLeft w:val="0"/>
          <w:marRight w:val="0"/>
          <w:marTop w:val="0"/>
          <w:marBottom w:val="0"/>
          <w:divBdr>
            <w:top w:val="none" w:sz="0" w:space="0" w:color="auto"/>
            <w:left w:val="none" w:sz="0" w:space="0" w:color="auto"/>
            <w:bottom w:val="none" w:sz="0" w:space="0" w:color="auto"/>
            <w:right w:val="none" w:sz="0" w:space="0" w:color="auto"/>
          </w:divBdr>
        </w:div>
        <w:div w:id="1071269916">
          <w:marLeft w:val="0"/>
          <w:marRight w:val="0"/>
          <w:marTop w:val="0"/>
          <w:marBottom w:val="0"/>
          <w:divBdr>
            <w:top w:val="none" w:sz="0" w:space="0" w:color="auto"/>
            <w:left w:val="none" w:sz="0" w:space="0" w:color="auto"/>
            <w:bottom w:val="none" w:sz="0" w:space="0" w:color="auto"/>
            <w:right w:val="none" w:sz="0" w:space="0" w:color="auto"/>
          </w:divBdr>
        </w:div>
        <w:div w:id="1781295765">
          <w:marLeft w:val="0"/>
          <w:marRight w:val="0"/>
          <w:marTop w:val="0"/>
          <w:marBottom w:val="0"/>
          <w:divBdr>
            <w:top w:val="none" w:sz="0" w:space="0" w:color="auto"/>
            <w:left w:val="none" w:sz="0" w:space="0" w:color="auto"/>
            <w:bottom w:val="none" w:sz="0" w:space="0" w:color="auto"/>
            <w:right w:val="none" w:sz="0" w:space="0" w:color="auto"/>
          </w:divBdr>
        </w:div>
        <w:div w:id="101732260">
          <w:marLeft w:val="0"/>
          <w:marRight w:val="0"/>
          <w:marTop w:val="0"/>
          <w:marBottom w:val="0"/>
          <w:divBdr>
            <w:top w:val="none" w:sz="0" w:space="0" w:color="auto"/>
            <w:left w:val="none" w:sz="0" w:space="0" w:color="auto"/>
            <w:bottom w:val="none" w:sz="0" w:space="0" w:color="auto"/>
            <w:right w:val="none" w:sz="0" w:space="0" w:color="auto"/>
          </w:divBdr>
        </w:div>
        <w:div w:id="1777674343">
          <w:marLeft w:val="0"/>
          <w:marRight w:val="0"/>
          <w:marTop w:val="0"/>
          <w:marBottom w:val="0"/>
          <w:divBdr>
            <w:top w:val="none" w:sz="0" w:space="0" w:color="auto"/>
            <w:left w:val="none" w:sz="0" w:space="0" w:color="auto"/>
            <w:bottom w:val="none" w:sz="0" w:space="0" w:color="auto"/>
            <w:right w:val="none" w:sz="0" w:space="0" w:color="auto"/>
          </w:divBdr>
        </w:div>
        <w:div w:id="33580918">
          <w:marLeft w:val="0"/>
          <w:marRight w:val="0"/>
          <w:marTop w:val="0"/>
          <w:marBottom w:val="0"/>
          <w:divBdr>
            <w:top w:val="none" w:sz="0" w:space="0" w:color="auto"/>
            <w:left w:val="none" w:sz="0" w:space="0" w:color="auto"/>
            <w:bottom w:val="none" w:sz="0" w:space="0" w:color="auto"/>
            <w:right w:val="none" w:sz="0" w:space="0" w:color="auto"/>
          </w:divBdr>
        </w:div>
        <w:div w:id="1100681495">
          <w:marLeft w:val="0"/>
          <w:marRight w:val="0"/>
          <w:marTop w:val="0"/>
          <w:marBottom w:val="0"/>
          <w:divBdr>
            <w:top w:val="none" w:sz="0" w:space="0" w:color="auto"/>
            <w:left w:val="none" w:sz="0" w:space="0" w:color="auto"/>
            <w:bottom w:val="none" w:sz="0" w:space="0" w:color="auto"/>
            <w:right w:val="none" w:sz="0" w:space="0" w:color="auto"/>
          </w:divBdr>
        </w:div>
        <w:div w:id="843016385">
          <w:marLeft w:val="0"/>
          <w:marRight w:val="0"/>
          <w:marTop w:val="0"/>
          <w:marBottom w:val="0"/>
          <w:divBdr>
            <w:top w:val="none" w:sz="0" w:space="0" w:color="auto"/>
            <w:left w:val="none" w:sz="0" w:space="0" w:color="auto"/>
            <w:bottom w:val="none" w:sz="0" w:space="0" w:color="auto"/>
            <w:right w:val="none" w:sz="0" w:space="0" w:color="auto"/>
          </w:divBdr>
        </w:div>
        <w:div w:id="1524900491">
          <w:marLeft w:val="0"/>
          <w:marRight w:val="0"/>
          <w:marTop w:val="0"/>
          <w:marBottom w:val="0"/>
          <w:divBdr>
            <w:top w:val="none" w:sz="0" w:space="0" w:color="auto"/>
            <w:left w:val="none" w:sz="0" w:space="0" w:color="auto"/>
            <w:bottom w:val="none" w:sz="0" w:space="0" w:color="auto"/>
            <w:right w:val="none" w:sz="0" w:space="0" w:color="auto"/>
          </w:divBdr>
        </w:div>
        <w:div w:id="835221543">
          <w:marLeft w:val="0"/>
          <w:marRight w:val="0"/>
          <w:marTop w:val="0"/>
          <w:marBottom w:val="0"/>
          <w:divBdr>
            <w:top w:val="none" w:sz="0" w:space="0" w:color="auto"/>
            <w:left w:val="none" w:sz="0" w:space="0" w:color="auto"/>
            <w:bottom w:val="none" w:sz="0" w:space="0" w:color="auto"/>
            <w:right w:val="none" w:sz="0" w:space="0" w:color="auto"/>
          </w:divBdr>
        </w:div>
        <w:div w:id="438257204">
          <w:marLeft w:val="0"/>
          <w:marRight w:val="0"/>
          <w:marTop w:val="0"/>
          <w:marBottom w:val="0"/>
          <w:divBdr>
            <w:top w:val="none" w:sz="0" w:space="0" w:color="auto"/>
            <w:left w:val="none" w:sz="0" w:space="0" w:color="auto"/>
            <w:bottom w:val="none" w:sz="0" w:space="0" w:color="auto"/>
            <w:right w:val="none" w:sz="0" w:space="0" w:color="auto"/>
          </w:divBdr>
        </w:div>
        <w:div w:id="1196846149">
          <w:marLeft w:val="0"/>
          <w:marRight w:val="0"/>
          <w:marTop w:val="0"/>
          <w:marBottom w:val="0"/>
          <w:divBdr>
            <w:top w:val="none" w:sz="0" w:space="0" w:color="auto"/>
            <w:left w:val="none" w:sz="0" w:space="0" w:color="auto"/>
            <w:bottom w:val="none" w:sz="0" w:space="0" w:color="auto"/>
            <w:right w:val="none" w:sz="0" w:space="0" w:color="auto"/>
          </w:divBdr>
        </w:div>
        <w:div w:id="742289497">
          <w:marLeft w:val="0"/>
          <w:marRight w:val="0"/>
          <w:marTop w:val="0"/>
          <w:marBottom w:val="0"/>
          <w:divBdr>
            <w:top w:val="none" w:sz="0" w:space="0" w:color="auto"/>
            <w:left w:val="none" w:sz="0" w:space="0" w:color="auto"/>
            <w:bottom w:val="none" w:sz="0" w:space="0" w:color="auto"/>
            <w:right w:val="none" w:sz="0" w:space="0" w:color="auto"/>
          </w:divBdr>
        </w:div>
        <w:div w:id="753740210">
          <w:marLeft w:val="0"/>
          <w:marRight w:val="0"/>
          <w:marTop w:val="0"/>
          <w:marBottom w:val="0"/>
          <w:divBdr>
            <w:top w:val="none" w:sz="0" w:space="0" w:color="auto"/>
            <w:left w:val="none" w:sz="0" w:space="0" w:color="auto"/>
            <w:bottom w:val="none" w:sz="0" w:space="0" w:color="auto"/>
            <w:right w:val="none" w:sz="0" w:space="0" w:color="auto"/>
          </w:divBdr>
        </w:div>
        <w:div w:id="922494120">
          <w:marLeft w:val="0"/>
          <w:marRight w:val="0"/>
          <w:marTop w:val="0"/>
          <w:marBottom w:val="0"/>
          <w:divBdr>
            <w:top w:val="none" w:sz="0" w:space="0" w:color="auto"/>
            <w:left w:val="none" w:sz="0" w:space="0" w:color="auto"/>
            <w:bottom w:val="none" w:sz="0" w:space="0" w:color="auto"/>
            <w:right w:val="none" w:sz="0" w:space="0" w:color="auto"/>
          </w:divBdr>
        </w:div>
        <w:div w:id="1090467847">
          <w:marLeft w:val="0"/>
          <w:marRight w:val="0"/>
          <w:marTop w:val="0"/>
          <w:marBottom w:val="0"/>
          <w:divBdr>
            <w:top w:val="none" w:sz="0" w:space="0" w:color="auto"/>
            <w:left w:val="none" w:sz="0" w:space="0" w:color="auto"/>
            <w:bottom w:val="none" w:sz="0" w:space="0" w:color="auto"/>
            <w:right w:val="none" w:sz="0" w:space="0" w:color="auto"/>
          </w:divBdr>
        </w:div>
        <w:div w:id="2021197430">
          <w:marLeft w:val="0"/>
          <w:marRight w:val="0"/>
          <w:marTop w:val="0"/>
          <w:marBottom w:val="0"/>
          <w:divBdr>
            <w:top w:val="none" w:sz="0" w:space="0" w:color="auto"/>
            <w:left w:val="none" w:sz="0" w:space="0" w:color="auto"/>
            <w:bottom w:val="none" w:sz="0" w:space="0" w:color="auto"/>
            <w:right w:val="none" w:sz="0" w:space="0" w:color="auto"/>
          </w:divBdr>
        </w:div>
        <w:div w:id="1691639572">
          <w:marLeft w:val="0"/>
          <w:marRight w:val="0"/>
          <w:marTop w:val="0"/>
          <w:marBottom w:val="0"/>
          <w:divBdr>
            <w:top w:val="none" w:sz="0" w:space="0" w:color="auto"/>
            <w:left w:val="none" w:sz="0" w:space="0" w:color="auto"/>
            <w:bottom w:val="none" w:sz="0" w:space="0" w:color="auto"/>
            <w:right w:val="none" w:sz="0" w:space="0" w:color="auto"/>
          </w:divBdr>
        </w:div>
        <w:div w:id="406151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ill@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F7046C"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F7046C"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F7046C"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F7046C"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F7046C"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F7046C"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F7046C"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F7046C"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F7046C"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F7046C"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F7046C"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F7046C"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F7046C"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F7046C"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F7046C"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F7046C"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F7046C"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F7046C"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4409"/>
    <w:rsid w:val="000723D9"/>
    <w:rsid w:val="000D3E26"/>
    <w:rsid w:val="00156A9E"/>
    <w:rsid w:val="001B45B5"/>
    <w:rsid w:val="00293680"/>
    <w:rsid w:val="004027ED"/>
    <w:rsid w:val="004068B1"/>
    <w:rsid w:val="00444715"/>
    <w:rsid w:val="004E1A75"/>
    <w:rsid w:val="00587536"/>
    <w:rsid w:val="005D5D2F"/>
    <w:rsid w:val="00623293"/>
    <w:rsid w:val="00636142"/>
    <w:rsid w:val="006C0858"/>
    <w:rsid w:val="00724E33"/>
    <w:rsid w:val="007C429E"/>
    <w:rsid w:val="0088172E"/>
    <w:rsid w:val="009C0E11"/>
    <w:rsid w:val="00A84566"/>
    <w:rsid w:val="00AC3009"/>
    <w:rsid w:val="00AD5D56"/>
    <w:rsid w:val="00B02C4F"/>
    <w:rsid w:val="00B2559E"/>
    <w:rsid w:val="00B46AFF"/>
    <w:rsid w:val="00BA2926"/>
    <w:rsid w:val="00C16165"/>
    <w:rsid w:val="00C26373"/>
    <w:rsid w:val="00C35680"/>
    <w:rsid w:val="00CD4EF8"/>
    <w:rsid w:val="00EB3277"/>
    <w:rsid w:val="00F7046C"/>
    <w:rsid w:val="00FD70C9"/>
    <w:rsid w:val="00FE2F77"/>
    <w:rsid w:val="00FE30E7"/>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2017-01-10T20:52:00Z</dcterms:created>
  <dcterms:modified xsi:type="dcterms:W3CDTF">2017-01-10T20:52:00Z</dcterms:modified>
</cp:coreProperties>
</file>