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3D2D46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FF5599">
                <w:rPr>
                  <w:rFonts w:asciiTheme="majorHAnsi" w:hAnsiTheme="majorHAnsi"/>
                  <w:sz w:val="20"/>
                  <w:szCs w:val="20"/>
                </w:rPr>
                <w:t>NHP 14</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6ACEEC4" w:rsidR="00424133" w:rsidRPr="00285F5A" w:rsidRDefault="00C07469" w:rsidP="00424133">
      <w:pPr>
        <w:rPr>
          <w:rFonts w:asciiTheme="majorHAnsi" w:hAnsiTheme="majorHAnsi" w:cs="Arial"/>
          <w:b/>
          <w:szCs w:val="20"/>
        </w:rPr>
      </w:pPr>
      <w:r>
        <w:rPr>
          <w:rFonts w:ascii="MS Gothic" w:eastAsia="MS Gothic" w:hAnsi="MS Gothic" w:cs="Arial"/>
          <w:b/>
          <w:szCs w:val="20"/>
        </w:rPr>
        <w:t>[</w:t>
      </w:r>
      <w:r w:rsidR="00A86F81">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4F7E52E"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86F81">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342A80A" w:rsidR="00001C04" w:rsidRPr="008426D1" w:rsidRDefault="004F2E5A" w:rsidP="000B6A5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BBF1375B0F01461097F779E43CA36F58"/>
                    </w:placeholder>
                  </w:sdtPr>
                  <w:sdtEndPr/>
                  <w:sdtContent>
                    <w:r w:rsidR="000B6A5B">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27T00:00:00Z">
                  <w:dateFormat w:val="M/d/yyyy"/>
                  <w:lid w:val="en-US"/>
                  <w:storeMappedDataAs w:val="dateTime"/>
                  <w:calendar w:val="gregorian"/>
                </w:date>
              </w:sdtPr>
              <w:sdtEndPr/>
              <w:sdtContent>
                <w:r w:rsidR="000B6A5B">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F2E5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DBD7B9B" w:rsidR="00001C04" w:rsidRPr="008426D1" w:rsidRDefault="004F2E5A" w:rsidP="000B6A5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B6A5B">
                      <w:rPr>
                        <w:rFonts w:asciiTheme="majorHAnsi" w:hAnsiTheme="majorHAnsi"/>
                        <w:sz w:val="20"/>
                        <w:szCs w:val="20"/>
                      </w:rPr>
                      <w:t>Ray Winters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27T00:00:00Z">
                  <w:dateFormat w:val="M/d/yyyy"/>
                  <w:lid w:val="en-US"/>
                  <w:storeMappedDataAs w:val="dateTime"/>
                  <w:calendar w:val="gregorian"/>
                </w:date>
              </w:sdtPr>
              <w:sdtEndPr/>
              <w:sdtContent>
                <w:r w:rsidR="000B6A5B">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F2E5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2A71816" w:rsidR="00001C04" w:rsidRPr="008426D1" w:rsidRDefault="004F2E5A" w:rsidP="000B6A5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22155572"/>
                        <w:placeholder>
                          <w:docPart w:val="E80636C9D4EC42A58DF35822FE9983C7"/>
                        </w:placeholder>
                      </w:sdtPr>
                      <w:sdtEndPr/>
                      <w:sdtContent>
                        <w:r w:rsidR="000B6A5B">
                          <w:rPr>
                            <w:rFonts w:asciiTheme="majorHAnsi" w:hAnsiTheme="majorHAnsi"/>
                            <w:sz w:val="20"/>
                            <w:szCs w:val="20"/>
                          </w:rPr>
                          <w:t>Deanna Barymon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0-27T00:00:00Z">
                  <w:dateFormat w:val="M/d/yyyy"/>
                  <w:lid w:val="en-US"/>
                  <w:storeMappedDataAs w:val="dateTime"/>
                  <w:calendar w:val="gregorian"/>
                </w:date>
              </w:sdtPr>
              <w:sdtEndPr/>
              <w:sdtContent>
                <w:r w:rsidR="000B6A5B">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F2E5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D245366" w:rsidR="00001C04" w:rsidRPr="008426D1" w:rsidRDefault="0075327D" w:rsidP="00575870">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7AF24409" wp14:editId="0353A3C7">
                  <wp:simplePos x="0" y="0"/>
                  <wp:positionH relativeFrom="column">
                    <wp:posOffset>512445</wp:posOffset>
                  </wp:positionH>
                  <wp:positionV relativeFrom="paragraph">
                    <wp:posOffset>-83185</wp:posOffset>
                  </wp:positionV>
                  <wp:extent cx="2047875" cy="544830"/>
                  <wp:effectExtent l="0" t="0" r="952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n's Electronic Signature.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47875" cy="54483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27T00:00:00Z">
                  <w:dateFormat w:val="M/d/yyyy"/>
                  <w:lid w:val="en-US"/>
                  <w:storeMappedDataAs w:val="dateTime"/>
                  <w:calendar w:val="gregorian"/>
                </w:date>
              </w:sdtPr>
              <w:sdtEndPr/>
              <w:sdtContent>
                <w:r>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F2E5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3AC2DA83"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4F2E5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4E269A5" w14:textId="77777777" w:rsidR="00A86F81" w:rsidRDefault="00A86F8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Donna Caldwell</w:t>
          </w:r>
        </w:p>
        <w:p w14:paraId="3084FB7A" w14:textId="7D30F089" w:rsidR="00A86F81" w:rsidRDefault="004F2E5A" w:rsidP="007D371A">
          <w:pPr>
            <w:tabs>
              <w:tab w:val="left" w:pos="360"/>
              <w:tab w:val="left" w:pos="720"/>
            </w:tabs>
            <w:spacing w:after="0" w:line="240" w:lineRule="auto"/>
            <w:rPr>
              <w:rFonts w:asciiTheme="majorHAnsi" w:hAnsiTheme="majorHAnsi" w:cs="Arial"/>
              <w:sz w:val="20"/>
              <w:szCs w:val="20"/>
            </w:rPr>
          </w:pPr>
          <w:hyperlink r:id="rId10" w:history="1">
            <w:r w:rsidR="00A86F81" w:rsidRPr="00181D7A">
              <w:rPr>
                <w:rStyle w:val="Hyperlink"/>
                <w:rFonts w:asciiTheme="majorHAnsi" w:hAnsiTheme="majorHAnsi" w:cs="Arial"/>
                <w:sz w:val="20"/>
                <w:szCs w:val="20"/>
              </w:rPr>
              <w:t>dcaldwell@astate.edu</w:t>
            </w:r>
          </w:hyperlink>
        </w:p>
        <w:p w14:paraId="76E25B1E" w14:textId="5988AAEF" w:rsidR="007D371A" w:rsidRPr="008426D1" w:rsidRDefault="00A86F8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879 972-2952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3A2DDA28" w:rsidR="007D371A" w:rsidRPr="008426D1" w:rsidRDefault="00C72BF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678337E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AD1A29">
        <w:rPr>
          <w:rFonts w:asciiTheme="majorHAnsi" w:hAnsiTheme="majorHAnsi" w:cs="Arial"/>
          <w:sz w:val="20"/>
          <w:szCs w:val="20"/>
        </w:rPr>
        <w:t xml:space="preserve">  </w:t>
      </w:r>
      <w:r w:rsidR="00C72BF6">
        <w:rPr>
          <w:rFonts w:asciiTheme="majorHAnsi" w:hAnsiTheme="majorHAnsi" w:cs="Arial"/>
          <w:sz w:val="20"/>
          <w:szCs w:val="20"/>
        </w:rPr>
        <w:t>RS 4444</w:t>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E837935" w:rsidR="00CB4B5A" w:rsidRPr="008426D1" w:rsidRDefault="004F2E5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72BF6">
            <w:rPr>
              <w:rFonts w:asciiTheme="majorHAnsi" w:hAnsiTheme="majorHAnsi" w:cs="Arial"/>
              <w:sz w:val="20"/>
              <w:szCs w:val="20"/>
            </w:rPr>
            <w:t>Cardiac Clinic</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6BF0778D" w:rsidR="00CB4B5A" w:rsidRPr="008426D1" w:rsidRDefault="00C0746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w:t>
          </w:r>
          <w:r w:rsidR="00A86F81" w:rsidRPr="00A86F81">
            <w:rPr>
              <w:rFonts w:asciiTheme="majorHAnsi" w:hAnsiTheme="majorHAnsi" w:cs="Arial"/>
              <w:sz w:val="20"/>
              <w:szCs w:val="20"/>
            </w:rPr>
            <w:t>linical practic</w:t>
          </w:r>
          <w:r w:rsidR="00AD1A29">
            <w:rPr>
              <w:rFonts w:asciiTheme="majorHAnsi" w:hAnsiTheme="majorHAnsi" w:cs="Arial"/>
              <w:sz w:val="20"/>
              <w:szCs w:val="20"/>
            </w:rPr>
            <w:t>e experiences designed for</w:t>
          </w:r>
          <w:r w:rsidR="00A86F81">
            <w:rPr>
              <w:rFonts w:asciiTheme="majorHAnsi" w:hAnsiTheme="majorHAnsi" w:cs="Arial"/>
              <w:sz w:val="20"/>
              <w:szCs w:val="20"/>
            </w:rPr>
            <w:t xml:space="preserve"> development, application,</w:t>
          </w:r>
          <w:r w:rsidR="00A86F81" w:rsidRPr="00A86F81">
            <w:rPr>
              <w:rFonts w:asciiTheme="majorHAnsi" w:hAnsiTheme="majorHAnsi" w:cs="Arial"/>
              <w:sz w:val="20"/>
              <w:szCs w:val="20"/>
            </w:rPr>
            <w:t xml:space="preserve"> and evaluation of </w:t>
          </w:r>
          <w:r w:rsidR="00C72BF6">
            <w:rPr>
              <w:rFonts w:asciiTheme="majorHAnsi" w:hAnsiTheme="majorHAnsi" w:cs="Arial"/>
              <w:sz w:val="20"/>
              <w:szCs w:val="20"/>
            </w:rPr>
            <w:t>concepts and theories in cardiac catheterization procedures</w:t>
          </w:r>
          <w:r w:rsidR="00A86F81">
            <w:rPr>
              <w:rFonts w:asciiTheme="majorHAnsi" w:hAnsiTheme="majorHAnsi" w:cs="Arial"/>
              <w:sz w:val="20"/>
              <w:szCs w:val="20"/>
            </w:rPr>
            <w:t xml:space="preserve"> preparing CIT students for entry level practice</w:t>
          </w:r>
          <w:r w:rsidR="00A86F81" w:rsidRPr="00A86F81">
            <w:rPr>
              <w:rFonts w:asciiTheme="majorHAnsi" w:hAnsiTheme="majorHAnsi" w:cs="Arial"/>
              <w:sz w:val="20"/>
              <w:szCs w:val="20"/>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1FD21A8"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AD1A29">
        <w:rPr>
          <w:rFonts w:asciiTheme="majorHAnsi" w:hAnsiTheme="majorHAnsi" w:cs="Arial"/>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F2E5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184309C"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r w:rsidR="00AD1A29">
        <w:rPr>
          <w:rFonts w:asciiTheme="majorHAnsi" w:hAnsiTheme="majorHAnsi" w:cs="Arial"/>
          <w:sz w:val="20"/>
          <w:szCs w:val="20"/>
        </w:rPr>
        <w:t>YES</w:t>
      </w:r>
    </w:p>
    <w:p w14:paraId="389EE19D" w14:textId="5BA7FED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AD1A29">
            <w:rPr>
              <w:rFonts w:asciiTheme="majorHAnsi" w:hAnsiTheme="majorHAnsi" w:cs="Arial"/>
              <w:sz w:val="20"/>
              <w:szCs w:val="20"/>
            </w:rPr>
            <w:t>Radiologic Sciences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34EEF1D4" w:rsidR="00C002F9" w:rsidRPr="008426D1" w:rsidRDefault="00C72BF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5391882" w:rsidR="00AF68E8" w:rsidRPr="008426D1" w:rsidRDefault="00AD1A2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4E5C2FCA" w:rsidR="001E288B" w:rsidRDefault="00AD1A2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0992622C" w:rsidR="00C23120" w:rsidRPr="008426D1" w:rsidRDefault="004F2E5A"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AD1A29">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0207777E" w:rsidR="00C23120" w:rsidRDefault="004F2E5A"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AD1A29">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8FD7D95"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dtPr>
        <w:sdtEndPr/>
        <w:sdtContent>
          <w:r w:rsidR="00AD1A29">
            <w:rPr>
              <w:rFonts w:asciiTheme="majorHAnsi" w:hAnsiTheme="majorHAnsi" w:cs="Arial"/>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3D85DB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AD1A29">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15C36D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C72BF6">
            <w:rPr>
              <w:rFonts w:asciiTheme="majorHAnsi" w:hAnsiTheme="majorHAnsi" w:cs="Arial"/>
              <w:sz w:val="20"/>
              <w:szCs w:val="20"/>
            </w:rPr>
            <w:t>No</w:t>
          </w:r>
        </w:sdtContent>
      </w:sdt>
    </w:p>
    <w:p w14:paraId="5CA5E879" w14:textId="122E3F9C"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r w:rsidR="00AD1A29">
        <w:rPr>
          <w:rFonts w:asciiTheme="majorHAnsi" w:hAnsiTheme="majorHAnsi" w:cs="Arial"/>
          <w:sz w:val="20"/>
          <w:szCs w:val="20"/>
        </w:rPr>
        <w:t xml:space="preserve">  </w:t>
      </w:r>
    </w:p>
    <w:sdt>
      <w:sdtPr>
        <w:rPr>
          <w:rFonts w:asciiTheme="majorHAnsi" w:hAnsiTheme="majorHAnsi" w:cs="Arial"/>
          <w:sz w:val="20"/>
          <w:szCs w:val="20"/>
        </w:rPr>
        <w:id w:val="940344371"/>
        <w:placeholder>
          <w:docPart w:val="81658675BF1E48BBB088DE1CAC590A64"/>
        </w:placeholder>
        <w:showingPlcHdr/>
      </w:sdtPr>
      <w:sdtEndPr/>
      <w:sdtContent>
        <w:p w14:paraId="63D45ED8" w14:textId="08EDC0BA" w:rsidR="002172AB" w:rsidRPr="008426D1" w:rsidRDefault="00C72BF6"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36DA7E8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AD1A29">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477D9F8F" w:rsidR="00ED5E7F" w:rsidRPr="008426D1" w:rsidRDefault="00AD1A2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The clinic hours increase</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E22399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AD1A29">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4C300B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AD1A29">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3F83E63" w14:textId="77777777" w:rsidR="00AD1A29" w:rsidRDefault="00AD1A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1-14</w:t>
          </w:r>
        </w:p>
        <w:p w14:paraId="4C36B818" w14:textId="6E804219" w:rsidR="00A966C5" w:rsidRPr="008426D1" w:rsidRDefault="00AD1A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Clinical experiences tailored to the individual student needs which challenge the student’s performance and reinforce skills learned in RS44</w:t>
          </w:r>
          <w:r w:rsidR="003105AB">
            <w:rPr>
              <w:rFonts w:asciiTheme="majorHAnsi" w:hAnsiTheme="majorHAnsi" w:cs="Arial"/>
              <w:sz w:val="20"/>
              <w:szCs w:val="20"/>
            </w:rPr>
            <w:t>4</w:t>
          </w:r>
          <w:r>
            <w:rPr>
              <w:rFonts w:asciiTheme="majorHAnsi" w:hAnsiTheme="majorHAnsi" w:cs="Arial"/>
              <w:sz w:val="20"/>
              <w:szCs w:val="20"/>
            </w:rPr>
            <w:t>3 and RS44</w:t>
          </w:r>
          <w:r w:rsidR="003105AB">
            <w:rPr>
              <w:rFonts w:asciiTheme="majorHAnsi" w:hAnsiTheme="majorHAnsi" w:cs="Arial"/>
              <w:sz w:val="20"/>
              <w:szCs w:val="20"/>
            </w:rPr>
            <w:t>3</w:t>
          </w:r>
          <w:r>
            <w:rPr>
              <w:rFonts w:asciiTheme="majorHAnsi" w:hAnsiTheme="majorHAnsi" w:cs="Arial"/>
              <w:sz w:val="20"/>
              <w:szCs w:val="20"/>
            </w:rPr>
            <w:t>3</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18F8DF91" w:rsidR="00A966C5" w:rsidRPr="008426D1" w:rsidRDefault="00AD1A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Clinic</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4DC18205" w:rsidR="00A966C5" w:rsidRPr="008426D1" w:rsidRDefault="00AD1A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resources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9F25A0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AD1A29">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3706E0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8FA1D6C3A2224C9BAE2DBE04550BDFE2"/>
          </w:placeholder>
        </w:sdtPr>
        <w:sdtEndPr/>
        <w:sdtContent>
          <w:r w:rsidR="00AD1A29">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7B8E8B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125FC9">
            <w:rPr>
              <w:rFonts w:asciiTheme="majorHAnsi" w:hAnsiTheme="majorHAnsi" w:cs="Arial"/>
              <w:sz w:val="20"/>
              <w:szCs w:val="20"/>
            </w:rPr>
            <w:t>This is an upper division clinical course which will provide an opportunity for the student to preform and refine clinical skills, patient interactions and radiation protection.  These activities will require application of previously learned materials, critical thinking, decision-making, and evaluation of the patient condition to succeed in this course.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193DAD9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125FC9">
            <w:rPr>
              <w:rFonts w:asciiTheme="majorHAnsi" w:hAnsiTheme="majorHAnsi" w:cs="Arial"/>
              <w:sz w:val="20"/>
              <w:szCs w:val="20"/>
            </w:rPr>
            <w:t>The mission of the programs in medical imaging and radiation sciences is to produce competent entry level practitioners.  Part of this education should include providing students with a tailored clinical experience needed for success</w:t>
          </w:r>
          <w:r w:rsidR="003105AB">
            <w:rPr>
              <w:rFonts w:asciiTheme="majorHAnsi" w:hAnsiTheme="majorHAnsi" w:cs="Arial"/>
              <w:sz w:val="20"/>
              <w:szCs w:val="20"/>
            </w:rPr>
            <w:t>ful clinical practice in the Cardiac Catheterization</w:t>
          </w:r>
          <w:r w:rsidR="00125FC9">
            <w:rPr>
              <w:rFonts w:asciiTheme="majorHAnsi" w:hAnsiTheme="majorHAnsi" w:cs="Arial"/>
              <w:sz w:val="20"/>
              <w:szCs w:val="20"/>
            </w:rPr>
            <w:t xml:space="preserve"> environment.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1F3CFC57" w:rsidR="00CA269E" w:rsidRPr="008426D1" w:rsidRDefault="00125FC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Cardiovascular Interventional Technology (CIT)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1E38AAE3" w:rsidR="00CA269E" w:rsidRPr="008426D1" w:rsidRDefault="00125FC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upper level clinical course for a clinical experience tailored to students who have completed the radiologic technology portion of the program and are enrolled in the CIT track.</w:t>
          </w:r>
          <w:r w:rsidR="00705D3E">
            <w:rPr>
              <w:rFonts w:asciiTheme="majorHAnsi" w:hAnsiTheme="majorHAnsi" w:cs="Arial"/>
              <w:sz w:val="20"/>
              <w:szCs w:val="20"/>
            </w:rPr>
            <w:t xml:space="preserve"> The CIT track is taken the final year of the baccalaureate program.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3CDC2916"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125FC9">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1A9DEF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125FC9">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E3911FB" w14:textId="3853FB62" w:rsidR="003105AB" w:rsidRDefault="00125FC9"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Students will be clinically competent</w:t>
          </w:r>
        </w:p>
        <w:p w14:paraId="5836EB98" w14:textId="77777777" w:rsidR="003105AB" w:rsidRDefault="003105AB"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Students will communicate effectively with peers, medical staff and patients</w:t>
          </w:r>
        </w:p>
        <w:p w14:paraId="77964C95" w14:textId="6652DC4C" w:rsidR="00547433" w:rsidRPr="008426D1" w:rsidRDefault="003105AB"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Students will demonstrate professional behavior and attitudes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29394583" w:rsidR="00F7007D" w:rsidRPr="002B453A" w:rsidRDefault="00077221" w:rsidP="00077221">
                <w:pPr>
                  <w:rPr>
                    <w:rFonts w:asciiTheme="majorHAnsi" w:hAnsiTheme="majorHAnsi"/>
                    <w:sz w:val="20"/>
                    <w:szCs w:val="20"/>
                  </w:rPr>
                </w:pPr>
                <w:r>
                  <w:rPr>
                    <w:rFonts w:asciiTheme="majorHAnsi" w:hAnsiTheme="majorHAnsi"/>
                    <w:sz w:val="20"/>
                    <w:szCs w:val="20"/>
                  </w:rPr>
                  <w:t>Students will be clinically competent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43781A1" w:rsidR="00F7007D" w:rsidRPr="002B453A" w:rsidRDefault="004F2E5A" w:rsidP="00077221">
            <w:pPr>
              <w:rPr>
                <w:rFonts w:asciiTheme="majorHAnsi" w:hAnsiTheme="majorHAnsi"/>
                <w:sz w:val="20"/>
                <w:szCs w:val="20"/>
              </w:rPr>
            </w:pPr>
            <w:sdt>
              <w:sdtPr>
                <w:rPr>
                  <w:rFonts w:asciiTheme="majorHAnsi" w:hAnsiTheme="majorHAnsi"/>
                  <w:sz w:val="20"/>
                  <w:szCs w:val="20"/>
                </w:rPr>
                <w:id w:val="-1294900252"/>
                <w:text/>
              </w:sdtPr>
              <w:sdtEndPr/>
              <w:sdtContent>
                <w:r w:rsidR="00077221">
                  <w:rPr>
                    <w:rFonts w:asciiTheme="majorHAnsi" w:hAnsiTheme="majorHAnsi"/>
                    <w:sz w:val="20"/>
                    <w:szCs w:val="20"/>
                  </w:rPr>
                  <w:t>Clinical Evaluation Form</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7D081293" w:rsidR="00F7007D" w:rsidRPr="002B453A" w:rsidRDefault="003105AB" w:rsidP="00077221">
                <w:pPr>
                  <w:rPr>
                    <w:rFonts w:asciiTheme="majorHAnsi" w:hAnsiTheme="majorHAnsi"/>
                    <w:sz w:val="20"/>
                    <w:szCs w:val="20"/>
                  </w:rPr>
                </w:pPr>
                <w:r>
                  <w:rPr>
                    <w:rFonts w:asciiTheme="majorHAnsi" w:hAnsiTheme="majorHAnsi"/>
                    <w:sz w:val="20"/>
                    <w:szCs w:val="20"/>
                  </w:rPr>
                  <w:t>Spring</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EA40C67" w:rsidR="00F7007D" w:rsidRPr="00212A84" w:rsidRDefault="00077221" w:rsidP="00077221">
                <w:pPr>
                  <w:rPr>
                    <w:rFonts w:asciiTheme="majorHAnsi" w:hAnsiTheme="majorHAnsi"/>
                    <w:color w:val="808080" w:themeColor="background1" w:themeShade="80"/>
                    <w:sz w:val="20"/>
                    <w:szCs w:val="20"/>
                  </w:rPr>
                </w:pPr>
                <w:r w:rsidRPr="00077221">
                  <w:rPr>
                    <w:rFonts w:asciiTheme="majorHAnsi" w:hAnsiTheme="majorHAnsi"/>
                    <w:sz w:val="20"/>
                    <w:szCs w:val="20"/>
                  </w:rPr>
                  <w:t>Program Faculty</w:t>
                </w:r>
              </w:p>
            </w:tc>
          </w:sdtContent>
        </w:sdt>
      </w:tr>
      <w:tr w:rsidR="003105AB" w:rsidRPr="002B453A" w14:paraId="6DF44F53" w14:textId="77777777" w:rsidTr="00DF0A4B">
        <w:tc>
          <w:tcPr>
            <w:tcW w:w="2148" w:type="dxa"/>
          </w:tcPr>
          <w:p w14:paraId="00004061" w14:textId="7E507BF0" w:rsidR="003105AB" w:rsidRPr="00575870" w:rsidRDefault="003105AB" w:rsidP="00DF0A4B">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473062257"/>
          </w:sdtPr>
          <w:sdtEndPr/>
          <w:sdtContent>
            <w:tc>
              <w:tcPr>
                <w:tcW w:w="7428" w:type="dxa"/>
              </w:tcPr>
              <w:p w14:paraId="24B279B8" w14:textId="37DA2B3F" w:rsidR="003105AB" w:rsidRPr="002B453A" w:rsidRDefault="003105AB" w:rsidP="00DF0A4B">
                <w:pPr>
                  <w:rPr>
                    <w:rFonts w:asciiTheme="majorHAnsi" w:hAnsiTheme="majorHAnsi"/>
                    <w:sz w:val="20"/>
                    <w:szCs w:val="20"/>
                  </w:rPr>
                </w:pPr>
                <w:r>
                  <w:rPr>
                    <w:rFonts w:asciiTheme="majorHAnsi" w:hAnsiTheme="majorHAnsi"/>
                    <w:sz w:val="20"/>
                    <w:szCs w:val="20"/>
                  </w:rPr>
                  <w:t>Students will communicate effectively with peers, medical staff and patients</w:t>
                </w:r>
              </w:p>
            </w:tc>
          </w:sdtContent>
        </w:sdt>
      </w:tr>
      <w:tr w:rsidR="003105AB" w:rsidRPr="002B453A" w14:paraId="3A171618" w14:textId="77777777" w:rsidTr="00DF0A4B">
        <w:tc>
          <w:tcPr>
            <w:tcW w:w="2148" w:type="dxa"/>
          </w:tcPr>
          <w:p w14:paraId="509415B8" w14:textId="77777777" w:rsidR="003105AB" w:rsidRPr="002B453A" w:rsidRDefault="003105AB" w:rsidP="00DF0A4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C120357" w14:textId="77777777" w:rsidR="003105AB" w:rsidRPr="002B453A" w:rsidRDefault="004F2E5A" w:rsidP="00DF0A4B">
            <w:pPr>
              <w:rPr>
                <w:rFonts w:asciiTheme="majorHAnsi" w:hAnsiTheme="majorHAnsi"/>
                <w:sz w:val="20"/>
                <w:szCs w:val="20"/>
              </w:rPr>
            </w:pPr>
            <w:sdt>
              <w:sdtPr>
                <w:rPr>
                  <w:rFonts w:asciiTheme="majorHAnsi" w:hAnsiTheme="majorHAnsi"/>
                  <w:sz w:val="20"/>
                  <w:szCs w:val="20"/>
                </w:rPr>
                <w:id w:val="464858720"/>
                <w:text/>
              </w:sdtPr>
              <w:sdtEndPr/>
              <w:sdtContent>
                <w:r w:rsidR="003105AB">
                  <w:rPr>
                    <w:rFonts w:asciiTheme="majorHAnsi" w:hAnsiTheme="majorHAnsi"/>
                    <w:sz w:val="20"/>
                    <w:szCs w:val="20"/>
                  </w:rPr>
                  <w:t>Clinical Evaluation Form</w:t>
                </w:r>
              </w:sdtContent>
            </w:sdt>
            <w:r w:rsidR="003105AB" w:rsidRPr="002B453A">
              <w:rPr>
                <w:rFonts w:asciiTheme="majorHAnsi" w:hAnsiTheme="majorHAnsi"/>
                <w:sz w:val="20"/>
                <w:szCs w:val="20"/>
              </w:rPr>
              <w:t xml:space="preserve"> </w:t>
            </w:r>
          </w:p>
        </w:tc>
      </w:tr>
      <w:tr w:rsidR="003105AB" w:rsidRPr="002B453A" w14:paraId="10F11301" w14:textId="77777777" w:rsidTr="00DF0A4B">
        <w:tc>
          <w:tcPr>
            <w:tcW w:w="2148" w:type="dxa"/>
          </w:tcPr>
          <w:p w14:paraId="22B7695E" w14:textId="77777777" w:rsidR="003105AB" w:rsidRPr="002B453A" w:rsidRDefault="003105AB" w:rsidP="00DF0A4B">
            <w:pPr>
              <w:rPr>
                <w:rFonts w:asciiTheme="majorHAnsi" w:hAnsiTheme="majorHAnsi"/>
                <w:sz w:val="20"/>
                <w:szCs w:val="20"/>
              </w:rPr>
            </w:pPr>
            <w:r w:rsidRPr="002B453A">
              <w:rPr>
                <w:rFonts w:asciiTheme="majorHAnsi" w:hAnsiTheme="majorHAnsi"/>
                <w:sz w:val="20"/>
                <w:szCs w:val="20"/>
              </w:rPr>
              <w:t xml:space="preserve">Assessment </w:t>
            </w:r>
          </w:p>
          <w:p w14:paraId="7151FC09" w14:textId="77777777" w:rsidR="003105AB" w:rsidRPr="002B453A" w:rsidRDefault="003105AB" w:rsidP="00DF0A4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49955878"/>
          </w:sdtPr>
          <w:sdtEndPr/>
          <w:sdtContent>
            <w:tc>
              <w:tcPr>
                <w:tcW w:w="7428" w:type="dxa"/>
              </w:tcPr>
              <w:p w14:paraId="713ECAA5" w14:textId="77777777" w:rsidR="003105AB" w:rsidRPr="002B453A" w:rsidRDefault="003105AB" w:rsidP="00DF0A4B">
                <w:pPr>
                  <w:rPr>
                    <w:rFonts w:asciiTheme="majorHAnsi" w:hAnsiTheme="majorHAnsi"/>
                    <w:sz w:val="20"/>
                    <w:szCs w:val="20"/>
                  </w:rPr>
                </w:pPr>
                <w:r>
                  <w:rPr>
                    <w:rFonts w:asciiTheme="majorHAnsi" w:hAnsiTheme="majorHAnsi"/>
                    <w:sz w:val="20"/>
                    <w:szCs w:val="20"/>
                  </w:rPr>
                  <w:t>Spring</w:t>
                </w:r>
              </w:p>
            </w:tc>
          </w:sdtContent>
        </w:sdt>
      </w:tr>
      <w:tr w:rsidR="003105AB" w:rsidRPr="002B453A" w14:paraId="5346E17A" w14:textId="77777777" w:rsidTr="00DF0A4B">
        <w:tc>
          <w:tcPr>
            <w:tcW w:w="2148" w:type="dxa"/>
          </w:tcPr>
          <w:p w14:paraId="0B72D8F8" w14:textId="77777777" w:rsidR="003105AB" w:rsidRPr="002B453A" w:rsidRDefault="003105AB" w:rsidP="00DF0A4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10319784"/>
          </w:sdtPr>
          <w:sdtEndPr/>
          <w:sdtContent>
            <w:tc>
              <w:tcPr>
                <w:tcW w:w="7428" w:type="dxa"/>
              </w:tcPr>
              <w:p w14:paraId="4FFA6022" w14:textId="77777777" w:rsidR="003105AB" w:rsidRPr="00212A84" w:rsidRDefault="003105AB" w:rsidP="00DF0A4B">
                <w:pPr>
                  <w:rPr>
                    <w:rFonts w:asciiTheme="majorHAnsi" w:hAnsiTheme="majorHAnsi"/>
                    <w:color w:val="808080" w:themeColor="background1" w:themeShade="80"/>
                    <w:sz w:val="20"/>
                    <w:szCs w:val="20"/>
                  </w:rPr>
                </w:pPr>
                <w:r w:rsidRPr="00077221">
                  <w:rPr>
                    <w:rFonts w:asciiTheme="majorHAnsi" w:hAnsiTheme="majorHAnsi"/>
                    <w:sz w:val="20"/>
                    <w:szCs w:val="20"/>
                  </w:rPr>
                  <w:t>Program Faculty</w:t>
                </w:r>
              </w:p>
            </w:tc>
          </w:sdtContent>
        </w:sdt>
      </w:tr>
      <w:tr w:rsidR="003105AB" w:rsidRPr="002B453A" w14:paraId="114F2EC1" w14:textId="77777777" w:rsidTr="00DF0A4B">
        <w:tc>
          <w:tcPr>
            <w:tcW w:w="2148" w:type="dxa"/>
          </w:tcPr>
          <w:p w14:paraId="18C571D2" w14:textId="5D452138" w:rsidR="003105AB" w:rsidRPr="00575870" w:rsidRDefault="003105AB" w:rsidP="00DF0A4B">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88255562"/>
          </w:sdtPr>
          <w:sdtEndPr/>
          <w:sdtContent>
            <w:tc>
              <w:tcPr>
                <w:tcW w:w="7428" w:type="dxa"/>
              </w:tcPr>
              <w:p w14:paraId="69AC47E6" w14:textId="3B2CFD50" w:rsidR="003105AB" w:rsidRPr="002B453A" w:rsidRDefault="003105AB" w:rsidP="00DF0A4B">
                <w:pPr>
                  <w:rPr>
                    <w:rFonts w:asciiTheme="majorHAnsi" w:hAnsiTheme="majorHAnsi"/>
                    <w:sz w:val="20"/>
                    <w:szCs w:val="20"/>
                  </w:rPr>
                </w:pPr>
                <w:r>
                  <w:rPr>
                    <w:rFonts w:asciiTheme="majorHAnsi" w:hAnsiTheme="majorHAnsi"/>
                    <w:sz w:val="20"/>
                    <w:szCs w:val="20"/>
                  </w:rPr>
                  <w:t>Students will demonstrate professional behavior and attitudes</w:t>
                </w:r>
              </w:p>
            </w:tc>
          </w:sdtContent>
        </w:sdt>
      </w:tr>
      <w:tr w:rsidR="003105AB" w:rsidRPr="002B453A" w14:paraId="462F7340" w14:textId="77777777" w:rsidTr="00DF0A4B">
        <w:tc>
          <w:tcPr>
            <w:tcW w:w="2148" w:type="dxa"/>
          </w:tcPr>
          <w:p w14:paraId="25C160AE" w14:textId="77777777" w:rsidR="003105AB" w:rsidRPr="002B453A" w:rsidRDefault="003105AB" w:rsidP="00DF0A4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6A6C064" w14:textId="77777777" w:rsidR="003105AB" w:rsidRPr="002B453A" w:rsidRDefault="004F2E5A" w:rsidP="00DF0A4B">
            <w:pPr>
              <w:rPr>
                <w:rFonts w:asciiTheme="majorHAnsi" w:hAnsiTheme="majorHAnsi"/>
                <w:sz w:val="20"/>
                <w:szCs w:val="20"/>
              </w:rPr>
            </w:pPr>
            <w:sdt>
              <w:sdtPr>
                <w:rPr>
                  <w:rFonts w:asciiTheme="majorHAnsi" w:hAnsiTheme="majorHAnsi"/>
                  <w:sz w:val="20"/>
                  <w:szCs w:val="20"/>
                </w:rPr>
                <w:id w:val="1852139956"/>
                <w:text/>
              </w:sdtPr>
              <w:sdtEndPr/>
              <w:sdtContent>
                <w:r w:rsidR="003105AB">
                  <w:rPr>
                    <w:rFonts w:asciiTheme="majorHAnsi" w:hAnsiTheme="majorHAnsi"/>
                    <w:sz w:val="20"/>
                    <w:szCs w:val="20"/>
                  </w:rPr>
                  <w:t>Clinical Evaluation Form</w:t>
                </w:r>
              </w:sdtContent>
            </w:sdt>
            <w:r w:rsidR="003105AB" w:rsidRPr="002B453A">
              <w:rPr>
                <w:rFonts w:asciiTheme="majorHAnsi" w:hAnsiTheme="majorHAnsi"/>
                <w:sz w:val="20"/>
                <w:szCs w:val="20"/>
              </w:rPr>
              <w:t xml:space="preserve"> </w:t>
            </w:r>
          </w:p>
        </w:tc>
      </w:tr>
      <w:tr w:rsidR="003105AB" w:rsidRPr="002B453A" w14:paraId="64B12AD9" w14:textId="77777777" w:rsidTr="00DF0A4B">
        <w:tc>
          <w:tcPr>
            <w:tcW w:w="2148" w:type="dxa"/>
          </w:tcPr>
          <w:p w14:paraId="25653D90" w14:textId="77777777" w:rsidR="003105AB" w:rsidRPr="002B453A" w:rsidRDefault="003105AB" w:rsidP="00DF0A4B">
            <w:pPr>
              <w:rPr>
                <w:rFonts w:asciiTheme="majorHAnsi" w:hAnsiTheme="majorHAnsi"/>
                <w:sz w:val="20"/>
                <w:szCs w:val="20"/>
              </w:rPr>
            </w:pPr>
            <w:r w:rsidRPr="002B453A">
              <w:rPr>
                <w:rFonts w:asciiTheme="majorHAnsi" w:hAnsiTheme="majorHAnsi"/>
                <w:sz w:val="20"/>
                <w:szCs w:val="20"/>
              </w:rPr>
              <w:t xml:space="preserve">Assessment </w:t>
            </w:r>
          </w:p>
          <w:p w14:paraId="37F77296" w14:textId="77777777" w:rsidR="003105AB" w:rsidRPr="002B453A" w:rsidRDefault="003105AB" w:rsidP="00DF0A4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32251292"/>
          </w:sdtPr>
          <w:sdtEndPr/>
          <w:sdtContent>
            <w:tc>
              <w:tcPr>
                <w:tcW w:w="7428" w:type="dxa"/>
              </w:tcPr>
              <w:p w14:paraId="2AF3C3F4" w14:textId="77777777" w:rsidR="003105AB" w:rsidRPr="002B453A" w:rsidRDefault="003105AB" w:rsidP="00DF0A4B">
                <w:pPr>
                  <w:rPr>
                    <w:rFonts w:asciiTheme="majorHAnsi" w:hAnsiTheme="majorHAnsi"/>
                    <w:sz w:val="20"/>
                    <w:szCs w:val="20"/>
                  </w:rPr>
                </w:pPr>
                <w:r>
                  <w:rPr>
                    <w:rFonts w:asciiTheme="majorHAnsi" w:hAnsiTheme="majorHAnsi"/>
                    <w:sz w:val="20"/>
                    <w:szCs w:val="20"/>
                  </w:rPr>
                  <w:t>Spring</w:t>
                </w:r>
              </w:p>
            </w:tc>
          </w:sdtContent>
        </w:sdt>
      </w:tr>
      <w:tr w:rsidR="003105AB" w:rsidRPr="002B453A" w14:paraId="2125FDD8" w14:textId="77777777" w:rsidTr="00DF0A4B">
        <w:tc>
          <w:tcPr>
            <w:tcW w:w="2148" w:type="dxa"/>
          </w:tcPr>
          <w:p w14:paraId="7BC5C469" w14:textId="77777777" w:rsidR="003105AB" w:rsidRPr="002B453A" w:rsidRDefault="003105AB" w:rsidP="00DF0A4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69715437"/>
          </w:sdtPr>
          <w:sdtEndPr/>
          <w:sdtContent>
            <w:tc>
              <w:tcPr>
                <w:tcW w:w="7428" w:type="dxa"/>
              </w:tcPr>
              <w:p w14:paraId="6D0CDA77" w14:textId="77777777" w:rsidR="003105AB" w:rsidRPr="00212A84" w:rsidRDefault="003105AB" w:rsidP="00DF0A4B">
                <w:pPr>
                  <w:rPr>
                    <w:rFonts w:asciiTheme="majorHAnsi" w:hAnsiTheme="majorHAnsi"/>
                    <w:color w:val="808080" w:themeColor="background1" w:themeShade="80"/>
                    <w:sz w:val="20"/>
                    <w:szCs w:val="20"/>
                  </w:rPr>
                </w:pPr>
                <w:r w:rsidRPr="00077221">
                  <w:rPr>
                    <w:rFonts w:asciiTheme="majorHAnsi" w:hAnsiTheme="majorHAnsi"/>
                    <w:sz w:val="20"/>
                    <w:szCs w:val="20"/>
                  </w:rPr>
                  <w:t>Program Faculty</w:t>
                </w:r>
              </w:p>
            </w:tc>
          </w:sdtContent>
        </w:sdt>
      </w:tr>
    </w:tbl>
    <w:p w14:paraId="49880FA0" w14:textId="77777777" w:rsidR="003105AB" w:rsidRDefault="003105AB" w:rsidP="003105AB">
      <w:pPr>
        <w:rPr>
          <w:rFonts w:asciiTheme="majorHAnsi" w:hAnsiTheme="majorHAnsi" w:cs="Arial"/>
          <w:i/>
          <w:sz w:val="20"/>
          <w:szCs w:val="20"/>
        </w:rPr>
      </w:pPr>
      <w:r>
        <w:rPr>
          <w:rFonts w:asciiTheme="majorHAnsi" w:hAnsiTheme="majorHAnsi" w:cs="Arial"/>
          <w:i/>
          <w:sz w:val="20"/>
          <w:szCs w:val="20"/>
        </w:rPr>
        <w:tab/>
      </w:r>
    </w:p>
    <w:p w14:paraId="6144D917" w14:textId="77777777" w:rsidR="003105AB" w:rsidRDefault="003105AB" w:rsidP="003105AB">
      <w:pPr>
        <w:rPr>
          <w:rFonts w:asciiTheme="majorHAnsi" w:hAnsiTheme="majorHAnsi" w:cs="Arial"/>
          <w:i/>
          <w:sz w:val="20"/>
          <w:szCs w:val="20"/>
        </w:rPr>
      </w:pPr>
      <w:r>
        <w:rPr>
          <w:rFonts w:asciiTheme="majorHAnsi" w:hAnsiTheme="majorHAnsi" w:cs="Arial"/>
          <w:i/>
          <w:sz w:val="20"/>
          <w:szCs w:val="20"/>
        </w:rPr>
        <w:lastRenderedPageBreak/>
        <w:tab/>
      </w:r>
    </w:p>
    <w:p w14:paraId="02C9ECB3" w14:textId="39BD9042" w:rsidR="00CA269E" w:rsidRDefault="00575870" w:rsidP="00575870">
      <w:pPr>
        <w:rPr>
          <w:rFonts w:asciiTheme="majorHAnsi" w:hAnsiTheme="majorHAnsi" w:cs="Arial"/>
          <w:i/>
          <w:sz w:val="20"/>
          <w:szCs w:val="20"/>
        </w:rPr>
      </w:pPr>
      <w:r>
        <w:rPr>
          <w:rFonts w:asciiTheme="majorHAnsi" w:hAnsiTheme="majorHAnsi" w:cs="Arial"/>
          <w:i/>
          <w:sz w:val="20"/>
          <w:szCs w:val="20"/>
        </w:rPr>
        <w:tab/>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569D754" w:rsidR="00575870" w:rsidRPr="002B453A" w:rsidRDefault="00077221" w:rsidP="00077221">
                <w:pPr>
                  <w:rPr>
                    <w:rFonts w:asciiTheme="majorHAnsi" w:hAnsiTheme="majorHAnsi"/>
                    <w:sz w:val="20"/>
                    <w:szCs w:val="20"/>
                  </w:rPr>
                </w:pPr>
                <w:r>
                  <w:rPr>
                    <w:rFonts w:asciiTheme="majorHAnsi" w:hAnsiTheme="majorHAnsi"/>
                    <w:sz w:val="20"/>
                    <w:szCs w:val="20"/>
                  </w:rPr>
                  <w:t>Students will maintain sterile procedure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sdtPr>
          <w:sdtEndPr/>
          <w:sdtContent>
            <w:tc>
              <w:tcPr>
                <w:tcW w:w="7428" w:type="dxa"/>
              </w:tcPr>
              <w:p w14:paraId="46BDC723" w14:textId="71533032" w:rsidR="00C22BCE" w:rsidRPr="00C22BCE" w:rsidRDefault="00C22BCE" w:rsidP="00C22BCE">
                <w:pPr>
                  <w:pStyle w:val="ListParagraph"/>
                  <w:numPr>
                    <w:ilvl w:val="0"/>
                    <w:numId w:val="11"/>
                  </w:numPr>
                  <w:rPr>
                    <w:rFonts w:asciiTheme="majorHAnsi" w:hAnsiTheme="majorHAnsi"/>
                    <w:sz w:val="20"/>
                    <w:szCs w:val="20"/>
                  </w:rPr>
                </w:pPr>
                <w:r>
                  <w:t>Set up sterile trays</w:t>
                </w:r>
              </w:p>
              <w:p w14:paraId="40F76756" w14:textId="77777777" w:rsidR="00C22BCE" w:rsidRPr="00C22BCE" w:rsidRDefault="00C22BCE" w:rsidP="00C22BCE">
                <w:pPr>
                  <w:pStyle w:val="ListParagraph"/>
                  <w:numPr>
                    <w:ilvl w:val="0"/>
                    <w:numId w:val="11"/>
                  </w:numPr>
                  <w:rPr>
                    <w:rFonts w:asciiTheme="majorHAnsi" w:hAnsiTheme="majorHAnsi"/>
                    <w:sz w:val="20"/>
                    <w:szCs w:val="20"/>
                  </w:rPr>
                </w:pPr>
                <w:r>
                  <w:t>Drape patient in a sterile manner</w:t>
                </w:r>
              </w:p>
              <w:p w14:paraId="10A7F5A8" w14:textId="555DA24E" w:rsidR="00575870" w:rsidRPr="00C22BCE" w:rsidRDefault="00C22BCE" w:rsidP="00C22BCE">
                <w:pPr>
                  <w:pStyle w:val="ListParagraph"/>
                  <w:numPr>
                    <w:ilvl w:val="0"/>
                    <w:numId w:val="11"/>
                  </w:numPr>
                  <w:rPr>
                    <w:rFonts w:asciiTheme="majorHAnsi" w:hAnsiTheme="majorHAnsi"/>
                    <w:sz w:val="20"/>
                    <w:szCs w:val="20"/>
                  </w:rPr>
                </w:pPr>
                <w:r>
                  <w:t>Assist doctor with needed ancillary equipment</w:t>
                </w:r>
              </w:p>
            </w:tc>
          </w:sdtContent>
        </w:sdt>
      </w:tr>
      <w:tr w:rsidR="00CB2125" w:rsidRPr="002B453A" w14:paraId="11E8ED94" w14:textId="77777777" w:rsidTr="00575870">
        <w:tc>
          <w:tcPr>
            <w:tcW w:w="2148" w:type="dxa"/>
          </w:tcPr>
          <w:p w14:paraId="7758B915" w14:textId="6E4417E5"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38CD54F" w:rsidR="00CB2125" w:rsidRPr="002B453A" w:rsidRDefault="004F2E5A" w:rsidP="00C22BCE">
            <w:pPr>
              <w:rPr>
                <w:rFonts w:asciiTheme="majorHAnsi" w:hAnsiTheme="majorHAnsi"/>
                <w:sz w:val="20"/>
                <w:szCs w:val="20"/>
              </w:rPr>
            </w:pPr>
            <w:sdt>
              <w:sdtPr>
                <w:rPr>
                  <w:rFonts w:asciiTheme="majorHAnsi" w:hAnsiTheme="majorHAnsi"/>
                  <w:sz w:val="20"/>
                  <w:szCs w:val="20"/>
                </w:rPr>
                <w:id w:val="-938209012"/>
                <w:text/>
              </w:sdtPr>
              <w:sdtEndPr/>
              <w:sdtContent>
                <w:r w:rsidR="00C22BCE" w:rsidRPr="00C22BCE">
                  <w:rPr>
                    <w:rFonts w:asciiTheme="majorHAnsi" w:hAnsiTheme="majorHAnsi"/>
                    <w:sz w:val="20"/>
                    <w:szCs w:val="20"/>
                  </w:rPr>
                  <w:t>Clinical Evaluation Form</w:t>
                </w:r>
                <w:r w:rsidR="00CB2125" w:rsidRPr="00C22BCE">
                  <w:rPr>
                    <w:rFonts w:asciiTheme="majorHAnsi" w:hAnsiTheme="majorHAnsi"/>
                    <w:sz w:val="20"/>
                    <w:szCs w:val="20"/>
                  </w:rPr>
                  <w:t xml:space="preserve"> </w:t>
                </w:r>
              </w:sdtContent>
            </w:sdt>
          </w:p>
        </w:tc>
      </w:tr>
    </w:tbl>
    <w:p w14:paraId="756C15D4" w14:textId="47FEC84B"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077221" w:rsidRPr="002B453A" w14:paraId="73F6C775" w14:textId="77777777" w:rsidTr="00AC2A65">
        <w:tc>
          <w:tcPr>
            <w:tcW w:w="2148" w:type="dxa"/>
          </w:tcPr>
          <w:p w14:paraId="0472E70E" w14:textId="583C70C7" w:rsidR="00077221" w:rsidRPr="002B453A" w:rsidRDefault="00077221" w:rsidP="00AC2A65">
            <w:pPr>
              <w:jc w:val="center"/>
              <w:rPr>
                <w:rFonts w:asciiTheme="majorHAnsi" w:hAnsiTheme="majorHAnsi"/>
                <w:b/>
                <w:sz w:val="20"/>
                <w:szCs w:val="20"/>
              </w:rPr>
            </w:pPr>
            <w:r>
              <w:rPr>
                <w:rFonts w:asciiTheme="majorHAnsi" w:hAnsiTheme="majorHAnsi"/>
                <w:b/>
                <w:sz w:val="20"/>
                <w:szCs w:val="20"/>
              </w:rPr>
              <w:t>Outcome 2</w:t>
            </w:r>
          </w:p>
          <w:p w14:paraId="4716A820" w14:textId="77777777" w:rsidR="00077221" w:rsidRPr="002B453A" w:rsidRDefault="00077221" w:rsidP="00AC2A65">
            <w:pPr>
              <w:rPr>
                <w:rFonts w:asciiTheme="majorHAnsi" w:hAnsiTheme="majorHAnsi"/>
                <w:sz w:val="20"/>
                <w:szCs w:val="20"/>
              </w:rPr>
            </w:pPr>
          </w:p>
        </w:tc>
        <w:sdt>
          <w:sdtPr>
            <w:rPr>
              <w:rFonts w:asciiTheme="majorHAnsi" w:hAnsiTheme="majorHAnsi"/>
              <w:sz w:val="20"/>
              <w:szCs w:val="20"/>
            </w:rPr>
            <w:id w:val="1225262897"/>
          </w:sdtPr>
          <w:sdtEndPr/>
          <w:sdtContent>
            <w:tc>
              <w:tcPr>
                <w:tcW w:w="7428" w:type="dxa"/>
              </w:tcPr>
              <w:p w14:paraId="4B3CBBA0" w14:textId="6B8BCB70" w:rsidR="00077221" w:rsidRPr="002B453A" w:rsidRDefault="00077221" w:rsidP="00AC2A65">
                <w:pPr>
                  <w:rPr>
                    <w:rFonts w:asciiTheme="majorHAnsi" w:hAnsiTheme="majorHAnsi"/>
                    <w:sz w:val="20"/>
                    <w:szCs w:val="20"/>
                  </w:rPr>
                </w:pPr>
                <w:r>
                  <w:rPr>
                    <w:rFonts w:asciiTheme="majorHAnsi" w:hAnsiTheme="majorHAnsi"/>
                    <w:sz w:val="20"/>
                    <w:szCs w:val="20"/>
                  </w:rPr>
                  <w:t>Students will</w:t>
                </w:r>
                <w:r w:rsidR="00C22BCE">
                  <w:rPr>
                    <w:rFonts w:asciiTheme="majorHAnsi" w:hAnsiTheme="majorHAnsi"/>
                    <w:sz w:val="20"/>
                    <w:szCs w:val="20"/>
                  </w:rPr>
                  <w:t xml:space="preserve"> communicate with medical staff and patients</w:t>
                </w:r>
              </w:p>
            </w:tc>
          </w:sdtContent>
        </w:sdt>
      </w:tr>
      <w:tr w:rsidR="00077221" w:rsidRPr="002B453A" w14:paraId="6DCD8E54" w14:textId="77777777" w:rsidTr="00AC2A65">
        <w:tc>
          <w:tcPr>
            <w:tcW w:w="2148" w:type="dxa"/>
          </w:tcPr>
          <w:p w14:paraId="5D4EC7A4" w14:textId="77777777" w:rsidR="00077221" w:rsidRPr="002B453A" w:rsidRDefault="00077221" w:rsidP="00AC2A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90343173"/>
          </w:sdtPr>
          <w:sdtEndPr/>
          <w:sdtContent>
            <w:tc>
              <w:tcPr>
                <w:tcW w:w="7428" w:type="dxa"/>
              </w:tcPr>
              <w:p w14:paraId="1752E1F4" w14:textId="3079CC0B" w:rsidR="00C22BCE" w:rsidRPr="00C22BCE" w:rsidRDefault="00C22BCE" w:rsidP="00C22BCE">
                <w:pPr>
                  <w:pStyle w:val="ListParagraph"/>
                  <w:numPr>
                    <w:ilvl w:val="0"/>
                    <w:numId w:val="12"/>
                  </w:numPr>
                  <w:rPr>
                    <w:rFonts w:asciiTheme="majorHAnsi" w:hAnsiTheme="majorHAnsi"/>
                    <w:sz w:val="20"/>
                    <w:szCs w:val="20"/>
                  </w:rPr>
                </w:pPr>
                <w:r>
                  <w:t>Students will explain the procedure to the patient</w:t>
                </w:r>
              </w:p>
              <w:p w14:paraId="324DCD66" w14:textId="60476D8D" w:rsidR="00077221" w:rsidRPr="00C22BCE" w:rsidRDefault="00C22BCE" w:rsidP="00C22BCE">
                <w:pPr>
                  <w:pStyle w:val="ListParagraph"/>
                  <w:numPr>
                    <w:ilvl w:val="0"/>
                    <w:numId w:val="12"/>
                  </w:numPr>
                  <w:rPr>
                    <w:rFonts w:asciiTheme="majorHAnsi" w:hAnsiTheme="majorHAnsi"/>
                    <w:sz w:val="20"/>
                    <w:szCs w:val="20"/>
                  </w:rPr>
                </w:pPr>
                <w:r>
                  <w:t>Students will be able to communicate with the medical staff in a professional, learned manner</w:t>
                </w:r>
              </w:p>
            </w:tc>
          </w:sdtContent>
        </w:sdt>
      </w:tr>
      <w:tr w:rsidR="00077221" w:rsidRPr="002B453A" w14:paraId="01C95A40" w14:textId="77777777" w:rsidTr="00AC2A65">
        <w:tc>
          <w:tcPr>
            <w:tcW w:w="2148" w:type="dxa"/>
          </w:tcPr>
          <w:p w14:paraId="01DA2946" w14:textId="61B31E30" w:rsidR="00077221" w:rsidRPr="002B453A" w:rsidRDefault="00077221" w:rsidP="00AC2A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96E268B" w14:textId="6F81D759" w:rsidR="00077221" w:rsidRPr="002B453A" w:rsidRDefault="004F2E5A" w:rsidP="00C22BCE">
            <w:pPr>
              <w:rPr>
                <w:rFonts w:asciiTheme="majorHAnsi" w:hAnsiTheme="majorHAnsi"/>
                <w:sz w:val="20"/>
                <w:szCs w:val="20"/>
              </w:rPr>
            </w:pPr>
            <w:sdt>
              <w:sdtPr>
                <w:rPr>
                  <w:rFonts w:asciiTheme="majorHAnsi" w:hAnsiTheme="majorHAnsi"/>
                  <w:sz w:val="20"/>
                  <w:szCs w:val="20"/>
                </w:rPr>
                <w:id w:val="-1754429625"/>
                <w:text/>
              </w:sdtPr>
              <w:sdtEndPr/>
              <w:sdtContent>
                <w:r w:rsidR="00C22BCE" w:rsidRPr="00C22BCE">
                  <w:rPr>
                    <w:rFonts w:asciiTheme="majorHAnsi" w:hAnsiTheme="majorHAnsi"/>
                    <w:sz w:val="20"/>
                    <w:szCs w:val="20"/>
                  </w:rPr>
                  <w:t>Clinical Evaluation Form</w:t>
                </w:r>
                <w:r w:rsidR="00077221" w:rsidRPr="00C22BCE">
                  <w:rPr>
                    <w:rFonts w:asciiTheme="majorHAnsi" w:hAnsiTheme="majorHAnsi"/>
                    <w:sz w:val="20"/>
                    <w:szCs w:val="20"/>
                  </w:rPr>
                  <w:t xml:space="preserve"> </w:t>
                </w:r>
              </w:sdtContent>
            </w:sdt>
          </w:p>
        </w:tc>
      </w:tr>
    </w:tbl>
    <w:p w14:paraId="2982F61A" w14:textId="77777777" w:rsidR="00077221" w:rsidRDefault="00077221">
      <w:pPr>
        <w:rPr>
          <w:rFonts w:asciiTheme="majorHAnsi" w:hAnsiTheme="majorHAnsi" w:cs="Arial"/>
          <w:sz w:val="20"/>
          <w:szCs w:val="20"/>
        </w:rPr>
      </w:pP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77BBBBC5" w14:textId="77777777" w:rsidR="00953265" w:rsidRDefault="00953265" w:rsidP="00953265">
          <w:pPr>
            <w:tabs>
              <w:tab w:val="left" w:pos="360"/>
              <w:tab w:val="left" w:pos="720"/>
            </w:tabs>
            <w:spacing w:after="0" w:line="240" w:lineRule="auto"/>
            <w:rPr>
              <w:rFonts w:asciiTheme="majorHAnsi" w:hAnsiTheme="majorHAnsi" w:cs="Arial"/>
              <w:strike/>
              <w:color w:val="FF0000"/>
              <w:sz w:val="20"/>
              <w:szCs w:val="20"/>
            </w:rPr>
          </w:pPr>
        </w:p>
        <w:p w14:paraId="781F6BD9" w14:textId="77777777" w:rsidR="00953265" w:rsidRDefault="00953265" w:rsidP="00953265">
          <w:pPr>
            <w:tabs>
              <w:tab w:val="left" w:pos="360"/>
              <w:tab w:val="left" w:pos="720"/>
            </w:tabs>
            <w:spacing w:after="0" w:line="240" w:lineRule="auto"/>
            <w:rPr>
              <w:rFonts w:asciiTheme="majorHAnsi" w:hAnsiTheme="majorHAnsi" w:cs="Arial"/>
              <w:strike/>
              <w:color w:val="FF0000"/>
              <w:sz w:val="20"/>
              <w:szCs w:val="20"/>
            </w:rPr>
          </w:pPr>
        </w:p>
        <w:sdt>
          <w:sdtPr>
            <w:rPr>
              <w:rFonts w:asciiTheme="majorHAnsi" w:hAnsiTheme="majorHAnsi" w:cs="Arial"/>
              <w:color w:val="548DD4" w:themeColor="text2" w:themeTint="99"/>
              <w:sz w:val="28"/>
              <w:szCs w:val="28"/>
            </w:rPr>
            <w:id w:val="1836806237"/>
            <w:placeholder>
              <w:docPart w:val="190E93A3BE844686B29BFE9F5F505829"/>
            </w:placeholder>
          </w:sdtPr>
          <w:sdtEndPr/>
          <w:sdtContent>
            <w:p w14:paraId="68796AA0"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Page 533</w:t>
              </w:r>
            </w:p>
            <w:p w14:paraId="14FC73A3"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RS 4343.  Radiologic Administrative Concepts  Introduction to the organization, operations, and management of a radiology department.  Includes an introduction to health care delivery systems, decision making, and the management functions.  Prerequisite, formal acceptance in to the professional program. Fall, Spring. </w:t>
              </w:r>
            </w:p>
            <w:p w14:paraId="33ED0331" w14:textId="77777777" w:rsidR="00953265" w:rsidRDefault="00953265" w:rsidP="00953265">
              <w:pPr>
                <w:tabs>
                  <w:tab w:val="left" w:pos="360"/>
                  <w:tab w:val="left" w:pos="720"/>
                </w:tabs>
                <w:spacing w:after="0" w:line="240" w:lineRule="auto"/>
                <w:rPr>
                  <w:rFonts w:asciiTheme="majorHAnsi" w:hAnsiTheme="majorHAnsi" w:cs="Arial"/>
                </w:rPr>
              </w:pPr>
            </w:p>
            <w:p w14:paraId="26A03383"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RS 436V.  Independent Study in Radiologic Sciences  Guided investigation of an advanced radiologic topic selected in consultation with a member of the radiologic sciences faculty.  May be repeated with different topics for a total of 6 semester credits.  Prerequisite, formal acceptance in to the professional program. Demand.</w:t>
              </w:r>
            </w:p>
            <w:p w14:paraId="6AE4F1B8"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 </w:t>
              </w:r>
            </w:p>
            <w:sdt>
              <w:sdtPr>
                <w:rPr>
                  <w:rFonts w:asciiTheme="majorHAnsi" w:hAnsiTheme="majorHAnsi" w:cs="Arial"/>
                  <w:color w:val="1F497D" w:themeColor="text2"/>
                  <w:sz w:val="32"/>
                  <w:szCs w:val="32"/>
                </w:rPr>
                <w:id w:val="-293062018"/>
                <w:placeholder>
                  <w:docPart w:val="2F2B93EDCEAA468289AA674F88615F8D"/>
                </w:placeholder>
              </w:sdtPr>
              <w:sdtEndPr/>
              <w:sdtContent>
                <w:p w14:paraId="6C1A0478" w14:textId="77777777"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 xml:space="preserve">RS 4413 Cardiovascular Equipment and Intervention  Emphasis of  cardiovascular intervention equipment.  Cardiovascular disease intervention is also covered. Prerequisite, formal acceptance into the professional program.  </w:t>
                  </w:r>
                </w:p>
                <w:p w14:paraId="3D2A6DB3" w14:textId="77777777"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Fall</w:t>
                  </w:r>
                </w:p>
              </w:sdtContent>
            </w:sdt>
            <w:p w14:paraId="1FBF3A7B" w14:textId="77777777" w:rsidR="00953265" w:rsidRDefault="00953265" w:rsidP="00953265">
              <w:pPr>
                <w:tabs>
                  <w:tab w:val="left" w:pos="360"/>
                  <w:tab w:val="left" w:pos="720"/>
                </w:tabs>
                <w:spacing w:after="0" w:line="240" w:lineRule="auto"/>
                <w:rPr>
                  <w:rFonts w:asciiTheme="majorHAnsi" w:hAnsiTheme="majorHAnsi" w:cs="Arial"/>
                </w:rPr>
              </w:pPr>
            </w:p>
            <w:p w14:paraId="06333AFB"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RS 4423.  Cardiovascular-Interventional Procedures and Instrumentation The course will discuss angiography and interventional procedures.  The student will be introduced to the specialized equipment required to produce and acquire the images and for monitoring the patient.  Patient care procedures, medical and legal implications, and pharmaceutical and contrast agents specific to each examination will be defined.  Prerequisite, formal acceptance in to the professional program. Fall. </w:t>
              </w:r>
            </w:p>
            <w:p w14:paraId="766A6ECB" w14:textId="77777777" w:rsidR="00953265" w:rsidRDefault="00953265" w:rsidP="00953265">
              <w:pPr>
                <w:tabs>
                  <w:tab w:val="left" w:pos="360"/>
                  <w:tab w:val="left" w:pos="720"/>
                </w:tabs>
                <w:spacing w:after="0" w:line="240" w:lineRule="auto"/>
                <w:rPr>
                  <w:rFonts w:asciiTheme="majorHAnsi" w:hAnsiTheme="majorHAnsi" w:cs="Arial"/>
                </w:rPr>
              </w:pPr>
            </w:p>
            <w:p w14:paraId="6C296A1D" w14:textId="77777777"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olor w:val="1F497D" w:themeColor="text2"/>
                  <w:sz w:val="32"/>
                  <w:szCs w:val="32"/>
                </w:rPr>
                <w:t xml:space="preserve">RS 4433 Cardiac Equipment and Intervention  </w:t>
              </w:r>
              <w:sdt>
                <w:sdtPr>
                  <w:rPr>
                    <w:rFonts w:asciiTheme="majorHAnsi" w:hAnsiTheme="majorHAnsi" w:cs="Arial"/>
                    <w:color w:val="1F497D" w:themeColor="text2"/>
                    <w:sz w:val="32"/>
                    <w:szCs w:val="32"/>
                  </w:rPr>
                  <w:id w:val="1718707192"/>
                  <w:placeholder>
                    <w:docPart w:val="93FA790D78FF484B8810EC40C27C05DD"/>
                  </w:placeholder>
                </w:sdtPr>
                <w:sdtEndPr/>
                <w:sdtContent>
                  <w:r>
                    <w:rPr>
                      <w:rFonts w:asciiTheme="majorHAnsi" w:hAnsiTheme="majorHAnsi" w:cs="Arial"/>
                      <w:color w:val="1F497D" w:themeColor="text2"/>
                      <w:sz w:val="32"/>
                      <w:szCs w:val="32"/>
                    </w:rPr>
                    <w:t>Emphasis of cardiac catheterization main and ancillary equipment.  Cardiac disease intervention is also covered. Prerequisite, formal acceptance into the professional program.  Spring</w:t>
                  </w:r>
                </w:sdtContent>
              </w:sdt>
            </w:p>
            <w:p w14:paraId="0BD8CADB" w14:textId="77777777" w:rsidR="00953265" w:rsidRDefault="00953265" w:rsidP="00953265">
              <w:pPr>
                <w:tabs>
                  <w:tab w:val="left" w:pos="360"/>
                  <w:tab w:val="left" w:pos="720"/>
                </w:tabs>
                <w:spacing w:after="0" w:line="240" w:lineRule="auto"/>
                <w:rPr>
                  <w:rFonts w:asciiTheme="majorHAnsi" w:hAnsiTheme="majorHAnsi" w:cs="Arial"/>
                </w:rPr>
              </w:pPr>
            </w:p>
            <w:p w14:paraId="16EAF1D4"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RS 444</w:t>
              </w:r>
              <w:r>
                <w:rPr>
                  <w:rFonts w:asciiTheme="majorHAnsi" w:hAnsiTheme="majorHAnsi" w:cs="Arial"/>
                  <w:strike/>
                  <w:color w:val="FF0000"/>
                </w:rPr>
                <w:t>2</w:t>
              </w:r>
              <w:r>
                <w:rPr>
                  <w:rFonts w:asciiTheme="majorHAnsi" w:hAnsiTheme="majorHAnsi" w:cs="Arial"/>
                  <w:color w:val="1F497D" w:themeColor="text2"/>
                  <w:sz w:val="32"/>
                  <w:szCs w:val="32"/>
                </w:rPr>
                <w:t>3</w:t>
              </w:r>
              <w:r>
                <w:rPr>
                  <w:rFonts w:asciiTheme="majorHAnsi" w:hAnsiTheme="majorHAnsi" w:cs="Arial"/>
                </w:rPr>
                <w:t>.  Cardiac Physiology and Procedures  This course emphasizes cardiac anatomy and physiology, electrocardiography, ECG, instrumentation, procedural performance, and elementary interpretation. Diagnostic imaging procedures and interventional therapies related to coronary disease and dysfunction are also presented.  Hands on experience with ECG equipment will be introduced. Prerequisite, formal acceptance in to the professional program. Spring.</w:t>
              </w:r>
            </w:p>
            <w:p w14:paraId="4E4C0351" w14:textId="77777777" w:rsidR="00953265" w:rsidRDefault="00953265" w:rsidP="00953265">
              <w:pPr>
                <w:tabs>
                  <w:tab w:val="left" w:pos="360"/>
                  <w:tab w:val="left" w:pos="720"/>
                </w:tabs>
                <w:spacing w:after="0" w:line="240" w:lineRule="auto"/>
                <w:rPr>
                  <w:rFonts w:asciiTheme="majorHAnsi" w:hAnsiTheme="majorHAnsi" w:cs="Arial"/>
                </w:rPr>
              </w:pPr>
            </w:p>
            <w:p w14:paraId="55282832" w14:textId="126008C4"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RS4444 Cardiac Clinic  Clinical practice experiences designed for development, application, and evaluation of concepts and theories in cardiac cath</w:t>
              </w:r>
              <w:r w:rsidR="00BD09F8">
                <w:rPr>
                  <w:rFonts w:asciiTheme="majorHAnsi" w:hAnsiTheme="majorHAnsi" w:cs="Arial"/>
                  <w:color w:val="1F497D" w:themeColor="text2"/>
                  <w:sz w:val="32"/>
                  <w:szCs w:val="32"/>
                </w:rPr>
                <w:t xml:space="preserve">eterization procedures </w:t>
              </w:r>
              <w:r w:rsidR="00CD58FE">
                <w:rPr>
                  <w:rFonts w:asciiTheme="majorHAnsi" w:hAnsiTheme="majorHAnsi" w:cs="Arial"/>
                  <w:color w:val="1F497D" w:themeColor="text2"/>
                  <w:sz w:val="32"/>
                  <w:szCs w:val="32"/>
                </w:rPr>
                <w:t xml:space="preserve">to </w:t>
              </w:r>
              <w:bookmarkStart w:id="0" w:name="_GoBack"/>
              <w:bookmarkEnd w:id="0"/>
              <w:r w:rsidR="00BD09F8">
                <w:rPr>
                  <w:rFonts w:asciiTheme="majorHAnsi" w:hAnsiTheme="majorHAnsi" w:cs="Arial"/>
                  <w:color w:val="1F497D" w:themeColor="text2"/>
                  <w:sz w:val="32"/>
                  <w:szCs w:val="32"/>
                </w:rPr>
                <w:t>prepare</w:t>
              </w:r>
              <w:r w:rsidR="00CD58FE">
                <w:rPr>
                  <w:rFonts w:asciiTheme="majorHAnsi" w:hAnsiTheme="majorHAnsi" w:cs="Arial"/>
                  <w:color w:val="1F497D" w:themeColor="text2"/>
                  <w:sz w:val="32"/>
                  <w:szCs w:val="32"/>
                </w:rPr>
                <w:t xml:space="preserve"> CIT students for entry-</w:t>
              </w:r>
              <w:r>
                <w:rPr>
                  <w:rFonts w:asciiTheme="majorHAnsi" w:hAnsiTheme="majorHAnsi" w:cs="Arial"/>
                  <w:color w:val="1F497D" w:themeColor="text2"/>
                  <w:sz w:val="32"/>
                  <w:szCs w:val="32"/>
                </w:rPr>
                <w:t>level practice. Prerequisites, formal admission to the professional program. Spring.</w:t>
              </w:r>
            </w:p>
            <w:p w14:paraId="009AE3FA" w14:textId="77777777" w:rsidR="00953265" w:rsidRDefault="00953265" w:rsidP="00953265">
              <w:pPr>
                <w:tabs>
                  <w:tab w:val="left" w:pos="360"/>
                  <w:tab w:val="left" w:pos="720"/>
                </w:tabs>
                <w:spacing w:after="0" w:line="240" w:lineRule="auto"/>
                <w:rPr>
                  <w:rFonts w:asciiTheme="majorHAnsi" w:hAnsiTheme="majorHAnsi" w:cs="Arial"/>
                </w:rPr>
              </w:pPr>
            </w:p>
            <w:p w14:paraId="5128B12E"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 RS 445</w:t>
              </w:r>
              <w:r>
                <w:rPr>
                  <w:rFonts w:asciiTheme="majorHAnsi" w:hAnsiTheme="majorHAnsi" w:cs="Arial"/>
                  <w:strike/>
                  <w:color w:val="FF0000"/>
                </w:rPr>
                <w:t>3</w:t>
              </w:r>
              <w:r>
                <w:rPr>
                  <w:rFonts w:asciiTheme="majorHAnsi" w:hAnsiTheme="majorHAnsi" w:cs="Arial"/>
                  <w:color w:val="1F497D" w:themeColor="text2"/>
                  <w:sz w:val="32"/>
                  <w:szCs w:val="32"/>
                </w:rPr>
                <w:t>4</w:t>
              </w:r>
              <w:r>
                <w:rPr>
                  <w:rFonts w:asciiTheme="majorHAnsi" w:hAnsiTheme="majorHAnsi" w:cs="Arial"/>
                </w:rPr>
                <w:t xml:space="preserve">.  Cardiovascular Interventional Clinical Education </w:t>
              </w:r>
              <w:r>
                <w:rPr>
                  <w:rFonts w:asciiTheme="majorHAnsi" w:hAnsiTheme="majorHAnsi" w:cs="Arial"/>
                  <w:strike/>
                  <w:color w:val="FF0000"/>
                </w:rPr>
                <w:t>The course will provide content and clinical practice experiences designed for sequential development, application, analysis, integration, synthesis and evaluation of concepts and theories in cardiovascular-interventional radiology.</w:t>
              </w:r>
              <w:r>
                <w:rPr>
                  <w:rFonts w:asciiTheme="majorHAnsi" w:hAnsiTheme="majorHAnsi" w:cs="Arial"/>
                </w:rPr>
                <w:t xml:space="preserve"> </w:t>
              </w:r>
              <w:sdt>
                <w:sdtPr>
                  <w:rPr>
                    <w:rFonts w:asciiTheme="majorHAnsi" w:hAnsiTheme="majorHAnsi" w:cs="Arial"/>
                    <w:sz w:val="20"/>
                    <w:szCs w:val="20"/>
                  </w:rPr>
                  <w:id w:val="-1742091021"/>
                  <w:placeholder>
                    <w:docPart w:val="4291EEB52B3144E3962747F0AB08F9EC"/>
                  </w:placeholder>
                </w:sdtPr>
                <w:sdtEndPr/>
                <w:sdtContent>
                  <w:r>
                    <w:rPr>
                      <w:rFonts w:asciiTheme="majorHAnsi" w:hAnsiTheme="majorHAnsi" w:cs="Arial"/>
                      <w:color w:val="1F497D" w:themeColor="text2"/>
                      <w:sz w:val="32"/>
                      <w:szCs w:val="32"/>
                    </w:rPr>
                    <w:t xml:space="preserve">Clinical practice experiences designed for development, application, and evaluation of concepts and theories in cardiovascular-interventional radiology preparing CIT students for entry level practice. </w:t>
                  </w:r>
                  <w:r>
                    <w:rPr>
                      <w:rFonts w:asciiTheme="majorHAnsi" w:hAnsiTheme="majorHAnsi" w:cs="Arial"/>
                      <w:sz w:val="20"/>
                      <w:szCs w:val="20"/>
                    </w:rPr>
                    <w:t xml:space="preserve">Prerequisites, formal admission to the professional program. </w:t>
                  </w:r>
                </w:sdtContent>
              </w:sdt>
              <w:r>
                <w:rPr>
                  <w:rFonts w:asciiTheme="majorHAnsi" w:hAnsiTheme="majorHAnsi" w:cs="Arial"/>
                </w:rPr>
                <w:t xml:space="preserve"> Fall</w:t>
              </w:r>
              <w:r>
                <w:rPr>
                  <w:rFonts w:asciiTheme="majorHAnsi" w:hAnsiTheme="majorHAnsi" w:cs="Arial"/>
                  <w:strike/>
                  <w:color w:val="FF0000"/>
                </w:rPr>
                <w:t xml:space="preserve">, Spring, Summer. </w:t>
              </w:r>
            </w:p>
            <w:p w14:paraId="212216DE" w14:textId="77777777" w:rsidR="00953265" w:rsidRDefault="00953265" w:rsidP="00953265">
              <w:pPr>
                <w:tabs>
                  <w:tab w:val="left" w:pos="360"/>
                  <w:tab w:val="left" w:pos="720"/>
                </w:tabs>
                <w:spacing w:after="0" w:line="240" w:lineRule="auto"/>
                <w:rPr>
                  <w:rFonts w:asciiTheme="majorHAnsi" w:hAnsiTheme="majorHAnsi" w:cs="Arial"/>
                </w:rPr>
              </w:pPr>
            </w:p>
            <w:p w14:paraId="33D409D5"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RS 4463.  Statistics for Medical Imaging Methods used for data collection and statistical analysis in medical imaging procedures and education with a focus on the applications of data and statistics in reporting of clinical efficiency, image repeat rates, and educational outcomes. Fall, Spring. </w:t>
              </w:r>
            </w:p>
            <w:p w14:paraId="6889F948" w14:textId="77777777" w:rsidR="00953265" w:rsidRDefault="00953265" w:rsidP="00953265">
              <w:pPr>
                <w:tabs>
                  <w:tab w:val="left" w:pos="360"/>
                  <w:tab w:val="left" w:pos="720"/>
                </w:tabs>
                <w:spacing w:after="0" w:line="240" w:lineRule="auto"/>
                <w:rPr>
                  <w:rFonts w:asciiTheme="majorHAnsi" w:hAnsiTheme="majorHAnsi" w:cs="Arial"/>
                </w:rPr>
              </w:pPr>
            </w:p>
            <w:p w14:paraId="102D353F"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RS 4464.  Cardiovascular Interventional Internship  Guided clinical practice to develop, apply, analyze, integrate, synthesize and evaluate concepts and theories in cardiovascular-interventional radiology. Prerequisite, Admission to the Radiologic Science Program. Summer. </w:t>
              </w:r>
            </w:p>
            <w:p w14:paraId="31606F8E" w14:textId="77777777" w:rsidR="00953265" w:rsidRDefault="00953265" w:rsidP="00953265">
              <w:pPr>
                <w:tabs>
                  <w:tab w:val="left" w:pos="360"/>
                  <w:tab w:val="left" w:pos="720"/>
                </w:tabs>
                <w:spacing w:after="0" w:line="240" w:lineRule="auto"/>
                <w:rPr>
                  <w:rFonts w:asciiTheme="majorHAnsi" w:hAnsiTheme="majorHAnsi" w:cs="Arial"/>
                </w:rPr>
              </w:pPr>
            </w:p>
            <w:p w14:paraId="5BA460DE"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RS 4512.  Mammography Instrumentation  Components, operation and purpose of specialized mammographic equipment, including mammographic x-ray tube, digital imaging, automatic exposure control, image recording options, and laser readers. Prerequisite, Admission to the Radiologic Science Program. Summer. </w:t>
              </w:r>
            </w:p>
            <w:p w14:paraId="4C250D06" w14:textId="77777777" w:rsidR="00953265" w:rsidRDefault="00953265" w:rsidP="00953265">
              <w:pPr>
                <w:tabs>
                  <w:tab w:val="left" w:pos="360"/>
                  <w:tab w:val="left" w:pos="720"/>
                </w:tabs>
                <w:spacing w:after="0" w:line="240" w:lineRule="auto"/>
                <w:rPr>
                  <w:rFonts w:asciiTheme="majorHAnsi" w:hAnsiTheme="majorHAnsi" w:cs="Arial"/>
                </w:rPr>
              </w:pPr>
            </w:p>
            <w:p w14:paraId="447179FE"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RS 4502.  Mammography Procedures  Clinical concepts and applications of the various mammographic procedures performed and equipment used in the mammography suite, emphasizes the understanding of the equipment and the performance of all procedure. Prerequisite, Admission to the Radiologic Science Program. Spring. </w:t>
              </w:r>
            </w:p>
            <w:p w14:paraId="5061E4CE" w14:textId="77777777" w:rsidR="00953265" w:rsidRDefault="00953265" w:rsidP="00953265">
              <w:pPr>
                <w:tabs>
                  <w:tab w:val="left" w:pos="360"/>
                  <w:tab w:val="left" w:pos="720"/>
                </w:tabs>
                <w:spacing w:after="0" w:line="240" w:lineRule="auto"/>
                <w:rPr>
                  <w:rFonts w:asciiTheme="majorHAnsi" w:hAnsiTheme="majorHAnsi" w:cs="Arial"/>
                </w:rPr>
              </w:pPr>
            </w:p>
            <w:p w14:paraId="5693A361"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RS 4532.  Mammography Procedures and Instrumentation   This course is designed to introduce the student to the technical and procedural aspects of mammography.  Various aspects of mammography, breast anatomy, patient interaction and exam procedures will be covered. Prerequisite, formal acceptance in to the professional program. Spring.    </w:t>
              </w:r>
            </w:p>
            <w:p w14:paraId="78EF9355" w14:textId="77777777" w:rsidR="00953265" w:rsidRDefault="00953265" w:rsidP="00953265">
              <w:pPr>
                <w:tabs>
                  <w:tab w:val="left" w:pos="360"/>
                  <w:tab w:val="left" w:pos="720"/>
                </w:tabs>
                <w:spacing w:after="0" w:line="240" w:lineRule="auto"/>
                <w:rPr>
                  <w:rFonts w:asciiTheme="majorHAnsi" w:hAnsiTheme="majorHAnsi" w:cs="Arial"/>
                </w:rPr>
              </w:pPr>
            </w:p>
            <w:p w14:paraId="19F40E94"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RS 4553.  Mammography Clinical Education I  Guided clinical practice experiences to develop, apply, analyze, integrate, synthesize and evaluate concepts and theories in mammography. Prerequisite, Admission to the Radiologic Science Program. Spring. </w:t>
              </w:r>
            </w:p>
            <w:p w14:paraId="42E0106B" w14:textId="77777777" w:rsidR="00953265" w:rsidRDefault="00953265" w:rsidP="00953265">
              <w:pPr>
                <w:tabs>
                  <w:tab w:val="left" w:pos="360"/>
                  <w:tab w:val="left" w:pos="720"/>
                </w:tabs>
                <w:spacing w:after="0" w:line="240" w:lineRule="auto"/>
                <w:rPr>
                  <w:rFonts w:asciiTheme="majorHAnsi" w:hAnsiTheme="majorHAnsi" w:cs="Arial"/>
                </w:rPr>
              </w:pPr>
            </w:p>
            <w:p w14:paraId="28E2ABBE"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RS 4563.  Mammography Clinical Education II   Guided clinical practice experience designed for sequential development, application, analysis, integration, synthesis and evaluation of concepts and theories in mammography. Prerequisite, Admission to the Radiologic Science Program. Summer.</w:t>
              </w:r>
            </w:p>
            <w:p w14:paraId="1AE36DD2" w14:textId="77777777" w:rsidR="00953265" w:rsidRDefault="00953265" w:rsidP="00953265">
              <w:pPr>
                <w:tabs>
                  <w:tab w:val="left" w:pos="360"/>
                  <w:tab w:val="left" w:pos="720"/>
                </w:tabs>
                <w:spacing w:after="0" w:line="240" w:lineRule="auto"/>
                <w:rPr>
                  <w:rFonts w:asciiTheme="majorHAnsi" w:hAnsiTheme="majorHAnsi" w:cs="Arial"/>
                </w:rPr>
              </w:pPr>
            </w:p>
            <w:p w14:paraId="21F8C3F1" w14:textId="77777777" w:rsidR="00953265" w:rsidRDefault="00953265" w:rsidP="00953265">
              <w:pPr>
                <w:tabs>
                  <w:tab w:val="left" w:pos="360"/>
                  <w:tab w:val="left" w:pos="720"/>
                </w:tabs>
                <w:spacing w:after="0" w:line="240" w:lineRule="auto"/>
                <w:rPr>
                  <w:rFonts w:asciiTheme="majorHAnsi" w:hAnsiTheme="majorHAnsi" w:cs="Arial"/>
                </w:rPr>
              </w:pPr>
              <w:r>
                <w:rPr>
                  <w:rFonts w:asciiTheme="majorHAnsi" w:hAnsiTheme="majorHAnsi" w:cs="Arial"/>
                </w:rPr>
                <w:t xml:space="preserve"> RS 4623.  Computed Tomography Instrumentation  Components, operation and purpose of specialized Computed Tomography equipment, including computer mechanisms, imaging theory and equipment operation. Prerequisite, Admission to the Radiologic Science Program. Summer. RS 4633.  Computed Tomography Procedures  Anatomy, pathology, scanning protocols, contrast administration, and contraindications for all CT procedures. Prerequisite, Admission to the Radiologic Science Program. Fall.</w:t>
              </w:r>
            </w:p>
            <w:p w14:paraId="5F81C64C" w14:textId="77777777" w:rsidR="00953265" w:rsidRDefault="00953265" w:rsidP="00953265">
              <w:pPr>
                <w:tabs>
                  <w:tab w:val="left" w:pos="360"/>
                  <w:tab w:val="left" w:pos="720"/>
                </w:tabs>
                <w:spacing w:after="0" w:line="240" w:lineRule="auto"/>
                <w:rPr>
                  <w:rFonts w:asciiTheme="majorHAnsi" w:hAnsiTheme="majorHAnsi" w:cs="Arial"/>
                </w:rPr>
              </w:pPr>
            </w:p>
            <w:p w14:paraId="10A131F8" w14:textId="77777777" w:rsidR="00953265" w:rsidRDefault="00953265" w:rsidP="00953265">
              <w:pPr>
                <w:tabs>
                  <w:tab w:val="left" w:pos="360"/>
                  <w:tab w:val="left" w:pos="720"/>
                </w:tabs>
                <w:spacing w:after="0" w:line="240" w:lineRule="auto"/>
                <w:rPr>
                  <w:rFonts w:asciiTheme="majorHAnsi" w:hAnsiTheme="majorHAnsi" w:cs="Arial"/>
                  <w:color w:val="548DD4" w:themeColor="text2" w:themeTint="99"/>
                  <w:sz w:val="28"/>
                  <w:szCs w:val="28"/>
                </w:rPr>
              </w:pPr>
            </w:p>
            <w:p w14:paraId="1306C133" w14:textId="77777777" w:rsidR="00953265" w:rsidRDefault="004F2E5A" w:rsidP="00953265">
              <w:pPr>
                <w:tabs>
                  <w:tab w:val="left" w:pos="360"/>
                  <w:tab w:val="left" w:pos="720"/>
                </w:tabs>
                <w:spacing w:after="0" w:line="240" w:lineRule="auto"/>
                <w:rPr>
                  <w:rFonts w:asciiTheme="majorHAnsi" w:hAnsiTheme="majorHAnsi" w:cs="Arial"/>
                  <w:color w:val="548DD4" w:themeColor="text2" w:themeTint="99"/>
                  <w:sz w:val="28"/>
                  <w:szCs w:val="28"/>
                </w:rPr>
              </w:pPr>
            </w:p>
          </w:sdtContent>
        </w:sdt>
        <w:p w14:paraId="052E8DA9"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332</w:t>
          </w:r>
        </w:p>
        <w:p w14:paraId="65FD2E7C" w14:textId="77777777" w:rsidR="00953265" w:rsidRDefault="00953265" w:rsidP="00953265">
          <w:pPr>
            <w:tabs>
              <w:tab w:val="left" w:pos="360"/>
              <w:tab w:val="left" w:pos="720"/>
            </w:tabs>
            <w:spacing w:after="0" w:line="240" w:lineRule="auto"/>
            <w:rPr>
              <w:rFonts w:asciiTheme="majorHAnsi" w:hAnsiTheme="majorHAnsi" w:cs="Arial"/>
              <w:sz w:val="20"/>
              <w:szCs w:val="20"/>
            </w:rPr>
          </w:pPr>
        </w:p>
        <w:p w14:paraId="3CED3DB0" w14:textId="77777777" w:rsidR="00953265" w:rsidRDefault="004F2E5A" w:rsidP="00953265">
          <w:pPr>
            <w:tabs>
              <w:tab w:val="left" w:pos="360"/>
              <w:tab w:val="left" w:pos="720"/>
            </w:tabs>
            <w:spacing w:after="0" w:line="240" w:lineRule="auto"/>
            <w:rPr>
              <w:rFonts w:asciiTheme="majorHAnsi" w:hAnsiTheme="majorHAnsi" w:cs="Arial"/>
              <w:sz w:val="20"/>
              <w:szCs w:val="20"/>
            </w:rPr>
          </w:pPr>
        </w:p>
      </w:sdtContent>
    </w:sdt>
    <w:p w14:paraId="74645F54" w14:textId="77777777" w:rsidR="00953265" w:rsidRDefault="00953265" w:rsidP="00953265">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Major in Radiologic Sciences Bachelor of Science in Radiologic Sciences</w:t>
      </w:r>
    </w:p>
    <w:p w14:paraId="49AA03EA" w14:textId="77777777" w:rsidR="00953265" w:rsidRDefault="00953265" w:rsidP="00953265">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Emphasis in Computed Tomography/Cardiovascular-Interventional Technology</w:t>
      </w:r>
    </w:p>
    <w:p w14:paraId="1A64FF27" w14:textId="77777777" w:rsidR="00953265" w:rsidRDefault="00953265" w:rsidP="00953265">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A complete 8-semester degree plan is available at http://registrar.astate.edu/.</w:t>
      </w:r>
    </w:p>
    <w:p w14:paraId="2F9D3829"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University Requirements: See University General Requirements for Baccalaureate degrees (p. 42) </w:t>
      </w:r>
    </w:p>
    <w:p w14:paraId="3D805130"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First Year Making Connections Course: Sem. Hrs. RT 1003, Making Connections in Radiology  3 </w:t>
      </w:r>
    </w:p>
    <w:p w14:paraId="7EB78589"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General Education Requirements: Sem. Hrs. See General Education Curriculum for Baccalaureate degrees (p. 84)</w:t>
      </w:r>
    </w:p>
    <w:p w14:paraId="618AD693"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with this major must take the following: </w:t>
      </w:r>
    </w:p>
    <w:p w14:paraId="26569E58"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MATH 1023, College Algebra or MATH course that requires MATH 1023 as a prerequisite</w:t>
      </w:r>
    </w:p>
    <w:p w14:paraId="640560BF"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2203 AND 2201, Human Anatomy and Physiology I and Laboratory</w:t>
      </w:r>
    </w:p>
    <w:p w14:paraId="3D5D63DE"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PSY 2013, Introduction to Psychology </w:t>
      </w:r>
    </w:p>
    <w:p w14:paraId="42CD0561"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1203, Oral Communication (Required Departmental Gen. Ed. Option)</w:t>
      </w:r>
    </w:p>
    <w:p w14:paraId="4E5429E3"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35</w:t>
      </w:r>
    </w:p>
    <w:p w14:paraId="0DD7C687" w14:textId="77777777" w:rsidR="00953265" w:rsidRDefault="00953265" w:rsidP="00953265">
      <w:pPr>
        <w:tabs>
          <w:tab w:val="left" w:pos="360"/>
          <w:tab w:val="left" w:pos="720"/>
        </w:tabs>
        <w:spacing w:after="0" w:line="240" w:lineRule="auto"/>
        <w:rPr>
          <w:rFonts w:asciiTheme="majorHAnsi" w:hAnsiTheme="majorHAnsi" w:cs="Arial"/>
          <w:sz w:val="20"/>
          <w:szCs w:val="20"/>
        </w:rPr>
      </w:pPr>
    </w:p>
    <w:p w14:paraId="29E7F373"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Major Requirements: Sem. Hrs. </w:t>
      </w:r>
    </w:p>
    <w:p w14:paraId="4273446A"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2013, Medical Terminology 3 </w:t>
      </w:r>
    </w:p>
    <w:p w14:paraId="5B1474D7"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3413, Cultural Competency 3 </w:t>
      </w:r>
    </w:p>
    <w:p w14:paraId="3AD3503F"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2001, Intro to Medical Imaging 1 </w:t>
      </w:r>
    </w:p>
    <w:p w14:paraId="57BA4931"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3103, Intro to Radiography 3 </w:t>
      </w:r>
    </w:p>
    <w:p w14:paraId="2096C182"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3113 AND RAD 3111, Radiographic Procedures I and Laboratory 4 </w:t>
      </w:r>
    </w:p>
    <w:p w14:paraId="528A507F"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3123, Radiation Physics and Imaging 3 </w:t>
      </w:r>
    </w:p>
    <w:p w14:paraId="1F3F01CA"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3202, Imaging Equipment 2 </w:t>
      </w:r>
    </w:p>
    <w:p w14:paraId="4F345A34"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3203 AND RAD 3201, Radiographic Procedures II and Laboratory 4 </w:t>
      </w:r>
    </w:p>
    <w:p w14:paraId="26756318"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3213 AND RAD 3211, Image Acquisition &amp; Evaluation I and Laboratory 4</w:t>
      </w:r>
    </w:p>
    <w:p w14:paraId="00676045"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3223, Sectional Anatomy 3 </w:t>
      </w:r>
    </w:p>
    <w:p w14:paraId="18E4F4A9"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3233, Radiography Clinical I 3 </w:t>
      </w:r>
    </w:p>
    <w:p w14:paraId="228AB6B6"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4103 AND RAD 4101, Radiographic Procedures III and Laboratory 4 </w:t>
      </w:r>
    </w:p>
    <w:p w14:paraId="3E90389E"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4113, Image Acquisition &amp; Evaluation II 3 </w:t>
      </w:r>
    </w:p>
    <w:p w14:paraId="3DD8E2E9"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4123, Imaging Pathology 3 </w:t>
      </w:r>
    </w:p>
    <w:p w14:paraId="4485D27F"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4132, Radiobiology 2 </w:t>
      </w:r>
    </w:p>
    <w:p w14:paraId="5CE92169"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4143, Radiography Clinical II 3 </w:t>
      </w:r>
    </w:p>
    <w:p w14:paraId="76B399B9"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4203, Radiography Clinical III 3</w:t>
      </w:r>
    </w:p>
    <w:p w14:paraId="631D5394"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4213, Radiography Clinical IV 3 </w:t>
      </w:r>
    </w:p>
    <w:p w14:paraId="771C3AE4"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Sub-total 54</w:t>
      </w:r>
    </w:p>
    <w:p w14:paraId="110C2CC6" w14:textId="77777777" w:rsidR="00953265" w:rsidRDefault="00953265" w:rsidP="00953265">
      <w:pPr>
        <w:tabs>
          <w:tab w:val="left" w:pos="360"/>
          <w:tab w:val="left" w:pos="720"/>
        </w:tabs>
        <w:spacing w:after="0" w:line="240" w:lineRule="auto"/>
        <w:rPr>
          <w:rFonts w:asciiTheme="majorHAnsi" w:hAnsiTheme="majorHAnsi" w:cs="Arial"/>
          <w:sz w:val="20"/>
          <w:szCs w:val="20"/>
        </w:rPr>
      </w:pPr>
    </w:p>
    <w:p w14:paraId="1B1E69CB"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Emphasis Area (CT/CIT): Sem. Hrs. </w:t>
      </w:r>
    </w:p>
    <w:p w14:paraId="78CD5D9F"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3122, Legal &amp; Regulatory Environment of Radiology 2 </w:t>
      </w:r>
    </w:p>
    <w:p w14:paraId="798D8489"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3733, Geriatric Considerations in Radiology 3 </w:t>
      </w:r>
    </w:p>
    <w:p w14:paraId="45226BA3"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4343, Radiologic Administrative Concepts 3 </w:t>
      </w:r>
    </w:p>
    <w:p w14:paraId="54882D65" w14:textId="77777777"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4413 Cardiovascular Equipment and Intervention 3</w:t>
      </w:r>
    </w:p>
    <w:p w14:paraId="07426C16"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4423, Cardiovascular-Interventional Procedures and Instrumentation 3 </w:t>
      </w:r>
    </w:p>
    <w:p w14:paraId="1A394D27" w14:textId="77777777"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4433, Cardiac Equipment and Intervention 3</w:t>
      </w:r>
    </w:p>
    <w:p w14:paraId="23519DBF" w14:textId="77777777"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444</w:t>
      </w:r>
      <w:r>
        <w:rPr>
          <w:rFonts w:asciiTheme="majorHAnsi" w:hAnsiTheme="majorHAnsi" w:cs="Arial"/>
          <w:strike/>
          <w:color w:val="FF0000"/>
          <w:sz w:val="20"/>
          <w:szCs w:val="20"/>
        </w:rPr>
        <w:t>2</w:t>
      </w:r>
      <w:r>
        <w:rPr>
          <w:rFonts w:asciiTheme="majorHAnsi" w:hAnsiTheme="majorHAnsi" w:cs="Arial"/>
          <w:color w:val="1F497D" w:themeColor="text2"/>
          <w:sz w:val="32"/>
          <w:szCs w:val="32"/>
        </w:rPr>
        <w:t>3</w:t>
      </w:r>
      <w:r>
        <w:rPr>
          <w:rFonts w:asciiTheme="majorHAnsi" w:hAnsiTheme="majorHAnsi" w:cs="Arial"/>
          <w:sz w:val="20"/>
          <w:szCs w:val="20"/>
        </w:rPr>
        <w:t xml:space="preserve">, Cardiac Physiology and Procedures </w:t>
      </w:r>
      <w:r>
        <w:rPr>
          <w:rFonts w:asciiTheme="majorHAnsi" w:hAnsiTheme="majorHAnsi" w:cs="Arial"/>
          <w:strike/>
          <w:color w:val="FF0000"/>
          <w:sz w:val="20"/>
          <w:szCs w:val="20"/>
        </w:rPr>
        <w:t>2</w:t>
      </w:r>
      <w:r>
        <w:rPr>
          <w:rFonts w:asciiTheme="majorHAnsi" w:hAnsiTheme="majorHAnsi" w:cs="Arial"/>
          <w:sz w:val="20"/>
          <w:szCs w:val="20"/>
        </w:rPr>
        <w:t xml:space="preserve"> </w:t>
      </w:r>
      <w:r>
        <w:rPr>
          <w:rFonts w:asciiTheme="majorHAnsi" w:hAnsiTheme="majorHAnsi" w:cs="Arial"/>
          <w:color w:val="1F497D" w:themeColor="text2"/>
          <w:sz w:val="32"/>
          <w:szCs w:val="32"/>
        </w:rPr>
        <w:t>3</w:t>
      </w:r>
    </w:p>
    <w:p w14:paraId="0D1D744B"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4443, Stats for Medical Imaging 3 </w:t>
      </w:r>
    </w:p>
    <w:p w14:paraId="3E0314CC" w14:textId="77777777" w:rsidR="00953265" w:rsidRDefault="00953265" w:rsidP="00953265">
      <w:pPr>
        <w:tabs>
          <w:tab w:val="left" w:pos="360"/>
          <w:tab w:val="left" w:pos="720"/>
        </w:tabs>
        <w:spacing w:after="0" w:line="240" w:lineRule="auto"/>
        <w:rPr>
          <w:rFonts w:asciiTheme="majorHAnsi" w:hAnsiTheme="majorHAnsi" w:cs="Arial"/>
          <w:sz w:val="32"/>
          <w:szCs w:val="32"/>
        </w:rPr>
      </w:pPr>
      <w:r>
        <w:rPr>
          <w:rFonts w:asciiTheme="majorHAnsi" w:hAnsiTheme="majorHAnsi" w:cs="Arial"/>
          <w:color w:val="1F497D" w:themeColor="text2"/>
          <w:sz w:val="32"/>
          <w:szCs w:val="32"/>
        </w:rPr>
        <w:t>RS 4444, Cardiac Clinic 4</w:t>
      </w:r>
    </w:p>
    <w:p w14:paraId="1741AEC1" w14:textId="77777777"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445</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r>
        <w:rPr>
          <w:rFonts w:asciiTheme="majorHAnsi" w:hAnsiTheme="majorHAnsi" w:cs="Arial"/>
          <w:sz w:val="20"/>
          <w:szCs w:val="20"/>
        </w:rPr>
        <w:t xml:space="preserve">, Cardiovascular-Interventional Clinical Education </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p>
    <w:p w14:paraId="4DD9D105"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RS 4464, Cardiovascular-Interventional Internship 4 </w:t>
      </w:r>
    </w:p>
    <w:p w14:paraId="38347B6B" w14:textId="77777777" w:rsidR="00953265" w:rsidRDefault="00953265" w:rsidP="00953265">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4622, CT Instrumentation 2 </w:t>
      </w:r>
    </w:p>
    <w:p w14:paraId="506F801A" w14:textId="77777777" w:rsidR="00953265" w:rsidRDefault="00953265" w:rsidP="00953265">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RS 4632, CT Procedures 2</w:t>
      </w:r>
    </w:p>
    <w:p w14:paraId="6092432E" w14:textId="77777777" w:rsidR="00953265" w:rsidRDefault="00953265" w:rsidP="00953265">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4644, CT Clinical Ed 4 </w:t>
      </w:r>
    </w:p>
    <w:p w14:paraId="66281E77"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4822, Psychosocial Factors in Healthcare 2 </w:t>
      </w:r>
    </w:p>
    <w:p w14:paraId="2C25A482"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RSMR 4712, Imaging Information Management 2 </w:t>
      </w:r>
    </w:p>
    <w:p w14:paraId="3B24CA92" w14:textId="77777777"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Sub-total </w:t>
      </w:r>
      <w:r>
        <w:rPr>
          <w:rFonts w:asciiTheme="majorHAnsi" w:hAnsiTheme="majorHAnsi" w:cs="Arial"/>
          <w:strike/>
          <w:color w:val="FF0000"/>
          <w:sz w:val="20"/>
          <w:szCs w:val="20"/>
        </w:rPr>
        <w:t xml:space="preserve">35 </w:t>
      </w:r>
      <w:r>
        <w:rPr>
          <w:rFonts w:asciiTheme="majorHAnsi" w:hAnsiTheme="majorHAnsi" w:cs="Arial"/>
          <w:color w:val="1F497D" w:themeColor="text2"/>
          <w:sz w:val="32"/>
          <w:szCs w:val="32"/>
        </w:rPr>
        <w:t>39</w:t>
      </w:r>
    </w:p>
    <w:p w14:paraId="0D7C177D" w14:textId="77777777" w:rsidR="00953265" w:rsidRDefault="00953265" w:rsidP="00953265">
      <w:pPr>
        <w:tabs>
          <w:tab w:val="left" w:pos="360"/>
          <w:tab w:val="left" w:pos="720"/>
        </w:tabs>
        <w:spacing w:after="0" w:line="240" w:lineRule="auto"/>
        <w:rPr>
          <w:rFonts w:asciiTheme="majorHAnsi" w:hAnsiTheme="majorHAnsi" w:cs="Arial"/>
          <w:sz w:val="20"/>
          <w:szCs w:val="20"/>
        </w:rPr>
      </w:pPr>
    </w:p>
    <w:p w14:paraId="6C9DBEB8"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Support Courses: Sem. Hrs.</w:t>
      </w:r>
    </w:p>
    <w:p w14:paraId="7AAA8E67"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BIO 2223 AND 2221, Human Anatomy and Physiology II and Laboratory 4 </w:t>
      </w:r>
    </w:p>
    <w:p w14:paraId="7C260578" w14:textId="77777777" w:rsidR="00953265" w:rsidRDefault="00953265" w:rsidP="009532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Additional Support Courses: Sem. Hrs. CS 1013, Introduction to Computers 3 </w:t>
      </w:r>
    </w:p>
    <w:p w14:paraId="59ACB6C4" w14:textId="77777777" w:rsidR="00953265" w:rsidRDefault="00953265" w:rsidP="00953265">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Total Required Hours: </w:t>
      </w:r>
      <w:r>
        <w:rPr>
          <w:rFonts w:asciiTheme="majorHAnsi" w:hAnsiTheme="majorHAnsi" w:cs="Arial"/>
          <w:strike/>
          <w:color w:val="FF0000"/>
          <w:sz w:val="20"/>
          <w:szCs w:val="20"/>
        </w:rPr>
        <w:t>134</w:t>
      </w:r>
      <w:r>
        <w:rPr>
          <w:rFonts w:asciiTheme="majorHAnsi" w:hAnsiTheme="majorHAnsi" w:cs="Arial"/>
          <w:color w:val="1F497D" w:themeColor="text2"/>
          <w:sz w:val="32"/>
          <w:szCs w:val="32"/>
        </w:rPr>
        <w:t>138</w:t>
      </w:r>
    </w:p>
    <w:p w14:paraId="592ED0E1" w14:textId="1ED60D28" w:rsidR="00661D25" w:rsidRPr="008426D1" w:rsidRDefault="00661D25" w:rsidP="00953265">
      <w:pPr>
        <w:tabs>
          <w:tab w:val="left" w:pos="360"/>
          <w:tab w:val="left" w:pos="720"/>
        </w:tabs>
        <w:spacing w:after="0" w:line="240" w:lineRule="auto"/>
        <w:rPr>
          <w:rFonts w:asciiTheme="majorHAnsi" w:hAnsiTheme="majorHAnsi" w:cs="Arial"/>
          <w:sz w:val="20"/>
          <w:szCs w:val="20"/>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70261" w14:textId="77777777" w:rsidR="004F2E5A" w:rsidRDefault="004F2E5A" w:rsidP="00AF3758">
      <w:pPr>
        <w:spacing w:after="0" w:line="240" w:lineRule="auto"/>
      </w:pPr>
      <w:r>
        <w:separator/>
      </w:r>
    </w:p>
  </w:endnote>
  <w:endnote w:type="continuationSeparator" w:id="0">
    <w:p w14:paraId="376F70A5" w14:textId="77777777" w:rsidR="004F2E5A" w:rsidRDefault="004F2E5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8FE">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FE78F" w14:textId="77777777" w:rsidR="004F2E5A" w:rsidRDefault="004F2E5A" w:rsidP="00AF3758">
      <w:pPr>
        <w:spacing w:after="0" w:line="240" w:lineRule="auto"/>
      </w:pPr>
      <w:r>
        <w:separator/>
      </w:r>
    </w:p>
  </w:footnote>
  <w:footnote w:type="continuationSeparator" w:id="0">
    <w:p w14:paraId="138E5E32" w14:textId="77777777" w:rsidR="004F2E5A" w:rsidRDefault="004F2E5A"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376C93"/>
    <w:multiLevelType w:val="hybridMultilevel"/>
    <w:tmpl w:val="BF9EA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3400301"/>
    <w:multiLevelType w:val="hybridMultilevel"/>
    <w:tmpl w:val="0C06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1"/>
  </w:num>
  <w:num w:numId="6">
    <w:abstractNumId w:val="7"/>
  </w:num>
  <w:num w:numId="7">
    <w:abstractNumId w:val="3"/>
  </w:num>
  <w:num w:numId="8">
    <w:abstractNumId w:val="9"/>
  </w:num>
  <w:num w:numId="9">
    <w:abstractNumId w:val="4"/>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5467E"/>
    <w:rsid w:val="00054918"/>
    <w:rsid w:val="00077221"/>
    <w:rsid w:val="0008410E"/>
    <w:rsid w:val="000A654B"/>
    <w:rsid w:val="000B6A5B"/>
    <w:rsid w:val="000D06F1"/>
    <w:rsid w:val="000E0BB8"/>
    <w:rsid w:val="00101FF4"/>
    <w:rsid w:val="00103070"/>
    <w:rsid w:val="00125FC9"/>
    <w:rsid w:val="00150E96"/>
    <w:rsid w:val="00151451"/>
    <w:rsid w:val="0015192B"/>
    <w:rsid w:val="00153064"/>
    <w:rsid w:val="0015536A"/>
    <w:rsid w:val="00156679"/>
    <w:rsid w:val="00185D67"/>
    <w:rsid w:val="001A5DD5"/>
    <w:rsid w:val="001B22FA"/>
    <w:rsid w:val="001E288B"/>
    <w:rsid w:val="001E597A"/>
    <w:rsid w:val="001F5DA4"/>
    <w:rsid w:val="0021282B"/>
    <w:rsid w:val="00212A76"/>
    <w:rsid w:val="00212A84"/>
    <w:rsid w:val="002172AB"/>
    <w:rsid w:val="002277EA"/>
    <w:rsid w:val="002315B0"/>
    <w:rsid w:val="00234060"/>
    <w:rsid w:val="002403C4"/>
    <w:rsid w:val="00254447"/>
    <w:rsid w:val="00261ACE"/>
    <w:rsid w:val="00265C17"/>
    <w:rsid w:val="0028351D"/>
    <w:rsid w:val="00283525"/>
    <w:rsid w:val="002E3BD5"/>
    <w:rsid w:val="003105AB"/>
    <w:rsid w:val="0031339E"/>
    <w:rsid w:val="00334195"/>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B29B7"/>
    <w:rsid w:val="004F2E5A"/>
    <w:rsid w:val="004F3C87"/>
    <w:rsid w:val="00526B81"/>
    <w:rsid w:val="00547433"/>
    <w:rsid w:val="00556E69"/>
    <w:rsid w:val="005677EC"/>
    <w:rsid w:val="00575870"/>
    <w:rsid w:val="00584C22"/>
    <w:rsid w:val="00592A95"/>
    <w:rsid w:val="00592BD4"/>
    <w:rsid w:val="005934F2"/>
    <w:rsid w:val="005A7C6B"/>
    <w:rsid w:val="005F41DD"/>
    <w:rsid w:val="00606EE4"/>
    <w:rsid w:val="00610022"/>
    <w:rsid w:val="006179CB"/>
    <w:rsid w:val="00630A6B"/>
    <w:rsid w:val="00636DB3"/>
    <w:rsid w:val="00641E0F"/>
    <w:rsid w:val="00661D25"/>
    <w:rsid w:val="0066260B"/>
    <w:rsid w:val="006657FB"/>
    <w:rsid w:val="00671EAA"/>
    <w:rsid w:val="00677A48"/>
    <w:rsid w:val="00691664"/>
    <w:rsid w:val="006A3544"/>
    <w:rsid w:val="006B52C0"/>
    <w:rsid w:val="006C0168"/>
    <w:rsid w:val="006D0246"/>
    <w:rsid w:val="006E6117"/>
    <w:rsid w:val="00705D3E"/>
    <w:rsid w:val="00707894"/>
    <w:rsid w:val="00712045"/>
    <w:rsid w:val="007227F4"/>
    <w:rsid w:val="0073025F"/>
    <w:rsid w:val="0073125A"/>
    <w:rsid w:val="00750AF6"/>
    <w:rsid w:val="0075327D"/>
    <w:rsid w:val="007A06B9"/>
    <w:rsid w:val="007D371A"/>
    <w:rsid w:val="00817D84"/>
    <w:rsid w:val="0083170D"/>
    <w:rsid w:val="008426D1"/>
    <w:rsid w:val="00862E36"/>
    <w:rsid w:val="00865AD3"/>
    <w:rsid w:val="008663CA"/>
    <w:rsid w:val="00895557"/>
    <w:rsid w:val="008C6881"/>
    <w:rsid w:val="008C703B"/>
    <w:rsid w:val="008E6C1C"/>
    <w:rsid w:val="00903AB9"/>
    <w:rsid w:val="009053D1"/>
    <w:rsid w:val="00916FCA"/>
    <w:rsid w:val="00917B3E"/>
    <w:rsid w:val="00953265"/>
    <w:rsid w:val="00962018"/>
    <w:rsid w:val="00976B5B"/>
    <w:rsid w:val="00983ADC"/>
    <w:rsid w:val="00984490"/>
    <w:rsid w:val="0099300C"/>
    <w:rsid w:val="009A529F"/>
    <w:rsid w:val="00A01035"/>
    <w:rsid w:val="00A0329C"/>
    <w:rsid w:val="00A16BB1"/>
    <w:rsid w:val="00A5089E"/>
    <w:rsid w:val="00A56D36"/>
    <w:rsid w:val="00A86F81"/>
    <w:rsid w:val="00A966C5"/>
    <w:rsid w:val="00AA702B"/>
    <w:rsid w:val="00AB5523"/>
    <w:rsid w:val="00AD1A29"/>
    <w:rsid w:val="00AF3758"/>
    <w:rsid w:val="00AF3C6A"/>
    <w:rsid w:val="00AF68E8"/>
    <w:rsid w:val="00B054E5"/>
    <w:rsid w:val="00B134C2"/>
    <w:rsid w:val="00B1628A"/>
    <w:rsid w:val="00B35368"/>
    <w:rsid w:val="00B46334"/>
    <w:rsid w:val="00B5613F"/>
    <w:rsid w:val="00B6203D"/>
    <w:rsid w:val="00B71755"/>
    <w:rsid w:val="00B86002"/>
    <w:rsid w:val="00B97755"/>
    <w:rsid w:val="00BD09F8"/>
    <w:rsid w:val="00BD623D"/>
    <w:rsid w:val="00BE069E"/>
    <w:rsid w:val="00BF6FF6"/>
    <w:rsid w:val="00C002F9"/>
    <w:rsid w:val="00C07469"/>
    <w:rsid w:val="00C12816"/>
    <w:rsid w:val="00C12977"/>
    <w:rsid w:val="00C22BCE"/>
    <w:rsid w:val="00C23120"/>
    <w:rsid w:val="00C23CC7"/>
    <w:rsid w:val="00C334FF"/>
    <w:rsid w:val="00C55BB9"/>
    <w:rsid w:val="00C60A91"/>
    <w:rsid w:val="00C72BF6"/>
    <w:rsid w:val="00C80773"/>
    <w:rsid w:val="00CA269E"/>
    <w:rsid w:val="00CA7C7C"/>
    <w:rsid w:val="00CB2125"/>
    <w:rsid w:val="00CB4B5A"/>
    <w:rsid w:val="00CC227B"/>
    <w:rsid w:val="00CC6C15"/>
    <w:rsid w:val="00CD58FE"/>
    <w:rsid w:val="00CE6F34"/>
    <w:rsid w:val="00D0686A"/>
    <w:rsid w:val="00D20B84"/>
    <w:rsid w:val="00D51205"/>
    <w:rsid w:val="00D57716"/>
    <w:rsid w:val="00D67AC4"/>
    <w:rsid w:val="00D76386"/>
    <w:rsid w:val="00D979DD"/>
    <w:rsid w:val="00DA1DEC"/>
    <w:rsid w:val="00DD70F6"/>
    <w:rsid w:val="00E322A3"/>
    <w:rsid w:val="00E41F8D"/>
    <w:rsid w:val="00E45868"/>
    <w:rsid w:val="00E47A35"/>
    <w:rsid w:val="00E70B06"/>
    <w:rsid w:val="00E90913"/>
    <w:rsid w:val="00EA2DE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 w:val="00FF5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8465DE2-B8B6-4455-8908-D94794C1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19">
    <w:name w:val="Pa19"/>
    <w:basedOn w:val="Normal"/>
    <w:next w:val="Normal"/>
    <w:uiPriority w:val="99"/>
    <w:rsid w:val="003105AB"/>
    <w:pPr>
      <w:autoSpaceDE w:val="0"/>
      <w:autoSpaceDN w:val="0"/>
      <w:adjustRightInd w:val="0"/>
      <w:spacing w:after="0" w:line="161" w:lineRule="atLeast"/>
    </w:pPr>
    <w:rPr>
      <w:rFonts w:ascii="Arial" w:hAnsi="Arial" w:cs="Arial"/>
      <w:sz w:val="24"/>
      <w:szCs w:val="24"/>
    </w:rPr>
  </w:style>
  <w:style w:type="paragraph" w:customStyle="1" w:styleId="Pa197">
    <w:name w:val="Pa197"/>
    <w:basedOn w:val="Normal"/>
    <w:next w:val="Normal"/>
    <w:uiPriority w:val="99"/>
    <w:rsid w:val="003105AB"/>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3105AB"/>
    <w:rPr>
      <w:color w:val="000000"/>
      <w:sz w:val="12"/>
      <w:szCs w:val="12"/>
    </w:rPr>
  </w:style>
  <w:style w:type="paragraph" w:customStyle="1" w:styleId="Pa240">
    <w:name w:val="Pa240"/>
    <w:basedOn w:val="Normal"/>
    <w:next w:val="Normal"/>
    <w:uiPriority w:val="99"/>
    <w:rsid w:val="003105AB"/>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2.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image" Target="media/image1.jpg"/><Relationship Id="rId10" Type="http://schemas.openxmlformats.org/officeDocument/2006/relationships/hyperlink" Target="mailto:dcaldwell@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32117B"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32117B"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32117B"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32117B"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32117B"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32117B"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32117B"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32117B"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32117B"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32117B"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32117B"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32117B"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32117B"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32117B"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32117B"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32117B"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32117B"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32117B"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32117B"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32117B"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32117B"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32117B"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32117B"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32117B"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32117B"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32117B"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32117B"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32117B"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32117B"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32117B"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32117B"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32117B"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32117B"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32117B"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32117B"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32117B"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32117B"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32117B"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32117B"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32117B"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32117B"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32117B"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32117B"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32117B" w:rsidRDefault="00337484" w:rsidP="00337484">
          <w:pPr>
            <w:pStyle w:val="C7A800444A39495DA1C9D6ACD666F42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32117B" w:rsidRDefault="00337484" w:rsidP="00337484">
          <w:pPr>
            <w:pStyle w:val="A356622D7EB34C55ADB0DB8F5A8F14BA"/>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32117B" w:rsidRDefault="00337484" w:rsidP="00337484">
          <w:pPr>
            <w:pStyle w:val="B5ABEAF709854666B955174CB3BF20D3"/>
          </w:pPr>
          <w:r w:rsidRPr="008426D1">
            <w:rPr>
              <w:rStyle w:val="PlaceholderText"/>
              <w:shd w:val="clear" w:color="auto" w:fill="D9D9D9" w:themeFill="background1" w:themeFillShade="D9"/>
            </w:rPr>
            <w:t>Enter text...</w:t>
          </w:r>
        </w:p>
      </w:docPartBody>
    </w:docPart>
    <w:docPart>
      <w:docPartPr>
        <w:name w:val="8FA1D6C3A2224C9BAE2DBE04550BDFE2"/>
        <w:category>
          <w:name w:val="General"/>
          <w:gallery w:val="placeholder"/>
        </w:category>
        <w:types>
          <w:type w:val="bbPlcHdr"/>
        </w:types>
        <w:behaviors>
          <w:behavior w:val="content"/>
        </w:behaviors>
        <w:guid w:val="{AE07AEA5-CF21-4ADA-92D2-03DC834CF061}"/>
      </w:docPartPr>
      <w:docPartBody>
        <w:p w:rsidR="0032117B" w:rsidRDefault="00337484" w:rsidP="00337484">
          <w:pPr>
            <w:pStyle w:val="8FA1D6C3A2224C9BAE2DBE04550BDFE2"/>
          </w:pPr>
          <w:r>
            <w:rPr>
              <w:rStyle w:val="PlaceholderText"/>
            </w:rPr>
            <w:t>Yes / No</w:t>
          </w:r>
        </w:p>
      </w:docPartBody>
    </w:docPart>
    <w:docPart>
      <w:docPartPr>
        <w:name w:val="BBF1375B0F01461097F779E43CA36F58"/>
        <w:category>
          <w:name w:val="General"/>
          <w:gallery w:val="placeholder"/>
        </w:category>
        <w:types>
          <w:type w:val="bbPlcHdr"/>
        </w:types>
        <w:behaviors>
          <w:behavior w:val="content"/>
        </w:behaviors>
        <w:guid w:val="{E9FC91B8-2B65-4518-9B17-55B6C075BC9D}"/>
      </w:docPartPr>
      <w:docPartBody>
        <w:p w:rsidR="00105A3C" w:rsidRDefault="00A10BC4" w:rsidP="00A10BC4">
          <w:pPr>
            <w:pStyle w:val="BBF1375B0F01461097F779E43CA36F5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80636C9D4EC42A58DF35822FE9983C7"/>
        <w:category>
          <w:name w:val="General"/>
          <w:gallery w:val="placeholder"/>
        </w:category>
        <w:types>
          <w:type w:val="bbPlcHdr"/>
        </w:types>
        <w:behaviors>
          <w:behavior w:val="content"/>
        </w:behaviors>
        <w:guid w:val="{D77CBEB8-3168-417B-8665-202006F5703D}"/>
      </w:docPartPr>
      <w:docPartBody>
        <w:p w:rsidR="00105A3C" w:rsidRDefault="00A10BC4" w:rsidP="00A10BC4">
          <w:pPr>
            <w:pStyle w:val="E80636C9D4EC42A58DF35822FE9983C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05A3C"/>
    <w:rsid w:val="00164BD7"/>
    <w:rsid w:val="001750A6"/>
    <w:rsid w:val="002D64D6"/>
    <w:rsid w:val="0032117B"/>
    <w:rsid w:val="0032383A"/>
    <w:rsid w:val="00337484"/>
    <w:rsid w:val="003910BF"/>
    <w:rsid w:val="00406487"/>
    <w:rsid w:val="00436B57"/>
    <w:rsid w:val="004E1A75"/>
    <w:rsid w:val="00576003"/>
    <w:rsid w:val="00587536"/>
    <w:rsid w:val="005D5D2F"/>
    <w:rsid w:val="00623293"/>
    <w:rsid w:val="00654E35"/>
    <w:rsid w:val="006A384D"/>
    <w:rsid w:val="006C3910"/>
    <w:rsid w:val="007C25C6"/>
    <w:rsid w:val="008822A5"/>
    <w:rsid w:val="00891F77"/>
    <w:rsid w:val="009241AF"/>
    <w:rsid w:val="009D439F"/>
    <w:rsid w:val="00A10BC4"/>
    <w:rsid w:val="00A20583"/>
    <w:rsid w:val="00AD5D56"/>
    <w:rsid w:val="00AD6033"/>
    <w:rsid w:val="00B2559E"/>
    <w:rsid w:val="00B46AFF"/>
    <w:rsid w:val="00B62D9B"/>
    <w:rsid w:val="00B72454"/>
    <w:rsid w:val="00B8094C"/>
    <w:rsid w:val="00BA0596"/>
    <w:rsid w:val="00BE0E7B"/>
    <w:rsid w:val="00C76D96"/>
    <w:rsid w:val="00CB25D5"/>
    <w:rsid w:val="00CD4EF8"/>
    <w:rsid w:val="00D87B77"/>
    <w:rsid w:val="00DD12EE"/>
    <w:rsid w:val="00F0343A"/>
    <w:rsid w:val="00FD70C9"/>
    <w:rsid w:val="00FF3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10B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27060C16B1CF4709BEA34C6E3ACEF74C">
    <w:name w:val="27060C16B1CF4709BEA34C6E3ACEF74C"/>
    <w:rsid w:val="0032117B"/>
    <w:pPr>
      <w:spacing w:after="160" w:line="259" w:lineRule="auto"/>
    </w:pPr>
  </w:style>
  <w:style w:type="paragraph" w:customStyle="1" w:styleId="AD5A70ABEAF7422CBEC47EB733139FBA">
    <w:name w:val="AD5A70ABEAF7422CBEC47EB733139FBA"/>
    <w:rsid w:val="00164BD7"/>
    <w:pPr>
      <w:spacing w:after="160" w:line="259" w:lineRule="auto"/>
    </w:pPr>
  </w:style>
  <w:style w:type="paragraph" w:customStyle="1" w:styleId="8BDE92F388824AC2B066CF2C98DFA282">
    <w:name w:val="8BDE92F388824AC2B066CF2C98DFA282"/>
    <w:rsid w:val="009241AF"/>
    <w:pPr>
      <w:spacing w:after="160" w:line="259" w:lineRule="auto"/>
    </w:pPr>
  </w:style>
  <w:style w:type="paragraph" w:customStyle="1" w:styleId="B31FD2D65BD5437A9438061D138AF939">
    <w:name w:val="B31FD2D65BD5437A9438061D138AF939"/>
    <w:rsid w:val="009241AF"/>
    <w:pPr>
      <w:spacing w:after="160" w:line="259" w:lineRule="auto"/>
    </w:pPr>
  </w:style>
  <w:style w:type="paragraph" w:customStyle="1" w:styleId="190E93A3BE844686B29BFE9F5F505829">
    <w:name w:val="190E93A3BE844686B29BFE9F5F505829"/>
    <w:rsid w:val="003910BF"/>
    <w:pPr>
      <w:spacing w:after="160" w:line="259" w:lineRule="auto"/>
    </w:pPr>
  </w:style>
  <w:style w:type="paragraph" w:customStyle="1" w:styleId="2F2B93EDCEAA468289AA674F88615F8D">
    <w:name w:val="2F2B93EDCEAA468289AA674F88615F8D"/>
    <w:rsid w:val="003910BF"/>
    <w:pPr>
      <w:spacing w:after="160" w:line="259" w:lineRule="auto"/>
    </w:pPr>
  </w:style>
  <w:style w:type="paragraph" w:customStyle="1" w:styleId="93FA790D78FF484B8810EC40C27C05DD">
    <w:name w:val="93FA790D78FF484B8810EC40C27C05DD"/>
    <w:rsid w:val="003910BF"/>
    <w:pPr>
      <w:spacing w:after="160" w:line="259" w:lineRule="auto"/>
    </w:pPr>
  </w:style>
  <w:style w:type="paragraph" w:customStyle="1" w:styleId="4291EEB52B3144E3962747F0AB08F9EC">
    <w:name w:val="4291EEB52B3144E3962747F0AB08F9EC"/>
    <w:rsid w:val="003910BF"/>
    <w:pPr>
      <w:spacing w:after="160" w:line="259" w:lineRule="auto"/>
    </w:pPr>
  </w:style>
  <w:style w:type="paragraph" w:customStyle="1" w:styleId="BBF1375B0F01461097F779E43CA36F58">
    <w:name w:val="BBF1375B0F01461097F779E43CA36F58"/>
    <w:rsid w:val="00A10BC4"/>
    <w:pPr>
      <w:spacing w:after="160" w:line="259" w:lineRule="auto"/>
    </w:pPr>
  </w:style>
  <w:style w:type="paragraph" w:customStyle="1" w:styleId="E80636C9D4EC42A58DF35822FE9983C7">
    <w:name w:val="E80636C9D4EC42A58DF35822FE9983C7"/>
    <w:rsid w:val="00A10B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6A90F-9F6E-3849-9CFD-6A2C45A9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2766</Words>
  <Characters>15771</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4</cp:revision>
  <cp:lastPrinted>2016-09-27T17:01:00Z</cp:lastPrinted>
  <dcterms:created xsi:type="dcterms:W3CDTF">2016-11-11T20:48:00Z</dcterms:created>
  <dcterms:modified xsi:type="dcterms:W3CDTF">2016-11-11T20:50:00Z</dcterms:modified>
</cp:coreProperties>
</file>