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7636F4D1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F707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7D6A841D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AF7077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77777777" w:rsidR="00AD2FB4" w:rsidRDefault="006E58E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  <w:showingPlcHdr/>
                    </w:sdtPr>
                    <w:sdtEndPr/>
                    <w:sdtContent>
                      <w:permStart w:id="23011179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3011179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6E58E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6D5ABE73" w:rsidR="00AD2FB4" w:rsidRDefault="006E58E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1D4B9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Brandon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3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32CDF1A0" w:rsidR="00AD2FB4" w:rsidRDefault="001D4B9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3/4/2020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6E58E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7C5E86A0" w:rsidR="00AD2FB4" w:rsidRDefault="006E58E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1D4B9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Brandon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3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7342CA1F" w:rsidR="00AD2FB4" w:rsidRDefault="001D4B9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3/4/2020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6E58E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AB21DB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87B904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85A892" w14:textId="393BB108" w:rsidR="00AD2FB4" w:rsidRDefault="006E58EA" w:rsidP="00A368C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A368C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Abhijit Bhattacharyya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3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A0A8E1" w14:textId="56F8F116" w:rsidR="00AD2FB4" w:rsidRDefault="00A368C1" w:rsidP="00A368C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3/6/2020</w:t>
                      </w:r>
                    </w:p>
                  </w:tc>
                </w:sdtContent>
              </w:sdt>
            </w:tr>
          </w:tbl>
          <w:p w14:paraId="075B2FFB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D2FB4" w:rsidRDefault="006E58E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388DE4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B0DCF82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2BBFB0" w14:textId="77777777" w:rsidR="000F2A51" w:rsidRDefault="006E58EA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9800465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80046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65AF9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DE62AE" w14:textId="3F876B23" w:rsidR="00AD2FB4" w:rsidRPr="00592A95" w:rsidRDefault="000F2A51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D2FB4" w:rsidRDefault="006E58E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1FE42625" w14:textId="77777777" w:rsidR="00AF7077" w:rsidRDefault="00AF7077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Brandon A. Kemp</w:t>
          </w:r>
        </w:p>
        <w:p w14:paraId="512116E6" w14:textId="5A795F69" w:rsidR="00AF7077" w:rsidRDefault="006E58EA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7" w:history="1">
            <w:r w:rsidR="00AF7077" w:rsidRPr="00770AB5">
              <w:rPr>
                <w:rStyle w:val="Hyperlink"/>
                <w:rFonts w:asciiTheme="majorHAnsi" w:hAnsiTheme="majorHAnsi" w:cs="Arial"/>
                <w:sz w:val="20"/>
                <w:szCs w:val="20"/>
              </w:rPr>
              <w:t>bkemp@astate.edu</w:t>
            </w:r>
          </w:hyperlink>
        </w:p>
        <w:p w14:paraId="2E42995F" w14:textId="087541FF" w:rsidR="006E6FEC" w:rsidRDefault="00AF7077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870.972.2088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062D805A" w14:textId="77C6CF0C" w:rsidR="0075147C" w:rsidRDefault="0075147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 emphasis areas in civil engineering, electrical engineering, and mechanical engineering.</w:t>
          </w:r>
        </w:p>
        <w:p w14:paraId="1B3C1C6B" w14:textId="7FF49E5F" w:rsidR="002E3FC9" w:rsidRDefault="00DE103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Modify program learning outcomes to match actual outcomes</w:t>
          </w:r>
          <w:r w:rsidR="004C102D">
            <w:rPr>
              <w:rFonts w:asciiTheme="majorHAnsi" w:hAnsiTheme="majorHAnsi" w:cs="Arial"/>
              <w:sz w:val="20"/>
              <w:szCs w:val="20"/>
            </w:rPr>
            <w:t xml:space="preserve"> for the program.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2CB40CF7" w:rsidR="002E3FC9" w:rsidRDefault="004C102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4E9BD339" w14:textId="77777777" w:rsidR="000325D2" w:rsidRDefault="00193A7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 are adding </w:t>
          </w:r>
          <w:r w:rsidR="00FD601B">
            <w:rPr>
              <w:rFonts w:asciiTheme="majorHAnsi" w:hAnsiTheme="majorHAnsi" w:cs="Arial"/>
              <w:sz w:val="20"/>
              <w:szCs w:val="20"/>
            </w:rPr>
            <w:t xml:space="preserve">emphasis areas </w:t>
          </w:r>
          <w:r w:rsidR="00895D45">
            <w:rPr>
              <w:rFonts w:asciiTheme="majorHAnsi" w:hAnsiTheme="majorHAnsi" w:cs="Arial"/>
              <w:sz w:val="20"/>
              <w:szCs w:val="20"/>
            </w:rPr>
            <w:t xml:space="preserve">to </w:t>
          </w:r>
          <w:r w:rsidR="00A61B24">
            <w:rPr>
              <w:rFonts w:asciiTheme="majorHAnsi" w:hAnsiTheme="majorHAnsi" w:cs="Arial"/>
              <w:sz w:val="20"/>
              <w:szCs w:val="20"/>
            </w:rPr>
            <w:t>provide students with a</w:t>
          </w:r>
          <w:r w:rsidR="00E6558A">
            <w:rPr>
              <w:rFonts w:asciiTheme="majorHAnsi" w:hAnsiTheme="majorHAnsi" w:cs="Arial"/>
              <w:sz w:val="20"/>
              <w:szCs w:val="20"/>
            </w:rPr>
            <w:t xml:space="preserve">n official </w:t>
          </w:r>
          <w:r w:rsidR="000325D2">
            <w:rPr>
              <w:rFonts w:asciiTheme="majorHAnsi" w:hAnsiTheme="majorHAnsi" w:cs="Arial"/>
              <w:sz w:val="20"/>
              <w:szCs w:val="20"/>
            </w:rPr>
            <w:t>recognition of their work in a specific area of engineering, which will allow the students to market their skills better.</w:t>
          </w:r>
        </w:p>
        <w:p w14:paraId="4D01A100" w14:textId="77777777" w:rsidR="000325D2" w:rsidRDefault="000325D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19AAB76" w14:textId="49162164" w:rsidR="002E3FC9" w:rsidRDefault="000325D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 are aligning the </w:t>
          </w:r>
          <w:r w:rsidR="00D225ED">
            <w:rPr>
              <w:rFonts w:asciiTheme="majorHAnsi" w:hAnsiTheme="majorHAnsi" w:cs="Arial"/>
              <w:sz w:val="20"/>
              <w:szCs w:val="20"/>
            </w:rPr>
            <w:t xml:space="preserve">program outcomes with the outcomes on record with the Office of Assessment.  These Outcomes were changed this year to better reflect </w:t>
          </w:r>
          <w:r w:rsidR="00F52C14">
            <w:rPr>
              <w:rFonts w:asciiTheme="majorHAnsi" w:hAnsiTheme="majorHAnsi" w:cs="Arial"/>
              <w:sz w:val="20"/>
              <w:szCs w:val="20"/>
            </w:rPr>
            <w:t>the actual outcomes of program graduates.</w:t>
          </w:r>
        </w:p>
      </w:sdtContent>
    </w:sdt>
    <w:p w14:paraId="595BD260" w14:textId="4D9ECA88" w:rsidR="003B5E1E" w:rsidRDefault="003B5E1E">
      <w:pPr>
        <w:rPr>
          <w:rFonts w:asciiTheme="majorHAnsi" w:hAnsiTheme="majorHAnsi" w:cs="Arial"/>
          <w:sz w:val="20"/>
          <w:szCs w:val="20"/>
        </w:rPr>
      </w:pPr>
    </w:p>
    <w:p w14:paraId="1005AA01" w14:textId="3298BCBF" w:rsidR="003B5E1E" w:rsidRDefault="003B5E1E" w:rsidP="003B5E1E">
      <w:pPr>
        <w:pStyle w:val="ListParagraph"/>
        <w:numPr>
          <w:ilvl w:val="0"/>
          <w:numId w:val="7"/>
        </w:numPr>
        <w:rPr>
          <w:rFonts w:ascii="Calibri Light" w:hAnsi="Calibri Light" w:cs="Calibri Light"/>
          <w:b/>
          <w:bCs/>
          <w:color w:val="000000"/>
          <w:sz w:val="20"/>
          <w:szCs w:val="20"/>
        </w:rPr>
      </w:pPr>
      <w:r>
        <w:rPr>
          <w:rFonts w:ascii="Calibri Light" w:hAnsi="Calibri Light" w:cs="Calibri Light"/>
          <w:b/>
          <w:bCs/>
          <w:color w:val="000000"/>
          <w:sz w:val="20"/>
          <w:szCs w:val="20"/>
        </w:rPr>
        <w:t>Student demand (projected enrollment) for program option(s):</w:t>
      </w:r>
    </w:p>
    <w:p w14:paraId="288DB591" w14:textId="47D9350B" w:rsidR="007460D5" w:rsidRDefault="00133964" w:rsidP="007460D5">
      <w:pPr>
        <w:pStyle w:val="ListParagraph"/>
        <w:ind w:left="360"/>
        <w:rPr>
          <w:rFonts w:ascii="Calibri Light" w:hAnsi="Calibri Light" w:cs="Calibri Light"/>
          <w:b/>
          <w:bCs/>
          <w:color w:val="000000"/>
          <w:sz w:val="20"/>
          <w:szCs w:val="20"/>
        </w:rPr>
      </w:pPr>
      <w:r>
        <w:rPr>
          <w:rFonts w:ascii="Calibri Light" w:hAnsi="Calibri Light" w:cs="Calibri Light"/>
          <w:b/>
          <w:bCs/>
          <w:color w:val="000000"/>
          <w:sz w:val="20"/>
          <w:szCs w:val="20"/>
        </w:rPr>
        <w:t xml:space="preserve">The MS Engr program typically has </w:t>
      </w:r>
      <w:r w:rsidR="00E70F94">
        <w:rPr>
          <w:rFonts w:ascii="Calibri Light" w:hAnsi="Calibri Light" w:cs="Calibri Light"/>
          <w:b/>
          <w:bCs/>
          <w:color w:val="000000"/>
          <w:sz w:val="20"/>
          <w:szCs w:val="20"/>
        </w:rPr>
        <w:t xml:space="preserve">an 15-20 students enrolled.  </w:t>
      </w:r>
      <w:r w:rsidR="001409DF">
        <w:rPr>
          <w:rFonts w:ascii="Calibri Light" w:hAnsi="Calibri Light" w:cs="Calibri Light"/>
          <w:b/>
          <w:bCs/>
          <w:color w:val="000000"/>
          <w:sz w:val="20"/>
          <w:szCs w:val="20"/>
        </w:rPr>
        <w:t>On average, we expect enrollment of 5-7 in each emphasis areas.</w:t>
      </w:r>
    </w:p>
    <w:p w14:paraId="1889C644" w14:textId="77777777" w:rsidR="007460D5" w:rsidRDefault="007460D5" w:rsidP="007460D5">
      <w:pPr>
        <w:pStyle w:val="ListParagraph"/>
        <w:ind w:left="360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14:paraId="4457B22B" w14:textId="77777777" w:rsidR="003B5E1E" w:rsidRDefault="003B5E1E" w:rsidP="003B5E1E">
      <w:pPr>
        <w:pStyle w:val="ListParagraph"/>
        <w:numPr>
          <w:ilvl w:val="0"/>
          <w:numId w:val="7"/>
        </w:num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Will the new option/emphasis/concentration/minor be </w:t>
      </w:r>
      <w:proofErr w:type="gramStart"/>
      <w:r>
        <w:rPr>
          <w:rFonts w:ascii="Calibri Light" w:hAnsi="Calibri Light" w:cs="Calibri Light"/>
          <w:b/>
          <w:bCs/>
          <w:sz w:val="20"/>
          <w:szCs w:val="20"/>
        </w:rPr>
        <w:t>offered:</w:t>
      </w:r>
      <w:proofErr w:type="gramEnd"/>
    </w:p>
    <w:p w14:paraId="735AF23C" w14:textId="6724875E" w:rsidR="003B5E1E" w:rsidRPr="000C727B" w:rsidRDefault="003B5E1E" w:rsidP="003B5E1E">
      <w:pPr>
        <w:pStyle w:val="ListParagraph"/>
        <w:numPr>
          <w:ilvl w:val="1"/>
          <w:numId w:val="7"/>
        </w:numPr>
        <w:spacing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Traditional/Face-to-face </w:t>
      </w:r>
      <w:sdt>
        <w:sdtPr>
          <w:rPr>
            <w:b/>
            <w:bCs/>
          </w:rPr>
          <w:alias w:val="Select Yes / No"/>
          <w:tag w:val="Select Yes / No"/>
          <w:id w:val="-853338498"/>
        </w:sdtPr>
        <w:sdtEndPr/>
        <w:sdtContent>
          <w:r w:rsidR="000C727B" w:rsidRPr="000C727B">
            <w:rPr>
              <w:rStyle w:val="PlaceholderText"/>
              <w:rFonts w:ascii="Calibri Light" w:hAnsi="Calibri Light" w:cs="Calibri Light"/>
              <w:b/>
              <w:bCs/>
              <w:color w:val="auto"/>
              <w:sz w:val="20"/>
              <w:szCs w:val="20"/>
            </w:rPr>
            <w:t>YES</w:t>
          </w:r>
        </w:sdtContent>
      </w:sdt>
    </w:p>
    <w:p w14:paraId="030BE71B" w14:textId="16B81281" w:rsidR="003B5E1E" w:rsidRDefault="003B5E1E" w:rsidP="003B5E1E">
      <w:pPr>
        <w:pStyle w:val="ListParagraph"/>
        <w:numPr>
          <w:ilvl w:val="1"/>
          <w:numId w:val="7"/>
        </w:num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Distance/Online </w:t>
      </w:r>
      <w:r w:rsidR="000E21C9">
        <w:rPr>
          <w:rFonts w:ascii="Calibri Light" w:hAnsi="Calibri Light" w:cs="Calibri Light"/>
          <w:b/>
          <w:bCs/>
          <w:sz w:val="20"/>
          <w:szCs w:val="20"/>
        </w:rPr>
        <w:t>N0</w:t>
      </w:r>
      <w:sdt>
        <w:sdtPr>
          <w:alias w:val="Select Yes / No"/>
          <w:tag w:val="Select Yes / No"/>
          <w:id w:val="864326295"/>
          <w:showingPlcHdr/>
        </w:sdtPr>
        <w:sdtEndPr/>
        <w:sdtContent>
          <w:r w:rsidR="000E21C9">
            <w:t xml:space="preserve">     </w:t>
          </w:r>
        </w:sdtContent>
      </w:sdt>
    </w:p>
    <w:p w14:paraId="7AAD9B4C" w14:textId="77777777" w:rsidR="003B5E1E" w:rsidRDefault="003B5E1E" w:rsidP="003B5E1E">
      <w:pPr>
        <w:numPr>
          <w:ilvl w:val="2"/>
          <w:numId w:val="7"/>
        </w:numPr>
        <w:spacing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If yes, indicate mode of</w:t>
      </w:r>
      <w:bookmarkStart w:id="0" w:name="_GoBack"/>
      <w:bookmarkEnd w:id="0"/>
      <w:r>
        <w:rPr>
          <w:rFonts w:ascii="Calibri Light" w:hAnsi="Calibri Light" w:cs="Calibri Light"/>
          <w:b/>
          <w:bCs/>
          <w:sz w:val="20"/>
          <w:szCs w:val="20"/>
        </w:rPr>
        <w:t xml:space="preserve"> distance delivery, and the percentage of courses offered via this modality (&lt;50%, 50-99%, or 100%).</w:t>
      </w:r>
    </w:p>
    <w:p w14:paraId="712B9E0E" w14:textId="77777777" w:rsidR="003B5E1E" w:rsidRDefault="006E58EA" w:rsidP="003B5E1E">
      <w:pPr>
        <w:pStyle w:val="ListParagraph"/>
        <w:spacing w:after="0" w:line="240" w:lineRule="auto"/>
        <w:ind w:left="1800"/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color w:val="000000"/>
            <w:sz w:val="20"/>
            <w:szCs w:val="20"/>
          </w:rPr>
          <w:id w:val="292867502"/>
          <w:showingPlcHdr/>
        </w:sdtPr>
        <w:sdtEndPr/>
        <w:sdtContent>
          <w:r w:rsidR="003B5E1E">
            <w:rPr>
              <w:rStyle w:val="PlaceholderText"/>
              <w:rFonts w:ascii="Calibri Light" w:hAnsi="Calibri Light" w:cs="Calibri Light"/>
              <w:color w:val="000000"/>
              <w:sz w:val="20"/>
              <w:szCs w:val="20"/>
              <w:shd w:val="clear" w:color="auto" w:fill="D9D9D9"/>
            </w:rPr>
            <w:t>Enter text...</w:t>
          </w:r>
        </w:sdtContent>
      </w:sdt>
    </w:p>
    <w:p w14:paraId="315B8223" w14:textId="77777777" w:rsidR="003B5E1E" w:rsidRDefault="003B5E1E" w:rsidP="003B5E1E">
      <w:pPr>
        <w:pStyle w:val="ListParagraph"/>
        <w:numPr>
          <w:ilvl w:val="2"/>
          <w:numId w:val="7"/>
        </w:num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If online, will it be offered through Global Initiatives/Academic Partnerships (AP)? </w:t>
      </w:r>
    </w:p>
    <w:p w14:paraId="1E9C46B8" w14:textId="77777777" w:rsidR="003B5E1E" w:rsidRDefault="006E58EA" w:rsidP="003B5E1E">
      <w:pPr>
        <w:pStyle w:val="ListParagraph"/>
        <w:spacing w:after="0"/>
        <w:ind w:left="1800"/>
        <w:rPr>
          <w:rFonts w:ascii="Calibri" w:hAnsi="Calibri" w:cs="Calibri"/>
          <w:b/>
          <w:bCs/>
        </w:rPr>
      </w:pPr>
      <w:sdt>
        <w:sdtPr>
          <w:rPr>
            <w:rFonts w:ascii="Calibri Light" w:hAnsi="Calibri Light" w:cs="Calibri Light"/>
            <w:color w:val="000000"/>
            <w:sz w:val="20"/>
            <w:szCs w:val="20"/>
          </w:rPr>
          <w:id w:val="3875392"/>
          <w:showingPlcHdr/>
        </w:sdtPr>
        <w:sdtEndPr/>
        <w:sdtContent>
          <w:r w:rsidR="003B5E1E">
            <w:rPr>
              <w:rStyle w:val="PlaceholderText"/>
              <w:rFonts w:ascii="Calibri Light" w:hAnsi="Calibri Light" w:cs="Calibri Light"/>
              <w:color w:val="000000"/>
              <w:sz w:val="20"/>
              <w:szCs w:val="20"/>
              <w:shd w:val="clear" w:color="auto" w:fill="D9D9D9"/>
            </w:rPr>
            <w:t>Enter text...</w:t>
          </w:r>
        </w:sdtContent>
      </w:sdt>
    </w:p>
    <w:p w14:paraId="6C51B7B0" w14:textId="77777777" w:rsidR="003B5E1E" w:rsidRDefault="003B5E1E" w:rsidP="003B5E1E">
      <w:pPr>
        <w:pStyle w:val="ListParagraph"/>
        <w:numPr>
          <w:ilvl w:val="0"/>
          <w:numId w:val="7"/>
        </w:numPr>
        <w:spacing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Specify the amount of the additional costs required, the source of funds, and how funds will be used.</w:t>
      </w:r>
    </w:p>
    <w:p w14:paraId="1600D9A5" w14:textId="20AE74A7" w:rsidR="003B5E1E" w:rsidRPr="007460D5" w:rsidRDefault="006E58EA" w:rsidP="003B5E1E">
      <w:pPr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-1023852163"/>
        </w:sdtPr>
        <w:sdtEndPr/>
        <w:sdtContent>
          <w:sdt>
            <w:sdtPr>
              <w:rPr>
                <w:rFonts w:ascii="Calibri Light" w:hAnsi="Calibri Light" w:cs="Calibri Light"/>
                <w:sz w:val="20"/>
                <w:szCs w:val="20"/>
              </w:rPr>
              <w:id w:val="1330723711"/>
            </w:sdtPr>
            <w:sdtEndPr/>
            <w:sdtContent>
              <w:r w:rsidR="000C727B" w:rsidRPr="007460D5">
                <w:rPr>
                  <w:rFonts w:ascii="Calibri Light" w:hAnsi="Calibri Light" w:cs="Calibri Light"/>
                  <w:sz w:val="20"/>
                  <w:szCs w:val="20"/>
                </w:rPr>
                <w:t xml:space="preserve">$0.  The program isn’t changing.  We are simply giving acknowledgement for students who complete their MS Engr with a course emphasis in one of the three engineering areas </w:t>
              </w:r>
              <w:r w:rsidR="00D46A42" w:rsidRPr="007460D5">
                <w:rPr>
                  <w:rFonts w:ascii="Calibri Light" w:hAnsi="Calibri Light" w:cs="Calibri Light"/>
                  <w:sz w:val="20"/>
                  <w:szCs w:val="20"/>
                </w:rPr>
                <w:t xml:space="preserve">that the faculty </w:t>
              </w:r>
              <w:r w:rsidR="007460D5" w:rsidRPr="007460D5">
                <w:rPr>
                  <w:rFonts w:ascii="Calibri Light" w:hAnsi="Calibri Light" w:cs="Calibri Light"/>
                  <w:sz w:val="20"/>
                  <w:szCs w:val="20"/>
                </w:rPr>
                <w:t>hold expertise.</w:t>
              </w:r>
            </w:sdtContent>
          </w:sdt>
        </w:sdtContent>
      </w:sdt>
      <w:r w:rsidR="003B5E1E" w:rsidRPr="007460D5">
        <w:rPr>
          <w:rFonts w:ascii="Calibri Light" w:hAnsi="Calibri Light" w:cs="Calibri Light"/>
          <w:sz w:val="20"/>
          <w:szCs w:val="20"/>
        </w:rPr>
        <w:t xml:space="preserve"> </w:t>
      </w:r>
    </w:p>
    <w:p w14:paraId="42AE039A" w14:textId="5FCC942D" w:rsidR="002F79C2" w:rsidRDefault="002F79C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65D7B35" w14:textId="77777777" w:rsidR="00C033E8" w:rsidRDefault="00C033E8" w:rsidP="005A18F5">
      <w:pPr>
        <w:rPr>
          <w:rFonts w:asciiTheme="majorHAnsi" w:hAnsiTheme="majorHAnsi" w:cs="Arial"/>
          <w:sz w:val="20"/>
          <w:szCs w:val="20"/>
        </w:rPr>
      </w:pPr>
    </w:p>
    <w:p w14:paraId="7B9034DF" w14:textId="130AB816" w:rsidR="00694ADE" w:rsidRDefault="00694ADE" w:rsidP="005A18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707B462A" w14:textId="3151C88F" w:rsidR="00663292" w:rsidRDefault="0066329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Deletions marked in </w:t>
          </w:r>
          <w:r w:rsidRPr="00485FEB">
            <w:rPr>
              <w:rFonts w:asciiTheme="majorHAnsi" w:hAnsiTheme="majorHAnsi" w:cs="Arial"/>
              <w:color w:val="FF0000"/>
              <w:sz w:val="20"/>
              <w:szCs w:val="20"/>
            </w:rPr>
            <w:t>r</w:t>
          </w:r>
          <w:r w:rsidR="00485FEB" w:rsidRPr="00485FEB">
            <w:rPr>
              <w:rFonts w:asciiTheme="majorHAnsi" w:hAnsiTheme="majorHAnsi" w:cs="Arial"/>
              <w:color w:val="FF0000"/>
              <w:sz w:val="20"/>
              <w:szCs w:val="20"/>
            </w:rPr>
            <w:t>ed</w:t>
          </w:r>
          <w:r w:rsidR="00485FEB">
            <w:rPr>
              <w:rFonts w:asciiTheme="majorHAnsi" w:hAnsiTheme="majorHAnsi" w:cs="Arial"/>
              <w:sz w:val="20"/>
              <w:szCs w:val="20"/>
            </w:rPr>
            <w:t xml:space="preserve"> with strikeout.</w:t>
          </w:r>
        </w:p>
        <w:p w14:paraId="58E37668" w14:textId="77777777" w:rsidR="00663292" w:rsidRDefault="0066329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1101F9D" w14:textId="443FA681" w:rsidR="00594EDB" w:rsidRDefault="00594EDB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2019-20 Graduate Bulletin </w:t>
          </w:r>
          <w:r w:rsidR="00390C8E">
            <w:rPr>
              <w:rFonts w:asciiTheme="majorHAnsi" w:hAnsiTheme="majorHAnsi" w:cs="Arial"/>
              <w:sz w:val="20"/>
              <w:szCs w:val="20"/>
            </w:rPr>
            <w:t>Page 154</w:t>
          </w:r>
        </w:p>
        <w:p w14:paraId="67EC1FAE" w14:textId="77777777" w:rsidR="00594EDB" w:rsidRDefault="00594EDB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74C7F06" w14:textId="77777777" w:rsidR="00594EDB" w:rsidRDefault="00594EDB" w:rsidP="00594EDB">
          <w:pPr>
            <w:pStyle w:val="Pa37"/>
            <w:jc w:val="both"/>
            <w:rPr>
              <w:rFonts w:cs="Myriad Pro Cond"/>
              <w:color w:val="000000"/>
              <w:sz w:val="30"/>
              <w:szCs w:val="30"/>
            </w:rPr>
          </w:pPr>
          <w:r>
            <w:rPr>
              <w:rStyle w:val="A13"/>
            </w:rPr>
            <w:t xml:space="preserve">Program of Study for the Master of Science in Engineering Degree </w:t>
          </w:r>
        </w:p>
        <w:p w14:paraId="5CB1E364" w14:textId="77777777" w:rsidR="00594EDB" w:rsidRDefault="00594EDB" w:rsidP="00594EDB">
          <w:pPr>
            <w:pStyle w:val="Pa61"/>
            <w:spacing w:after="20"/>
            <w:ind w:firstLine="4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Style w:val="A1"/>
            </w:rPr>
            <w:t>The Master of Science in Engineering (</w:t>
          </w:r>
          <w:proofErr w:type="spellStart"/>
          <w:r>
            <w:rPr>
              <w:rStyle w:val="A1"/>
            </w:rPr>
            <w:t>MSEngr</w:t>
          </w:r>
          <w:proofErr w:type="spellEnd"/>
          <w:r>
            <w:rPr>
              <w:rStyle w:val="A1"/>
            </w:rPr>
            <w:t>) program provides an educational experience focusing on the integration of research and technology development that allows graduates to be suc</w:t>
          </w:r>
          <w:r>
            <w:rPr>
              <w:rStyle w:val="A1"/>
            </w:rPr>
            <w:softHyphen/>
            <w:t xml:space="preserve">cessful in deriving solutions to society’s most challenging technical problems. To achieve this goal, the program’s objectives are to discover new scientific principles, apply novel engineering solutions, and develop cutting-edge technology toward achieving efficient and sustainable use of resources; to integrate cross-disciplinary research and teaching that produces engineering professionals equipped to take on the more complex problems that face our state and country; and to establish and grow industry-university partnerships that drive toward and prepare the region for a diverse, knowledge-based economy. </w:t>
          </w:r>
        </w:p>
        <w:p w14:paraId="2F6D67D8" w14:textId="77777777" w:rsidR="00594EDB" w:rsidRDefault="00594EDB" w:rsidP="00594EDB">
          <w:pPr>
            <w:pStyle w:val="Pa142"/>
            <w:spacing w:after="180"/>
            <w:ind w:firstLine="4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Style w:val="A1"/>
            </w:rPr>
            <w:t xml:space="preserve">Specific program outcomes are listed below. </w:t>
          </w:r>
          <w:proofErr w:type="spellStart"/>
          <w:r>
            <w:rPr>
              <w:rStyle w:val="A1"/>
            </w:rPr>
            <w:t>MSEngr</w:t>
          </w:r>
          <w:proofErr w:type="spellEnd"/>
          <w:r>
            <w:rPr>
              <w:rStyle w:val="A1"/>
            </w:rPr>
            <w:t xml:space="preserve"> program graduates will have: </w:t>
          </w:r>
        </w:p>
        <w:p w14:paraId="13358E42" w14:textId="77777777" w:rsidR="00594EDB" w:rsidRDefault="00594EDB" w:rsidP="00594EDB">
          <w:pPr>
            <w:pStyle w:val="Pa228"/>
            <w:spacing w:after="20"/>
            <w:ind w:left="940" w:right="660" w:hanging="2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Style w:val="A1"/>
            </w:rPr>
            <w:t xml:space="preserve">• A good understanding of statistical concepts and an ability to apply this knowledge to achieve engineering solutions that most efficiently use information and resources; </w:t>
          </w:r>
        </w:p>
        <w:p w14:paraId="089F23B7" w14:textId="77777777" w:rsidR="00594EDB" w:rsidRPr="00050FC5" w:rsidRDefault="00594EDB" w:rsidP="00594EDB">
          <w:pPr>
            <w:pStyle w:val="Pa228"/>
            <w:spacing w:after="20"/>
            <w:ind w:left="940" w:right="660" w:hanging="260"/>
            <w:jc w:val="both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050FC5">
            <w:rPr>
              <w:rStyle w:val="A1"/>
              <w:strike/>
              <w:color w:val="FF0000"/>
            </w:rPr>
            <w:t xml:space="preserve">• A practical knowledge of fabrication and manufacturing techniques; </w:t>
          </w:r>
        </w:p>
        <w:p w14:paraId="5C29DDA0" w14:textId="77777777" w:rsidR="00594EDB" w:rsidRDefault="00594EDB" w:rsidP="00594EDB">
          <w:pPr>
            <w:pStyle w:val="Pa228"/>
            <w:spacing w:after="20"/>
            <w:ind w:left="940" w:right="660" w:hanging="2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Style w:val="A1"/>
            </w:rPr>
            <w:t xml:space="preserve">• An ability to apply advanced mathematical concepts to model physical systems and engineering processes to drive knowledge based design; </w:t>
          </w:r>
        </w:p>
        <w:p w14:paraId="4D281B2A" w14:textId="77777777" w:rsidR="00594EDB" w:rsidRDefault="00594EDB" w:rsidP="00594EDB">
          <w:pPr>
            <w:pStyle w:val="Pa228"/>
            <w:spacing w:after="20"/>
            <w:ind w:left="940" w:right="660" w:hanging="2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Style w:val="A1"/>
            </w:rPr>
            <w:t xml:space="preserve">• An advanced, cross-disciplinary understanding of engineering sciences, and an ability to relate physical concepts from multiple engineering disciplines; </w:t>
          </w:r>
        </w:p>
        <w:p w14:paraId="16A70482" w14:textId="77777777" w:rsidR="00594EDB" w:rsidRDefault="00594EDB" w:rsidP="00594EDB">
          <w:pPr>
            <w:pStyle w:val="Pa228"/>
            <w:spacing w:after="20"/>
            <w:ind w:left="940" w:right="660" w:hanging="2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Style w:val="A1"/>
            </w:rPr>
            <w:t xml:space="preserve">• An ability to identify critical issues, formulate realistic solutions, evaluate alternatives, and carry out independent research to provide novel solutions to technical problems; and </w:t>
          </w:r>
        </w:p>
        <w:p w14:paraId="71DBD646" w14:textId="77777777" w:rsidR="00663292" w:rsidRDefault="00050FC5" w:rsidP="00594EDB">
          <w:pPr>
            <w:tabs>
              <w:tab w:val="left" w:pos="360"/>
              <w:tab w:val="left" w:pos="720"/>
            </w:tabs>
            <w:spacing w:after="0" w:line="240" w:lineRule="auto"/>
            <w:rPr>
              <w:rStyle w:val="A1"/>
            </w:rPr>
          </w:pPr>
          <w:r>
            <w:rPr>
              <w:rStyle w:val="A1"/>
            </w:rPr>
            <w:tab/>
          </w:r>
          <w:r>
            <w:rPr>
              <w:rStyle w:val="A1"/>
            </w:rPr>
            <w:tab/>
          </w:r>
          <w:r w:rsidR="00594EDB">
            <w:rPr>
              <w:rStyle w:val="A1"/>
            </w:rPr>
            <w:t>• A demonstrated ability to make novel, significant contributions to the scientific and engineering body of knowledge.</w:t>
          </w:r>
        </w:p>
        <w:p w14:paraId="48E08989" w14:textId="6E240F16" w:rsidR="00663292" w:rsidRDefault="00663292" w:rsidP="00594EDB">
          <w:pPr>
            <w:tabs>
              <w:tab w:val="left" w:pos="360"/>
              <w:tab w:val="left" w:pos="720"/>
            </w:tabs>
            <w:spacing w:after="0" w:line="240" w:lineRule="auto"/>
            <w:rPr>
              <w:rStyle w:val="A1"/>
            </w:rPr>
          </w:pPr>
        </w:p>
        <w:p w14:paraId="7863AC4F" w14:textId="22D65381" w:rsidR="00360B1D" w:rsidRDefault="00360B1D" w:rsidP="00594EDB">
          <w:pPr>
            <w:tabs>
              <w:tab w:val="left" w:pos="360"/>
              <w:tab w:val="left" w:pos="720"/>
            </w:tabs>
            <w:spacing w:after="0" w:line="240" w:lineRule="auto"/>
            <w:rPr>
              <w:rStyle w:val="A1"/>
            </w:rPr>
          </w:pPr>
        </w:p>
        <w:p w14:paraId="134E38A2" w14:textId="3ADF5E3E" w:rsidR="00360B1D" w:rsidRDefault="00360B1D" w:rsidP="00594EDB">
          <w:pPr>
            <w:tabs>
              <w:tab w:val="left" w:pos="360"/>
              <w:tab w:val="left" w:pos="720"/>
            </w:tabs>
            <w:spacing w:after="0" w:line="240" w:lineRule="auto"/>
            <w:rPr>
              <w:rStyle w:val="A1"/>
            </w:rPr>
          </w:pPr>
        </w:p>
        <w:p w14:paraId="262F3DA0" w14:textId="7D5BF970" w:rsidR="00360B1D" w:rsidRDefault="00360B1D" w:rsidP="00594EDB">
          <w:pPr>
            <w:tabs>
              <w:tab w:val="left" w:pos="360"/>
              <w:tab w:val="left" w:pos="720"/>
            </w:tabs>
            <w:spacing w:after="0" w:line="240" w:lineRule="auto"/>
            <w:rPr>
              <w:rStyle w:val="A1"/>
            </w:rPr>
          </w:pPr>
        </w:p>
        <w:p w14:paraId="4C7D477B" w14:textId="7D2C1505" w:rsidR="00360B1D" w:rsidRDefault="00360B1D" w:rsidP="00594EDB">
          <w:pPr>
            <w:tabs>
              <w:tab w:val="left" w:pos="360"/>
              <w:tab w:val="left" w:pos="720"/>
            </w:tabs>
            <w:spacing w:after="0" w:line="240" w:lineRule="auto"/>
            <w:rPr>
              <w:rStyle w:val="A1"/>
            </w:rPr>
          </w:pPr>
        </w:p>
        <w:p w14:paraId="1F2F4AC4" w14:textId="7454150C" w:rsidR="00360B1D" w:rsidRDefault="00360B1D" w:rsidP="00594EDB">
          <w:pPr>
            <w:tabs>
              <w:tab w:val="left" w:pos="360"/>
              <w:tab w:val="left" w:pos="720"/>
            </w:tabs>
            <w:spacing w:after="0" w:line="240" w:lineRule="auto"/>
            <w:rPr>
              <w:rStyle w:val="A1"/>
            </w:rPr>
          </w:pPr>
        </w:p>
        <w:p w14:paraId="58B85103" w14:textId="3208D069" w:rsidR="00360B1D" w:rsidRDefault="00360B1D" w:rsidP="00594EDB">
          <w:pPr>
            <w:tabs>
              <w:tab w:val="left" w:pos="360"/>
              <w:tab w:val="left" w:pos="720"/>
            </w:tabs>
            <w:spacing w:after="0" w:line="240" w:lineRule="auto"/>
            <w:rPr>
              <w:rStyle w:val="A1"/>
            </w:rPr>
          </w:pPr>
        </w:p>
        <w:p w14:paraId="17300A56" w14:textId="290955F1" w:rsidR="00360B1D" w:rsidRDefault="00360B1D" w:rsidP="00594EDB">
          <w:pPr>
            <w:tabs>
              <w:tab w:val="left" w:pos="360"/>
              <w:tab w:val="left" w:pos="720"/>
            </w:tabs>
            <w:spacing w:after="0" w:line="240" w:lineRule="auto"/>
            <w:rPr>
              <w:rStyle w:val="A1"/>
            </w:rPr>
          </w:pPr>
        </w:p>
        <w:p w14:paraId="6632CA14" w14:textId="457F3EB4" w:rsidR="00360B1D" w:rsidRDefault="00360B1D" w:rsidP="00594EDB">
          <w:pPr>
            <w:tabs>
              <w:tab w:val="left" w:pos="360"/>
              <w:tab w:val="left" w:pos="720"/>
            </w:tabs>
            <w:spacing w:after="0" w:line="240" w:lineRule="auto"/>
            <w:rPr>
              <w:rStyle w:val="A1"/>
            </w:rPr>
          </w:pPr>
        </w:p>
        <w:p w14:paraId="3D954646" w14:textId="22B5BED4" w:rsidR="00360B1D" w:rsidRDefault="00360B1D" w:rsidP="00594EDB">
          <w:pPr>
            <w:tabs>
              <w:tab w:val="left" w:pos="360"/>
              <w:tab w:val="left" w:pos="720"/>
            </w:tabs>
            <w:spacing w:after="0" w:line="240" w:lineRule="auto"/>
            <w:rPr>
              <w:rStyle w:val="A1"/>
            </w:rPr>
          </w:pPr>
        </w:p>
        <w:p w14:paraId="316684DD" w14:textId="77777777" w:rsidR="00360B1D" w:rsidRDefault="00360B1D" w:rsidP="00594EDB">
          <w:pPr>
            <w:tabs>
              <w:tab w:val="left" w:pos="360"/>
              <w:tab w:val="left" w:pos="720"/>
            </w:tabs>
            <w:spacing w:after="0" w:line="240" w:lineRule="auto"/>
            <w:rPr>
              <w:rStyle w:val="A1"/>
            </w:rPr>
          </w:pPr>
        </w:p>
        <w:p w14:paraId="13987791" w14:textId="77777777" w:rsidR="005F6E60" w:rsidRDefault="0056710E" w:rsidP="00594ED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Add the following emphasis tables </w:t>
          </w:r>
          <w:r w:rsidR="005F6E60">
            <w:rPr>
              <w:rFonts w:asciiTheme="majorHAnsi" w:hAnsiTheme="majorHAnsi" w:cs="Arial"/>
              <w:sz w:val="20"/>
              <w:szCs w:val="20"/>
            </w:rPr>
            <w:t>after Page 155, 2019-2020 Graduate Bulletin</w:t>
          </w:r>
        </w:p>
        <w:p w14:paraId="50D1D3CF" w14:textId="77777777" w:rsidR="005F6E60" w:rsidRDefault="005F6E60" w:rsidP="00594ED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F761BB1" w14:textId="16985804" w:rsidR="00452F5D" w:rsidRDefault="00BD4A77" w:rsidP="00452F5D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  <w:r w:rsidRPr="00BD4A77">
            <w:rPr>
              <w:noProof/>
            </w:rPr>
            <w:drawing>
              <wp:inline distT="0" distB="0" distL="0" distR="0" wp14:anchorId="1B98B72C" wp14:editId="1440D782">
                <wp:extent cx="5657850" cy="3778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7850" cy="377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3A3B19" w14:textId="77777777" w:rsidR="00452F5D" w:rsidRDefault="00452F5D" w:rsidP="00452F5D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</w:p>
        <w:p w14:paraId="1371784E" w14:textId="4E3C00A6" w:rsidR="00A51E02" w:rsidRDefault="00C659E6" w:rsidP="00452F5D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  <w:r w:rsidRPr="00C659E6">
            <w:rPr>
              <w:noProof/>
            </w:rPr>
            <w:lastRenderedPageBreak/>
            <w:drawing>
              <wp:inline distT="0" distB="0" distL="0" distR="0" wp14:anchorId="15BAE4BB" wp14:editId="6D897AE1">
                <wp:extent cx="5682615" cy="3788410"/>
                <wp:effectExtent l="0" t="0" r="0" b="254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2615" cy="378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82DF90" w14:textId="77777777" w:rsidR="00A51E02" w:rsidRDefault="00A51E02" w:rsidP="00452F5D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</w:p>
        <w:p w14:paraId="58FFABB8" w14:textId="36AB6BF8" w:rsidR="00AE6604" w:rsidRPr="008426D1" w:rsidRDefault="00906AAA" w:rsidP="00452F5D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sz w:val="20"/>
              <w:szCs w:val="20"/>
            </w:rPr>
          </w:pPr>
          <w:r w:rsidRPr="00906AAA">
            <w:rPr>
              <w:noProof/>
            </w:rPr>
            <w:drawing>
              <wp:inline distT="0" distB="0" distL="0" distR="0" wp14:anchorId="05B12AF0" wp14:editId="4261A2B2">
                <wp:extent cx="5657850" cy="37782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7850" cy="377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sectPr w:rsidR="0069556E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317BC" w14:textId="77777777" w:rsidR="006E58EA" w:rsidRDefault="006E58EA" w:rsidP="00AF3758">
      <w:pPr>
        <w:spacing w:after="0" w:line="240" w:lineRule="auto"/>
      </w:pPr>
      <w:r>
        <w:separator/>
      </w:r>
    </w:p>
  </w:endnote>
  <w:endnote w:type="continuationSeparator" w:id="0">
    <w:p w14:paraId="0DD437DA" w14:textId="77777777" w:rsidR="006E58EA" w:rsidRDefault="006E58E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63076" w14:textId="462A249F" w:rsidR="00694ADE" w:rsidRPr="005A18F5" w:rsidRDefault="00694ADE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</w:t>
    </w:r>
    <w:r w:rsidR="005A18F5" w:rsidRPr="005A18F5">
      <w:rPr>
        <w:rFonts w:asciiTheme="majorHAnsi" w:hAnsiTheme="majorHAnsi" w:cs="Arial"/>
        <w:b/>
        <w:color w:val="FF0000"/>
        <w:sz w:val="20"/>
        <w:szCs w:val="20"/>
      </w:rPr>
      <w:t>“New or Modified Course Proposal Form”</w:t>
    </w:r>
    <w:r w:rsidRPr="005A18F5">
      <w:rPr>
        <w:rFonts w:asciiTheme="majorHAnsi" w:hAnsiTheme="majorHAnsi" w:cs="Arial"/>
        <w:b/>
        <w:color w:val="FF0000"/>
        <w:sz w:val="20"/>
        <w:szCs w:val="20"/>
      </w:rPr>
      <w:t xml:space="preserve"> </w:t>
    </w:r>
  </w:p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659D4C01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8C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1359D" w14:textId="77777777" w:rsidR="006E58EA" w:rsidRDefault="006E58EA" w:rsidP="00AF3758">
      <w:pPr>
        <w:spacing w:after="0" w:line="240" w:lineRule="auto"/>
      </w:pPr>
      <w:r>
        <w:separator/>
      </w:r>
    </w:p>
  </w:footnote>
  <w:footnote w:type="continuationSeparator" w:id="0">
    <w:p w14:paraId="0530E854" w14:textId="77777777" w:rsidR="006E58EA" w:rsidRDefault="006E58EA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F4871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325D2"/>
    <w:rsid w:val="00040138"/>
    <w:rsid w:val="00050FC5"/>
    <w:rsid w:val="000627BE"/>
    <w:rsid w:val="000779C2"/>
    <w:rsid w:val="00095213"/>
    <w:rsid w:val="0009788F"/>
    <w:rsid w:val="000A7C2E"/>
    <w:rsid w:val="000C727B"/>
    <w:rsid w:val="000D06F1"/>
    <w:rsid w:val="000E21C9"/>
    <w:rsid w:val="000F2A51"/>
    <w:rsid w:val="00103070"/>
    <w:rsid w:val="00116278"/>
    <w:rsid w:val="00133964"/>
    <w:rsid w:val="0014025C"/>
    <w:rsid w:val="001409DF"/>
    <w:rsid w:val="001410C9"/>
    <w:rsid w:val="00142DCF"/>
    <w:rsid w:val="00151451"/>
    <w:rsid w:val="00152424"/>
    <w:rsid w:val="0015435B"/>
    <w:rsid w:val="0018269B"/>
    <w:rsid w:val="00185D67"/>
    <w:rsid w:val="00193A73"/>
    <w:rsid w:val="001A5DD5"/>
    <w:rsid w:val="001D4B9A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D7990"/>
    <w:rsid w:val="002E3FC9"/>
    <w:rsid w:val="002F79C2"/>
    <w:rsid w:val="00324126"/>
    <w:rsid w:val="003328F3"/>
    <w:rsid w:val="00346F5C"/>
    <w:rsid w:val="00360B1D"/>
    <w:rsid w:val="00362414"/>
    <w:rsid w:val="00374D72"/>
    <w:rsid w:val="00384538"/>
    <w:rsid w:val="00390C8E"/>
    <w:rsid w:val="0039532B"/>
    <w:rsid w:val="003A05F4"/>
    <w:rsid w:val="003B5E1E"/>
    <w:rsid w:val="003C0ED1"/>
    <w:rsid w:val="003C1EE2"/>
    <w:rsid w:val="00400712"/>
    <w:rsid w:val="004072F1"/>
    <w:rsid w:val="00452F5D"/>
    <w:rsid w:val="00473252"/>
    <w:rsid w:val="00485FEB"/>
    <w:rsid w:val="00487771"/>
    <w:rsid w:val="00492F7C"/>
    <w:rsid w:val="00493290"/>
    <w:rsid w:val="004A7706"/>
    <w:rsid w:val="004C102D"/>
    <w:rsid w:val="004C59E8"/>
    <w:rsid w:val="004E5007"/>
    <w:rsid w:val="004F3C87"/>
    <w:rsid w:val="00504BCC"/>
    <w:rsid w:val="00515205"/>
    <w:rsid w:val="00515831"/>
    <w:rsid w:val="00526B81"/>
    <w:rsid w:val="00563E52"/>
    <w:rsid w:val="0056710E"/>
    <w:rsid w:val="00584C22"/>
    <w:rsid w:val="00592A95"/>
    <w:rsid w:val="00594EDB"/>
    <w:rsid w:val="005A18F5"/>
    <w:rsid w:val="005B101B"/>
    <w:rsid w:val="005B2E9E"/>
    <w:rsid w:val="005F5454"/>
    <w:rsid w:val="005F6E60"/>
    <w:rsid w:val="006179CB"/>
    <w:rsid w:val="00636DB3"/>
    <w:rsid w:val="006406A9"/>
    <w:rsid w:val="00663292"/>
    <w:rsid w:val="006657FB"/>
    <w:rsid w:val="00677A48"/>
    <w:rsid w:val="00694ADE"/>
    <w:rsid w:val="0069556E"/>
    <w:rsid w:val="006B52C0"/>
    <w:rsid w:val="006D0246"/>
    <w:rsid w:val="006D61DE"/>
    <w:rsid w:val="006E0837"/>
    <w:rsid w:val="006E58EA"/>
    <w:rsid w:val="006E6117"/>
    <w:rsid w:val="006E6FEC"/>
    <w:rsid w:val="00712045"/>
    <w:rsid w:val="0073025F"/>
    <w:rsid w:val="0073125A"/>
    <w:rsid w:val="007460D5"/>
    <w:rsid w:val="00750AF6"/>
    <w:rsid w:val="0075147C"/>
    <w:rsid w:val="0076585B"/>
    <w:rsid w:val="00773400"/>
    <w:rsid w:val="00777E03"/>
    <w:rsid w:val="00783E81"/>
    <w:rsid w:val="007A06B9"/>
    <w:rsid w:val="007D62C8"/>
    <w:rsid w:val="007E4484"/>
    <w:rsid w:val="00826393"/>
    <w:rsid w:val="0083170D"/>
    <w:rsid w:val="0085052C"/>
    <w:rsid w:val="00853B36"/>
    <w:rsid w:val="008657A2"/>
    <w:rsid w:val="00895D45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06AAA"/>
    <w:rsid w:val="00920523"/>
    <w:rsid w:val="00971F47"/>
    <w:rsid w:val="00982FB1"/>
    <w:rsid w:val="00995206"/>
    <w:rsid w:val="009A529F"/>
    <w:rsid w:val="009D0D64"/>
    <w:rsid w:val="009E1AA5"/>
    <w:rsid w:val="009F6FB1"/>
    <w:rsid w:val="00A01035"/>
    <w:rsid w:val="00A0329C"/>
    <w:rsid w:val="00A16BB1"/>
    <w:rsid w:val="00A21B85"/>
    <w:rsid w:val="00A25331"/>
    <w:rsid w:val="00A34100"/>
    <w:rsid w:val="00A368C1"/>
    <w:rsid w:val="00A5089E"/>
    <w:rsid w:val="00A51E02"/>
    <w:rsid w:val="00A56D36"/>
    <w:rsid w:val="00A61B24"/>
    <w:rsid w:val="00A71560"/>
    <w:rsid w:val="00AB5523"/>
    <w:rsid w:val="00AD2FB4"/>
    <w:rsid w:val="00AE6604"/>
    <w:rsid w:val="00AF046B"/>
    <w:rsid w:val="00AF20FF"/>
    <w:rsid w:val="00AF3758"/>
    <w:rsid w:val="00AF3C6A"/>
    <w:rsid w:val="00AF7077"/>
    <w:rsid w:val="00B15E32"/>
    <w:rsid w:val="00B1628A"/>
    <w:rsid w:val="00B24A85"/>
    <w:rsid w:val="00B35368"/>
    <w:rsid w:val="00B60E0F"/>
    <w:rsid w:val="00B7606A"/>
    <w:rsid w:val="00BD2A0D"/>
    <w:rsid w:val="00BD4A77"/>
    <w:rsid w:val="00BE069E"/>
    <w:rsid w:val="00BF1A02"/>
    <w:rsid w:val="00C033E8"/>
    <w:rsid w:val="00C12816"/>
    <w:rsid w:val="00C132F9"/>
    <w:rsid w:val="00C23CC7"/>
    <w:rsid w:val="00C2647C"/>
    <w:rsid w:val="00C334FF"/>
    <w:rsid w:val="00C659E6"/>
    <w:rsid w:val="00C723B8"/>
    <w:rsid w:val="00CA6230"/>
    <w:rsid w:val="00CD7510"/>
    <w:rsid w:val="00D0686A"/>
    <w:rsid w:val="00D225ED"/>
    <w:rsid w:val="00D46A42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E1036"/>
    <w:rsid w:val="00E45868"/>
    <w:rsid w:val="00E6558A"/>
    <w:rsid w:val="00E70F88"/>
    <w:rsid w:val="00E70F94"/>
    <w:rsid w:val="00EB4FF5"/>
    <w:rsid w:val="00EC2BA4"/>
    <w:rsid w:val="00EC6970"/>
    <w:rsid w:val="00EE55A2"/>
    <w:rsid w:val="00EF2A44"/>
    <w:rsid w:val="00F01A8B"/>
    <w:rsid w:val="00F11CE3"/>
    <w:rsid w:val="00F52C14"/>
    <w:rsid w:val="00F645B5"/>
    <w:rsid w:val="00F75657"/>
    <w:rsid w:val="00F87993"/>
    <w:rsid w:val="00FB00D4"/>
    <w:rsid w:val="00F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7077"/>
    <w:rPr>
      <w:color w:val="605E5C"/>
      <w:shd w:val="clear" w:color="auto" w:fill="E1DFDD"/>
    </w:rPr>
  </w:style>
  <w:style w:type="paragraph" w:customStyle="1" w:styleId="Pa37">
    <w:name w:val="Pa37"/>
    <w:basedOn w:val="Normal"/>
    <w:next w:val="Normal"/>
    <w:uiPriority w:val="99"/>
    <w:rsid w:val="00594ED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3">
    <w:name w:val="A13"/>
    <w:uiPriority w:val="99"/>
    <w:rsid w:val="00594EDB"/>
    <w:rPr>
      <w:rFonts w:cs="Myriad Pro Cond"/>
      <w:b/>
      <w:bCs/>
      <w:color w:val="000000"/>
      <w:sz w:val="30"/>
      <w:szCs w:val="30"/>
    </w:rPr>
  </w:style>
  <w:style w:type="paragraph" w:customStyle="1" w:styleId="Pa61">
    <w:name w:val="Pa61"/>
    <w:basedOn w:val="Normal"/>
    <w:next w:val="Normal"/>
    <w:uiPriority w:val="99"/>
    <w:rsid w:val="00594ED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594EDB"/>
    <w:rPr>
      <w:rFonts w:ascii="Arial" w:hAnsi="Arial" w:cs="Arial"/>
      <w:color w:val="000000"/>
      <w:sz w:val="16"/>
      <w:szCs w:val="16"/>
    </w:rPr>
  </w:style>
  <w:style w:type="paragraph" w:customStyle="1" w:styleId="Pa142">
    <w:name w:val="Pa142"/>
    <w:basedOn w:val="Normal"/>
    <w:next w:val="Normal"/>
    <w:uiPriority w:val="99"/>
    <w:rsid w:val="00594ED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28">
    <w:name w:val="Pa228"/>
    <w:basedOn w:val="Normal"/>
    <w:next w:val="Normal"/>
    <w:uiPriority w:val="99"/>
    <w:rsid w:val="00594ED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emp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8126C"/>
    <w:rsid w:val="00293680"/>
    <w:rsid w:val="00342C55"/>
    <w:rsid w:val="00371DB3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C0858"/>
    <w:rsid w:val="006F4822"/>
    <w:rsid w:val="00724E33"/>
    <w:rsid w:val="007B5EE7"/>
    <w:rsid w:val="007C429E"/>
    <w:rsid w:val="0088172E"/>
    <w:rsid w:val="009C0E11"/>
    <w:rsid w:val="00A21721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F006B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42</cp:revision>
  <cp:lastPrinted>2020-02-26T18:15:00Z</cp:lastPrinted>
  <dcterms:created xsi:type="dcterms:W3CDTF">2020-02-26T17:29:00Z</dcterms:created>
  <dcterms:modified xsi:type="dcterms:W3CDTF">2020-03-12T19:19:00Z</dcterms:modified>
</cp:coreProperties>
</file>