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bl>
    <w:p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265A6">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B265A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B1053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D05B5">
                  <w:rPr>
                    <w:rFonts w:asciiTheme="majorHAnsi" w:hAnsiTheme="majorHAnsi"/>
                    <w:sz w:val="20"/>
                    <w:szCs w:val="20"/>
                  </w:rPr>
                  <w:t xml:space="preserve">Dr. Ronald Sitton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18T00:00:00Z">
                  <w:dateFormat w:val="M/d/yyyy"/>
                  <w:lid w:val="en-US"/>
                  <w:storeMappedDataAs w:val="dateTime"/>
                  <w:calendar w:val="gregorian"/>
                </w:date>
              </w:sdtPr>
              <w:sdtEndPr/>
              <w:sdtContent>
                <w:r w:rsidR="005D05B5">
                  <w:rPr>
                    <w:rFonts w:asciiTheme="majorHAnsi" w:hAnsiTheme="majorHAnsi"/>
                    <w:smallCaps/>
                    <w:sz w:val="20"/>
                    <w:szCs w:val="20"/>
                  </w:rPr>
                  <w:t>9/18/2019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B1053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08070101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8070101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4361332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43613327"/>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B10531" w:rsidP="00A661A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661A0">
                      <w:rPr>
                        <w:rFonts w:asciiTheme="majorHAnsi" w:hAnsiTheme="majorHAnsi"/>
                        <w:sz w:val="20"/>
                        <w:szCs w:val="20"/>
                      </w:rPr>
                      <w:t xml:space="preserve">Brad Rawlins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A661A0">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B1053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F270E7">
                      <w:rPr>
                        <w:rFonts w:asciiTheme="majorHAnsi" w:hAnsiTheme="majorHAnsi"/>
                        <w:sz w:val="20"/>
                        <w:szCs w:val="20"/>
                      </w:rPr>
                      <w:t>Marceline Hayes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1-24T00:00:00Z">
                  <w:dateFormat w:val="M/d/yyyy"/>
                  <w:lid w:val="en-US"/>
                  <w:storeMappedDataAs w:val="dateTime"/>
                  <w:calendar w:val="gregorian"/>
                </w:date>
              </w:sdtPr>
              <w:sdtEndPr/>
              <w:sdtContent>
                <w:r w:rsidR="00F270E7">
                  <w:rPr>
                    <w:rFonts w:asciiTheme="majorHAnsi" w:hAnsiTheme="majorHAnsi"/>
                    <w:smallCaps/>
                    <w:sz w:val="20"/>
                    <w:szCs w:val="20"/>
                  </w:rPr>
                  <w:t>1/24/2020</w:t>
                </w:r>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B10531"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853030584"/>
                        <w:placeholder>
                          <w:docPart w:val="6B8E0B80E199432EA498526CA7095E46"/>
                        </w:placeholder>
                      </w:sdtPr>
                      <w:sdtEndPr/>
                      <w:sdtContent>
                        <w:r w:rsidR="00CC3A1E">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9T00:00:00Z">
                  <w:dateFormat w:val="M/d/yyyy"/>
                  <w:lid w:val="en-US"/>
                  <w:storeMappedDataAs w:val="dateTime"/>
                  <w:calendar w:val="gregorian"/>
                </w:date>
              </w:sdtPr>
              <w:sdtEndPr/>
              <w:sdtContent>
                <w:r w:rsidR="00CC3A1E">
                  <w:rPr>
                    <w:rFonts w:asciiTheme="majorHAnsi" w:hAnsiTheme="majorHAnsi"/>
                    <w:smallCaps/>
                    <w:sz w:val="20"/>
                    <w:szCs w:val="20"/>
                  </w:rPr>
                  <w:t>1/29/2020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B1053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79825967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9825967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77398615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98615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B1053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83CDC">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9T00:00:00Z">
                  <w:dateFormat w:val="M/d/yyyy"/>
                  <w:lid w:val="en-US"/>
                  <w:storeMappedDataAs w:val="dateTime"/>
                  <w:calendar w:val="gregorian"/>
                </w:date>
              </w:sdtPr>
              <w:sdtEndPr/>
              <w:sdtContent>
                <w:r w:rsidR="00983CDC">
                  <w:rPr>
                    <w:rFonts w:asciiTheme="majorHAnsi" w:hAnsiTheme="majorHAnsi"/>
                    <w:smallCaps/>
                    <w:sz w:val="20"/>
                    <w:szCs w:val="20"/>
                  </w:rPr>
                  <w:t>1/29/2020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B1053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66731638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6731638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66627422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6627422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1206724688" w:edGrp="everyone"/>
                <w:p w:rsidR="000F52A8" w:rsidRDefault="00B10531"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1206724688"/>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B1053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62215548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2215548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205543521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55435214"/>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80DF8D891D61AF49B224CB36F794C4E9"/>
            </w:placeholder>
          </w:sdtPr>
          <w:sdtEndPr/>
          <w:sdtContent>
            <w:p w:rsidR="007D371A" w:rsidRPr="008426D1" w:rsidRDefault="005D05B5" w:rsidP="005D05B5">
              <w:pPr>
                <w:tabs>
                  <w:tab w:val="left" w:pos="360"/>
                  <w:tab w:val="left" w:pos="720"/>
                </w:tabs>
                <w:rPr>
                  <w:rFonts w:asciiTheme="majorHAnsi" w:hAnsiTheme="majorHAnsi" w:cs="Arial"/>
                  <w:sz w:val="20"/>
                  <w:szCs w:val="20"/>
                </w:rPr>
              </w:pPr>
              <w:r>
                <w:rPr>
                  <w:rFonts w:asciiTheme="majorHAnsi" w:hAnsiTheme="majorHAnsi" w:cs="Arial"/>
                  <w:sz w:val="20"/>
                  <w:szCs w:val="20"/>
                </w:rPr>
                <w:t xml:space="preserve">Dr. Lillie Fears, </w:t>
              </w:r>
              <w:r w:rsidR="00885434">
                <w:rPr>
                  <w:rFonts w:asciiTheme="majorHAnsi" w:hAnsiTheme="majorHAnsi" w:cs="Arial"/>
                  <w:sz w:val="20"/>
                  <w:szCs w:val="20"/>
                </w:rPr>
                <w:t xml:space="preserve">School of Media and Journalism, </w:t>
              </w:r>
              <w:r>
                <w:rPr>
                  <w:rFonts w:asciiTheme="majorHAnsi" w:hAnsiTheme="majorHAnsi" w:cs="Arial"/>
                  <w:sz w:val="20"/>
                  <w:szCs w:val="20"/>
                </w:rPr>
                <w:t>lfears@astate.edu, 870-972-3210</w:t>
              </w:r>
            </w:p>
          </w:sdtContent>
        </w:sdt>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88543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5D05B5">
            <w:rPr>
              <w:rFonts w:asciiTheme="majorHAnsi" w:hAnsiTheme="majorHAnsi" w:cs="Arial"/>
              <w:sz w:val="20"/>
              <w:szCs w:val="20"/>
            </w:rPr>
            <w:t xml:space="preserve"> 2020</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5D05B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STCM </w:t>
          </w:r>
          <w:r w:rsidR="00B265A6">
            <w:rPr>
              <w:rFonts w:asciiTheme="majorHAnsi" w:hAnsiTheme="majorHAnsi" w:cs="Arial"/>
              <w:sz w:val="20"/>
              <w:szCs w:val="20"/>
            </w:rPr>
            <w:t>5</w:t>
          </w:r>
          <w:r>
            <w:rPr>
              <w:rFonts w:asciiTheme="majorHAnsi" w:hAnsiTheme="majorHAnsi" w:cs="Arial"/>
              <w:sz w:val="20"/>
              <w:szCs w:val="20"/>
            </w:rPr>
            <w:t>023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5D05B5">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5D05B5">
            <w:rPr>
              <w:rFonts w:asciiTheme="majorHAnsi" w:hAnsiTheme="majorHAnsi" w:cs="Arial"/>
              <w:sz w:val="20"/>
              <w:szCs w:val="20"/>
            </w:rPr>
            <w:t xml:space="preserve">MDIA </w:t>
          </w:r>
          <w:r w:rsidR="00B265A6">
            <w:rPr>
              <w:rFonts w:asciiTheme="majorHAnsi" w:hAnsiTheme="majorHAnsi" w:cs="Arial"/>
              <w:sz w:val="20"/>
              <w:szCs w:val="20"/>
            </w:rPr>
            <w:t>5</w:t>
          </w:r>
          <w:r w:rsidR="005D05B5">
            <w:rPr>
              <w:rFonts w:asciiTheme="majorHAnsi" w:hAnsiTheme="majorHAnsi" w:cs="Arial"/>
              <w:sz w:val="20"/>
              <w:szCs w:val="20"/>
            </w:rPr>
            <w:t>023</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5D05B5">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B1053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5D05B5">
            <w:rPr>
              <w:rFonts w:asciiTheme="majorHAnsi" w:hAnsiTheme="majorHAnsi" w:cs="Arial"/>
              <w:sz w:val="20"/>
              <w:szCs w:val="20"/>
            </w:rPr>
            <w:t>Public Opinion, Propaganda and the Mass Media</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5D05B5">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285374318" w:edGrp="everyone"/>
          <w:r w:rsidR="00CB4B5A" w:rsidRPr="008426D1">
            <w:rPr>
              <w:rStyle w:val="PlaceholderText"/>
              <w:shd w:val="clear" w:color="auto" w:fill="D9D9D9" w:themeFill="background1" w:themeFillShade="D9"/>
            </w:rPr>
            <w:t>Enter text...</w:t>
          </w:r>
          <w:permEnd w:id="1285374318"/>
        </w:sdtContent>
      </w:sdt>
    </w:p>
    <w:p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rsidR="00D7370A" w:rsidRDefault="00B1053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268111295" w:edGrp="everyone"/>
          <w:r w:rsidR="00D7370A" w:rsidRPr="008426D1">
            <w:rPr>
              <w:rStyle w:val="PlaceholderText"/>
              <w:shd w:val="clear" w:color="auto" w:fill="D9D9D9" w:themeFill="background1" w:themeFillShade="D9"/>
            </w:rPr>
            <w:t>Enter text...</w:t>
          </w:r>
          <w:permEnd w:id="268111295"/>
        </w:sdtContent>
      </w:sdt>
    </w:p>
    <w:p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rsidR="00D7370A" w:rsidRPr="00D7370A" w:rsidRDefault="00B1053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1757940782" w:edGrp="everyone"/>
          <w:r w:rsidR="001C508E" w:rsidRPr="008426D1">
            <w:rPr>
              <w:rStyle w:val="PlaceholderText"/>
              <w:shd w:val="clear" w:color="auto" w:fill="D9D9D9" w:themeFill="background1" w:themeFillShade="D9"/>
            </w:rPr>
            <w:t>Enter text...</w:t>
          </w:r>
          <w:permEnd w:id="1757940782"/>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5D05B5">
            <w:rPr>
              <w:rFonts w:asciiTheme="majorHAnsi" w:hAnsiTheme="majorHAnsi" w:cs="Arial"/>
              <w:b/>
              <w:sz w:val="20"/>
              <w:szCs w:val="20"/>
            </w:rPr>
            <w:t>NO</w:t>
          </w:r>
        </w:sdtContent>
      </w:sdt>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1001205370" w:edGrp="everyone"/>
          <w:r w:rsidR="00CB4B5A" w:rsidRPr="008426D1">
            <w:rPr>
              <w:rStyle w:val="PlaceholderText"/>
              <w:shd w:val="clear" w:color="auto" w:fill="D9D9D9" w:themeFill="background1" w:themeFillShade="D9"/>
            </w:rPr>
            <w:t>Enter text...</w:t>
          </w:r>
          <w:permEnd w:id="1001205370"/>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5D05B5" w:rsidRPr="00885434">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B1053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5D05B5">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B1053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097672274" w:edGrp="everyone"/>
          <w:r w:rsidR="00C002F9" w:rsidRPr="008426D1">
            <w:rPr>
              <w:rStyle w:val="PlaceholderText"/>
              <w:shd w:val="clear" w:color="auto" w:fill="D9D9D9" w:themeFill="background1" w:themeFillShade="D9"/>
            </w:rPr>
            <w:t>Enter text...</w:t>
          </w:r>
          <w:permEnd w:id="1097672274"/>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50695696" w:edGrp="everyone"/>
          <w:r w:rsidR="00C002F9" w:rsidRPr="008426D1">
            <w:rPr>
              <w:rStyle w:val="PlaceholderText"/>
              <w:shd w:val="clear" w:color="auto" w:fill="D9D9D9" w:themeFill="background1" w:themeFillShade="D9"/>
            </w:rPr>
            <w:t>Enter text...</w:t>
          </w:r>
          <w:permEnd w:id="150695696"/>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B1053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5D05B5" w:rsidRPr="00885434">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171462370" w:edGrp="everyone"/>
          <w:r w:rsidRPr="008426D1">
            <w:rPr>
              <w:rStyle w:val="PlaceholderText"/>
              <w:shd w:val="clear" w:color="auto" w:fill="D9D9D9" w:themeFill="background1" w:themeFillShade="D9"/>
            </w:rPr>
            <w:t>Enter text...</w:t>
          </w:r>
          <w:permEnd w:id="1171462370"/>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885434" w:rsidRPr="00885434">
            <w:rPr>
              <w:rFonts w:asciiTheme="majorHAnsi" w:hAnsiTheme="majorHAnsi" w:cs="Arial"/>
              <w:b/>
              <w:sz w:val="20"/>
              <w:szCs w:val="20"/>
            </w:rPr>
            <w:t>N/A</w:t>
          </w:r>
        </w:sdtContent>
      </w:sdt>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1638615103" w:edGrp="everyone"/>
          <w:r w:rsidR="00C002F9" w:rsidRPr="008426D1">
            <w:rPr>
              <w:rStyle w:val="PlaceholderText"/>
              <w:shd w:val="clear" w:color="auto" w:fill="D9D9D9" w:themeFill="background1" w:themeFillShade="D9"/>
            </w:rPr>
            <w:t>Enter text...</w:t>
          </w:r>
          <w:permEnd w:id="1638615103"/>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0B4F83" w:rsidRPr="00885434">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661601600" w:edGrp="everyone"/>
          <w:r w:rsidR="00AF68E8" w:rsidRPr="008426D1">
            <w:rPr>
              <w:rStyle w:val="PlaceholderText"/>
              <w:shd w:val="clear" w:color="auto" w:fill="D9D9D9" w:themeFill="background1" w:themeFillShade="D9"/>
            </w:rPr>
            <w:t>Enter text...</w:t>
          </w:r>
          <w:permEnd w:id="1661601600"/>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0B4F83" w:rsidRPr="00885434">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665680817" w:edGrp="everyone"/>
          <w:r w:rsidR="001E288B" w:rsidRPr="008426D1">
            <w:rPr>
              <w:rStyle w:val="PlaceholderText"/>
              <w:shd w:val="clear" w:color="auto" w:fill="D9D9D9" w:themeFill="background1" w:themeFillShade="D9"/>
            </w:rPr>
            <w:t>Enter text...</w:t>
          </w:r>
          <w:permEnd w:id="1665680817"/>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0B4F83" w:rsidRPr="00885434">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8068F9">
            <w:rPr>
              <w:rFonts w:asciiTheme="majorHAnsi" w:hAnsiTheme="majorHAnsi" w:cs="Arial"/>
              <w:sz w:val="20"/>
              <w:szCs w:val="20"/>
            </w:rPr>
            <w:t xml:space="preserve">STCM </w:t>
          </w:r>
          <w:r w:rsidR="00B265A6">
            <w:rPr>
              <w:rFonts w:asciiTheme="majorHAnsi" w:hAnsiTheme="majorHAnsi" w:cs="Arial"/>
              <w:sz w:val="20"/>
              <w:szCs w:val="20"/>
            </w:rPr>
            <w:t>4</w:t>
          </w:r>
          <w:r w:rsidR="008068F9">
            <w:rPr>
              <w:rFonts w:asciiTheme="majorHAnsi" w:hAnsiTheme="majorHAnsi" w:cs="Arial"/>
              <w:sz w:val="20"/>
              <w:szCs w:val="20"/>
            </w:rPr>
            <w:t xml:space="preserve">023 </w:t>
          </w:r>
          <w:sdt>
            <w:sdtPr>
              <w:rPr>
                <w:rFonts w:asciiTheme="majorHAnsi" w:hAnsiTheme="majorHAnsi" w:cs="Arial"/>
                <w:sz w:val="20"/>
                <w:szCs w:val="20"/>
              </w:rPr>
              <w:id w:val="1573234070"/>
              <w:placeholder>
                <w:docPart w:val="B8764D1226E0DF47B0ABF2FEA144271B"/>
              </w:placeholder>
            </w:sdtPr>
            <w:sdtEndPr/>
            <w:sdtContent>
              <w:r w:rsidR="008068F9">
                <w:rPr>
                  <w:rFonts w:asciiTheme="majorHAnsi" w:hAnsiTheme="majorHAnsi" w:cs="Arial"/>
                  <w:sz w:val="20"/>
                  <w:szCs w:val="20"/>
                </w:rPr>
                <w:t>Public Opinion, Propaganda and the Mass Media</w:t>
              </w:r>
            </w:sdtContent>
          </w:sdt>
          <w:r w:rsidR="008068F9">
            <w:rPr>
              <w:rFonts w:asciiTheme="majorHAnsi" w:hAnsiTheme="majorHAnsi" w:cs="Arial"/>
              <w:sz w:val="20"/>
              <w:szCs w:val="20"/>
            </w:rPr>
            <w:t xml:space="preserve"> </w:t>
          </w:r>
          <w:r w:rsidR="00885434">
            <w:rPr>
              <w:rFonts w:asciiTheme="majorHAnsi" w:hAnsiTheme="majorHAnsi" w:cs="Arial"/>
              <w:sz w:val="20"/>
              <w:szCs w:val="20"/>
            </w:rPr>
            <w:t xml:space="preserve"> [to be changed to MDIA 4023 in separate proposal]</w:t>
          </w:r>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rPr>
            <w:b/>
          </w:rPr>
        </w:sdtEndPr>
        <w:sdtContent>
          <w:r w:rsidR="000B4F83" w:rsidRPr="002656FE">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503333061" w:edGrp="everyone"/>
          <w:r w:rsidRPr="008426D1">
            <w:rPr>
              <w:rStyle w:val="PlaceholderText"/>
              <w:shd w:val="clear" w:color="auto" w:fill="D9D9D9" w:themeFill="background1" w:themeFillShade="D9"/>
            </w:rPr>
            <w:t>Enter text...</w:t>
          </w:r>
          <w:permEnd w:id="1503333061"/>
        </w:sdtContent>
      </w:sdt>
    </w:p>
    <w:p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927076961" w:edGrp="everyone"/>
          <w:r w:rsidRPr="008426D1">
            <w:rPr>
              <w:rStyle w:val="PlaceholderText"/>
              <w:shd w:val="clear" w:color="auto" w:fill="D9D9D9" w:themeFill="background1" w:themeFillShade="D9"/>
            </w:rPr>
            <w:t>Enter text...</w:t>
          </w:r>
          <w:permEnd w:id="927076961"/>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0B4F83" w:rsidRPr="002656FE">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784183168" w:edGrp="everyone"/>
          <w:r w:rsidR="002172AB" w:rsidRPr="008426D1">
            <w:rPr>
              <w:rStyle w:val="PlaceholderText"/>
              <w:shd w:val="clear" w:color="auto" w:fill="D9D9D9" w:themeFill="background1" w:themeFillShade="D9"/>
            </w:rPr>
            <w:t>Enter text...</w:t>
          </w:r>
          <w:permEnd w:id="1784183168"/>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2656FE">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p>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2656FE" w:rsidRPr="002656FE">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sdt>
          <w:sdtPr>
            <w:rPr>
              <w:rFonts w:asciiTheme="majorHAnsi" w:hAnsiTheme="majorHAnsi" w:cs="Arial"/>
              <w:sz w:val="20"/>
              <w:szCs w:val="20"/>
            </w:rPr>
            <w:id w:val="535630892"/>
            <w:placeholder>
              <w:docPart w:val="0ECCBA4560C16045900B71ECB5C25F7F"/>
            </w:placeholder>
          </w:sdtPr>
          <w:sdtEndPr/>
          <w:sdtContent>
            <w:p w:rsidR="00ED5E7F" w:rsidRPr="008426D1" w:rsidRDefault="000B4F83" w:rsidP="000B4F83">
              <w:pPr>
                <w:tabs>
                  <w:tab w:val="left" w:pos="360"/>
                  <w:tab w:val="left" w:pos="720"/>
                </w:tabs>
                <w:spacing w:after="0" w:line="240" w:lineRule="auto"/>
                <w:ind w:left="720" w:firstLine="720"/>
                <w:rPr>
                  <w:rFonts w:asciiTheme="majorHAnsi" w:hAnsiTheme="majorHAnsi" w:cs="Arial"/>
                  <w:sz w:val="20"/>
                  <w:szCs w:val="20"/>
                </w:rPr>
              </w:pPr>
              <w:r w:rsidRPr="002656FE">
                <w:rPr>
                  <w:rFonts w:asciiTheme="majorHAnsi" w:hAnsiTheme="majorHAnsi" w:cs="Arial"/>
                  <w:sz w:val="20"/>
                  <w:szCs w:val="20"/>
                </w:rPr>
                <w:t xml:space="preserve">STCM </w:t>
              </w:r>
              <w:r w:rsidR="00B265A6" w:rsidRPr="002656FE">
                <w:rPr>
                  <w:rFonts w:asciiTheme="majorHAnsi" w:hAnsiTheme="majorHAnsi" w:cs="Arial"/>
                  <w:sz w:val="20"/>
                  <w:szCs w:val="20"/>
                </w:rPr>
                <w:t>5</w:t>
              </w:r>
              <w:r w:rsidRPr="002656FE">
                <w:rPr>
                  <w:rFonts w:asciiTheme="majorHAnsi" w:hAnsiTheme="majorHAnsi" w:cs="Arial"/>
                  <w:sz w:val="20"/>
                  <w:szCs w:val="20"/>
                </w:rPr>
                <w:t>023 Public Opinion, Propaganda and the Mass Media</w:t>
              </w:r>
            </w:p>
          </w:sdtContent>
        </w:sd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0B4F83" w:rsidRPr="004E4FC0">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rsidR="00547433" w:rsidRPr="008426D1" w:rsidRDefault="000B4F83"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Dr. Marceline Hayes, chair of the Communications, approved this change in a Sept. 17 email</w:t>
          </w:r>
        </w:p>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4E4FC0" w:rsidRPr="004E4FC0">
        <w:rPr>
          <w:rFonts w:asciiTheme="majorHAnsi" w:hAnsiTheme="majorHAnsi" w:cs="Arial"/>
          <w:b/>
          <w:sz w:val="20"/>
          <w:szCs w:val="20"/>
        </w:rPr>
        <w:t xml:space="preserve">NO </w:t>
      </w:r>
      <w:r w:rsidRPr="00FE1168">
        <w:rPr>
          <w:rFonts w:asciiTheme="majorHAnsi" w:hAnsiTheme="majorHAnsi" w:cs="Arial"/>
          <w:sz w:val="20"/>
          <w:szCs w:val="20"/>
        </w:rPr>
        <w:t xml:space="preserve">Does this course require course fees?  </w:t>
      </w:r>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0B4F83"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from a Strategic Communication course to a Multimedia Journalism course</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B10531">
      <w:pPr>
        <w:rPr>
          <w:rFonts w:asciiTheme="majorHAnsi" w:hAnsiTheme="majorHAnsi" w:cs="Arial"/>
          <w:b/>
          <w:sz w:val="28"/>
          <w:szCs w:val="20"/>
        </w:rPr>
      </w:pPr>
      <w:sdt>
        <w:sdtPr>
          <w:rPr>
            <w:rFonts w:asciiTheme="majorHAnsi" w:hAnsiTheme="majorHAnsi" w:cs="Arial"/>
            <w:sz w:val="20"/>
            <w:szCs w:val="20"/>
          </w:rPr>
          <w:id w:val="-1296826230"/>
          <w:placeholder>
            <w:docPart w:val="6F425CFFBC42C44FAAA2F69D8EBABCE7"/>
          </w:placeholder>
        </w:sdtPr>
        <w:sdtEndPr/>
        <w:sdtContent>
          <w:sdt>
            <w:sdtPr>
              <w:rPr>
                <w:rFonts w:asciiTheme="majorHAnsi" w:hAnsiTheme="majorHAnsi" w:cs="Arial"/>
                <w:sz w:val="20"/>
                <w:szCs w:val="20"/>
              </w:rPr>
              <w:id w:val="-331213346"/>
              <w:placeholder>
                <w:docPart w:val="A419B34582273142B966D734BB8BDDF7"/>
              </w:placeholder>
            </w:sdtPr>
            <w:sdtEndPr/>
            <w:sdtContent>
              <w:r w:rsidR="000B4F83">
                <w:rPr>
                  <w:rFonts w:asciiTheme="majorHAnsi" w:hAnsiTheme="majorHAnsi" w:cs="Arial"/>
                  <w:sz w:val="20"/>
                  <w:szCs w:val="20"/>
                </w:rPr>
                <w:t>The course has been taught by multimedia journalism faculty since the 1990s. This will align the course in its proper home.</w:t>
              </w:r>
            </w:sdtContent>
          </w:sdt>
          <w:r w:rsidR="000B4F83">
            <w:rPr>
              <w:rFonts w:asciiTheme="majorHAnsi" w:hAnsiTheme="majorHAnsi" w:cs="Arial"/>
              <w:sz w:val="20"/>
              <w:szCs w:val="20"/>
            </w:rPr>
            <w:t xml:space="preserve"> </w:t>
          </w:r>
        </w:sdtContent>
      </w:sdt>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0B4F83" w:rsidRPr="004E4FC0">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934413209"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934413209"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B10531"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B1053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2656FE" w:rsidRDefault="002656FE" w:rsidP="00D0686A">
      <w:pPr>
        <w:tabs>
          <w:tab w:val="left" w:pos="360"/>
          <w:tab w:val="left" w:pos="720"/>
        </w:tabs>
        <w:spacing w:after="0" w:line="240" w:lineRule="auto"/>
        <w:rPr>
          <w:rFonts w:asciiTheme="majorHAnsi" w:hAnsiTheme="majorHAnsi" w:cs="Arial"/>
          <w:sz w:val="18"/>
          <w:szCs w:val="18"/>
        </w:rPr>
      </w:pPr>
    </w:p>
    <w:p w:rsidR="002656FE" w:rsidRPr="002656FE" w:rsidRDefault="002656FE" w:rsidP="00D0686A">
      <w:pPr>
        <w:tabs>
          <w:tab w:val="left" w:pos="360"/>
          <w:tab w:val="left" w:pos="720"/>
        </w:tabs>
        <w:spacing w:after="0" w:line="240" w:lineRule="auto"/>
        <w:rPr>
          <w:rFonts w:asciiTheme="majorHAnsi" w:hAnsiTheme="majorHAnsi" w:cs="Arial"/>
          <w:b/>
          <w:sz w:val="18"/>
          <w:szCs w:val="18"/>
        </w:rPr>
      </w:pPr>
      <w:r w:rsidRPr="002656FE">
        <w:rPr>
          <w:rFonts w:asciiTheme="majorHAnsi" w:hAnsiTheme="majorHAnsi" w:cs="Arial"/>
          <w:b/>
          <w:sz w:val="18"/>
          <w:szCs w:val="18"/>
        </w:rPr>
        <w:t>Graduate Bulletin 2019-2020, p. 212</w:t>
      </w:r>
    </w:p>
    <w:p w:rsidR="002656FE" w:rsidRDefault="002656FE" w:rsidP="002656FE">
      <w:pPr>
        <w:pStyle w:val="Heading2"/>
        <w:kinsoku w:val="0"/>
        <w:overflowPunct w:val="0"/>
        <w:ind w:right="1584"/>
        <w:rPr>
          <w:color w:val="231F20"/>
          <w:w w:val="95"/>
        </w:rPr>
      </w:pPr>
      <w:r>
        <w:rPr>
          <w:color w:val="231F20"/>
          <w:w w:val="95"/>
        </w:rPr>
        <w:t>Journalism</w:t>
      </w:r>
    </w:p>
    <w:p w:rsidR="002656FE" w:rsidRDefault="002656FE" w:rsidP="002656FE">
      <w:pPr>
        <w:pStyle w:val="BodyText"/>
        <w:kinsoku w:val="0"/>
        <w:overflowPunct w:val="0"/>
        <w:spacing w:before="45"/>
        <w:ind w:left="1567" w:right="1585"/>
        <w:jc w:val="center"/>
        <w:rPr>
          <w:b/>
          <w:bCs/>
          <w:color w:val="231F20"/>
        </w:rPr>
      </w:pPr>
      <w:r>
        <w:rPr>
          <w:b/>
          <w:bCs/>
          <w:color w:val="231F20"/>
        </w:rPr>
        <w:t>Master of Science in Mass Communications</w:t>
      </w:r>
    </w:p>
    <w:p w:rsidR="002656FE" w:rsidRDefault="002656FE" w:rsidP="002656FE">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2656FE" w:rsidTr="003A0C25">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rPr>
                <w:rFonts w:ascii="Times New Roman" w:hAnsi="Times New Roman" w:cs="Times New Roman"/>
              </w:rPr>
            </w:pPr>
          </w:p>
        </w:tc>
      </w:tr>
      <w:tr w:rsidR="002656FE" w:rsidTr="003A0C25">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39)</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rPr>
                <w:rFonts w:ascii="Times New Roman" w:hAnsi="Times New Roman" w:cs="Times New Roman"/>
              </w:rPr>
            </w:pPr>
          </w:p>
        </w:tc>
      </w:tr>
      <w:tr w:rsidR="002656FE" w:rsidTr="003A0C25">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spacing w:before="36"/>
              <w:ind w:left="70"/>
              <w:rPr>
                <w:rFonts w:ascii="Times New Roman" w:hAnsi="Times New Roman" w:cs="Times New Roman"/>
              </w:rPr>
            </w:pPr>
            <w:r>
              <w:rPr>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2656FE" w:rsidTr="003A0C25">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250"/>
              <w:rPr>
                <w:rFonts w:ascii="Times New Roman" w:hAnsi="Times New Roman" w:cs="Times New Roman"/>
              </w:rPr>
            </w:pPr>
            <w:r>
              <w:rPr>
                <w:color w:val="231F20"/>
                <w:sz w:val="12"/>
                <w:szCs w:val="12"/>
              </w:rPr>
              <w:t>MDIA 6043, Theory of Mass Communications</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2656FE" w:rsidTr="003A0C25">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250"/>
              <w:rPr>
                <w:rFonts w:ascii="Times New Roman" w:hAnsi="Times New Roman" w:cs="Times New Roman"/>
              </w:rPr>
            </w:pPr>
            <w:r>
              <w:rPr>
                <w:color w:val="231F20"/>
                <w:sz w:val="12"/>
                <w:szCs w:val="12"/>
              </w:rPr>
              <w:t>CMAC 6053, Quantitative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2656FE" w:rsidTr="003A0C25">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250"/>
              <w:rPr>
                <w:rFonts w:ascii="Times New Roman" w:hAnsi="Times New Roman" w:cs="Times New Roman"/>
              </w:rPr>
            </w:pPr>
            <w:r>
              <w:rPr>
                <w:color w:val="231F20"/>
                <w:sz w:val="12"/>
                <w:szCs w:val="12"/>
              </w:rPr>
              <w:t>CMAC 6203, Introduction to Graduate Study</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2656FE" w:rsidTr="003A0C25">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250"/>
              <w:rPr>
                <w:rFonts w:ascii="Times New Roman" w:hAnsi="Times New Roman" w:cs="Times New Roman"/>
              </w:rPr>
            </w:pPr>
            <w:r>
              <w:rPr>
                <w:color w:val="231F20"/>
                <w:sz w:val="12"/>
                <w:szCs w:val="12"/>
              </w:rPr>
              <w:t>CMAC 6253, Qualitative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2656FE" w:rsidTr="003A0C25">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143" w:right="143"/>
              <w:jc w:val="center"/>
              <w:rPr>
                <w:rFonts w:ascii="Times New Roman" w:hAnsi="Times New Roman" w:cs="Times New Roman"/>
              </w:rPr>
            </w:pPr>
            <w:r>
              <w:rPr>
                <w:b/>
                <w:bCs/>
                <w:color w:val="231F20"/>
                <w:sz w:val="12"/>
                <w:szCs w:val="12"/>
              </w:rPr>
              <w:t>12</w:t>
            </w:r>
          </w:p>
        </w:tc>
      </w:tr>
      <w:tr w:rsidR="002656FE" w:rsidTr="003A0C25">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spacing w:before="36"/>
              <w:ind w:left="70"/>
              <w:rPr>
                <w:rFonts w:ascii="Times New Roman" w:hAnsi="Times New Roman" w:cs="Times New Roman"/>
              </w:rPr>
            </w:pPr>
            <w:r>
              <w:rPr>
                <w:b/>
                <w:bCs/>
                <w:color w:val="231F20"/>
                <w:sz w:val="16"/>
                <w:szCs w:val="16"/>
              </w:rPr>
              <w:t>Journalism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2656FE" w:rsidTr="002656FE">
        <w:trPr>
          <w:trHeight w:hRule="exact" w:val="2945"/>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51" w:right="3126"/>
              <w:jc w:val="center"/>
              <w:rPr>
                <w:b/>
                <w:bCs/>
                <w:color w:val="231F20"/>
                <w:sz w:val="12"/>
                <w:szCs w:val="12"/>
              </w:rPr>
            </w:pPr>
            <w:r>
              <w:rPr>
                <w:b/>
                <w:bCs/>
                <w:color w:val="231F20"/>
                <w:sz w:val="12"/>
                <w:szCs w:val="12"/>
              </w:rPr>
              <w:t>Select twelve hours from the following:</w:t>
            </w:r>
          </w:p>
          <w:p w:rsidR="002656FE" w:rsidRDefault="002656FE" w:rsidP="003A0C25">
            <w:pPr>
              <w:pStyle w:val="TableParagraph"/>
              <w:kinsoku w:val="0"/>
              <w:overflowPunct w:val="0"/>
              <w:spacing w:before="6"/>
              <w:ind w:left="250"/>
              <w:rPr>
                <w:color w:val="231F20"/>
                <w:sz w:val="12"/>
                <w:szCs w:val="12"/>
              </w:rPr>
            </w:pPr>
            <w:r>
              <w:rPr>
                <w:color w:val="231F20"/>
                <w:sz w:val="12"/>
                <w:szCs w:val="12"/>
              </w:rPr>
              <w:t>STCM 5113, Integrated Marketing Communication</w:t>
            </w:r>
          </w:p>
          <w:p w:rsidR="002656FE" w:rsidRDefault="002656FE" w:rsidP="003A0C25">
            <w:pPr>
              <w:pStyle w:val="TableParagraph"/>
              <w:kinsoku w:val="0"/>
              <w:overflowPunct w:val="0"/>
              <w:spacing w:before="6" w:line="249" w:lineRule="auto"/>
              <w:ind w:left="250" w:right="1865"/>
              <w:rPr>
                <w:color w:val="231F20"/>
                <w:sz w:val="12"/>
                <w:szCs w:val="12"/>
              </w:rPr>
            </w:pPr>
            <w:r w:rsidRPr="002656FE">
              <w:rPr>
                <w:strike/>
                <w:color w:val="FF0000"/>
                <w:sz w:val="12"/>
                <w:szCs w:val="12"/>
              </w:rPr>
              <w:t>STCM 5023, Public Opinion, Propaganda and the Mass Media</w:t>
            </w:r>
            <w:r w:rsidRPr="002656FE">
              <w:rPr>
                <w:color w:val="FF0000"/>
                <w:sz w:val="12"/>
                <w:szCs w:val="12"/>
              </w:rPr>
              <w:t xml:space="preserve"> </w:t>
            </w:r>
            <w:r>
              <w:rPr>
                <w:color w:val="231F20"/>
                <w:sz w:val="12"/>
                <w:szCs w:val="12"/>
              </w:rPr>
              <w:t>STCM 5603, Crisis Communication</w:t>
            </w:r>
          </w:p>
          <w:p w:rsidR="002656FE" w:rsidRDefault="002656FE" w:rsidP="003A0C25">
            <w:pPr>
              <w:pStyle w:val="TableParagraph"/>
              <w:kinsoku w:val="0"/>
              <w:overflowPunct w:val="0"/>
              <w:spacing w:before="1" w:line="249" w:lineRule="auto"/>
              <w:ind w:left="250" w:right="2173"/>
              <w:rPr>
                <w:color w:val="231F20"/>
                <w:sz w:val="12"/>
                <w:szCs w:val="12"/>
              </w:rPr>
            </w:pPr>
            <w:r>
              <w:rPr>
                <w:color w:val="231F20"/>
                <w:sz w:val="12"/>
                <w:szCs w:val="12"/>
              </w:rPr>
              <w:t xml:space="preserve">STCM 6023, Advanced Studies in Communications Law </w:t>
            </w:r>
          </w:p>
          <w:p w:rsidR="002656FE" w:rsidRDefault="002656FE" w:rsidP="003A0C25">
            <w:pPr>
              <w:pStyle w:val="TableParagraph"/>
              <w:kinsoku w:val="0"/>
              <w:overflowPunct w:val="0"/>
              <w:spacing w:before="1" w:line="249" w:lineRule="auto"/>
              <w:ind w:left="250" w:right="2173"/>
              <w:rPr>
                <w:color w:val="231F20"/>
                <w:sz w:val="12"/>
                <w:szCs w:val="12"/>
              </w:rPr>
            </w:pPr>
            <w:r>
              <w:rPr>
                <w:color w:val="4F81BD" w:themeColor="accent1"/>
                <w:sz w:val="28"/>
                <w:szCs w:val="28"/>
              </w:rPr>
              <w:t>MDIA</w:t>
            </w:r>
            <w:r w:rsidRPr="002656FE">
              <w:rPr>
                <w:color w:val="4F81BD" w:themeColor="accent1"/>
                <w:sz w:val="28"/>
                <w:szCs w:val="28"/>
              </w:rPr>
              <w:t xml:space="preserve"> 5023, Public Opinion, Propaganda and the Mass Media</w:t>
            </w:r>
            <w:r>
              <w:rPr>
                <w:color w:val="231F20"/>
                <w:sz w:val="12"/>
                <w:szCs w:val="12"/>
              </w:rPr>
              <w:br/>
              <w:t>MDIA 5043, Studies in Newspaper Management</w:t>
            </w:r>
          </w:p>
          <w:p w:rsidR="002656FE" w:rsidRDefault="002656FE" w:rsidP="003A0C25">
            <w:pPr>
              <w:pStyle w:val="TableParagraph"/>
              <w:kinsoku w:val="0"/>
              <w:overflowPunct w:val="0"/>
              <w:spacing w:before="1"/>
              <w:ind w:left="250"/>
              <w:rPr>
                <w:color w:val="231F20"/>
                <w:sz w:val="12"/>
                <w:szCs w:val="12"/>
              </w:rPr>
            </w:pPr>
            <w:r>
              <w:rPr>
                <w:color w:val="231F20"/>
                <w:sz w:val="12"/>
                <w:szCs w:val="12"/>
              </w:rPr>
              <w:t>MDIA 5053, Public Affairs Reporting</w:t>
            </w:r>
          </w:p>
          <w:p w:rsidR="002656FE" w:rsidRDefault="002656FE" w:rsidP="003A0C25">
            <w:pPr>
              <w:pStyle w:val="TableParagraph"/>
              <w:kinsoku w:val="0"/>
              <w:overflowPunct w:val="0"/>
              <w:spacing w:before="6" w:line="249" w:lineRule="auto"/>
              <w:ind w:left="250" w:right="2446"/>
              <w:rPr>
                <w:color w:val="231F20"/>
                <w:sz w:val="12"/>
                <w:szCs w:val="12"/>
              </w:rPr>
            </w:pPr>
            <w:r>
              <w:rPr>
                <w:color w:val="231F20"/>
                <w:sz w:val="12"/>
                <w:szCs w:val="12"/>
              </w:rPr>
              <w:t>MDIA 5083, Sports, Business and Opinion Writing MDIA 5323, DIversity and Media</w:t>
            </w:r>
          </w:p>
          <w:p w:rsidR="002656FE" w:rsidRDefault="002656FE" w:rsidP="003A0C25">
            <w:pPr>
              <w:pStyle w:val="TableParagraph"/>
              <w:kinsoku w:val="0"/>
              <w:overflowPunct w:val="0"/>
              <w:spacing w:before="0" w:line="249" w:lineRule="auto"/>
              <w:ind w:left="250" w:right="3180"/>
              <w:rPr>
                <w:rFonts w:ascii="Times New Roman" w:hAnsi="Times New Roman" w:cs="Times New Roman"/>
              </w:rPr>
            </w:pPr>
            <w:r>
              <w:rPr>
                <w:color w:val="231F20"/>
                <w:sz w:val="12"/>
                <w:szCs w:val="12"/>
              </w:rPr>
              <w:t>MDIA 5373, Internet Communications MDIA 6083, Journalism Seminar MDIA 680V, Independent Study</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143" w:right="143"/>
              <w:jc w:val="center"/>
              <w:rPr>
                <w:rFonts w:ascii="Times New Roman" w:hAnsi="Times New Roman" w:cs="Times New Roman"/>
              </w:rPr>
            </w:pPr>
            <w:r>
              <w:rPr>
                <w:b/>
                <w:bCs/>
                <w:color w:val="231F20"/>
                <w:sz w:val="12"/>
                <w:szCs w:val="12"/>
              </w:rPr>
              <w:t>12</w:t>
            </w:r>
          </w:p>
        </w:tc>
      </w:tr>
      <w:tr w:rsidR="002656FE" w:rsidTr="003A0C25">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2656FE" w:rsidTr="003A0C25">
        <w:trPr>
          <w:trHeight w:hRule="exact" w:val="823"/>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250"/>
              <w:jc w:val="both"/>
              <w:rPr>
                <w:color w:val="231F20"/>
                <w:sz w:val="12"/>
                <w:szCs w:val="12"/>
              </w:rPr>
            </w:pPr>
            <w:r>
              <w:rPr>
                <w:color w:val="231F20"/>
                <w:sz w:val="12"/>
                <w:szCs w:val="12"/>
              </w:rPr>
              <w:lastRenderedPageBreak/>
              <w:t>Advisor-approved Electives</w:t>
            </w:r>
          </w:p>
          <w:p w:rsidR="002656FE" w:rsidRDefault="002656FE" w:rsidP="003A0C25">
            <w:pPr>
              <w:pStyle w:val="TableParagraph"/>
              <w:kinsoku w:val="0"/>
              <w:overflowPunct w:val="0"/>
              <w:spacing w:before="6" w:line="249" w:lineRule="auto"/>
              <w:ind w:left="340" w:right="68"/>
              <w:jc w:val="both"/>
              <w:rPr>
                <w:rFonts w:ascii="Times New Roman" w:hAnsi="Times New Roman" w:cs="Times New Roman"/>
              </w:rPr>
            </w:pPr>
            <w:r>
              <w:rPr>
                <w:i/>
                <w:iCs/>
                <w:color w:val="231F20"/>
                <w:sz w:val="12"/>
                <w:szCs w:val="12"/>
              </w:rPr>
              <w:t>May include six hours of thesis or project credit, courses in the college and/or courses outside the college. The topic of the thesis or project is subject to approval by the student’s thesis or project committee. The thesis or project may be a continuation or extension of research begun in a Communications graduate class.</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jc w:val="center"/>
              <w:rPr>
                <w:rFonts w:ascii="Times New Roman" w:hAnsi="Times New Roman" w:cs="Times New Roman"/>
              </w:rPr>
            </w:pPr>
            <w:r>
              <w:rPr>
                <w:b/>
                <w:bCs/>
                <w:color w:val="231F20"/>
                <w:sz w:val="12"/>
                <w:szCs w:val="12"/>
              </w:rPr>
              <w:t>6</w:t>
            </w:r>
          </w:p>
        </w:tc>
      </w:tr>
      <w:tr w:rsidR="002656FE" w:rsidTr="003A0C25">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rsidR="002656FE" w:rsidRDefault="002656FE" w:rsidP="00D0686A">
      <w:pPr>
        <w:tabs>
          <w:tab w:val="left" w:pos="360"/>
          <w:tab w:val="left" w:pos="720"/>
        </w:tabs>
        <w:spacing w:after="0" w:line="240" w:lineRule="auto"/>
        <w:rPr>
          <w:rFonts w:asciiTheme="majorHAnsi" w:hAnsiTheme="majorHAnsi" w:cs="Arial"/>
          <w:sz w:val="18"/>
          <w:szCs w:val="18"/>
        </w:rPr>
      </w:pPr>
    </w:p>
    <w:p w:rsidR="002656FE" w:rsidRDefault="002656FE"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213</w:t>
      </w:r>
    </w:p>
    <w:p w:rsidR="002656FE" w:rsidRDefault="002656FE" w:rsidP="002656FE">
      <w:pPr>
        <w:pStyle w:val="BodyText"/>
        <w:kinsoku w:val="0"/>
        <w:overflowPunct w:val="0"/>
        <w:spacing w:before="75"/>
        <w:ind w:left="1567" w:right="1584"/>
        <w:jc w:val="center"/>
        <w:rPr>
          <w:rFonts w:ascii="Calibri" w:hAnsi="Calibri" w:cs="Calibri"/>
          <w:b/>
          <w:bCs/>
          <w:color w:val="231F20"/>
          <w:w w:val="95"/>
          <w:sz w:val="32"/>
          <w:szCs w:val="32"/>
        </w:rPr>
      </w:pPr>
      <w:r>
        <w:rPr>
          <w:rFonts w:ascii="Calibri" w:hAnsi="Calibri" w:cs="Calibri"/>
          <w:b/>
          <w:bCs/>
          <w:color w:val="231F20"/>
          <w:w w:val="95"/>
          <w:sz w:val="32"/>
          <w:szCs w:val="32"/>
        </w:rPr>
        <w:t>Radio-Television</w:t>
      </w:r>
    </w:p>
    <w:p w:rsidR="002656FE" w:rsidRDefault="002656FE" w:rsidP="002656FE">
      <w:pPr>
        <w:pStyle w:val="BodyText"/>
        <w:kinsoku w:val="0"/>
        <w:overflowPunct w:val="0"/>
        <w:spacing w:before="45"/>
        <w:ind w:left="1567" w:right="1585"/>
        <w:jc w:val="center"/>
        <w:rPr>
          <w:b/>
          <w:bCs/>
          <w:color w:val="231F20"/>
        </w:rPr>
      </w:pPr>
      <w:r>
        <w:rPr>
          <w:b/>
          <w:bCs/>
          <w:color w:val="231F20"/>
        </w:rPr>
        <w:t>Master of Science in Mass Communications</w:t>
      </w:r>
    </w:p>
    <w:p w:rsidR="002656FE" w:rsidRDefault="002656FE" w:rsidP="002656FE">
      <w:pPr>
        <w:pStyle w:val="BodyText"/>
        <w:kinsoku w:val="0"/>
        <w:overflowPunct w:val="0"/>
        <w:spacing w:before="8" w:after="1"/>
        <w:rPr>
          <w:b/>
          <w:bCs/>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5472"/>
        <w:gridCol w:w="900"/>
      </w:tblGrid>
      <w:tr w:rsidR="002656FE" w:rsidTr="003A0C25">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rPr>
                <w:rFonts w:ascii="Times New Roman" w:hAnsi="Times New Roman" w:cs="Times New Roman"/>
              </w:rPr>
            </w:pPr>
          </w:p>
        </w:tc>
      </w:tr>
      <w:tr w:rsidR="002656FE" w:rsidTr="003A0C25">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39)</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rPr>
                <w:rFonts w:ascii="Times New Roman" w:hAnsi="Times New Roman" w:cs="Times New Roman"/>
              </w:rPr>
            </w:pPr>
          </w:p>
        </w:tc>
      </w:tr>
      <w:tr w:rsidR="002656FE" w:rsidTr="003A0C25">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spacing w:before="36"/>
              <w:ind w:left="70"/>
              <w:rPr>
                <w:rFonts w:ascii="Times New Roman" w:hAnsi="Times New Roman" w:cs="Times New Roman"/>
              </w:rPr>
            </w:pPr>
            <w:r>
              <w:rPr>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2656FE" w:rsidTr="003A0C25">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250"/>
              <w:rPr>
                <w:rFonts w:ascii="Times New Roman" w:hAnsi="Times New Roman" w:cs="Times New Roman"/>
              </w:rPr>
            </w:pPr>
            <w:r>
              <w:rPr>
                <w:color w:val="231F20"/>
                <w:sz w:val="12"/>
                <w:szCs w:val="12"/>
              </w:rPr>
              <w:t>MDIA 6043, Theory of Mass Communications</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2656FE" w:rsidTr="003A0C25">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250"/>
              <w:rPr>
                <w:rFonts w:ascii="Times New Roman" w:hAnsi="Times New Roman" w:cs="Times New Roman"/>
              </w:rPr>
            </w:pPr>
            <w:r>
              <w:rPr>
                <w:color w:val="231F20"/>
                <w:sz w:val="12"/>
                <w:szCs w:val="12"/>
              </w:rPr>
              <w:t>CMAC 6053, Quantitative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2656FE" w:rsidTr="003A0C25">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250"/>
              <w:rPr>
                <w:rFonts w:ascii="Times New Roman" w:hAnsi="Times New Roman" w:cs="Times New Roman"/>
              </w:rPr>
            </w:pPr>
            <w:r>
              <w:rPr>
                <w:color w:val="231F20"/>
                <w:sz w:val="12"/>
                <w:szCs w:val="12"/>
              </w:rPr>
              <w:t>CMAC 6203, Introduction to Graduate Study</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2656FE" w:rsidTr="003A0C25">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250"/>
              <w:rPr>
                <w:rFonts w:ascii="Times New Roman" w:hAnsi="Times New Roman" w:cs="Times New Roman"/>
              </w:rPr>
            </w:pPr>
            <w:r>
              <w:rPr>
                <w:color w:val="231F20"/>
                <w:sz w:val="12"/>
                <w:szCs w:val="12"/>
              </w:rPr>
              <w:t>CMAC 6253, Qualitative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jc w:val="center"/>
              <w:rPr>
                <w:rFonts w:ascii="Times New Roman" w:hAnsi="Times New Roman" w:cs="Times New Roman"/>
              </w:rPr>
            </w:pPr>
            <w:r>
              <w:rPr>
                <w:color w:val="231F20"/>
                <w:w w:val="99"/>
                <w:sz w:val="12"/>
                <w:szCs w:val="12"/>
              </w:rPr>
              <w:t>3</w:t>
            </w:r>
          </w:p>
        </w:tc>
      </w:tr>
      <w:tr w:rsidR="002656FE" w:rsidTr="003A0C25">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143" w:right="143"/>
              <w:jc w:val="center"/>
              <w:rPr>
                <w:rFonts w:ascii="Times New Roman" w:hAnsi="Times New Roman" w:cs="Times New Roman"/>
              </w:rPr>
            </w:pPr>
            <w:r>
              <w:rPr>
                <w:b/>
                <w:bCs/>
                <w:color w:val="231F20"/>
                <w:sz w:val="12"/>
                <w:szCs w:val="12"/>
              </w:rPr>
              <w:t>12</w:t>
            </w:r>
          </w:p>
        </w:tc>
      </w:tr>
      <w:tr w:rsidR="002656FE" w:rsidTr="003A0C25">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spacing w:before="36"/>
              <w:ind w:left="70"/>
              <w:rPr>
                <w:rFonts w:ascii="Times New Roman" w:hAnsi="Times New Roman" w:cs="Times New Roman"/>
              </w:rPr>
            </w:pPr>
            <w:r>
              <w:rPr>
                <w:b/>
                <w:bCs/>
                <w:color w:val="231F20"/>
                <w:sz w:val="16"/>
                <w:szCs w:val="16"/>
              </w:rPr>
              <w:t>Journalism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2656FE" w:rsidTr="002656FE">
        <w:trPr>
          <w:trHeight w:hRule="exact" w:val="3980"/>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70"/>
              <w:rPr>
                <w:b/>
                <w:bCs/>
                <w:color w:val="231F20"/>
                <w:sz w:val="12"/>
                <w:szCs w:val="12"/>
              </w:rPr>
            </w:pPr>
            <w:r>
              <w:rPr>
                <w:b/>
                <w:bCs/>
                <w:color w:val="231F20"/>
                <w:sz w:val="12"/>
                <w:szCs w:val="12"/>
              </w:rPr>
              <w:t>Select twelve hours from the following:</w:t>
            </w:r>
          </w:p>
          <w:p w:rsidR="002656FE" w:rsidRDefault="002656FE" w:rsidP="003A0C25">
            <w:pPr>
              <w:pStyle w:val="TableParagraph"/>
              <w:kinsoku w:val="0"/>
              <w:overflowPunct w:val="0"/>
              <w:spacing w:before="6" w:line="249" w:lineRule="auto"/>
              <w:ind w:left="250" w:right="1865"/>
              <w:rPr>
                <w:color w:val="231F20"/>
                <w:sz w:val="12"/>
                <w:szCs w:val="12"/>
              </w:rPr>
            </w:pPr>
            <w:r w:rsidRPr="002656FE">
              <w:rPr>
                <w:strike/>
                <w:color w:val="FF0000"/>
                <w:sz w:val="12"/>
                <w:szCs w:val="12"/>
              </w:rPr>
              <w:t>STCM 5023, Public Opinion, Propaganda and the Mass Media</w:t>
            </w:r>
            <w:r w:rsidRPr="002656FE">
              <w:rPr>
                <w:color w:val="FF0000"/>
                <w:sz w:val="12"/>
                <w:szCs w:val="12"/>
              </w:rPr>
              <w:t xml:space="preserve"> </w:t>
            </w:r>
            <w:r>
              <w:rPr>
                <w:color w:val="231F20"/>
                <w:sz w:val="12"/>
                <w:szCs w:val="12"/>
              </w:rPr>
              <w:t>STCM 6023, Advanced Studies in Communications Law</w:t>
            </w:r>
          </w:p>
          <w:p w:rsidR="002656FE" w:rsidRDefault="002656FE" w:rsidP="003A0C25">
            <w:pPr>
              <w:pStyle w:val="TableParagraph"/>
              <w:kinsoku w:val="0"/>
              <w:overflowPunct w:val="0"/>
              <w:spacing w:before="0" w:line="249" w:lineRule="auto"/>
              <w:ind w:left="250" w:right="3146"/>
              <w:rPr>
                <w:color w:val="231F20"/>
                <w:sz w:val="12"/>
                <w:szCs w:val="12"/>
              </w:rPr>
            </w:pPr>
            <w:r>
              <w:rPr>
                <w:color w:val="4F81BD" w:themeColor="accent1"/>
                <w:sz w:val="28"/>
                <w:szCs w:val="28"/>
              </w:rPr>
              <w:t>MDIA</w:t>
            </w:r>
            <w:r w:rsidRPr="002656FE">
              <w:rPr>
                <w:color w:val="4F81BD" w:themeColor="accent1"/>
                <w:sz w:val="28"/>
                <w:szCs w:val="28"/>
              </w:rPr>
              <w:t xml:space="preserve"> 5023, Public Opinion, Propaganda and the Mass Media</w:t>
            </w:r>
            <w:r>
              <w:rPr>
                <w:color w:val="231F20"/>
                <w:sz w:val="12"/>
                <w:szCs w:val="12"/>
              </w:rPr>
              <w:br/>
              <w:t>MDIA 5313, Multimedia Reporting MDIA 5333, Trending Topics</w:t>
            </w:r>
          </w:p>
          <w:p w:rsidR="002656FE" w:rsidRDefault="002656FE" w:rsidP="003A0C25">
            <w:pPr>
              <w:pStyle w:val="TableParagraph"/>
              <w:kinsoku w:val="0"/>
              <w:overflowPunct w:val="0"/>
              <w:spacing w:before="0" w:line="249" w:lineRule="auto"/>
              <w:ind w:left="250" w:right="2446"/>
              <w:rPr>
                <w:color w:val="231F20"/>
                <w:sz w:val="12"/>
                <w:szCs w:val="12"/>
              </w:rPr>
            </w:pPr>
            <w:r>
              <w:rPr>
                <w:color w:val="231F20"/>
                <w:sz w:val="12"/>
                <w:szCs w:val="12"/>
              </w:rPr>
              <w:t>MDIA 5343, News Production and Performance MDIA 5363, Multimedia Storytelling</w:t>
            </w:r>
          </w:p>
          <w:p w:rsidR="002656FE" w:rsidRDefault="002656FE" w:rsidP="003A0C25">
            <w:pPr>
              <w:pStyle w:val="TableParagraph"/>
              <w:kinsoku w:val="0"/>
              <w:overflowPunct w:val="0"/>
              <w:spacing w:before="0" w:line="249" w:lineRule="auto"/>
              <w:ind w:left="250" w:right="3146"/>
              <w:rPr>
                <w:color w:val="231F20"/>
                <w:sz w:val="12"/>
                <w:szCs w:val="12"/>
              </w:rPr>
            </w:pPr>
            <w:r>
              <w:rPr>
                <w:color w:val="231F20"/>
                <w:sz w:val="12"/>
                <w:szCs w:val="12"/>
              </w:rPr>
              <w:t>MDIA 5373, Internet Communications MDIA 5573, Sportscasting</w:t>
            </w:r>
          </w:p>
          <w:p w:rsidR="002656FE" w:rsidRDefault="002656FE" w:rsidP="003A0C25">
            <w:pPr>
              <w:pStyle w:val="TableParagraph"/>
              <w:kinsoku w:val="0"/>
              <w:overflowPunct w:val="0"/>
              <w:spacing w:before="0" w:line="249" w:lineRule="auto"/>
              <w:ind w:left="250" w:right="1932"/>
              <w:rPr>
                <w:color w:val="231F20"/>
                <w:sz w:val="12"/>
                <w:szCs w:val="12"/>
              </w:rPr>
            </w:pPr>
            <w:r>
              <w:rPr>
                <w:color w:val="231F20"/>
                <w:sz w:val="12"/>
                <w:szCs w:val="12"/>
              </w:rPr>
              <w:t>MDIA 6023, Advanced Studies in Broadcast Management MDIA 6033, The Broadcast Documentary</w:t>
            </w:r>
          </w:p>
          <w:p w:rsidR="002656FE" w:rsidRDefault="002656FE" w:rsidP="003A0C25">
            <w:pPr>
              <w:pStyle w:val="TableParagraph"/>
              <w:kinsoku w:val="0"/>
              <w:overflowPunct w:val="0"/>
              <w:spacing w:before="0" w:line="249" w:lineRule="auto"/>
              <w:ind w:left="250" w:right="2446"/>
              <w:rPr>
                <w:color w:val="231F20"/>
                <w:sz w:val="12"/>
                <w:szCs w:val="12"/>
              </w:rPr>
            </w:pPr>
            <w:r>
              <w:rPr>
                <w:color w:val="231F20"/>
                <w:sz w:val="12"/>
                <w:szCs w:val="12"/>
              </w:rPr>
              <w:t>MDIA 6073, International Communication Seminar MDIA 6223, Broadcasting Seminar</w:t>
            </w:r>
          </w:p>
          <w:p w:rsidR="002656FE" w:rsidRDefault="002656FE" w:rsidP="003A0C25">
            <w:pPr>
              <w:pStyle w:val="TableParagraph"/>
              <w:kinsoku w:val="0"/>
              <w:overflowPunct w:val="0"/>
              <w:spacing w:before="0"/>
              <w:ind w:left="250"/>
              <w:rPr>
                <w:rFonts w:ascii="Times New Roman" w:hAnsi="Times New Roman" w:cs="Times New Roman"/>
              </w:rPr>
            </w:pPr>
            <w:r>
              <w:rPr>
                <w:color w:val="231F20"/>
                <w:sz w:val="12"/>
                <w:szCs w:val="12"/>
              </w:rPr>
              <w:t>MDIA 680V, Independent Study</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143" w:right="143"/>
              <w:jc w:val="center"/>
              <w:rPr>
                <w:rFonts w:ascii="Times New Roman" w:hAnsi="Times New Roman" w:cs="Times New Roman"/>
              </w:rPr>
            </w:pPr>
            <w:r>
              <w:rPr>
                <w:b/>
                <w:bCs/>
                <w:color w:val="231F20"/>
                <w:sz w:val="12"/>
                <w:szCs w:val="12"/>
              </w:rPr>
              <w:t>12</w:t>
            </w:r>
          </w:p>
        </w:tc>
      </w:tr>
      <w:tr w:rsidR="002656FE" w:rsidTr="003A0C25">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2656FE" w:rsidTr="003A0C25">
        <w:trPr>
          <w:trHeight w:hRule="exact" w:val="823"/>
        </w:trPr>
        <w:tc>
          <w:tcPr>
            <w:tcW w:w="5472"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ind w:left="250"/>
              <w:jc w:val="both"/>
              <w:rPr>
                <w:color w:val="231F20"/>
                <w:sz w:val="12"/>
                <w:szCs w:val="12"/>
              </w:rPr>
            </w:pPr>
            <w:r>
              <w:rPr>
                <w:color w:val="231F20"/>
                <w:sz w:val="12"/>
                <w:szCs w:val="12"/>
              </w:rPr>
              <w:t>Advisor-approved Electives</w:t>
            </w:r>
          </w:p>
          <w:p w:rsidR="002656FE" w:rsidRDefault="002656FE" w:rsidP="003A0C25">
            <w:pPr>
              <w:pStyle w:val="TableParagraph"/>
              <w:kinsoku w:val="0"/>
              <w:overflowPunct w:val="0"/>
              <w:spacing w:before="6" w:line="249" w:lineRule="auto"/>
              <w:ind w:left="340" w:right="68"/>
              <w:jc w:val="both"/>
              <w:rPr>
                <w:rFonts w:ascii="Times New Roman" w:hAnsi="Times New Roman" w:cs="Times New Roman"/>
              </w:rPr>
            </w:pPr>
            <w:r>
              <w:rPr>
                <w:i/>
                <w:iCs/>
                <w:color w:val="231F20"/>
                <w:sz w:val="12"/>
                <w:szCs w:val="12"/>
              </w:rPr>
              <w:t>May include six hours of thesis or project credit, courses in the college and/or courses outside the college. The topic of the thesis or project is subject to approval by the student’s thesis or project committee. The thesis or project may be a continuation or extension of research begun in a Communications graduate class.</w:t>
            </w:r>
          </w:p>
        </w:tc>
        <w:tc>
          <w:tcPr>
            <w:tcW w:w="900" w:type="dxa"/>
            <w:tcBorders>
              <w:top w:val="single" w:sz="8" w:space="0" w:color="231F20"/>
              <w:left w:val="single" w:sz="8" w:space="0" w:color="231F20"/>
              <w:bottom w:val="single" w:sz="8" w:space="0" w:color="231F20"/>
              <w:right w:val="single" w:sz="8" w:space="0" w:color="231F20"/>
            </w:tcBorders>
          </w:tcPr>
          <w:p w:rsidR="002656FE" w:rsidRDefault="002656FE" w:rsidP="003A0C25">
            <w:pPr>
              <w:pStyle w:val="TableParagraph"/>
              <w:kinsoku w:val="0"/>
              <w:overflowPunct w:val="0"/>
              <w:jc w:val="center"/>
              <w:rPr>
                <w:rFonts w:ascii="Times New Roman" w:hAnsi="Times New Roman" w:cs="Times New Roman"/>
              </w:rPr>
            </w:pPr>
            <w:r>
              <w:rPr>
                <w:b/>
                <w:bCs/>
                <w:color w:val="231F20"/>
                <w:sz w:val="12"/>
                <w:szCs w:val="12"/>
              </w:rPr>
              <w:t>6</w:t>
            </w:r>
          </w:p>
        </w:tc>
      </w:tr>
      <w:tr w:rsidR="002656FE" w:rsidTr="003A0C25">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rsidR="002656FE" w:rsidRDefault="002656FE" w:rsidP="003A0C25">
            <w:pPr>
              <w:pStyle w:val="TableParagraph"/>
              <w:kinsoku w:val="0"/>
              <w:overflowPunct w:val="0"/>
              <w:spacing w:before="36"/>
              <w:ind w:left="143" w:right="143"/>
              <w:jc w:val="center"/>
              <w:rPr>
                <w:rFonts w:ascii="Times New Roman" w:hAnsi="Times New Roman" w:cs="Times New Roman"/>
              </w:rPr>
            </w:pPr>
            <w:r>
              <w:rPr>
                <w:b/>
                <w:bCs/>
                <w:color w:val="231F20"/>
                <w:sz w:val="16"/>
                <w:szCs w:val="16"/>
              </w:rPr>
              <w:t>30</w:t>
            </w:r>
          </w:p>
        </w:tc>
      </w:tr>
    </w:tbl>
    <w:p w:rsidR="002656FE" w:rsidRDefault="002656FE" w:rsidP="00D0686A">
      <w:pPr>
        <w:tabs>
          <w:tab w:val="left" w:pos="360"/>
          <w:tab w:val="left" w:pos="720"/>
        </w:tabs>
        <w:spacing w:after="0" w:line="240" w:lineRule="auto"/>
        <w:rPr>
          <w:rFonts w:asciiTheme="majorHAnsi" w:hAnsiTheme="majorHAnsi" w:cs="Arial"/>
          <w:sz w:val="18"/>
          <w:szCs w:val="18"/>
        </w:rPr>
      </w:pPr>
    </w:p>
    <w:p w:rsidR="002656FE" w:rsidRDefault="002656FE" w:rsidP="00D0686A">
      <w:pPr>
        <w:tabs>
          <w:tab w:val="left" w:pos="360"/>
          <w:tab w:val="left" w:pos="720"/>
        </w:tabs>
        <w:spacing w:after="0" w:line="240" w:lineRule="auto"/>
        <w:rPr>
          <w:rFonts w:asciiTheme="majorHAnsi" w:hAnsiTheme="majorHAnsi" w:cs="Arial"/>
          <w:sz w:val="18"/>
          <w:szCs w:val="18"/>
        </w:rPr>
      </w:pPr>
    </w:p>
    <w:p w:rsidR="002656FE" w:rsidRPr="008426D1" w:rsidRDefault="002656FE" w:rsidP="00D0686A">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1633978782"/>
      </w:sdtPr>
      <w:sdtEndPr>
        <w:rPr>
          <w:b/>
        </w:rPr>
      </w:sdtEndPr>
      <w:sdtContent>
        <w:p w:rsidR="000B4F83" w:rsidRPr="002656FE" w:rsidRDefault="000B4F83" w:rsidP="000B4F83">
          <w:pPr>
            <w:tabs>
              <w:tab w:val="left" w:pos="360"/>
              <w:tab w:val="left" w:pos="720"/>
            </w:tabs>
            <w:spacing w:after="0" w:line="240" w:lineRule="auto"/>
            <w:rPr>
              <w:rFonts w:asciiTheme="majorHAnsi" w:hAnsiTheme="majorHAnsi" w:cs="Arial"/>
              <w:b/>
              <w:sz w:val="20"/>
              <w:szCs w:val="20"/>
            </w:rPr>
          </w:pPr>
          <w:r w:rsidRPr="002656FE">
            <w:rPr>
              <w:rFonts w:asciiTheme="majorHAnsi" w:hAnsiTheme="majorHAnsi" w:cs="Arial"/>
              <w:b/>
              <w:sz w:val="20"/>
              <w:szCs w:val="20"/>
            </w:rPr>
            <w:t>p</w:t>
          </w:r>
          <w:r w:rsidR="002656FE">
            <w:rPr>
              <w:rFonts w:asciiTheme="majorHAnsi" w:hAnsiTheme="majorHAnsi" w:cs="Arial"/>
              <w:b/>
              <w:sz w:val="20"/>
              <w:szCs w:val="20"/>
            </w:rPr>
            <w:t>. 337</w:t>
          </w:r>
        </w:p>
      </w:sdtContent>
    </w:sdt>
    <w:p w:rsidR="000B4F83" w:rsidRDefault="000B4F83" w:rsidP="000B4F83">
      <w:pPr>
        <w:tabs>
          <w:tab w:val="left" w:pos="360"/>
          <w:tab w:val="left" w:pos="720"/>
        </w:tabs>
        <w:spacing w:after="0" w:line="240" w:lineRule="auto"/>
        <w:rPr>
          <w:rFonts w:asciiTheme="majorHAnsi" w:hAnsiTheme="majorHAnsi" w:cs="Arial"/>
          <w:sz w:val="18"/>
          <w:szCs w:val="18"/>
        </w:rPr>
      </w:pPr>
    </w:p>
    <w:p w:rsidR="002656FE" w:rsidRDefault="002656FE" w:rsidP="002656FE">
      <w:pPr>
        <w:pStyle w:val="BodyText"/>
        <w:kinsoku w:val="0"/>
        <w:overflowPunct w:val="0"/>
        <w:ind w:left="100"/>
        <w:rPr>
          <w:rFonts w:ascii="Book Antiqua" w:hAnsi="Book Antiqua" w:cs="Book Antiqua"/>
          <w:b/>
          <w:bCs/>
          <w:color w:val="231F20"/>
          <w:sz w:val="24"/>
          <w:szCs w:val="24"/>
        </w:rPr>
      </w:pPr>
      <w:r>
        <w:rPr>
          <w:rFonts w:ascii="Book Antiqua" w:hAnsi="Book Antiqua" w:cs="Book Antiqua"/>
          <w:b/>
          <w:bCs/>
          <w:color w:val="231F20"/>
          <w:sz w:val="24"/>
          <w:szCs w:val="24"/>
        </w:rPr>
        <w:t>Strategic Communication (STCM)</w:t>
      </w:r>
    </w:p>
    <w:p w:rsidR="002656FE" w:rsidRDefault="002656FE" w:rsidP="002656FE">
      <w:pPr>
        <w:pStyle w:val="BodyText"/>
        <w:kinsoku w:val="0"/>
        <w:overflowPunct w:val="0"/>
        <w:spacing w:before="242" w:line="180" w:lineRule="exact"/>
        <w:ind w:left="440" w:right="118" w:hanging="340"/>
        <w:jc w:val="both"/>
        <w:rPr>
          <w:color w:val="231F20"/>
        </w:rPr>
      </w:pPr>
      <w:r>
        <w:rPr>
          <w:b/>
          <w:bCs/>
          <w:color w:val="231F20"/>
        </w:rPr>
        <w:t xml:space="preserve">STCM 5013. EU and US Data Protection Law </w:t>
      </w:r>
      <w:r>
        <w:rPr>
          <w:color w:val="231F20"/>
        </w:rPr>
        <w:t>Comparison of the European Union and  United States data protection systems, including sector-specific regulations such as those from the Federal Trade Commission.</w:t>
      </w:r>
    </w:p>
    <w:p w:rsidR="002656FE" w:rsidRPr="002656FE" w:rsidRDefault="002656FE" w:rsidP="002656FE">
      <w:pPr>
        <w:pStyle w:val="BodyText"/>
        <w:tabs>
          <w:tab w:val="left" w:pos="5571"/>
        </w:tabs>
        <w:kinsoku w:val="0"/>
        <w:overflowPunct w:val="0"/>
        <w:spacing w:before="131" w:line="180" w:lineRule="exact"/>
        <w:ind w:left="440" w:right="118" w:hanging="340"/>
        <w:jc w:val="both"/>
        <w:rPr>
          <w:strike/>
          <w:color w:val="FF0000"/>
        </w:rPr>
      </w:pPr>
      <w:r w:rsidRPr="002656FE">
        <w:rPr>
          <w:b/>
          <w:bCs/>
          <w:strike/>
          <w:color w:val="FF0000"/>
        </w:rPr>
        <w:t>STCM 5023.     Public Opinion Propaganda and the</w:t>
      </w:r>
      <w:r w:rsidRPr="002656FE">
        <w:rPr>
          <w:b/>
          <w:bCs/>
          <w:strike/>
          <w:color w:val="FF0000"/>
          <w:spacing w:val="-7"/>
        </w:rPr>
        <w:t xml:space="preserve"> </w:t>
      </w:r>
      <w:r w:rsidRPr="002656FE">
        <w:rPr>
          <w:b/>
          <w:bCs/>
          <w:strike/>
          <w:color w:val="FF0000"/>
        </w:rPr>
        <w:t>Mass</w:t>
      </w:r>
      <w:r w:rsidRPr="002656FE">
        <w:rPr>
          <w:b/>
          <w:bCs/>
          <w:strike/>
          <w:color w:val="FF0000"/>
          <w:spacing w:val="-2"/>
        </w:rPr>
        <w:t xml:space="preserve"> </w:t>
      </w:r>
      <w:r w:rsidRPr="002656FE">
        <w:rPr>
          <w:b/>
          <w:bCs/>
          <w:strike/>
          <w:color w:val="FF0000"/>
        </w:rPr>
        <w:t>Media</w:t>
      </w:r>
      <w:r w:rsidRPr="002656FE">
        <w:rPr>
          <w:b/>
          <w:bCs/>
          <w:strike/>
          <w:color w:val="FF0000"/>
        </w:rPr>
        <w:tab/>
      </w:r>
      <w:r w:rsidRPr="002656FE">
        <w:rPr>
          <w:strike/>
          <w:color w:val="FF0000"/>
        </w:rPr>
        <w:t>Survey of</w:t>
      </w:r>
      <w:r w:rsidRPr="002656FE">
        <w:rPr>
          <w:strike/>
          <w:color w:val="FF0000"/>
          <w:spacing w:val="17"/>
        </w:rPr>
        <w:t xml:space="preserve"> </w:t>
      </w:r>
      <w:r w:rsidRPr="002656FE">
        <w:rPr>
          <w:strike/>
          <w:color w:val="FF0000"/>
        </w:rPr>
        <w:t>public</w:t>
      </w:r>
      <w:r w:rsidRPr="002656FE">
        <w:rPr>
          <w:strike/>
          <w:color w:val="FF0000"/>
          <w:spacing w:val="8"/>
        </w:rPr>
        <w:t xml:space="preserve"> </w:t>
      </w:r>
      <w:r w:rsidRPr="002656FE">
        <w:rPr>
          <w:strike/>
          <w:color w:val="FF0000"/>
        </w:rPr>
        <w:t>opinion</w:t>
      </w:r>
      <w:r w:rsidRPr="002656FE">
        <w:rPr>
          <w:strike/>
          <w:color w:val="FF0000"/>
          <w:w w:val="99"/>
        </w:rPr>
        <w:t xml:space="preserve"> </w:t>
      </w:r>
      <w:r w:rsidRPr="002656FE">
        <w:rPr>
          <w:strike/>
          <w:color w:val="FF0000"/>
        </w:rPr>
        <w:t>formation</w:t>
      </w:r>
      <w:r w:rsidRPr="002656FE">
        <w:rPr>
          <w:strike/>
          <w:color w:val="FF0000"/>
          <w:spacing w:val="-5"/>
        </w:rPr>
        <w:t xml:space="preserve"> </w:t>
      </w:r>
      <w:r w:rsidRPr="002656FE">
        <w:rPr>
          <w:strike/>
          <w:color w:val="FF0000"/>
        </w:rPr>
        <w:t>and</w:t>
      </w:r>
      <w:r w:rsidRPr="002656FE">
        <w:rPr>
          <w:strike/>
          <w:color w:val="FF0000"/>
          <w:spacing w:val="-4"/>
        </w:rPr>
        <w:t xml:space="preserve"> </w:t>
      </w:r>
      <w:r w:rsidRPr="002656FE">
        <w:rPr>
          <w:strike/>
          <w:color w:val="FF0000"/>
        </w:rPr>
        <w:t>change,</w:t>
      </w:r>
      <w:r w:rsidRPr="002656FE">
        <w:rPr>
          <w:strike/>
          <w:color w:val="FF0000"/>
          <w:spacing w:val="-4"/>
        </w:rPr>
        <w:t xml:space="preserve"> </w:t>
      </w:r>
      <w:r w:rsidRPr="002656FE">
        <w:rPr>
          <w:strike/>
          <w:color w:val="FF0000"/>
        </w:rPr>
        <w:t>with</w:t>
      </w:r>
      <w:r w:rsidRPr="002656FE">
        <w:rPr>
          <w:strike/>
          <w:color w:val="FF0000"/>
          <w:spacing w:val="-4"/>
        </w:rPr>
        <w:t xml:space="preserve"> </w:t>
      </w:r>
      <w:r w:rsidRPr="002656FE">
        <w:rPr>
          <w:strike/>
          <w:color w:val="FF0000"/>
        </w:rPr>
        <w:t>special</w:t>
      </w:r>
      <w:r w:rsidRPr="002656FE">
        <w:rPr>
          <w:strike/>
          <w:color w:val="FF0000"/>
          <w:spacing w:val="-4"/>
        </w:rPr>
        <w:t xml:space="preserve"> </w:t>
      </w:r>
      <w:r w:rsidRPr="002656FE">
        <w:rPr>
          <w:strike/>
          <w:color w:val="FF0000"/>
        </w:rPr>
        <w:t>attention</w:t>
      </w:r>
      <w:r w:rsidRPr="002656FE">
        <w:rPr>
          <w:strike/>
          <w:color w:val="FF0000"/>
          <w:spacing w:val="-4"/>
        </w:rPr>
        <w:t xml:space="preserve"> </w:t>
      </w:r>
      <w:r w:rsidRPr="002656FE">
        <w:rPr>
          <w:strike/>
          <w:color w:val="FF0000"/>
        </w:rPr>
        <w:t>to</w:t>
      </w:r>
      <w:r w:rsidRPr="002656FE">
        <w:rPr>
          <w:strike/>
          <w:color w:val="FF0000"/>
          <w:spacing w:val="-4"/>
        </w:rPr>
        <w:t xml:space="preserve"> </w:t>
      </w:r>
      <w:r w:rsidRPr="002656FE">
        <w:rPr>
          <w:strike/>
          <w:color w:val="FF0000"/>
        </w:rPr>
        <w:t>the</w:t>
      </w:r>
      <w:r w:rsidRPr="002656FE">
        <w:rPr>
          <w:strike/>
          <w:color w:val="FF0000"/>
          <w:spacing w:val="-5"/>
        </w:rPr>
        <w:t xml:space="preserve"> </w:t>
      </w:r>
      <w:r w:rsidRPr="002656FE">
        <w:rPr>
          <w:strike/>
          <w:color w:val="FF0000"/>
        </w:rPr>
        <w:t>role</w:t>
      </w:r>
      <w:r w:rsidRPr="002656FE">
        <w:rPr>
          <w:strike/>
          <w:color w:val="FF0000"/>
          <w:spacing w:val="-4"/>
        </w:rPr>
        <w:t xml:space="preserve"> </w:t>
      </w:r>
      <w:r w:rsidRPr="002656FE">
        <w:rPr>
          <w:strike/>
          <w:color w:val="FF0000"/>
        </w:rPr>
        <w:t>of</w:t>
      </w:r>
      <w:r w:rsidRPr="002656FE">
        <w:rPr>
          <w:strike/>
          <w:color w:val="FF0000"/>
          <w:spacing w:val="-4"/>
        </w:rPr>
        <w:t xml:space="preserve"> </w:t>
      </w:r>
      <w:r w:rsidRPr="002656FE">
        <w:rPr>
          <w:strike/>
          <w:color w:val="FF0000"/>
        </w:rPr>
        <w:t>the</w:t>
      </w:r>
      <w:r w:rsidRPr="002656FE">
        <w:rPr>
          <w:strike/>
          <w:color w:val="FF0000"/>
          <w:spacing w:val="-5"/>
        </w:rPr>
        <w:t xml:space="preserve"> </w:t>
      </w:r>
      <w:r w:rsidRPr="002656FE">
        <w:rPr>
          <w:strike/>
          <w:color w:val="FF0000"/>
        </w:rPr>
        <w:t>mass</w:t>
      </w:r>
      <w:r w:rsidRPr="002656FE">
        <w:rPr>
          <w:strike/>
          <w:color w:val="FF0000"/>
          <w:spacing w:val="-4"/>
        </w:rPr>
        <w:t xml:space="preserve"> </w:t>
      </w:r>
      <w:r w:rsidRPr="002656FE">
        <w:rPr>
          <w:strike/>
          <w:color w:val="FF0000"/>
        </w:rPr>
        <w:t>media</w:t>
      </w:r>
      <w:r w:rsidRPr="002656FE">
        <w:rPr>
          <w:strike/>
          <w:color w:val="FF0000"/>
          <w:spacing w:val="-4"/>
        </w:rPr>
        <w:t xml:space="preserve"> </w:t>
      </w:r>
      <w:r w:rsidRPr="002656FE">
        <w:rPr>
          <w:strike/>
          <w:color w:val="FF0000"/>
        </w:rPr>
        <w:t>in</w:t>
      </w:r>
      <w:r w:rsidRPr="002656FE">
        <w:rPr>
          <w:strike/>
          <w:color w:val="FF0000"/>
          <w:spacing w:val="-4"/>
        </w:rPr>
        <w:t xml:space="preserve"> </w:t>
      </w:r>
      <w:r w:rsidRPr="002656FE">
        <w:rPr>
          <w:strike/>
          <w:color w:val="FF0000"/>
        </w:rPr>
        <w:t>the</w:t>
      </w:r>
      <w:r w:rsidRPr="002656FE">
        <w:rPr>
          <w:strike/>
          <w:color w:val="FF0000"/>
          <w:spacing w:val="-5"/>
        </w:rPr>
        <w:t xml:space="preserve"> </w:t>
      </w:r>
      <w:r w:rsidRPr="002656FE">
        <w:rPr>
          <w:strike/>
          <w:color w:val="FF0000"/>
        </w:rPr>
        <w:t>creation</w:t>
      </w:r>
      <w:r w:rsidRPr="002656FE">
        <w:rPr>
          <w:strike/>
          <w:color w:val="FF0000"/>
          <w:spacing w:val="-4"/>
        </w:rPr>
        <w:t xml:space="preserve"> </w:t>
      </w:r>
      <w:r w:rsidRPr="002656FE">
        <w:rPr>
          <w:strike/>
          <w:color w:val="FF0000"/>
        </w:rPr>
        <w:t>and</w:t>
      </w:r>
      <w:r w:rsidRPr="002656FE">
        <w:rPr>
          <w:strike/>
          <w:color w:val="FF0000"/>
          <w:spacing w:val="-4"/>
        </w:rPr>
        <w:t xml:space="preserve"> </w:t>
      </w:r>
      <w:r w:rsidRPr="002656FE">
        <w:rPr>
          <w:strike/>
          <w:color w:val="FF0000"/>
        </w:rPr>
        <w:t>use of public opinion and</w:t>
      </w:r>
      <w:r w:rsidRPr="002656FE">
        <w:rPr>
          <w:strike/>
          <w:color w:val="FF0000"/>
          <w:spacing w:val="-25"/>
        </w:rPr>
        <w:t xml:space="preserve"> </w:t>
      </w:r>
      <w:r w:rsidRPr="002656FE">
        <w:rPr>
          <w:strike/>
          <w:color w:val="FF0000"/>
        </w:rPr>
        <w:t>propaganda.</w:t>
      </w:r>
    </w:p>
    <w:p w:rsidR="002656FE" w:rsidRDefault="002656FE" w:rsidP="002656FE">
      <w:pPr>
        <w:pStyle w:val="BodyText"/>
        <w:kinsoku w:val="0"/>
        <w:overflowPunct w:val="0"/>
        <w:spacing w:before="131" w:line="180" w:lineRule="exact"/>
        <w:ind w:left="440" w:right="117" w:hanging="340"/>
        <w:jc w:val="both"/>
        <w:rPr>
          <w:color w:val="231F20"/>
        </w:rPr>
      </w:pPr>
      <w:r>
        <w:rPr>
          <w:b/>
          <w:bCs/>
          <w:color w:val="231F20"/>
        </w:rPr>
        <w:t xml:space="preserve">STCM </w:t>
      </w:r>
      <w:r>
        <w:rPr>
          <w:b/>
          <w:bCs/>
          <w:color w:val="231F20"/>
          <w:spacing w:val="-3"/>
        </w:rPr>
        <w:t xml:space="preserve">5113.  </w:t>
      </w:r>
      <w:r>
        <w:rPr>
          <w:b/>
          <w:bCs/>
          <w:color w:val="231F20"/>
        </w:rPr>
        <w:t xml:space="preserve">Integrated Marketing Communication  </w:t>
      </w:r>
      <w:r>
        <w:rPr>
          <w:color w:val="231F20"/>
        </w:rPr>
        <w:t xml:space="preserve">Focuses on the strategic integration of   various channels and methods of communication for </w:t>
      </w:r>
      <w:r>
        <w:rPr>
          <w:color w:val="231F20"/>
        </w:rPr>
        <w:lastRenderedPageBreak/>
        <w:t>the purpose of delivering key messages to diverse</w:t>
      </w:r>
      <w:r>
        <w:rPr>
          <w:color w:val="231F20"/>
          <w:spacing w:val="-6"/>
        </w:rPr>
        <w:t xml:space="preserve"> </w:t>
      </w:r>
      <w:r>
        <w:rPr>
          <w:color w:val="231F20"/>
        </w:rPr>
        <w:t>target</w:t>
      </w:r>
      <w:r>
        <w:rPr>
          <w:color w:val="231F20"/>
          <w:spacing w:val="-6"/>
        </w:rPr>
        <w:t xml:space="preserve"> </w:t>
      </w:r>
      <w:r>
        <w:rPr>
          <w:color w:val="231F20"/>
        </w:rPr>
        <w:t>audiences</w:t>
      </w:r>
      <w:r>
        <w:rPr>
          <w:color w:val="231F20"/>
          <w:spacing w:val="-6"/>
        </w:rPr>
        <w:t xml:space="preserve"> </w:t>
      </w:r>
      <w:r>
        <w:rPr>
          <w:color w:val="231F20"/>
        </w:rPr>
        <w:t>in</w:t>
      </w:r>
      <w:r>
        <w:rPr>
          <w:color w:val="231F20"/>
          <w:spacing w:val="-6"/>
        </w:rPr>
        <w:t xml:space="preserve"> </w:t>
      </w:r>
      <w:r>
        <w:rPr>
          <w:color w:val="231F20"/>
        </w:rPr>
        <w:t>order</w:t>
      </w:r>
      <w:r>
        <w:rPr>
          <w:color w:val="231F20"/>
          <w:spacing w:val="-6"/>
        </w:rPr>
        <w:t xml:space="preserve"> </w:t>
      </w:r>
      <w:r>
        <w:rPr>
          <w:color w:val="231F20"/>
        </w:rPr>
        <w:t>to</w:t>
      </w:r>
      <w:r>
        <w:rPr>
          <w:color w:val="231F20"/>
          <w:spacing w:val="-6"/>
        </w:rPr>
        <w:t xml:space="preserve"> </w:t>
      </w:r>
      <w:r>
        <w:rPr>
          <w:color w:val="231F20"/>
        </w:rPr>
        <w:t>elicit</w:t>
      </w:r>
      <w:r>
        <w:rPr>
          <w:color w:val="231F20"/>
          <w:spacing w:val="-6"/>
        </w:rPr>
        <w:t xml:space="preserve"> </w:t>
      </w:r>
      <w:r>
        <w:rPr>
          <w:color w:val="231F20"/>
        </w:rPr>
        <w:t>responses,</w:t>
      </w:r>
      <w:r>
        <w:rPr>
          <w:color w:val="231F20"/>
          <w:spacing w:val="-6"/>
        </w:rPr>
        <w:t xml:space="preserve"> </w:t>
      </w:r>
      <w:r>
        <w:rPr>
          <w:color w:val="231F20"/>
        </w:rPr>
        <w:t>create</w:t>
      </w:r>
      <w:r>
        <w:rPr>
          <w:color w:val="231F20"/>
          <w:spacing w:val="-6"/>
        </w:rPr>
        <w:t xml:space="preserve"> </w:t>
      </w:r>
      <w:r>
        <w:rPr>
          <w:color w:val="231F20"/>
        </w:rPr>
        <w:t>a</w:t>
      </w:r>
      <w:r>
        <w:rPr>
          <w:color w:val="231F20"/>
          <w:spacing w:val="-6"/>
        </w:rPr>
        <w:t xml:space="preserve"> </w:t>
      </w:r>
      <w:r>
        <w:rPr>
          <w:color w:val="231F20"/>
        </w:rPr>
        <w:t>dialogue</w:t>
      </w:r>
      <w:r>
        <w:rPr>
          <w:color w:val="231F20"/>
          <w:spacing w:val="-6"/>
        </w:rPr>
        <w:t xml:space="preserve"> </w:t>
      </w:r>
      <w:r>
        <w:rPr>
          <w:color w:val="231F20"/>
        </w:rPr>
        <w:t>and</w:t>
      </w:r>
      <w:r>
        <w:rPr>
          <w:color w:val="231F20"/>
          <w:spacing w:val="-6"/>
        </w:rPr>
        <w:t xml:space="preserve"> </w:t>
      </w:r>
      <w:r>
        <w:rPr>
          <w:color w:val="231F20"/>
        </w:rPr>
        <w:t>engender</w:t>
      </w:r>
      <w:r>
        <w:rPr>
          <w:color w:val="231F20"/>
          <w:spacing w:val="-6"/>
        </w:rPr>
        <w:t xml:space="preserve"> </w:t>
      </w:r>
      <w:r>
        <w:rPr>
          <w:color w:val="231F20"/>
        </w:rPr>
        <w:t>relationship- building.</w:t>
      </w:r>
    </w:p>
    <w:p w:rsidR="002656FE" w:rsidRDefault="002656FE" w:rsidP="002656FE">
      <w:pPr>
        <w:pStyle w:val="BodyText"/>
        <w:kinsoku w:val="0"/>
        <w:overflowPunct w:val="0"/>
        <w:spacing w:before="131" w:line="180" w:lineRule="exact"/>
        <w:ind w:left="440" w:right="118" w:hanging="340"/>
        <w:jc w:val="both"/>
        <w:rPr>
          <w:color w:val="231F20"/>
        </w:rPr>
      </w:pPr>
      <w:r>
        <w:rPr>
          <w:b/>
          <w:bCs/>
          <w:color w:val="231F20"/>
        </w:rPr>
        <w:t xml:space="preserve">STCM 5123. International Intellectual Property Law </w:t>
      </w:r>
      <w:r>
        <w:rPr>
          <w:color w:val="231F20"/>
        </w:rPr>
        <w:t>Examination of the International Intellectual Property System (IIPS) and its development in response to international trade and digital innovations. Subject areas include a primary focus on copyright and trademark with some coverage of patent law.</w:t>
      </w:r>
    </w:p>
    <w:p w:rsidR="002656FE" w:rsidRDefault="002656FE" w:rsidP="002656FE">
      <w:pPr>
        <w:pStyle w:val="BodyText"/>
        <w:kinsoku w:val="0"/>
        <w:overflowPunct w:val="0"/>
        <w:spacing w:before="131" w:line="180" w:lineRule="exact"/>
        <w:ind w:left="440" w:right="119" w:hanging="340"/>
        <w:jc w:val="both"/>
        <w:rPr>
          <w:color w:val="231F20"/>
        </w:rPr>
      </w:pPr>
      <w:r>
        <w:rPr>
          <w:b/>
          <w:bCs/>
          <w:color w:val="231F20"/>
        </w:rPr>
        <w:t xml:space="preserve">STCM 5143. Privacy Law </w:t>
      </w:r>
      <w:r>
        <w:rPr>
          <w:color w:val="231F20"/>
        </w:rPr>
        <w:t xml:space="preserve">The history and development of privacy </w:t>
      </w:r>
      <w:r>
        <w:rPr>
          <w:color w:val="231F20"/>
          <w:spacing w:val="-3"/>
        </w:rPr>
        <w:t xml:space="preserve">law, </w:t>
      </w:r>
      <w:r>
        <w:rPr>
          <w:color w:val="231F20"/>
        </w:rPr>
        <w:t>and the challenges of government</w:t>
      </w:r>
      <w:r>
        <w:rPr>
          <w:color w:val="231F20"/>
          <w:spacing w:val="-19"/>
        </w:rPr>
        <w:t xml:space="preserve"> </w:t>
      </w:r>
      <w:r>
        <w:rPr>
          <w:color w:val="231F20"/>
        </w:rPr>
        <w:t>regulation</w:t>
      </w:r>
      <w:r>
        <w:rPr>
          <w:color w:val="231F20"/>
          <w:spacing w:val="-20"/>
        </w:rPr>
        <w:t xml:space="preserve"> </w:t>
      </w:r>
      <w:r>
        <w:rPr>
          <w:color w:val="231F20"/>
        </w:rPr>
        <w:t>of</w:t>
      </w:r>
      <w:r>
        <w:rPr>
          <w:color w:val="231F20"/>
          <w:spacing w:val="-20"/>
        </w:rPr>
        <w:t xml:space="preserve"> </w:t>
      </w:r>
      <w:r>
        <w:rPr>
          <w:color w:val="231F20"/>
        </w:rPr>
        <w:t>information</w:t>
      </w:r>
      <w:r>
        <w:rPr>
          <w:color w:val="231F20"/>
          <w:spacing w:val="-20"/>
        </w:rPr>
        <w:t xml:space="preserve"> </w:t>
      </w:r>
      <w:r>
        <w:rPr>
          <w:color w:val="231F20"/>
        </w:rPr>
        <w:t>where</w:t>
      </w:r>
      <w:r>
        <w:rPr>
          <w:color w:val="231F20"/>
          <w:spacing w:val="-20"/>
        </w:rPr>
        <w:t xml:space="preserve"> </w:t>
      </w:r>
      <w:r>
        <w:rPr>
          <w:color w:val="231F20"/>
        </w:rPr>
        <w:t>institutions</w:t>
      </w:r>
      <w:r>
        <w:rPr>
          <w:color w:val="231F20"/>
          <w:spacing w:val="-19"/>
        </w:rPr>
        <w:t xml:space="preserve"> </w:t>
      </w:r>
      <w:r>
        <w:rPr>
          <w:color w:val="231F20"/>
        </w:rPr>
        <w:t>and</w:t>
      </w:r>
      <w:r>
        <w:rPr>
          <w:color w:val="231F20"/>
          <w:spacing w:val="-20"/>
        </w:rPr>
        <w:t xml:space="preserve"> </w:t>
      </w:r>
      <w:r>
        <w:rPr>
          <w:color w:val="231F20"/>
        </w:rPr>
        <w:t>individuals</w:t>
      </w:r>
      <w:r>
        <w:rPr>
          <w:color w:val="231F20"/>
          <w:spacing w:val="-19"/>
        </w:rPr>
        <w:t xml:space="preserve"> </w:t>
      </w:r>
      <w:r>
        <w:rPr>
          <w:color w:val="231F20"/>
        </w:rPr>
        <w:t>need</w:t>
      </w:r>
      <w:r>
        <w:rPr>
          <w:color w:val="231F20"/>
          <w:spacing w:val="-20"/>
        </w:rPr>
        <w:t xml:space="preserve"> </w:t>
      </w:r>
      <w:r>
        <w:rPr>
          <w:color w:val="231F20"/>
        </w:rPr>
        <w:t>and</w:t>
      </w:r>
      <w:r>
        <w:rPr>
          <w:color w:val="231F20"/>
          <w:spacing w:val="-20"/>
        </w:rPr>
        <w:t xml:space="preserve"> </w:t>
      </w:r>
      <w:r>
        <w:rPr>
          <w:color w:val="231F20"/>
        </w:rPr>
        <w:t>reveal</w:t>
      </w:r>
      <w:r>
        <w:rPr>
          <w:color w:val="231F20"/>
          <w:spacing w:val="-20"/>
        </w:rPr>
        <w:t xml:space="preserve"> </w:t>
      </w:r>
      <w:r>
        <w:rPr>
          <w:color w:val="231F20"/>
        </w:rPr>
        <w:t>information constantly, but also seek basic dignity and safety from</w:t>
      </w:r>
      <w:r>
        <w:rPr>
          <w:color w:val="231F20"/>
          <w:spacing w:val="-13"/>
        </w:rPr>
        <w:t xml:space="preserve"> </w:t>
      </w:r>
      <w:r>
        <w:rPr>
          <w:color w:val="231F20"/>
        </w:rPr>
        <w:t>harm.</w:t>
      </w:r>
    </w:p>
    <w:p w:rsidR="002656FE" w:rsidRDefault="002656FE" w:rsidP="002656FE">
      <w:pPr>
        <w:pStyle w:val="BodyText"/>
        <w:tabs>
          <w:tab w:val="left" w:pos="4789"/>
        </w:tabs>
        <w:kinsoku w:val="0"/>
        <w:overflowPunct w:val="0"/>
        <w:spacing w:before="131" w:line="180" w:lineRule="exact"/>
        <w:ind w:left="440" w:right="119" w:hanging="340"/>
        <w:jc w:val="both"/>
        <w:rPr>
          <w:color w:val="231F20"/>
        </w:rPr>
      </w:pPr>
      <w:r>
        <w:rPr>
          <w:b/>
          <w:bCs/>
          <w:color w:val="231F20"/>
        </w:rPr>
        <w:t>STCM 5213.    Social Media in</w:t>
      </w:r>
      <w:r>
        <w:rPr>
          <w:b/>
          <w:bCs/>
          <w:color w:val="231F20"/>
          <w:spacing w:val="-2"/>
        </w:rPr>
        <w:t xml:space="preserve"> </w:t>
      </w:r>
      <w:r>
        <w:rPr>
          <w:b/>
          <w:bCs/>
          <w:color w:val="231F20"/>
        </w:rPr>
        <w:t>Strategic</w:t>
      </w:r>
      <w:r>
        <w:rPr>
          <w:b/>
          <w:bCs/>
          <w:color w:val="231F20"/>
          <w:spacing w:val="-13"/>
        </w:rPr>
        <w:t xml:space="preserve"> </w:t>
      </w:r>
      <w:r>
        <w:rPr>
          <w:b/>
          <w:bCs/>
          <w:color w:val="231F20"/>
        </w:rPr>
        <w:t>Communication</w:t>
      </w:r>
      <w:r>
        <w:rPr>
          <w:b/>
          <w:bCs/>
          <w:color w:val="231F20"/>
        </w:rPr>
        <w:tab/>
      </w:r>
      <w:r>
        <w:rPr>
          <w:color w:val="231F20"/>
        </w:rPr>
        <w:t>This course examines</w:t>
      </w:r>
      <w:r>
        <w:rPr>
          <w:color w:val="231F20"/>
          <w:spacing w:val="-34"/>
        </w:rPr>
        <w:t xml:space="preserve"> </w:t>
      </w:r>
      <w:r>
        <w:rPr>
          <w:color w:val="231F20"/>
        </w:rPr>
        <w:t>concepts</w:t>
      </w:r>
      <w:r>
        <w:rPr>
          <w:color w:val="231F20"/>
          <w:spacing w:val="-12"/>
        </w:rPr>
        <w:t xml:space="preserve"> </w:t>
      </w:r>
      <w:r>
        <w:rPr>
          <w:color w:val="231F20"/>
        </w:rPr>
        <w:t>and</w:t>
      </w:r>
      <w:r>
        <w:rPr>
          <w:color w:val="231F20"/>
          <w:w w:val="99"/>
        </w:rPr>
        <w:t xml:space="preserve"> </w:t>
      </w:r>
      <w:r>
        <w:rPr>
          <w:color w:val="231F20"/>
        </w:rPr>
        <w:t>applications of social media within mass communications, news, advertising, and public relations industries. We will explore and apply social media tools, integrating them into an organization’s overall communication</w:t>
      </w:r>
      <w:r>
        <w:rPr>
          <w:color w:val="231F20"/>
          <w:spacing w:val="-19"/>
        </w:rPr>
        <w:t xml:space="preserve"> </w:t>
      </w:r>
      <w:r>
        <w:rPr>
          <w:color w:val="231F20"/>
        </w:rPr>
        <w:t>strategy.</w:t>
      </w:r>
    </w:p>
    <w:p w:rsidR="002656FE" w:rsidRDefault="002656FE" w:rsidP="002656FE">
      <w:pPr>
        <w:pStyle w:val="BodyText"/>
        <w:tabs>
          <w:tab w:val="left" w:pos="3411"/>
        </w:tabs>
        <w:kinsoku w:val="0"/>
        <w:overflowPunct w:val="0"/>
        <w:spacing w:before="131" w:line="180" w:lineRule="exact"/>
        <w:ind w:left="440" w:right="118" w:hanging="340"/>
        <w:jc w:val="both"/>
        <w:rPr>
          <w:color w:val="231F20"/>
        </w:rPr>
      </w:pPr>
      <w:r>
        <w:rPr>
          <w:b/>
          <w:bCs/>
          <w:color w:val="231F20"/>
        </w:rPr>
        <w:t xml:space="preserve">STCM 5463.   </w:t>
      </w:r>
      <w:r>
        <w:rPr>
          <w:b/>
          <w:bCs/>
          <w:color w:val="231F20"/>
          <w:spacing w:val="34"/>
        </w:rPr>
        <w:t xml:space="preserve"> </w:t>
      </w:r>
      <w:r>
        <w:rPr>
          <w:b/>
          <w:bCs/>
          <w:color w:val="231F20"/>
        </w:rPr>
        <w:t>Interactive</w:t>
      </w:r>
      <w:r>
        <w:rPr>
          <w:b/>
          <w:bCs/>
          <w:color w:val="231F20"/>
          <w:spacing w:val="-9"/>
        </w:rPr>
        <w:t xml:space="preserve"> </w:t>
      </w:r>
      <w:r>
        <w:rPr>
          <w:b/>
          <w:bCs/>
          <w:color w:val="231F20"/>
        </w:rPr>
        <w:t>Advertising</w:t>
      </w:r>
      <w:r>
        <w:rPr>
          <w:b/>
          <w:bCs/>
          <w:color w:val="231F20"/>
        </w:rPr>
        <w:tab/>
      </w:r>
      <w:r>
        <w:rPr>
          <w:color w:val="231F20"/>
        </w:rPr>
        <w:t>An   introduction   to   the   world   of</w:t>
      </w:r>
      <w:r>
        <w:rPr>
          <w:color w:val="231F20"/>
          <w:spacing w:val="4"/>
        </w:rPr>
        <w:t xml:space="preserve"> </w:t>
      </w:r>
      <w:r>
        <w:rPr>
          <w:color w:val="231F20"/>
        </w:rPr>
        <w:t xml:space="preserve">online </w:t>
      </w:r>
      <w:r>
        <w:rPr>
          <w:color w:val="231F20"/>
          <w:spacing w:val="30"/>
        </w:rPr>
        <w:t xml:space="preserve"> </w:t>
      </w:r>
      <w:r>
        <w:rPr>
          <w:color w:val="231F20"/>
        </w:rPr>
        <w:t>interactive</w:t>
      </w:r>
      <w:r>
        <w:rPr>
          <w:color w:val="231F20"/>
          <w:w w:val="99"/>
        </w:rPr>
        <w:t xml:space="preserve"> </w:t>
      </w:r>
      <w:r>
        <w:rPr>
          <w:color w:val="231F20"/>
        </w:rPr>
        <w:t>advertising. It surveys a variety of important topics, from integrating social media initiatives into the</w:t>
      </w:r>
      <w:r>
        <w:rPr>
          <w:color w:val="231F20"/>
          <w:spacing w:val="-5"/>
        </w:rPr>
        <w:t xml:space="preserve"> </w:t>
      </w:r>
      <w:r>
        <w:rPr>
          <w:color w:val="231F20"/>
        </w:rPr>
        <w:t>overall</w:t>
      </w:r>
      <w:r>
        <w:rPr>
          <w:color w:val="231F20"/>
          <w:spacing w:val="-5"/>
        </w:rPr>
        <w:t xml:space="preserve"> </w:t>
      </w:r>
      <w:r>
        <w:rPr>
          <w:color w:val="231F20"/>
        </w:rPr>
        <w:t>marketing</w:t>
      </w:r>
      <w:r>
        <w:rPr>
          <w:color w:val="231F20"/>
          <w:spacing w:val="-5"/>
        </w:rPr>
        <w:t xml:space="preserve"> </w:t>
      </w:r>
      <w:r>
        <w:rPr>
          <w:color w:val="231F20"/>
        </w:rPr>
        <w:t>communications</w:t>
      </w:r>
      <w:r>
        <w:rPr>
          <w:color w:val="231F20"/>
          <w:spacing w:val="-5"/>
        </w:rPr>
        <w:t xml:space="preserve"> </w:t>
      </w:r>
      <w:r>
        <w:rPr>
          <w:color w:val="231F20"/>
        </w:rPr>
        <w:t>plan</w:t>
      </w:r>
      <w:r>
        <w:rPr>
          <w:color w:val="231F20"/>
          <w:spacing w:val="-5"/>
        </w:rPr>
        <w:t xml:space="preserve"> </w:t>
      </w:r>
      <w:r>
        <w:rPr>
          <w:color w:val="231F20"/>
        </w:rPr>
        <w:t>to</w:t>
      </w:r>
      <w:r>
        <w:rPr>
          <w:color w:val="231F20"/>
          <w:spacing w:val="-5"/>
        </w:rPr>
        <w:t xml:space="preserve"> </w:t>
      </w:r>
      <w:r>
        <w:rPr>
          <w:color w:val="231F20"/>
        </w:rPr>
        <w:t>online</w:t>
      </w:r>
      <w:r>
        <w:rPr>
          <w:color w:val="231F20"/>
          <w:spacing w:val="-5"/>
        </w:rPr>
        <w:t xml:space="preserve"> </w:t>
      </w:r>
      <w:r>
        <w:rPr>
          <w:color w:val="231F20"/>
        </w:rPr>
        <w:t>display</w:t>
      </w:r>
      <w:r>
        <w:rPr>
          <w:color w:val="231F20"/>
          <w:spacing w:val="-5"/>
        </w:rPr>
        <w:t xml:space="preserve"> </w:t>
      </w:r>
      <w:r>
        <w:rPr>
          <w:color w:val="231F20"/>
        </w:rPr>
        <w:t>ads</w:t>
      </w:r>
      <w:r>
        <w:rPr>
          <w:color w:val="231F20"/>
          <w:spacing w:val="-5"/>
        </w:rPr>
        <w:t xml:space="preserve"> </w:t>
      </w:r>
      <w:r>
        <w:rPr>
          <w:color w:val="231F20"/>
        </w:rPr>
        <w:t>to</w:t>
      </w:r>
      <w:r>
        <w:rPr>
          <w:color w:val="231F20"/>
          <w:spacing w:val="-5"/>
        </w:rPr>
        <w:t xml:space="preserve"> </w:t>
      </w:r>
      <w:r>
        <w:rPr>
          <w:color w:val="231F20"/>
        </w:rPr>
        <w:t>developing</w:t>
      </w:r>
      <w:r>
        <w:rPr>
          <w:color w:val="231F20"/>
          <w:spacing w:val="-5"/>
        </w:rPr>
        <w:t xml:space="preserve"> </w:t>
      </w:r>
      <w:r>
        <w:rPr>
          <w:color w:val="231F20"/>
        </w:rPr>
        <w:t>an</w:t>
      </w:r>
      <w:r>
        <w:rPr>
          <w:color w:val="231F20"/>
          <w:spacing w:val="-5"/>
        </w:rPr>
        <w:t xml:space="preserve"> </w:t>
      </w:r>
      <w:r>
        <w:rPr>
          <w:color w:val="231F20"/>
        </w:rPr>
        <w:t>effective</w:t>
      </w:r>
      <w:r>
        <w:rPr>
          <w:color w:val="231F20"/>
          <w:spacing w:val="-5"/>
        </w:rPr>
        <w:t xml:space="preserve"> </w:t>
      </w:r>
      <w:r>
        <w:rPr>
          <w:color w:val="231F20"/>
        </w:rPr>
        <w:t>search engine</w:t>
      </w:r>
      <w:r>
        <w:rPr>
          <w:color w:val="231F20"/>
          <w:spacing w:val="-17"/>
        </w:rPr>
        <w:t xml:space="preserve"> </w:t>
      </w:r>
      <w:r>
        <w:rPr>
          <w:color w:val="231F20"/>
        </w:rPr>
        <w:t>strategy.</w:t>
      </w:r>
    </w:p>
    <w:p w:rsidR="002656FE" w:rsidRDefault="002656FE" w:rsidP="000B4F83">
      <w:pPr>
        <w:tabs>
          <w:tab w:val="left" w:pos="360"/>
          <w:tab w:val="left" w:pos="720"/>
        </w:tabs>
        <w:spacing w:after="0" w:line="240" w:lineRule="auto"/>
        <w:rPr>
          <w:rFonts w:asciiTheme="majorHAnsi" w:hAnsiTheme="majorHAnsi" w:cs="Arial"/>
          <w:sz w:val="18"/>
          <w:szCs w:val="18"/>
        </w:rPr>
      </w:pPr>
    </w:p>
    <w:p w:rsidR="004E4FC0" w:rsidRDefault="004E4FC0" w:rsidP="000B4F83">
      <w:pPr>
        <w:tabs>
          <w:tab w:val="left" w:pos="360"/>
          <w:tab w:val="left" w:pos="720"/>
        </w:tabs>
        <w:spacing w:after="0" w:line="240" w:lineRule="auto"/>
        <w:rPr>
          <w:rFonts w:asciiTheme="majorHAnsi" w:hAnsiTheme="majorHAnsi" w:cs="Arial"/>
          <w:b/>
          <w:sz w:val="18"/>
          <w:szCs w:val="18"/>
        </w:rPr>
      </w:pPr>
    </w:p>
    <w:p w:rsidR="002656FE" w:rsidRPr="001B3756" w:rsidRDefault="001B3756" w:rsidP="000B4F83">
      <w:pPr>
        <w:tabs>
          <w:tab w:val="left" w:pos="360"/>
          <w:tab w:val="left" w:pos="720"/>
        </w:tabs>
        <w:spacing w:after="0" w:line="240" w:lineRule="auto"/>
        <w:rPr>
          <w:rFonts w:asciiTheme="majorHAnsi" w:hAnsiTheme="majorHAnsi" w:cs="Arial"/>
          <w:b/>
          <w:sz w:val="18"/>
          <w:szCs w:val="18"/>
        </w:rPr>
      </w:pPr>
      <w:r w:rsidRPr="001B3756">
        <w:rPr>
          <w:rFonts w:asciiTheme="majorHAnsi" w:hAnsiTheme="majorHAnsi" w:cs="Arial"/>
          <w:b/>
          <w:sz w:val="18"/>
          <w:szCs w:val="18"/>
        </w:rPr>
        <w:t>p. 347</w:t>
      </w:r>
    </w:p>
    <w:p w:rsidR="001B3756" w:rsidRDefault="001B3756" w:rsidP="000B4F83">
      <w:pPr>
        <w:tabs>
          <w:tab w:val="left" w:pos="360"/>
          <w:tab w:val="left" w:pos="720"/>
        </w:tabs>
        <w:spacing w:after="0" w:line="240" w:lineRule="auto"/>
        <w:rPr>
          <w:rFonts w:asciiTheme="majorHAnsi" w:hAnsiTheme="majorHAnsi" w:cs="Arial"/>
          <w:sz w:val="18"/>
          <w:szCs w:val="18"/>
        </w:rPr>
      </w:pPr>
    </w:p>
    <w:p w:rsidR="001B3756" w:rsidRDefault="001B3756" w:rsidP="001B3756">
      <w:pPr>
        <w:pStyle w:val="BodyText"/>
        <w:kinsoku w:val="0"/>
        <w:overflowPunct w:val="0"/>
        <w:spacing w:before="3"/>
        <w:rPr>
          <w:rFonts w:ascii="Book Antiqua" w:hAnsi="Book Antiqua" w:cs="Book Antiqua"/>
          <w:b/>
          <w:bCs/>
          <w:sz w:val="22"/>
          <w:szCs w:val="22"/>
        </w:rPr>
      </w:pPr>
    </w:p>
    <w:p w:rsidR="001B3756" w:rsidRDefault="001B3756" w:rsidP="001B3756">
      <w:pPr>
        <w:pStyle w:val="BodyText"/>
        <w:kinsoku w:val="0"/>
        <w:overflowPunct w:val="0"/>
        <w:ind w:left="100"/>
        <w:rPr>
          <w:rFonts w:ascii="Book Antiqua" w:hAnsi="Book Antiqua" w:cs="Book Antiqua"/>
          <w:b/>
          <w:bCs/>
          <w:color w:val="231F20"/>
          <w:sz w:val="24"/>
          <w:szCs w:val="24"/>
        </w:rPr>
      </w:pPr>
      <w:r>
        <w:rPr>
          <w:rFonts w:ascii="Book Antiqua" w:hAnsi="Book Antiqua" w:cs="Book Antiqua"/>
          <w:b/>
          <w:bCs/>
          <w:color w:val="231F20"/>
          <w:sz w:val="24"/>
          <w:szCs w:val="24"/>
        </w:rPr>
        <w:t>Media (MDIA)</w:t>
      </w:r>
    </w:p>
    <w:p w:rsidR="001B3756" w:rsidRDefault="001B3756" w:rsidP="001B3756">
      <w:pPr>
        <w:pStyle w:val="BodyText"/>
        <w:tabs>
          <w:tab w:val="left" w:pos="5571"/>
        </w:tabs>
        <w:kinsoku w:val="0"/>
        <w:overflowPunct w:val="0"/>
        <w:spacing w:before="131" w:line="280" w:lineRule="exact"/>
        <w:ind w:left="447" w:right="115" w:hanging="346"/>
        <w:jc w:val="both"/>
        <w:rPr>
          <w:b/>
          <w:bCs/>
          <w:color w:val="231F20"/>
        </w:rPr>
      </w:pPr>
      <w:r>
        <w:rPr>
          <w:b/>
          <w:bCs/>
          <w:color w:val="4F81BD" w:themeColor="accent1"/>
          <w:sz w:val="28"/>
        </w:rPr>
        <w:t>MDIA</w:t>
      </w:r>
      <w:r w:rsidRPr="001B3756">
        <w:rPr>
          <w:b/>
          <w:bCs/>
          <w:color w:val="4F81BD" w:themeColor="accent1"/>
          <w:sz w:val="28"/>
        </w:rPr>
        <w:t xml:space="preserve"> 5023.     Public Opinion Propaganda and the</w:t>
      </w:r>
      <w:r w:rsidRPr="001B3756">
        <w:rPr>
          <w:b/>
          <w:bCs/>
          <w:color w:val="4F81BD" w:themeColor="accent1"/>
          <w:spacing w:val="-7"/>
          <w:sz w:val="28"/>
        </w:rPr>
        <w:t xml:space="preserve"> </w:t>
      </w:r>
      <w:r w:rsidRPr="001B3756">
        <w:rPr>
          <w:b/>
          <w:bCs/>
          <w:color w:val="4F81BD" w:themeColor="accent1"/>
          <w:sz w:val="28"/>
        </w:rPr>
        <w:t>Mass</w:t>
      </w:r>
      <w:r w:rsidRPr="001B3756">
        <w:rPr>
          <w:b/>
          <w:bCs/>
          <w:color w:val="4F81BD" w:themeColor="accent1"/>
          <w:spacing w:val="-2"/>
          <w:sz w:val="28"/>
        </w:rPr>
        <w:t xml:space="preserve"> </w:t>
      </w:r>
      <w:r w:rsidRPr="001B3756">
        <w:rPr>
          <w:b/>
          <w:bCs/>
          <w:color w:val="4F81BD" w:themeColor="accent1"/>
          <w:sz w:val="28"/>
        </w:rPr>
        <w:t>Media</w:t>
      </w:r>
      <w:r w:rsidRPr="001B3756">
        <w:rPr>
          <w:b/>
          <w:bCs/>
          <w:color w:val="4F81BD" w:themeColor="accent1"/>
          <w:sz w:val="28"/>
        </w:rPr>
        <w:tab/>
      </w:r>
      <w:r w:rsidRPr="001B3756">
        <w:rPr>
          <w:color w:val="4F81BD" w:themeColor="accent1"/>
          <w:sz w:val="28"/>
        </w:rPr>
        <w:t>Survey of</w:t>
      </w:r>
      <w:r w:rsidRPr="001B3756">
        <w:rPr>
          <w:color w:val="4F81BD" w:themeColor="accent1"/>
          <w:spacing w:val="17"/>
          <w:sz w:val="28"/>
        </w:rPr>
        <w:t xml:space="preserve"> </w:t>
      </w:r>
      <w:r w:rsidRPr="001B3756">
        <w:rPr>
          <w:color w:val="4F81BD" w:themeColor="accent1"/>
          <w:sz w:val="28"/>
        </w:rPr>
        <w:t>public</w:t>
      </w:r>
      <w:r w:rsidRPr="001B3756">
        <w:rPr>
          <w:color w:val="4F81BD" w:themeColor="accent1"/>
          <w:spacing w:val="8"/>
          <w:sz w:val="28"/>
        </w:rPr>
        <w:t xml:space="preserve"> </w:t>
      </w:r>
      <w:r w:rsidRPr="001B3756">
        <w:rPr>
          <w:color w:val="4F81BD" w:themeColor="accent1"/>
          <w:sz w:val="28"/>
        </w:rPr>
        <w:t>opinion</w:t>
      </w:r>
      <w:r w:rsidRPr="001B3756">
        <w:rPr>
          <w:color w:val="4F81BD" w:themeColor="accent1"/>
          <w:w w:val="99"/>
          <w:sz w:val="28"/>
        </w:rPr>
        <w:t xml:space="preserve"> </w:t>
      </w:r>
      <w:r w:rsidRPr="001B3756">
        <w:rPr>
          <w:color w:val="4F81BD" w:themeColor="accent1"/>
          <w:sz w:val="28"/>
        </w:rPr>
        <w:t>formation</w:t>
      </w:r>
      <w:r w:rsidRPr="001B3756">
        <w:rPr>
          <w:color w:val="4F81BD" w:themeColor="accent1"/>
          <w:spacing w:val="-5"/>
          <w:sz w:val="28"/>
        </w:rPr>
        <w:t xml:space="preserve"> </w:t>
      </w:r>
      <w:r w:rsidRPr="001B3756">
        <w:rPr>
          <w:color w:val="4F81BD" w:themeColor="accent1"/>
          <w:sz w:val="28"/>
        </w:rPr>
        <w:t>and</w:t>
      </w:r>
      <w:r w:rsidRPr="001B3756">
        <w:rPr>
          <w:color w:val="4F81BD" w:themeColor="accent1"/>
          <w:spacing w:val="-4"/>
          <w:sz w:val="28"/>
        </w:rPr>
        <w:t xml:space="preserve"> </w:t>
      </w:r>
      <w:r w:rsidRPr="001B3756">
        <w:rPr>
          <w:color w:val="4F81BD" w:themeColor="accent1"/>
          <w:sz w:val="28"/>
        </w:rPr>
        <w:t>change,</w:t>
      </w:r>
      <w:r w:rsidRPr="001B3756">
        <w:rPr>
          <w:color w:val="4F81BD" w:themeColor="accent1"/>
          <w:spacing w:val="-4"/>
          <w:sz w:val="28"/>
        </w:rPr>
        <w:t xml:space="preserve"> </w:t>
      </w:r>
      <w:r w:rsidRPr="001B3756">
        <w:rPr>
          <w:color w:val="4F81BD" w:themeColor="accent1"/>
          <w:sz w:val="28"/>
        </w:rPr>
        <w:t>with</w:t>
      </w:r>
      <w:r w:rsidRPr="001B3756">
        <w:rPr>
          <w:color w:val="4F81BD" w:themeColor="accent1"/>
          <w:spacing w:val="-4"/>
          <w:sz w:val="28"/>
        </w:rPr>
        <w:t xml:space="preserve"> </w:t>
      </w:r>
      <w:r w:rsidRPr="001B3756">
        <w:rPr>
          <w:color w:val="4F81BD" w:themeColor="accent1"/>
          <w:sz w:val="28"/>
        </w:rPr>
        <w:t>special</w:t>
      </w:r>
      <w:r w:rsidRPr="001B3756">
        <w:rPr>
          <w:color w:val="4F81BD" w:themeColor="accent1"/>
          <w:spacing w:val="-4"/>
          <w:sz w:val="28"/>
        </w:rPr>
        <w:t xml:space="preserve"> </w:t>
      </w:r>
      <w:r w:rsidRPr="001B3756">
        <w:rPr>
          <w:color w:val="4F81BD" w:themeColor="accent1"/>
          <w:sz w:val="28"/>
        </w:rPr>
        <w:t>attention</w:t>
      </w:r>
      <w:r w:rsidRPr="001B3756">
        <w:rPr>
          <w:color w:val="4F81BD" w:themeColor="accent1"/>
          <w:spacing w:val="-4"/>
          <w:sz w:val="28"/>
        </w:rPr>
        <w:t xml:space="preserve"> </w:t>
      </w:r>
      <w:r w:rsidRPr="001B3756">
        <w:rPr>
          <w:color w:val="4F81BD" w:themeColor="accent1"/>
          <w:sz w:val="28"/>
        </w:rPr>
        <w:t>to</w:t>
      </w:r>
      <w:r w:rsidRPr="001B3756">
        <w:rPr>
          <w:color w:val="4F81BD" w:themeColor="accent1"/>
          <w:spacing w:val="-4"/>
          <w:sz w:val="28"/>
        </w:rPr>
        <w:t xml:space="preserve"> </w:t>
      </w:r>
      <w:r w:rsidRPr="001B3756">
        <w:rPr>
          <w:color w:val="4F81BD" w:themeColor="accent1"/>
          <w:sz w:val="28"/>
        </w:rPr>
        <w:t>the</w:t>
      </w:r>
      <w:r w:rsidRPr="001B3756">
        <w:rPr>
          <w:color w:val="4F81BD" w:themeColor="accent1"/>
          <w:spacing w:val="-5"/>
          <w:sz w:val="28"/>
        </w:rPr>
        <w:t xml:space="preserve"> </w:t>
      </w:r>
      <w:r w:rsidRPr="001B3756">
        <w:rPr>
          <w:color w:val="4F81BD" w:themeColor="accent1"/>
          <w:sz w:val="28"/>
        </w:rPr>
        <w:t>role</w:t>
      </w:r>
      <w:r w:rsidRPr="001B3756">
        <w:rPr>
          <w:color w:val="4F81BD" w:themeColor="accent1"/>
          <w:spacing w:val="-4"/>
          <w:sz w:val="28"/>
        </w:rPr>
        <w:t xml:space="preserve"> </w:t>
      </w:r>
      <w:r w:rsidRPr="001B3756">
        <w:rPr>
          <w:color w:val="4F81BD" w:themeColor="accent1"/>
          <w:sz w:val="28"/>
        </w:rPr>
        <w:t>of</w:t>
      </w:r>
      <w:r w:rsidRPr="001B3756">
        <w:rPr>
          <w:color w:val="4F81BD" w:themeColor="accent1"/>
          <w:spacing w:val="-4"/>
          <w:sz w:val="28"/>
        </w:rPr>
        <w:t xml:space="preserve"> </w:t>
      </w:r>
      <w:r w:rsidRPr="001B3756">
        <w:rPr>
          <w:color w:val="4F81BD" w:themeColor="accent1"/>
          <w:sz w:val="28"/>
        </w:rPr>
        <w:t>the</w:t>
      </w:r>
      <w:r w:rsidRPr="001B3756">
        <w:rPr>
          <w:color w:val="4F81BD" w:themeColor="accent1"/>
          <w:spacing w:val="-5"/>
          <w:sz w:val="28"/>
        </w:rPr>
        <w:t xml:space="preserve"> </w:t>
      </w:r>
      <w:r w:rsidRPr="001B3756">
        <w:rPr>
          <w:color w:val="4F81BD" w:themeColor="accent1"/>
          <w:sz w:val="28"/>
        </w:rPr>
        <w:t>mass</w:t>
      </w:r>
      <w:r w:rsidRPr="001B3756">
        <w:rPr>
          <w:color w:val="4F81BD" w:themeColor="accent1"/>
          <w:spacing w:val="-4"/>
          <w:sz w:val="28"/>
        </w:rPr>
        <w:t xml:space="preserve"> </w:t>
      </w:r>
      <w:r w:rsidRPr="001B3756">
        <w:rPr>
          <w:color w:val="4F81BD" w:themeColor="accent1"/>
          <w:sz w:val="28"/>
        </w:rPr>
        <w:t>media</w:t>
      </w:r>
      <w:r w:rsidRPr="001B3756">
        <w:rPr>
          <w:color w:val="4F81BD" w:themeColor="accent1"/>
          <w:spacing w:val="-4"/>
          <w:sz w:val="28"/>
        </w:rPr>
        <w:t xml:space="preserve"> </w:t>
      </w:r>
      <w:r w:rsidRPr="001B3756">
        <w:rPr>
          <w:color w:val="4F81BD" w:themeColor="accent1"/>
          <w:sz w:val="28"/>
        </w:rPr>
        <w:t>in</w:t>
      </w:r>
      <w:r w:rsidRPr="001B3756">
        <w:rPr>
          <w:color w:val="4F81BD" w:themeColor="accent1"/>
          <w:spacing w:val="-4"/>
          <w:sz w:val="28"/>
        </w:rPr>
        <w:t xml:space="preserve"> </w:t>
      </w:r>
      <w:r w:rsidRPr="001B3756">
        <w:rPr>
          <w:color w:val="4F81BD" w:themeColor="accent1"/>
          <w:sz w:val="28"/>
        </w:rPr>
        <w:t>the</w:t>
      </w:r>
      <w:r w:rsidRPr="001B3756">
        <w:rPr>
          <w:color w:val="4F81BD" w:themeColor="accent1"/>
          <w:spacing w:val="-5"/>
          <w:sz w:val="28"/>
        </w:rPr>
        <w:t xml:space="preserve"> </w:t>
      </w:r>
      <w:r w:rsidRPr="001B3756">
        <w:rPr>
          <w:color w:val="4F81BD" w:themeColor="accent1"/>
          <w:sz w:val="28"/>
        </w:rPr>
        <w:t>creation</w:t>
      </w:r>
      <w:r w:rsidRPr="001B3756">
        <w:rPr>
          <w:color w:val="4F81BD" w:themeColor="accent1"/>
          <w:spacing w:val="-4"/>
          <w:sz w:val="28"/>
        </w:rPr>
        <w:t xml:space="preserve"> </w:t>
      </w:r>
      <w:r w:rsidRPr="001B3756">
        <w:rPr>
          <w:color w:val="4F81BD" w:themeColor="accent1"/>
          <w:sz w:val="28"/>
        </w:rPr>
        <w:t>and</w:t>
      </w:r>
      <w:r w:rsidRPr="001B3756">
        <w:rPr>
          <w:color w:val="4F81BD" w:themeColor="accent1"/>
          <w:spacing w:val="-4"/>
          <w:sz w:val="28"/>
        </w:rPr>
        <w:t xml:space="preserve"> </w:t>
      </w:r>
      <w:r w:rsidRPr="001B3756">
        <w:rPr>
          <w:color w:val="4F81BD" w:themeColor="accent1"/>
          <w:sz w:val="28"/>
        </w:rPr>
        <w:t>use of public opinion and</w:t>
      </w:r>
      <w:r w:rsidRPr="001B3756">
        <w:rPr>
          <w:color w:val="4F81BD" w:themeColor="accent1"/>
          <w:spacing w:val="-25"/>
          <w:sz w:val="28"/>
        </w:rPr>
        <w:t xml:space="preserve"> </w:t>
      </w:r>
      <w:r w:rsidRPr="001B3756">
        <w:rPr>
          <w:color w:val="4F81BD" w:themeColor="accent1"/>
          <w:sz w:val="28"/>
        </w:rPr>
        <w:t>propaganda.</w:t>
      </w:r>
    </w:p>
    <w:p w:rsidR="001B3756" w:rsidRDefault="001B3756" w:rsidP="001B3756">
      <w:pPr>
        <w:pStyle w:val="BodyText"/>
        <w:kinsoku w:val="0"/>
        <w:overflowPunct w:val="0"/>
        <w:spacing w:before="242" w:line="180" w:lineRule="exact"/>
        <w:ind w:left="440" w:right="118" w:hanging="340"/>
        <w:jc w:val="both"/>
        <w:rPr>
          <w:color w:val="231F20"/>
        </w:rPr>
      </w:pPr>
      <w:r>
        <w:rPr>
          <w:b/>
          <w:bCs/>
          <w:color w:val="231F20"/>
        </w:rPr>
        <w:t>MDIA 5043. Studies in Newspaper Management</w:t>
      </w:r>
      <w:r>
        <w:rPr>
          <w:b/>
          <w:bCs/>
          <w:color w:val="231F20"/>
          <w:spacing w:val="40"/>
        </w:rPr>
        <w:t xml:space="preserve"> </w:t>
      </w:r>
      <w:r>
        <w:rPr>
          <w:color w:val="231F20"/>
        </w:rPr>
        <w:t>Study of business and editorial management of the</w:t>
      </w:r>
      <w:r>
        <w:rPr>
          <w:color w:val="231F20"/>
          <w:spacing w:val="-10"/>
        </w:rPr>
        <w:t xml:space="preserve"> </w:t>
      </w:r>
      <w:r>
        <w:rPr>
          <w:color w:val="231F20"/>
        </w:rPr>
        <w:t>print</w:t>
      </w:r>
      <w:r>
        <w:rPr>
          <w:color w:val="231F20"/>
          <w:spacing w:val="-10"/>
        </w:rPr>
        <w:t xml:space="preserve"> </w:t>
      </w:r>
      <w:r>
        <w:rPr>
          <w:color w:val="231F20"/>
        </w:rPr>
        <w:t>media,</w:t>
      </w:r>
      <w:r>
        <w:rPr>
          <w:color w:val="231F20"/>
          <w:spacing w:val="-10"/>
        </w:rPr>
        <w:t xml:space="preserve"> </w:t>
      </w:r>
      <w:r>
        <w:rPr>
          <w:color w:val="231F20"/>
        </w:rPr>
        <w:t>including</w:t>
      </w:r>
      <w:r>
        <w:rPr>
          <w:color w:val="231F20"/>
          <w:spacing w:val="-10"/>
        </w:rPr>
        <w:t xml:space="preserve"> </w:t>
      </w:r>
      <w:r>
        <w:rPr>
          <w:color w:val="231F20"/>
        </w:rPr>
        <w:t>newspaper</w:t>
      </w:r>
      <w:r>
        <w:rPr>
          <w:color w:val="231F20"/>
          <w:spacing w:val="-10"/>
        </w:rPr>
        <w:t xml:space="preserve"> </w:t>
      </w:r>
      <w:r>
        <w:rPr>
          <w:color w:val="231F20"/>
        </w:rPr>
        <w:t>organization,</w:t>
      </w:r>
      <w:r>
        <w:rPr>
          <w:color w:val="231F20"/>
          <w:spacing w:val="-10"/>
        </w:rPr>
        <w:t xml:space="preserve"> </w:t>
      </w:r>
      <w:r>
        <w:rPr>
          <w:color w:val="231F20"/>
        </w:rPr>
        <w:t>publishing</w:t>
      </w:r>
      <w:r>
        <w:rPr>
          <w:color w:val="231F20"/>
          <w:spacing w:val="-10"/>
        </w:rPr>
        <w:t xml:space="preserve"> </w:t>
      </w:r>
      <w:r>
        <w:rPr>
          <w:color w:val="231F20"/>
        </w:rPr>
        <w:t>policies</w:t>
      </w:r>
      <w:r>
        <w:rPr>
          <w:color w:val="231F20"/>
          <w:spacing w:val="-10"/>
        </w:rPr>
        <w:t xml:space="preserve"> </w:t>
      </w:r>
      <w:r>
        <w:rPr>
          <w:color w:val="231F20"/>
        </w:rPr>
        <w:t>and</w:t>
      </w:r>
      <w:r>
        <w:rPr>
          <w:color w:val="231F20"/>
          <w:spacing w:val="-10"/>
        </w:rPr>
        <w:t xml:space="preserve"> </w:t>
      </w:r>
      <w:r>
        <w:rPr>
          <w:color w:val="231F20"/>
        </w:rPr>
        <w:t>economics,</w:t>
      </w:r>
      <w:r>
        <w:rPr>
          <w:color w:val="231F20"/>
          <w:spacing w:val="-10"/>
        </w:rPr>
        <w:t xml:space="preserve"> </w:t>
      </w:r>
      <w:r>
        <w:rPr>
          <w:color w:val="231F20"/>
        </w:rPr>
        <w:t>print</w:t>
      </w:r>
      <w:r>
        <w:rPr>
          <w:color w:val="231F20"/>
          <w:spacing w:val="-10"/>
        </w:rPr>
        <w:t xml:space="preserve"> </w:t>
      </w:r>
      <w:r>
        <w:rPr>
          <w:color w:val="231F20"/>
        </w:rPr>
        <w:t>media technology,</w:t>
      </w:r>
      <w:r>
        <w:rPr>
          <w:color w:val="231F20"/>
          <w:spacing w:val="-9"/>
        </w:rPr>
        <w:t xml:space="preserve"> </w:t>
      </w:r>
      <w:r>
        <w:rPr>
          <w:color w:val="231F20"/>
        </w:rPr>
        <w:t>circulation</w:t>
      </w:r>
      <w:r>
        <w:rPr>
          <w:color w:val="231F20"/>
          <w:spacing w:val="-9"/>
        </w:rPr>
        <w:t xml:space="preserve"> </w:t>
      </w:r>
      <w:r>
        <w:rPr>
          <w:color w:val="231F20"/>
        </w:rPr>
        <w:t>and</w:t>
      </w:r>
      <w:r>
        <w:rPr>
          <w:color w:val="231F20"/>
          <w:spacing w:val="-9"/>
        </w:rPr>
        <w:t xml:space="preserve"> </w:t>
      </w:r>
      <w:r>
        <w:rPr>
          <w:color w:val="231F20"/>
        </w:rPr>
        <w:t>promotion</w:t>
      </w:r>
      <w:r>
        <w:rPr>
          <w:color w:val="231F20"/>
          <w:spacing w:val="-9"/>
        </w:rPr>
        <w:t xml:space="preserve"> </w:t>
      </w:r>
      <w:r>
        <w:rPr>
          <w:color w:val="231F20"/>
        </w:rPr>
        <w:t>problems.</w:t>
      </w:r>
    </w:p>
    <w:p w:rsidR="001B3756" w:rsidRDefault="001B3756" w:rsidP="001B3756">
      <w:pPr>
        <w:pStyle w:val="BodyText"/>
        <w:kinsoku w:val="0"/>
        <w:overflowPunct w:val="0"/>
        <w:spacing w:before="132" w:line="180" w:lineRule="exact"/>
        <w:ind w:left="440" w:right="118" w:hanging="340"/>
        <w:jc w:val="both"/>
        <w:rPr>
          <w:color w:val="231F20"/>
        </w:rPr>
      </w:pPr>
      <w:r>
        <w:rPr>
          <w:b/>
          <w:bCs/>
          <w:color w:val="231F20"/>
        </w:rPr>
        <w:t xml:space="preserve">MDIA 5053. Public Affairs Reporting </w:t>
      </w:r>
      <w:r>
        <w:rPr>
          <w:color w:val="231F20"/>
        </w:rPr>
        <w:t>Instruction and practice in gathering material and writing stories on public affairs; emphasis on courts and government. Requires two hours of laboratory work per week.</w:t>
      </w:r>
    </w:p>
    <w:p w:rsidR="001B3756" w:rsidRDefault="001B3756" w:rsidP="001B3756">
      <w:pPr>
        <w:pStyle w:val="BodyText"/>
        <w:kinsoku w:val="0"/>
        <w:overflowPunct w:val="0"/>
        <w:spacing w:before="132" w:line="180" w:lineRule="exact"/>
        <w:ind w:left="440" w:right="118" w:hanging="340"/>
        <w:jc w:val="both"/>
        <w:rPr>
          <w:color w:val="231F20"/>
        </w:rPr>
      </w:pPr>
      <w:r>
        <w:rPr>
          <w:b/>
          <w:bCs/>
          <w:color w:val="231F20"/>
        </w:rPr>
        <w:t xml:space="preserve">MDIA 5083. Sports, Business and Opinion Writing </w:t>
      </w:r>
      <w:r>
        <w:rPr>
          <w:color w:val="231F20"/>
        </w:rPr>
        <w:t>Techniques of news-writing and information gathering in business and sports reporting. Techniques of opinion writing. Prerequisites: “C” or better in MDIA 2013; or instructor permission.</w:t>
      </w:r>
    </w:p>
    <w:p w:rsidR="001B3756" w:rsidRDefault="001B3756" w:rsidP="001B3756">
      <w:pPr>
        <w:pStyle w:val="BodyText"/>
        <w:tabs>
          <w:tab w:val="left" w:pos="3789"/>
        </w:tabs>
        <w:kinsoku w:val="0"/>
        <w:overflowPunct w:val="0"/>
        <w:spacing w:before="132" w:line="180" w:lineRule="exact"/>
        <w:ind w:left="440" w:right="118" w:hanging="340"/>
        <w:jc w:val="both"/>
        <w:rPr>
          <w:color w:val="231F20"/>
        </w:rPr>
      </w:pPr>
      <w:r>
        <w:rPr>
          <w:b/>
          <w:bCs/>
          <w:color w:val="231F20"/>
        </w:rPr>
        <w:t xml:space="preserve">MDIA 5313.    </w:t>
      </w:r>
      <w:r>
        <w:rPr>
          <w:b/>
          <w:bCs/>
          <w:color w:val="231F20"/>
          <w:spacing w:val="35"/>
        </w:rPr>
        <w:t xml:space="preserve"> </w:t>
      </w:r>
      <w:r>
        <w:rPr>
          <w:b/>
          <w:bCs/>
          <w:color w:val="231F20"/>
        </w:rPr>
        <w:t>Multimedia</w:t>
      </w:r>
      <w:r>
        <w:rPr>
          <w:b/>
          <w:bCs/>
          <w:color w:val="231F20"/>
          <w:spacing w:val="11"/>
        </w:rPr>
        <w:t xml:space="preserve"> </w:t>
      </w:r>
      <w:r>
        <w:rPr>
          <w:b/>
          <w:bCs/>
          <w:color w:val="231F20"/>
        </w:rPr>
        <w:t>Reporting</w:t>
      </w:r>
      <w:r>
        <w:rPr>
          <w:b/>
          <w:bCs/>
          <w:color w:val="231F20"/>
        </w:rPr>
        <w:tab/>
      </w:r>
      <w:r>
        <w:rPr>
          <w:color w:val="231F20"/>
        </w:rPr>
        <w:t xml:space="preserve">Apply the basics of traditional journalism </w:t>
      </w:r>
      <w:r>
        <w:rPr>
          <w:color w:val="231F20"/>
          <w:spacing w:val="32"/>
        </w:rPr>
        <w:t xml:space="preserve"> </w:t>
      </w:r>
      <w:r>
        <w:rPr>
          <w:color w:val="231F20"/>
        </w:rPr>
        <w:t>skills</w:t>
      </w:r>
      <w:r>
        <w:rPr>
          <w:color w:val="231F20"/>
          <w:spacing w:val="12"/>
        </w:rPr>
        <w:t xml:space="preserve"> </w:t>
      </w:r>
      <w:r>
        <w:rPr>
          <w:color w:val="231F20"/>
        </w:rPr>
        <w:t>in</w:t>
      </w:r>
      <w:r>
        <w:rPr>
          <w:color w:val="231F20"/>
          <w:w w:val="99"/>
        </w:rPr>
        <w:t xml:space="preserve"> </w:t>
      </w:r>
      <w:r>
        <w:rPr>
          <w:color w:val="231F20"/>
        </w:rPr>
        <w:t>the digital media practice and develop the abilities of integrating audio, photographs, graphics and video as multimedia storytelling tools to enrich online news coverage. Prerequisite: basic computer</w:t>
      </w:r>
      <w:r>
        <w:rPr>
          <w:color w:val="231F20"/>
          <w:spacing w:val="-13"/>
        </w:rPr>
        <w:t xml:space="preserve"> </w:t>
      </w:r>
      <w:r>
        <w:rPr>
          <w:color w:val="231F20"/>
        </w:rPr>
        <w:t>competency.</w:t>
      </w:r>
    </w:p>
    <w:p w:rsidR="001B3756" w:rsidRDefault="001B3756" w:rsidP="001B3756">
      <w:pPr>
        <w:pStyle w:val="BodyText"/>
        <w:kinsoku w:val="0"/>
        <w:overflowPunct w:val="0"/>
        <w:spacing w:before="132" w:line="180" w:lineRule="exact"/>
        <w:ind w:left="440" w:right="118" w:hanging="340"/>
        <w:jc w:val="both"/>
        <w:rPr>
          <w:color w:val="231F20"/>
        </w:rPr>
      </w:pPr>
      <w:r>
        <w:rPr>
          <w:b/>
          <w:bCs/>
          <w:color w:val="231F20"/>
        </w:rPr>
        <w:t xml:space="preserve">MDIA 5323. Diversity and Media </w:t>
      </w:r>
      <w:r>
        <w:rPr>
          <w:color w:val="231F20"/>
        </w:rPr>
        <w:t>Survey of the diversity of American race, gender and the mass media in the United States.</w:t>
      </w:r>
    </w:p>
    <w:p w:rsidR="001B3756" w:rsidRDefault="001B3756" w:rsidP="001B3756">
      <w:pPr>
        <w:pStyle w:val="BodyText"/>
        <w:tabs>
          <w:tab w:val="left" w:pos="1219"/>
          <w:tab w:val="left" w:pos="3106"/>
        </w:tabs>
        <w:kinsoku w:val="0"/>
        <w:overflowPunct w:val="0"/>
        <w:spacing w:before="126" w:line="182" w:lineRule="exact"/>
        <w:ind w:left="100"/>
        <w:rPr>
          <w:color w:val="231F20"/>
        </w:rPr>
      </w:pPr>
      <w:r>
        <w:rPr>
          <w:b/>
          <w:bCs/>
          <w:color w:val="231F20"/>
        </w:rPr>
        <w:t>MDIA</w:t>
      </w:r>
      <w:r>
        <w:rPr>
          <w:b/>
          <w:bCs/>
          <w:color w:val="231F20"/>
          <w:spacing w:val="-8"/>
        </w:rPr>
        <w:t xml:space="preserve"> </w:t>
      </w:r>
      <w:r>
        <w:rPr>
          <w:b/>
          <w:bCs/>
          <w:color w:val="231F20"/>
        </w:rPr>
        <w:t>5333.</w:t>
      </w:r>
      <w:r>
        <w:rPr>
          <w:b/>
          <w:bCs/>
          <w:color w:val="231F20"/>
        </w:rPr>
        <w:tab/>
        <w:t>Trending</w:t>
      </w:r>
      <w:r>
        <w:rPr>
          <w:b/>
          <w:bCs/>
          <w:color w:val="231F20"/>
          <w:spacing w:val="31"/>
        </w:rPr>
        <w:t xml:space="preserve"> </w:t>
      </w:r>
      <w:r>
        <w:rPr>
          <w:b/>
          <w:bCs/>
          <w:color w:val="231F20"/>
        </w:rPr>
        <w:t>Topics</w:t>
      </w:r>
      <w:r>
        <w:rPr>
          <w:b/>
          <w:bCs/>
          <w:color w:val="231F20"/>
        </w:rPr>
        <w:tab/>
      </w:r>
      <w:r>
        <w:rPr>
          <w:color w:val="231F20"/>
        </w:rPr>
        <w:t>A  seminar  that  addresses  current  topics  in  the  area</w:t>
      </w:r>
      <w:r>
        <w:rPr>
          <w:color w:val="231F20"/>
          <w:spacing w:val="35"/>
        </w:rPr>
        <w:t xml:space="preserve"> </w:t>
      </w:r>
      <w:r>
        <w:rPr>
          <w:color w:val="231F20"/>
        </w:rPr>
        <w:t>of</w:t>
      </w:r>
    </w:p>
    <w:p w:rsidR="001B3756" w:rsidRDefault="001B3756" w:rsidP="001B3756">
      <w:pPr>
        <w:pStyle w:val="BodyText"/>
        <w:kinsoku w:val="0"/>
        <w:overflowPunct w:val="0"/>
        <w:spacing w:line="182" w:lineRule="exact"/>
        <w:ind w:left="440"/>
        <w:rPr>
          <w:color w:val="231F20"/>
        </w:rPr>
      </w:pPr>
      <w:r>
        <w:rPr>
          <w:color w:val="231F20"/>
        </w:rPr>
        <w:t>communication.</w:t>
      </w:r>
    </w:p>
    <w:p w:rsidR="001B3756" w:rsidRDefault="001B3756" w:rsidP="001B3756">
      <w:pPr>
        <w:pStyle w:val="BodyText"/>
        <w:kinsoku w:val="0"/>
        <w:overflowPunct w:val="0"/>
        <w:spacing w:before="92" w:line="180" w:lineRule="exact"/>
        <w:ind w:left="440" w:right="118" w:hanging="340"/>
        <w:jc w:val="both"/>
        <w:rPr>
          <w:color w:val="231F20"/>
        </w:rPr>
      </w:pPr>
      <w:r>
        <w:rPr>
          <w:b/>
          <w:bCs/>
          <w:color w:val="231F20"/>
        </w:rPr>
        <w:t xml:space="preserve">MDIA 5343. News Production and Performance  </w:t>
      </w:r>
      <w:r>
        <w:rPr>
          <w:color w:val="231F20"/>
        </w:rPr>
        <w:t>Experience in producing news programs.  Students exercise judgment and make editorial decisions about news content and program continuity. Experience in verbal and non-verbal communication relative to on camera</w:t>
      </w:r>
      <w:r>
        <w:rPr>
          <w:color w:val="231F20"/>
          <w:spacing w:val="-26"/>
        </w:rPr>
        <w:t xml:space="preserve"> </w:t>
      </w:r>
      <w:r>
        <w:rPr>
          <w:color w:val="231F20"/>
        </w:rPr>
        <w:t>delivery.</w:t>
      </w:r>
    </w:p>
    <w:p w:rsidR="001B3756" w:rsidRDefault="001B3756" w:rsidP="001B3756">
      <w:pPr>
        <w:pStyle w:val="BodyText"/>
        <w:tabs>
          <w:tab w:val="left" w:pos="3591"/>
        </w:tabs>
        <w:kinsoku w:val="0"/>
        <w:overflowPunct w:val="0"/>
        <w:spacing w:before="132" w:line="180" w:lineRule="exact"/>
        <w:ind w:left="440" w:right="118" w:hanging="340"/>
        <w:jc w:val="both"/>
        <w:rPr>
          <w:color w:val="231F20"/>
        </w:rPr>
      </w:pPr>
      <w:r>
        <w:rPr>
          <w:b/>
          <w:bCs/>
          <w:color w:val="231F20"/>
        </w:rPr>
        <w:t xml:space="preserve">MDIA 5363.    </w:t>
      </w:r>
      <w:r>
        <w:rPr>
          <w:b/>
          <w:bCs/>
          <w:color w:val="231F20"/>
          <w:spacing w:val="40"/>
        </w:rPr>
        <w:t xml:space="preserve"> </w:t>
      </w:r>
      <w:r>
        <w:rPr>
          <w:b/>
          <w:bCs/>
          <w:color w:val="231F20"/>
        </w:rPr>
        <w:t>Multimedia</w:t>
      </w:r>
      <w:r>
        <w:rPr>
          <w:b/>
          <w:bCs/>
          <w:color w:val="231F20"/>
          <w:spacing w:val="27"/>
        </w:rPr>
        <w:t xml:space="preserve"> </w:t>
      </w:r>
      <w:r>
        <w:rPr>
          <w:b/>
          <w:bCs/>
          <w:color w:val="231F20"/>
        </w:rPr>
        <w:t>Storytelling</w:t>
      </w:r>
      <w:r>
        <w:rPr>
          <w:b/>
          <w:bCs/>
          <w:color w:val="231F20"/>
        </w:rPr>
        <w:tab/>
      </w:r>
      <w:r>
        <w:rPr>
          <w:color w:val="231F20"/>
        </w:rPr>
        <w:t>Introductory  course  in  multimedia</w:t>
      </w:r>
      <w:r>
        <w:rPr>
          <w:color w:val="231F20"/>
          <w:spacing w:val="-20"/>
        </w:rPr>
        <w:t xml:space="preserve"> </w:t>
      </w:r>
      <w:r>
        <w:rPr>
          <w:color w:val="231F20"/>
        </w:rPr>
        <w:t>concepts,</w:t>
      </w:r>
      <w:r>
        <w:rPr>
          <w:color w:val="231F20"/>
          <w:spacing w:val="28"/>
        </w:rPr>
        <w:t xml:space="preserve"> </w:t>
      </w:r>
      <w:r>
        <w:rPr>
          <w:color w:val="231F20"/>
        </w:rPr>
        <w:t>media</w:t>
      </w:r>
      <w:r>
        <w:rPr>
          <w:color w:val="231F20"/>
          <w:w w:val="99"/>
        </w:rPr>
        <w:t xml:space="preserve"> </w:t>
      </w:r>
      <w:r>
        <w:rPr>
          <w:color w:val="231F20"/>
        </w:rPr>
        <w:t>elements, platforms, and production. Emphasis is placed on delivery of content across media platforms for diverse</w:t>
      </w:r>
      <w:r>
        <w:rPr>
          <w:color w:val="231F20"/>
          <w:spacing w:val="-25"/>
        </w:rPr>
        <w:t xml:space="preserve"> </w:t>
      </w:r>
      <w:r>
        <w:rPr>
          <w:color w:val="231F20"/>
        </w:rPr>
        <w:t>audiences.</w:t>
      </w:r>
    </w:p>
    <w:p w:rsidR="001B3756" w:rsidRDefault="001B3756" w:rsidP="001B3756">
      <w:pPr>
        <w:pStyle w:val="BodyText"/>
        <w:kinsoku w:val="0"/>
        <w:overflowPunct w:val="0"/>
        <w:spacing w:before="132" w:line="180" w:lineRule="exact"/>
        <w:ind w:left="440" w:right="119" w:hanging="340"/>
        <w:jc w:val="both"/>
        <w:rPr>
          <w:color w:val="231F20"/>
        </w:rPr>
      </w:pPr>
      <w:r>
        <w:rPr>
          <w:b/>
          <w:bCs/>
          <w:color w:val="231F20"/>
        </w:rPr>
        <w:t xml:space="preserve">MDIA 5373. Internet Communications </w:t>
      </w:r>
      <w:r>
        <w:rPr>
          <w:color w:val="231F20"/>
        </w:rPr>
        <w:t>Provides students with a thorough understanding and practice in the use of the Information Superhighway. Students will develop skills and strategies to access</w:t>
      </w:r>
      <w:r>
        <w:rPr>
          <w:color w:val="231F20"/>
          <w:spacing w:val="-11"/>
        </w:rPr>
        <w:t xml:space="preserve"> </w:t>
      </w:r>
      <w:r>
        <w:rPr>
          <w:color w:val="231F20"/>
        </w:rPr>
        <w:t>and</w:t>
      </w:r>
      <w:r>
        <w:rPr>
          <w:color w:val="231F20"/>
          <w:spacing w:val="-11"/>
        </w:rPr>
        <w:t xml:space="preserve"> </w:t>
      </w:r>
      <w:r>
        <w:rPr>
          <w:color w:val="231F20"/>
        </w:rPr>
        <w:t>create</w:t>
      </w:r>
      <w:r>
        <w:rPr>
          <w:color w:val="231F20"/>
          <w:spacing w:val="-12"/>
        </w:rPr>
        <w:t xml:space="preserve"> </w:t>
      </w:r>
      <w:r>
        <w:rPr>
          <w:color w:val="231F20"/>
        </w:rPr>
        <w:t>news,</w:t>
      </w:r>
      <w:r>
        <w:rPr>
          <w:color w:val="231F20"/>
          <w:spacing w:val="-11"/>
        </w:rPr>
        <w:t xml:space="preserve"> </w:t>
      </w:r>
      <w:r>
        <w:rPr>
          <w:color w:val="231F20"/>
        </w:rPr>
        <w:t>advertising,</w:t>
      </w:r>
      <w:r>
        <w:rPr>
          <w:color w:val="231F20"/>
          <w:spacing w:val="-11"/>
        </w:rPr>
        <w:t xml:space="preserve"> </w:t>
      </w:r>
      <w:r>
        <w:rPr>
          <w:color w:val="231F20"/>
        </w:rPr>
        <w:t>and</w:t>
      </w:r>
      <w:r>
        <w:rPr>
          <w:color w:val="231F20"/>
          <w:spacing w:val="-11"/>
        </w:rPr>
        <w:t xml:space="preserve"> </w:t>
      </w:r>
      <w:r>
        <w:rPr>
          <w:color w:val="231F20"/>
        </w:rPr>
        <w:t>public</w:t>
      </w:r>
      <w:r>
        <w:rPr>
          <w:color w:val="231F20"/>
          <w:spacing w:val="-11"/>
        </w:rPr>
        <w:t xml:space="preserve"> </w:t>
      </w:r>
      <w:r>
        <w:rPr>
          <w:color w:val="231F20"/>
        </w:rPr>
        <w:t>relations</w:t>
      </w:r>
      <w:r>
        <w:rPr>
          <w:color w:val="231F20"/>
          <w:spacing w:val="-11"/>
        </w:rPr>
        <w:t xml:space="preserve"> </w:t>
      </w:r>
      <w:r>
        <w:rPr>
          <w:color w:val="231F20"/>
        </w:rPr>
        <w:t>messages</w:t>
      </w:r>
      <w:r>
        <w:rPr>
          <w:color w:val="231F20"/>
          <w:spacing w:val="-11"/>
        </w:rPr>
        <w:t xml:space="preserve"> </w:t>
      </w:r>
      <w:r>
        <w:rPr>
          <w:color w:val="231F20"/>
        </w:rPr>
        <w:t>in</w:t>
      </w:r>
      <w:r>
        <w:rPr>
          <w:color w:val="231F20"/>
          <w:spacing w:val="-11"/>
        </w:rPr>
        <w:t xml:space="preserve"> </w:t>
      </w:r>
      <w:r>
        <w:rPr>
          <w:color w:val="231F20"/>
        </w:rPr>
        <w:t>this</w:t>
      </w:r>
      <w:r>
        <w:rPr>
          <w:color w:val="231F20"/>
          <w:spacing w:val="-12"/>
        </w:rPr>
        <w:t xml:space="preserve"> </w:t>
      </w:r>
      <w:r>
        <w:rPr>
          <w:color w:val="231F20"/>
        </w:rPr>
        <w:t>new</w:t>
      </w:r>
      <w:r>
        <w:rPr>
          <w:color w:val="231F20"/>
          <w:spacing w:val="-11"/>
        </w:rPr>
        <w:t xml:space="preserve"> </w:t>
      </w:r>
      <w:r>
        <w:rPr>
          <w:color w:val="231F20"/>
        </w:rPr>
        <w:t>electronic</w:t>
      </w:r>
      <w:r>
        <w:rPr>
          <w:color w:val="231F20"/>
          <w:spacing w:val="-11"/>
        </w:rPr>
        <w:t xml:space="preserve"> </w:t>
      </w:r>
      <w:r>
        <w:rPr>
          <w:color w:val="231F20"/>
        </w:rPr>
        <w:t>medium for mass communications. The course will also look at new opportunities for communications professionals, examine critical social, political, and economic issues for the medium, and prepare for future technological advances. Prerequisite: basic computer</w:t>
      </w:r>
      <w:r>
        <w:rPr>
          <w:color w:val="231F20"/>
          <w:spacing w:val="-29"/>
        </w:rPr>
        <w:t xml:space="preserve"> </w:t>
      </w:r>
      <w:r>
        <w:rPr>
          <w:color w:val="231F20"/>
        </w:rPr>
        <w:t>competency.</w:t>
      </w:r>
    </w:p>
    <w:p w:rsidR="001B3756" w:rsidRDefault="001B3756" w:rsidP="001B3756">
      <w:pPr>
        <w:pStyle w:val="BodyText"/>
        <w:tabs>
          <w:tab w:val="left" w:pos="1219"/>
          <w:tab w:val="left" w:pos="2691"/>
        </w:tabs>
        <w:kinsoku w:val="0"/>
        <w:overflowPunct w:val="0"/>
        <w:spacing w:before="125" w:line="182" w:lineRule="exact"/>
        <w:ind w:left="100"/>
        <w:rPr>
          <w:color w:val="231F20"/>
        </w:rPr>
      </w:pPr>
      <w:r>
        <w:rPr>
          <w:b/>
          <w:bCs/>
          <w:color w:val="231F20"/>
        </w:rPr>
        <w:t>MDIA</w:t>
      </w:r>
      <w:r>
        <w:rPr>
          <w:b/>
          <w:bCs/>
          <w:color w:val="231F20"/>
          <w:spacing w:val="-8"/>
        </w:rPr>
        <w:t xml:space="preserve"> </w:t>
      </w:r>
      <w:r>
        <w:rPr>
          <w:b/>
          <w:bCs/>
          <w:color w:val="231F20"/>
        </w:rPr>
        <w:t>5573.</w:t>
      </w:r>
      <w:r>
        <w:rPr>
          <w:b/>
          <w:bCs/>
          <w:color w:val="231F20"/>
        </w:rPr>
        <w:tab/>
        <w:t>Sportscasting</w:t>
      </w:r>
      <w:r>
        <w:rPr>
          <w:b/>
          <w:bCs/>
          <w:color w:val="231F20"/>
        </w:rPr>
        <w:tab/>
      </w:r>
      <w:r>
        <w:rPr>
          <w:color w:val="231F20"/>
        </w:rPr>
        <w:t>Theory</w:t>
      </w:r>
      <w:r>
        <w:rPr>
          <w:color w:val="231F20"/>
          <w:spacing w:val="29"/>
        </w:rPr>
        <w:t xml:space="preserve"> </w:t>
      </w:r>
      <w:r>
        <w:rPr>
          <w:color w:val="231F20"/>
        </w:rPr>
        <w:t>and</w:t>
      </w:r>
      <w:r>
        <w:rPr>
          <w:color w:val="231F20"/>
          <w:spacing w:val="29"/>
        </w:rPr>
        <w:t xml:space="preserve"> </w:t>
      </w:r>
      <w:r>
        <w:rPr>
          <w:color w:val="231F20"/>
        </w:rPr>
        <w:t>practical</w:t>
      </w:r>
      <w:r>
        <w:rPr>
          <w:color w:val="231F20"/>
          <w:spacing w:val="29"/>
        </w:rPr>
        <w:t xml:space="preserve"> </w:t>
      </w:r>
      <w:r>
        <w:rPr>
          <w:color w:val="231F20"/>
        </w:rPr>
        <w:t>application</w:t>
      </w:r>
      <w:r>
        <w:rPr>
          <w:color w:val="231F20"/>
          <w:spacing w:val="29"/>
        </w:rPr>
        <w:t xml:space="preserve"> </w:t>
      </w:r>
      <w:r>
        <w:rPr>
          <w:color w:val="231F20"/>
        </w:rPr>
        <w:t>of</w:t>
      </w:r>
      <w:r>
        <w:rPr>
          <w:color w:val="231F20"/>
          <w:spacing w:val="29"/>
        </w:rPr>
        <w:t xml:space="preserve"> </w:t>
      </w:r>
      <w:r>
        <w:rPr>
          <w:color w:val="231F20"/>
        </w:rPr>
        <w:t>sportscasting</w:t>
      </w:r>
      <w:r>
        <w:rPr>
          <w:color w:val="231F20"/>
          <w:spacing w:val="29"/>
        </w:rPr>
        <w:t xml:space="preserve"> </w:t>
      </w:r>
      <w:r>
        <w:rPr>
          <w:color w:val="231F20"/>
        </w:rPr>
        <w:t>for</w:t>
      </w:r>
      <w:r>
        <w:rPr>
          <w:color w:val="231F20"/>
          <w:spacing w:val="29"/>
        </w:rPr>
        <w:t xml:space="preserve"> </w:t>
      </w:r>
      <w:r>
        <w:rPr>
          <w:color w:val="231F20"/>
        </w:rPr>
        <w:t>radio</w:t>
      </w:r>
      <w:r>
        <w:rPr>
          <w:color w:val="231F20"/>
          <w:spacing w:val="29"/>
        </w:rPr>
        <w:t xml:space="preserve"> </w:t>
      </w:r>
      <w:r>
        <w:rPr>
          <w:color w:val="231F20"/>
        </w:rPr>
        <w:t>and</w:t>
      </w:r>
    </w:p>
    <w:p w:rsidR="001B3756" w:rsidRDefault="001B3756" w:rsidP="001B3756">
      <w:pPr>
        <w:pStyle w:val="BodyText"/>
        <w:kinsoku w:val="0"/>
        <w:overflowPunct w:val="0"/>
        <w:spacing w:line="182" w:lineRule="exact"/>
        <w:ind w:left="440"/>
        <w:rPr>
          <w:color w:val="231F20"/>
        </w:rPr>
      </w:pPr>
      <w:r>
        <w:rPr>
          <w:color w:val="231F20"/>
        </w:rPr>
        <w:t>television.</w:t>
      </w:r>
    </w:p>
    <w:p w:rsidR="001B3756" w:rsidRDefault="001B3756" w:rsidP="001B3756">
      <w:pPr>
        <w:pStyle w:val="BodyText"/>
        <w:kinsoku w:val="0"/>
        <w:overflowPunct w:val="0"/>
        <w:spacing w:before="135" w:line="180" w:lineRule="exact"/>
        <w:ind w:left="440" w:right="119" w:hanging="340"/>
        <w:jc w:val="both"/>
        <w:rPr>
          <w:color w:val="231F20"/>
        </w:rPr>
      </w:pPr>
      <w:r>
        <w:rPr>
          <w:b/>
          <w:bCs/>
          <w:color w:val="231F20"/>
        </w:rPr>
        <w:t xml:space="preserve">MDIA 5913. Media Advisers Seminar </w:t>
      </w:r>
      <w:r>
        <w:rPr>
          <w:color w:val="231F20"/>
        </w:rPr>
        <w:t>To provide an overview of the issues and practices of scholastic journalism, and to enable secondary school journalism advisers to acquire and refine skills in writing, reporting, and design.</w:t>
      </w:r>
    </w:p>
    <w:p w:rsidR="001B3756" w:rsidRDefault="001B3756" w:rsidP="000B4F83">
      <w:pPr>
        <w:tabs>
          <w:tab w:val="left" w:pos="360"/>
          <w:tab w:val="left" w:pos="720"/>
        </w:tabs>
        <w:spacing w:after="0" w:line="240" w:lineRule="auto"/>
        <w:rPr>
          <w:rFonts w:asciiTheme="majorHAnsi" w:hAnsiTheme="majorHAnsi" w:cs="Arial"/>
          <w:sz w:val="18"/>
          <w:szCs w:val="18"/>
        </w:rPr>
      </w:pPr>
    </w:p>
    <w:sectPr w:rsidR="001B3756"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531" w:rsidRDefault="00B10531" w:rsidP="00AF3758">
      <w:pPr>
        <w:spacing w:after="0" w:line="240" w:lineRule="auto"/>
      </w:pPr>
      <w:r>
        <w:separator/>
      </w:r>
    </w:p>
  </w:endnote>
  <w:endnote w:type="continuationSeparator" w:id="0">
    <w:p w:rsidR="00B10531" w:rsidRDefault="00B1053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3A1E">
      <w:rPr>
        <w:rStyle w:val="PageNumber"/>
        <w:noProof/>
      </w:rPr>
      <w:t>1</w:t>
    </w:r>
    <w:r>
      <w:rPr>
        <w:rStyle w:val="PageNumber"/>
      </w:rPr>
      <w:fldChar w:fldCharType="end"/>
    </w:r>
  </w:p>
  <w:p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531" w:rsidRDefault="00B10531" w:rsidP="00AF3758">
      <w:pPr>
        <w:spacing w:after="0" w:line="240" w:lineRule="auto"/>
      </w:pPr>
      <w:r>
        <w:separator/>
      </w:r>
    </w:p>
  </w:footnote>
  <w:footnote w:type="continuationSeparator" w:id="0">
    <w:p w:rsidR="00B10531" w:rsidRDefault="00B1053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B41EB"/>
    <w:rsid w:val="000B4F83"/>
    <w:rsid w:val="000D06F1"/>
    <w:rsid w:val="000E0BB8"/>
    <w:rsid w:val="000F52A8"/>
    <w:rsid w:val="00101FF4"/>
    <w:rsid w:val="00103070"/>
    <w:rsid w:val="00150222"/>
    <w:rsid w:val="00150E96"/>
    <w:rsid w:val="00151451"/>
    <w:rsid w:val="0015192B"/>
    <w:rsid w:val="0015536A"/>
    <w:rsid w:val="00156679"/>
    <w:rsid w:val="00185D67"/>
    <w:rsid w:val="001A5DD5"/>
    <w:rsid w:val="001B3756"/>
    <w:rsid w:val="001C508E"/>
    <w:rsid w:val="001E288B"/>
    <w:rsid w:val="001E597A"/>
    <w:rsid w:val="001F5DA4"/>
    <w:rsid w:val="0021282B"/>
    <w:rsid w:val="00212A76"/>
    <w:rsid w:val="00212A84"/>
    <w:rsid w:val="002172AB"/>
    <w:rsid w:val="002277EA"/>
    <w:rsid w:val="002315B0"/>
    <w:rsid w:val="002403C4"/>
    <w:rsid w:val="00254447"/>
    <w:rsid w:val="00261ACE"/>
    <w:rsid w:val="002656FE"/>
    <w:rsid w:val="00265C17"/>
    <w:rsid w:val="0028351D"/>
    <w:rsid w:val="00283525"/>
    <w:rsid w:val="002D4499"/>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C713C"/>
    <w:rsid w:val="003D093B"/>
    <w:rsid w:val="003D5ADD"/>
    <w:rsid w:val="004072F1"/>
    <w:rsid w:val="00424133"/>
    <w:rsid w:val="00434AA5"/>
    <w:rsid w:val="00473252"/>
    <w:rsid w:val="00474C39"/>
    <w:rsid w:val="00487771"/>
    <w:rsid w:val="0049675B"/>
    <w:rsid w:val="004A211B"/>
    <w:rsid w:val="004A7706"/>
    <w:rsid w:val="004C4123"/>
    <w:rsid w:val="004E4FC0"/>
    <w:rsid w:val="004F3C87"/>
    <w:rsid w:val="00526078"/>
    <w:rsid w:val="00526B81"/>
    <w:rsid w:val="005348A2"/>
    <w:rsid w:val="00547433"/>
    <w:rsid w:val="00556E69"/>
    <w:rsid w:val="005677EC"/>
    <w:rsid w:val="00575870"/>
    <w:rsid w:val="00584C22"/>
    <w:rsid w:val="00592A95"/>
    <w:rsid w:val="005934F2"/>
    <w:rsid w:val="005D05B5"/>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C080D"/>
    <w:rsid w:val="006D0246"/>
    <w:rsid w:val="006E6117"/>
    <w:rsid w:val="00707894"/>
    <w:rsid w:val="00712045"/>
    <w:rsid w:val="007227F4"/>
    <w:rsid w:val="00725D94"/>
    <w:rsid w:val="0073025F"/>
    <w:rsid w:val="0073125A"/>
    <w:rsid w:val="00750AF6"/>
    <w:rsid w:val="007A06B9"/>
    <w:rsid w:val="007D371A"/>
    <w:rsid w:val="007E7FDA"/>
    <w:rsid w:val="008068F9"/>
    <w:rsid w:val="008105B0"/>
    <w:rsid w:val="0083170D"/>
    <w:rsid w:val="008426D1"/>
    <w:rsid w:val="0085569E"/>
    <w:rsid w:val="00862E36"/>
    <w:rsid w:val="008663CA"/>
    <w:rsid w:val="00872C0B"/>
    <w:rsid w:val="00885434"/>
    <w:rsid w:val="00895557"/>
    <w:rsid w:val="008A1AC6"/>
    <w:rsid w:val="008C6881"/>
    <w:rsid w:val="008C6D7B"/>
    <w:rsid w:val="008C703B"/>
    <w:rsid w:val="008E6C1C"/>
    <w:rsid w:val="00903AB9"/>
    <w:rsid w:val="009053D1"/>
    <w:rsid w:val="00916FCA"/>
    <w:rsid w:val="00962018"/>
    <w:rsid w:val="0097195B"/>
    <w:rsid w:val="00976B5B"/>
    <w:rsid w:val="00983ADC"/>
    <w:rsid w:val="00983CDC"/>
    <w:rsid w:val="00984490"/>
    <w:rsid w:val="009A529F"/>
    <w:rsid w:val="009A7009"/>
    <w:rsid w:val="009E1024"/>
    <w:rsid w:val="009F7C66"/>
    <w:rsid w:val="00A01035"/>
    <w:rsid w:val="00A0329C"/>
    <w:rsid w:val="00A16BB1"/>
    <w:rsid w:val="00A215ED"/>
    <w:rsid w:val="00A5089E"/>
    <w:rsid w:val="00A56D36"/>
    <w:rsid w:val="00A661A0"/>
    <w:rsid w:val="00A966C5"/>
    <w:rsid w:val="00AA702B"/>
    <w:rsid w:val="00AB5523"/>
    <w:rsid w:val="00AD0B66"/>
    <w:rsid w:val="00AF3758"/>
    <w:rsid w:val="00AF3C6A"/>
    <w:rsid w:val="00AF68E8"/>
    <w:rsid w:val="00B054E5"/>
    <w:rsid w:val="00B10531"/>
    <w:rsid w:val="00B134C2"/>
    <w:rsid w:val="00B1628A"/>
    <w:rsid w:val="00B265A6"/>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77D4E"/>
    <w:rsid w:val="00C80773"/>
    <w:rsid w:val="00CA269E"/>
    <w:rsid w:val="00CA7C7C"/>
    <w:rsid w:val="00CB2125"/>
    <w:rsid w:val="00CB4B5A"/>
    <w:rsid w:val="00CC3A1E"/>
    <w:rsid w:val="00CC6C15"/>
    <w:rsid w:val="00CE6F34"/>
    <w:rsid w:val="00D05C0E"/>
    <w:rsid w:val="00D0686A"/>
    <w:rsid w:val="00D20B84"/>
    <w:rsid w:val="00D2586A"/>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270E7"/>
    <w:rsid w:val="00F315B7"/>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2DD40F"/>
  <w15:docId w15:val="{A9F35391-BB86-4429-8327-34C5B4AC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uiPriority w:val="1"/>
    <w:qFormat/>
    <w:rsid w:val="002656FE"/>
    <w:pPr>
      <w:widowControl w:val="0"/>
      <w:autoSpaceDE w:val="0"/>
      <w:autoSpaceDN w:val="0"/>
      <w:adjustRightInd w:val="0"/>
      <w:spacing w:before="75" w:after="0" w:line="240" w:lineRule="auto"/>
      <w:ind w:left="1567" w:right="1586"/>
      <w:jc w:val="center"/>
      <w:outlineLvl w:val="1"/>
    </w:pPr>
    <w:rPr>
      <w:rFonts w:ascii="Calibri" w:eastAsiaTheme="minorEastAsia" w:hAnsi="Calibri" w:cs="Calibri"/>
      <w:b/>
      <w:bCs/>
      <w:sz w:val="32"/>
      <w:szCs w:val="32"/>
    </w:rPr>
  </w:style>
  <w:style w:type="paragraph" w:styleId="Heading4">
    <w:name w:val="heading 4"/>
    <w:basedOn w:val="Normal"/>
    <w:next w:val="Normal"/>
    <w:link w:val="Heading4Char"/>
    <w:uiPriority w:val="1"/>
    <w:unhideWhenUsed/>
    <w:qFormat/>
    <w:rsid w:val="001B375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2Char">
    <w:name w:val="Heading 2 Char"/>
    <w:basedOn w:val="DefaultParagraphFont"/>
    <w:link w:val="Heading2"/>
    <w:uiPriority w:val="1"/>
    <w:rsid w:val="002656FE"/>
    <w:rPr>
      <w:rFonts w:ascii="Calibri" w:eastAsiaTheme="minorEastAsia" w:hAnsi="Calibri" w:cs="Calibri"/>
      <w:b/>
      <w:bCs/>
      <w:sz w:val="32"/>
      <w:szCs w:val="32"/>
    </w:rPr>
  </w:style>
  <w:style w:type="paragraph" w:styleId="BodyText">
    <w:name w:val="Body Text"/>
    <w:basedOn w:val="Normal"/>
    <w:link w:val="BodyTextChar"/>
    <w:uiPriority w:val="1"/>
    <w:qFormat/>
    <w:rsid w:val="002656FE"/>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99"/>
    <w:rsid w:val="002656FE"/>
    <w:rPr>
      <w:rFonts w:ascii="Arial" w:eastAsiaTheme="minorEastAsia" w:hAnsi="Arial" w:cs="Arial"/>
      <w:sz w:val="16"/>
      <w:szCs w:val="16"/>
    </w:rPr>
  </w:style>
  <w:style w:type="paragraph" w:customStyle="1" w:styleId="TableParagraph">
    <w:name w:val="Table Paragraph"/>
    <w:basedOn w:val="Normal"/>
    <w:uiPriority w:val="1"/>
    <w:qFormat/>
    <w:rsid w:val="002656FE"/>
    <w:pPr>
      <w:widowControl w:val="0"/>
      <w:autoSpaceDE w:val="0"/>
      <w:autoSpaceDN w:val="0"/>
      <w:adjustRightInd w:val="0"/>
      <w:spacing w:before="45" w:after="0" w:line="240" w:lineRule="auto"/>
    </w:pPr>
    <w:rPr>
      <w:rFonts w:ascii="Arial" w:eastAsiaTheme="minorEastAsia" w:hAnsi="Arial" w:cs="Arial"/>
      <w:sz w:val="24"/>
      <w:szCs w:val="24"/>
    </w:rPr>
  </w:style>
  <w:style w:type="character" w:customStyle="1" w:styleId="Heading4Char">
    <w:name w:val="Heading 4 Char"/>
    <w:basedOn w:val="DefaultParagraphFont"/>
    <w:link w:val="Heading4"/>
    <w:uiPriority w:val="9"/>
    <w:semiHidden/>
    <w:rsid w:val="001B375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69925">
      <w:bodyDiv w:val="1"/>
      <w:marLeft w:val="0"/>
      <w:marRight w:val="0"/>
      <w:marTop w:val="0"/>
      <w:marBottom w:val="0"/>
      <w:divBdr>
        <w:top w:val="none" w:sz="0" w:space="0" w:color="auto"/>
        <w:left w:val="none" w:sz="0" w:space="0" w:color="auto"/>
        <w:bottom w:val="none" w:sz="0" w:space="0" w:color="auto"/>
        <w:right w:val="none" w:sz="0" w:space="0" w:color="auto"/>
      </w:divBdr>
    </w:div>
    <w:div w:id="427846879">
      <w:bodyDiv w:val="1"/>
      <w:marLeft w:val="0"/>
      <w:marRight w:val="0"/>
      <w:marTop w:val="0"/>
      <w:marBottom w:val="0"/>
      <w:divBdr>
        <w:top w:val="none" w:sz="0" w:space="0" w:color="auto"/>
        <w:left w:val="none" w:sz="0" w:space="0" w:color="auto"/>
        <w:bottom w:val="none" w:sz="0" w:space="0" w:color="auto"/>
        <w:right w:val="none" w:sz="0" w:space="0" w:color="auto"/>
      </w:divBdr>
    </w:div>
    <w:div w:id="468666516">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665325240">
      <w:bodyDiv w:val="1"/>
      <w:marLeft w:val="0"/>
      <w:marRight w:val="0"/>
      <w:marTop w:val="0"/>
      <w:marBottom w:val="0"/>
      <w:divBdr>
        <w:top w:val="none" w:sz="0" w:space="0" w:color="auto"/>
        <w:left w:val="none" w:sz="0" w:space="0" w:color="auto"/>
        <w:bottom w:val="none" w:sz="0" w:space="0" w:color="auto"/>
        <w:right w:val="none" w:sz="0" w:space="0" w:color="auto"/>
      </w:divBdr>
    </w:div>
    <w:div w:id="711341496">
      <w:bodyDiv w:val="1"/>
      <w:marLeft w:val="0"/>
      <w:marRight w:val="0"/>
      <w:marTop w:val="0"/>
      <w:marBottom w:val="0"/>
      <w:divBdr>
        <w:top w:val="none" w:sz="0" w:space="0" w:color="auto"/>
        <w:left w:val="none" w:sz="0" w:space="0" w:color="auto"/>
        <w:bottom w:val="none" w:sz="0" w:space="0" w:color="auto"/>
        <w:right w:val="none" w:sz="0" w:space="0" w:color="auto"/>
      </w:divBdr>
    </w:div>
    <w:div w:id="831874620">
      <w:bodyDiv w:val="1"/>
      <w:marLeft w:val="0"/>
      <w:marRight w:val="0"/>
      <w:marTop w:val="0"/>
      <w:marBottom w:val="0"/>
      <w:divBdr>
        <w:top w:val="none" w:sz="0" w:space="0" w:color="auto"/>
        <w:left w:val="none" w:sz="0" w:space="0" w:color="auto"/>
        <w:bottom w:val="none" w:sz="0" w:space="0" w:color="auto"/>
        <w:right w:val="none" w:sz="0" w:space="0" w:color="auto"/>
      </w:divBdr>
    </w:div>
    <w:div w:id="854004374">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974212002">
      <w:bodyDiv w:val="1"/>
      <w:marLeft w:val="0"/>
      <w:marRight w:val="0"/>
      <w:marTop w:val="0"/>
      <w:marBottom w:val="0"/>
      <w:divBdr>
        <w:top w:val="none" w:sz="0" w:space="0" w:color="auto"/>
        <w:left w:val="none" w:sz="0" w:space="0" w:color="auto"/>
        <w:bottom w:val="none" w:sz="0" w:space="0" w:color="auto"/>
        <w:right w:val="none" w:sz="0" w:space="0" w:color="auto"/>
      </w:divBdr>
    </w:div>
    <w:div w:id="1117526909">
      <w:bodyDiv w:val="1"/>
      <w:marLeft w:val="0"/>
      <w:marRight w:val="0"/>
      <w:marTop w:val="0"/>
      <w:marBottom w:val="0"/>
      <w:divBdr>
        <w:top w:val="none" w:sz="0" w:space="0" w:color="auto"/>
        <w:left w:val="none" w:sz="0" w:space="0" w:color="auto"/>
        <w:bottom w:val="none" w:sz="0" w:space="0" w:color="auto"/>
        <w:right w:val="none" w:sz="0" w:space="0" w:color="auto"/>
      </w:divBdr>
    </w:div>
    <w:div w:id="1137574103">
      <w:bodyDiv w:val="1"/>
      <w:marLeft w:val="0"/>
      <w:marRight w:val="0"/>
      <w:marTop w:val="0"/>
      <w:marBottom w:val="0"/>
      <w:divBdr>
        <w:top w:val="none" w:sz="0" w:space="0" w:color="auto"/>
        <w:left w:val="none" w:sz="0" w:space="0" w:color="auto"/>
        <w:bottom w:val="none" w:sz="0" w:space="0" w:color="auto"/>
        <w:right w:val="none" w:sz="0" w:space="0" w:color="auto"/>
      </w:divBdr>
    </w:div>
    <w:div w:id="1142621405">
      <w:bodyDiv w:val="1"/>
      <w:marLeft w:val="0"/>
      <w:marRight w:val="0"/>
      <w:marTop w:val="0"/>
      <w:marBottom w:val="0"/>
      <w:divBdr>
        <w:top w:val="none" w:sz="0" w:space="0" w:color="auto"/>
        <w:left w:val="none" w:sz="0" w:space="0" w:color="auto"/>
        <w:bottom w:val="none" w:sz="0" w:space="0" w:color="auto"/>
        <w:right w:val="none" w:sz="0" w:space="0" w:color="auto"/>
      </w:divBdr>
    </w:div>
    <w:div w:id="1346325512">
      <w:bodyDiv w:val="1"/>
      <w:marLeft w:val="0"/>
      <w:marRight w:val="0"/>
      <w:marTop w:val="0"/>
      <w:marBottom w:val="0"/>
      <w:divBdr>
        <w:top w:val="none" w:sz="0" w:space="0" w:color="auto"/>
        <w:left w:val="none" w:sz="0" w:space="0" w:color="auto"/>
        <w:bottom w:val="none" w:sz="0" w:space="0" w:color="auto"/>
        <w:right w:val="none" w:sz="0" w:space="0" w:color="auto"/>
      </w:divBdr>
    </w:div>
    <w:div w:id="1372344351">
      <w:bodyDiv w:val="1"/>
      <w:marLeft w:val="0"/>
      <w:marRight w:val="0"/>
      <w:marTop w:val="0"/>
      <w:marBottom w:val="0"/>
      <w:divBdr>
        <w:top w:val="none" w:sz="0" w:space="0" w:color="auto"/>
        <w:left w:val="none" w:sz="0" w:space="0" w:color="auto"/>
        <w:bottom w:val="none" w:sz="0" w:space="0" w:color="auto"/>
        <w:right w:val="none" w:sz="0" w:space="0" w:color="auto"/>
      </w:divBdr>
    </w:div>
    <w:div w:id="137442528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18937303">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850093708">
      <w:bodyDiv w:val="1"/>
      <w:marLeft w:val="0"/>
      <w:marRight w:val="0"/>
      <w:marTop w:val="0"/>
      <w:marBottom w:val="0"/>
      <w:divBdr>
        <w:top w:val="none" w:sz="0" w:space="0" w:color="auto"/>
        <w:left w:val="none" w:sz="0" w:space="0" w:color="auto"/>
        <w:bottom w:val="none" w:sz="0" w:space="0" w:color="auto"/>
        <w:right w:val="none" w:sz="0" w:space="0" w:color="auto"/>
      </w:divBdr>
    </w:div>
    <w:div w:id="1892886049">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1974286825">
      <w:bodyDiv w:val="1"/>
      <w:marLeft w:val="0"/>
      <w:marRight w:val="0"/>
      <w:marTop w:val="0"/>
      <w:marBottom w:val="0"/>
      <w:divBdr>
        <w:top w:val="none" w:sz="0" w:space="0" w:color="auto"/>
        <w:left w:val="none" w:sz="0" w:space="0" w:color="auto"/>
        <w:bottom w:val="none" w:sz="0" w:space="0" w:color="auto"/>
        <w:right w:val="none" w:sz="0" w:space="0" w:color="auto"/>
      </w:divBdr>
    </w:div>
    <w:div w:id="208483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80DF8D891D61AF49B224CB36F794C4E9"/>
        <w:category>
          <w:name w:val="General"/>
          <w:gallery w:val="placeholder"/>
        </w:category>
        <w:types>
          <w:type w:val="bbPlcHdr"/>
        </w:types>
        <w:behaviors>
          <w:behavior w:val="content"/>
        </w:behaviors>
        <w:guid w:val="{E8BD58CF-262E-F44E-8045-7DAF653728FE}"/>
      </w:docPartPr>
      <w:docPartBody>
        <w:p w:rsidR="00FD7C8B" w:rsidRDefault="00762D58" w:rsidP="00762D58">
          <w:pPr>
            <w:pStyle w:val="80DF8D891D61AF49B224CB36F794C4E9"/>
          </w:pPr>
          <w:r w:rsidRPr="006E6FEC">
            <w:rPr>
              <w:rStyle w:val="PlaceholderText"/>
              <w:shd w:val="clear" w:color="auto" w:fill="D9D9D9" w:themeFill="background1" w:themeFillShade="D9"/>
            </w:rPr>
            <w:t>Enter text...</w:t>
          </w:r>
        </w:p>
      </w:docPartBody>
    </w:docPart>
    <w:docPart>
      <w:docPartPr>
        <w:name w:val="0ECCBA4560C16045900B71ECB5C25F7F"/>
        <w:category>
          <w:name w:val="General"/>
          <w:gallery w:val="placeholder"/>
        </w:category>
        <w:types>
          <w:type w:val="bbPlcHdr"/>
        </w:types>
        <w:behaviors>
          <w:behavior w:val="content"/>
        </w:behaviors>
        <w:guid w:val="{E3FCCE74-CDE1-2649-87FC-2422F76634A8}"/>
      </w:docPartPr>
      <w:docPartBody>
        <w:p w:rsidR="00FD7C8B" w:rsidRDefault="00762D58" w:rsidP="00762D58">
          <w:pPr>
            <w:pStyle w:val="0ECCBA4560C16045900B71ECB5C25F7F"/>
          </w:pPr>
          <w:r w:rsidRPr="008426D1">
            <w:rPr>
              <w:rStyle w:val="PlaceholderText"/>
              <w:shd w:val="clear" w:color="auto" w:fill="D9D9D9" w:themeFill="background1" w:themeFillShade="D9"/>
            </w:rPr>
            <w:t>Enter text...</w:t>
          </w:r>
        </w:p>
      </w:docPartBody>
    </w:docPart>
    <w:docPart>
      <w:docPartPr>
        <w:name w:val="6F425CFFBC42C44FAAA2F69D8EBABCE7"/>
        <w:category>
          <w:name w:val="General"/>
          <w:gallery w:val="placeholder"/>
        </w:category>
        <w:types>
          <w:type w:val="bbPlcHdr"/>
        </w:types>
        <w:behaviors>
          <w:behavior w:val="content"/>
        </w:behaviors>
        <w:guid w:val="{B06FD2EB-BFD3-8A4E-9B26-E42B20DDA6A7}"/>
      </w:docPartPr>
      <w:docPartBody>
        <w:p w:rsidR="00FD7C8B" w:rsidRDefault="00762D58" w:rsidP="00762D58">
          <w:pPr>
            <w:pStyle w:val="6F425CFFBC42C44FAAA2F69D8EBABCE7"/>
          </w:pPr>
          <w:r w:rsidRPr="006E6FEC">
            <w:rPr>
              <w:rStyle w:val="PlaceholderText"/>
              <w:shd w:val="clear" w:color="auto" w:fill="D9D9D9" w:themeFill="background1" w:themeFillShade="D9"/>
            </w:rPr>
            <w:t>Enter text...</w:t>
          </w:r>
        </w:p>
      </w:docPartBody>
    </w:docPart>
    <w:docPart>
      <w:docPartPr>
        <w:name w:val="A419B34582273142B966D734BB8BDDF7"/>
        <w:category>
          <w:name w:val="General"/>
          <w:gallery w:val="placeholder"/>
        </w:category>
        <w:types>
          <w:type w:val="bbPlcHdr"/>
        </w:types>
        <w:behaviors>
          <w:behavior w:val="content"/>
        </w:behaviors>
        <w:guid w:val="{48EB0A06-8A44-7D44-95C8-F83227585E41}"/>
      </w:docPartPr>
      <w:docPartBody>
        <w:p w:rsidR="00FD7C8B" w:rsidRDefault="00762D58" w:rsidP="00762D58">
          <w:pPr>
            <w:pStyle w:val="A419B34582273142B966D734BB8BDDF7"/>
          </w:pPr>
          <w:r w:rsidRPr="009C65F8">
            <w:rPr>
              <w:rStyle w:val="PlaceholderText"/>
              <w:shd w:val="clear" w:color="auto" w:fill="D9D9D9" w:themeFill="background1" w:themeFillShade="D9"/>
            </w:rPr>
            <w:t>Enter text...</w:t>
          </w:r>
        </w:p>
      </w:docPartBody>
    </w:docPart>
    <w:docPart>
      <w:docPartPr>
        <w:name w:val="B8764D1226E0DF47B0ABF2FEA144271B"/>
        <w:category>
          <w:name w:val="General"/>
          <w:gallery w:val="placeholder"/>
        </w:category>
        <w:types>
          <w:type w:val="bbPlcHdr"/>
        </w:types>
        <w:behaviors>
          <w:behavior w:val="content"/>
        </w:behaviors>
        <w:guid w:val="{F3A47679-29EF-2C4D-8898-B0F646293DCF}"/>
      </w:docPartPr>
      <w:docPartBody>
        <w:p w:rsidR="00ED3802" w:rsidRDefault="00FD7C8B" w:rsidP="00FD7C8B">
          <w:pPr>
            <w:pStyle w:val="B8764D1226E0DF47B0ABF2FEA144271B"/>
          </w:pPr>
          <w:r w:rsidRPr="008426D1">
            <w:rPr>
              <w:rStyle w:val="PlaceholderText"/>
              <w:shd w:val="clear" w:color="auto" w:fill="D9D9D9" w:themeFill="background1" w:themeFillShade="D9"/>
            </w:rPr>
            <w:t>Enter text...</w:t>
          </w:r>
        </w:p>
      </w:docPartBody>
    </w:docPart>
    <w:docPart>
      <w:docPartPr>
        <w:name w:val="6B8E0B80E199432EA498526CA7095E46"/>
        <w:category>
          <w:name w:val="General"/>
          <w:gallery w:val="placeholder"/>
        </w:category>
        <w:types>
          <w:type w:val="bbPlcHdr"/>
        </w:types>
        <w:behaviors>
          <w:behavior w:val="content"/>
        </w:behaviors>
        <w:guid w:val="{B4441307-60D9-43D4-A5AE-6DE8C76B6BD9}"/>
      </w:docPartPr>
      <w:docPartBody>
        <w:p w:rsidR="008909AF" w:rsidRDefault="006508B6" w:rsidP="006508B6">
          <w:pPr>
            <w:pStyle w:val="6B8E0B80E199432EA498526CA7095E46"/>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2D64D6"/>
    <w:rsid w:val="0032383A"/>
    <w:rsid w:val="00337484"/>
    <w:rsid w:val="00416344"/>
    <w:rsid w:val="00436B57"/>
    <w:rsid w:val="004E1A75"/>
    <w:rsid w:val="005217C8"/>
    <w:rsid w:val="00552C59"/>
    <w:rsid w:val="00576003"/>
    <w:rsid w:val="00587536"/>
    <w:rsid w:val="005B38EE"/>
    <w:rsid w:val="005D5D2F"/>
    <w:rsid w:val="00623293"/>
    <w:rsid w:val="006508B6"/>
    <w:rsid w:val="00654E35"/>
    <w:rsid w:val="006B45E3"/>
    <w:rsid w:val="006C3910"/>
    <w:rsid w:val="00762D58"/>
    <w:rsid w:val="008822A5"/>
    <w:rsid w:val="008909AF"/>
    <w:rsid w:val="00891F77"/>
    <w:rsid w:val="00935325"/>
    <w:rsid w:val="009529CD"/>
    <w:rsid w:val="00983C98"/>
    <w:rsid w:val="009C6346"/>
    <w:rsid w:val="009D439F"/>
    <w:rsid w:val="00A20583"/>
    <w:rsid w:val="00A8666C"/>
    <w:rsid w:val="00AD5D56"/>
    <w:rsid w:val="00B04876"/>
    <w:rsid w:val="00B2559E"/>
    <w:rsid w:val="00B46AFF"/>
    <w:rsid w:val="00B72454"/>
    <w:rsid w:val="00BA0596"/>
    <w:rsid w:val="00BE0E7B"/>
    <w:rsid w:val="00CA1BD6"/>
    <w:rsid w:val="00CB25D5"/>
    <w:rsid w:val="00CD4EF8"/>
    <w:rsid w:val="00D3793F"/>
    <w:rsid w:val="00D87B77"/>
    <w:rsid w:val="00DD12EE"/>
    <w:rsid w:val="00DE48A5"/>
    <w:rsid w:val="00DF10DC"/>
    <w:rsid w:val="00E83BF4"/>
    <w:rsid w:val="00ED3802"/>
    <w:rsid w:val="00F0343A"/>
    <w:rsid w:val="00FD70C9"/>
    <w:rsid w:val="00FD7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D7C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0DF8D891D61AF49B224CB36F794C4E9">
    <w:name w:val="80DF8D891D61AF49B224CB36F794C4E9"/>
    <w:rsid w:val="00762D58"/>
    <w:pPr>
      <w:spacing w:after="0" w:line="240" w:lineRule="auto"/>
    </w:pPr>
    <w:rPr>
      <w:sz w:val="24"/>
      <w:szCs w:val="24"/>
    </w:rPr>
  </w:style>
  <w:style w:type="paragraph" w:customStyle="1" w:styleId="0ECCBA4560C16045900B71ECB5C25F7F">
    <w:name w:val="0ECCBA4560C16045900B71ECB5C25F7F"/>
    <w:rsid w:val="00762D58"/>
    <w:pPr>
      <w:spacing w:after="0" w:line="240" w:lineRule="auto"/>
    </w:pPr>
    <w:rPr>
      <w:sz w:val="24"/>
      <w:szCs w:val="24"/>
    </w:rPr>
  </w:style>
  <w:style w:type="paragraph" w:customStyle="1" w:styleId="6F425CFFBC42C44FAAA2F69D8EBABCE7">
    <w:name w:val="6F425CFFBC42C44FAAA2F69D8EBABCE7"/>
    <w:rsid w:val="00762D58"/>
    <w:pPr>
      <w:spacing w:after="0" w:line="240" w:lineRule="auto"/>
    </w:pPr>
    <w:rPr>
      <w:sz w:val="24"/>
      <w:szCs w:val="24"/>
    </w:rPr>
  </w:style>
  <w:style w:type="paragraph" w:customStyle="1" w:styleId="A419B34582273142B966D734BB8BDDF7">
    <w:name w:val="A419B34582273142B966D734BB8BDDF7"/>
    <w:rsid w:val="00762D58"/>
    <w:pPr>
      <w:spacing w:after="0" w:line="240" w:lineRule="auto"/>
    </w:pPr>
    <w:rPr>
      <w:sz w:val="24"/>
      <w:szCs w:val="24"/>
    </w:rPr>
  </w:style>
  <w:style w:type="paragraph" w:customStyle="1" w:styleId="0ECB4DFBE084324A9EA9102EDE1AFDCD">
    <w:name w:val="0ECB4DFBE084324A9EA9102EDE1AFDCD"/>
    <w:rsid w:val="00762D58"/>
    <w:pPr>
      <w:spacing w:after="0" w:line="240" w:lineRule="auto"/>
    </w:pPr>
    <w:rPr>
      <w:sz w:val="24"/>
      <w:szCs w:val="24"/>
    </w:rPr>
  </w:style>
  <w:style w:type="paragraph" w:customStyle="1" w:styleId="FBEB7EE10C034147A949071D7F07AE8B">
    <w:name w:val="FBEB7EE10C034147A949071D7F07AE8B"/>
    <w:rsid w:val="00762D58"/>
    <w:pPr>
      <w:spacing w:after="0" w:line="240" w:lineRule="auto"/>
    </w:pPr>
    <w:rPr>
      <w:sz w:val="24"/>
      <w:szCs w:val="24"/>
    </w:rPr>
  </w:style>
  <w:style w:type="paragraph" w:customStyle="1" w:styleId="B8764D1226E0DF47B0ABF2FEA144271B">
    <w:name w:val="B8764D1226E0DF47B0ABF2FEA144271B"/>
    <w:rsid w:val="00FD7C8B"/>
    <w:pPr>
      <w:spacing w:after="0" w:line="240" w:lineRule="auto"/>
    </w:pPr>
    <w:rPr>
      <w:sz w:val="24"/>
      <w:szCs w:val="24"/>
    </w:rPr>
  </w:style>
  <w:style w:type="paragraph" w:customStyle="1" w:styleId="6B8E0B80E199432EA498526CA7095E46">
    <w:name w:val="6B8E0B80E199432EA498526CA7095E46"/>
    <w:rsid w:val="006508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7ED42-A68B-A945-8711-BC72A61D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cp:lastPrinted>2015-01-29T22:33:00Z</cp:lastPrinted>
  <dcterms:created xsi:type="dcterms:W3CDTF">2020-01-25T14:28:00Z</dcterms:created>
  <dcterms:modified xsi:type="dcterms:W3CDTF">2020-01-30T02:49:00Z</dcterms:modified>
</cp:coreProperties>
</file>