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6353775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7656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DC86AE7" w:rsidR="00001C04" w:rsidRPr="008426D1" w:rsidRDefault="00067749" w:rsidP="00CE508C">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1674CB">
                  <w:rPr>
                    <w:rFonts w:asciiTheme="majorHAnsi" w:hAnsiTheme="majorHAnsi"/>
                    <w:sz w:val="20"/>
                    <w:szCs w:val="20"/>
                  </w:rPr>
                  <w:t>Gary T.</w:t>
                </w:r>
                <w:r w:rsidR="00CE508C">
                  <w:rPr>
                    <w:rFonts w:asciiTheme="majorHAnsi" w:hAnsiTheme="majorHAnsi"/>
                    <w:sz w:val="20"/>
                    <w:szCs w:val="20"/>
                  </w:rPr>
                  <w:t xml:space="preserve"> Edwards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1-17T00:00:00Z">
                  <w:dateFormat w:val="M/d/yyyy"/>
                  <w:lid w:val="en-US"/>
                  <w:storeMappedDataAs w:val="dateTime"/>
                  <w:calendar w:val="gregorian"/>
                </w:date>
              </w:sdtPr>
              <w:sdtEndPr/>
              <w:sdtContent>
                <w:r w:rsidR="00CF1277">
                  <w:rPr>
                    <w:rFonts w:asciiTheme="majorHAnsi" w:hAnsiTheme="majorHAnsi"/>
                    <w:smallCaps/>
                    <w:sz w:val="20"/>
                    <w:szCs w:val="20"/>
                  </w:rPr>
                  <w:t>1/17/2019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6774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69EE902" w:rsidR="00001C04" w:rsidRPr="008426D1" w:rsidRDefault="00067749" w:rsidP="00CE508C">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CE508C">
                      <w:rPr>
                        <w:rFonts w:asciiTheme="majorHAnsi" w:hAnsiTheme="majorHAnsi"/>
                        <w:sz w:val="20"/>
                        <w:szCs w:val="20"/>
                      </w:rPr>
                      <w:t>Joe Key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1-17T00:00:00Z">
                  <w:dateFormat w:val="M/d/yyyy"/>
                  <w:lid w:val="en-US"/>
                  <w:storeMappedDataAs w:val="dateTime"/>
                  <w:calendar w:val="gregorian"/>
                </w:date>
              </w:sdtPr>
              <w:sdtEndPr/>
              <w:sdtContent>
                <w:r w:rsidR="00CF1277">
                  <w:rPr>
                    <w:rFonts w:asciiTheme="majorHAnsi" w:hAnsiTheme="majorHAnsi"/>
                    <w:smallCaps/>
                    <w:sz w:val="20"/>
                    <w:szCs w:val="20"/>
                  </w:rPr>
                  <w:t>1/17/2019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06774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C60A2A3" w:rsidR="00001C04" w:rsidRPr="008426D1" w:rsidRDefault="00067749"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319927305"/>
                        <w:placeholder>
                          <w:docPart w:val="60482B54BF444E689E72D50C5EA59594"/>
                        </w:placeholder>
                      </w:sdtPr>
                      <w:sdtEndPr/>
                      <w:sdtContent>
                        <w:r w:rsidR="00F5003C">
                          <w:rPr>
                            <w:rFonts w:asciiTheme="majorHAnsi" w:hAnsiTheme="majorHAnsi"/>
                            <w:sz w:val="20"/>
                            <w:szCs w:val="20"/>
                          </w:rPr>
                          <w:t>Warren Johnson</w:t>
                        </w:r>
                      </w:sdtContent>
                    </w:sdt>
                    <w:r w:rsidR="00F5003C">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1-22T00:00:00Z">
                  <w:dateFormat w:val="M/d/yyyy"/>
                  <w:lid w:val="en-US"/>
                  <w:storeMappedDataAs w:val="dateTime"/>
                  <w:calendar w:val="gregorian"/>
                </w:date>
              </w:sdtPr>
              <w:sdtEndPr/>
              <w:sdtContent>
                <w:r w:rsidR="00F5003C">
                  <w:rPr>
                    <w:rFonts w:asciiTheme="majorHAnsi" w:hAnsiTheme="majorHAnsi"/>
                    <w:smallCaps/>
                    <w:sz w:val="20"/>
                    <w:szCs w:val="20"/>
                  </w:rPr>
                  <w:t>1/22/2019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06774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43F7A3D" w:rsidR="00001C04" w:rsidRPr="008426D1" w:rsidRDefault="00067749"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3A189D">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1-22T00:00:00Z">
                  <w:dateFormat w:val="M/d/yyyy"/>
                  <w:lid w:val="en-US"/>
                  <w:storeMappedDataAs w:val="dateTime"/>
                  <w:calendar w:val="gregorian"/>
                </w:date>
              </w:sdtPr>
              <w:sdtEndPr/>
              <w:sdtContent>
                <w:r w:rsidR="003A189D">
                  <w:rPr>
                    <w:rFonts w:asciiTheme="majorHAnsi" w:hAnsiTheme="majorHAnsi"/>
                    <w:smallCaps/>
                    <w:sz w:val="20"/>
                    <w:szCs w:val="20"/>
                  </w:rPr>
                  <w:t>1/22/2019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06774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067749"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06774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7BCFFB9D" w:rsidR="007D371A" w:rsidRPr="008426D1" w:rsidRDefault="00CE508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Gary </w:t>
          </w:r>
          <w:r w:rsidR="0027124B">
            <w:rPr>
              <w:rFonts w:asciiTheme="majorHAnsi" w:hAnsiTheme="majorHAnsi" w:cs="Arial"/>
              <w:sz w:val="20"/>
              <w:szCs w:val="20"/>
            </w:rPr>
            <w:t xml:space="preserve">T. </w:t>
          </w:r>
          <w:r>
            <w:rPr>
              <w:rFonts w:asciiTheme="majorHAnsi" w:hAnsiTheme="majorHAnsi" w:cs="Arial"/>
              <w:sz w:val="20"/>
              <w:szCs w:val="20"/>
            </w:rPr>
            <w:t xml:space="preserve">Edwards, </w:t>
          </w:r>
          <w:r w:rsidR="00EF0F17">
            <w:rPr>
              <w:rFonts w:asciiTheme="majorHAnsi" w:hAnsiTheme="majorHAnsi" w:cs="Arial"/>
              <w:sz w:val="20"/>
              <w:szCs w:val="20"/>
            </w:rPr>
            <w:t xml:space="preserve">Dept. of History, </w:t>
          </w:r>
          <w:hyperlink r:id="rId9" w:history="1">
            <w:r w:rsidRPr="007833E9">
              <w:rPr>
                <w:rStyle w:val="Hyperlink"/>
                <w:rFonts w:asciiTheme="majorHAnsi" w:hAnsiTheme="majorHAnsi" w:cs="Arial"/>
                <w:sz w:val="20"/>
                <w:szCs w:val="20"/>
              </w:rPr>
              <w:t>gedwards@astate.edu</w:t>
            </w:r>
          </w:hyperlink>
          <w:r>
            <w:rPr>
              <w:rFonts w:asciiTheme="majorHAnsi" w:hAnsiTheme="majorHAnsi" w:cs="Arial"/>
              <w:sz w:val="20"/>
              <w:szCs w:val="20"/>
            </w:rPr>
            <w:t>, ext. 2313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D411433" w:rsidR="007D371A" w:rsidRPr="008426D1" w:rsidRDefault="00CE508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r w:rsidR="00275683">
            <w:rPr>
              <w:rFonts w:asciiTheme="majorHAnsi" w:hAnsiTheme="majorHAnsi" w:cs="Arial"/>
              <w:sz w:val="20"/>
              <w:szCs w:val="20"/>
            </w:rPr>
            <w:t>,</w:t>
          </w:r>
          <w:r w:rsidR="00EF0F17">
            <w:rPr>
              <w:rFonts w:asciiTheme="majorHAnsi" w:hAnsiTheme="majorHAnsi" w:cs="Arial"/>
              <w:sz w:val="20"/>
              <w:szCs w:val="20"/>
            </w:rPr>
            <w:t xml:space="preserve"> Bulletin Year 2019-2020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rPr>
          <w:b/>
        </w:rPr>
      </w:sdtEndPr>
      <w:sdtContent>
        <w:p w14:paraId="50525406" w14:textId="77415211" w:rsidR="00CB4B5A" w:rsidRPr="00275683" w:rsidRDefault="00CE508C" w:rsidP="00CB4B5A">
          <w:pPr>
            <w:tabs>
              <w:tab w:val="left" w:pos="360"/>
              <w:tab w:val="left" w:pos="720"/>
            </w:tabs>
            <w:spacing w:after="0" w:line="240" w:lineRule="auto"/>
            <w:rPr>
              <w:rFonts w:asciiTheme="majorHAnsi" w:hAnsiTheme="majorHAnsi" w:cs="Arial"/>
              <w:b/>
              <w:sz w:val="20"/>
              <w:szCs w:val="20"/>
            </w:rPr>
          </w:pPr>
          <w:r w:rsidRPr="00275683">
            <w:rPr>
              <w:rFonts w:asciiTheme="majorHAnsi" w:hAnsiTheme="majorHAnsi" w:cs="Arial"/>
              <w:b/>
              <w:sz w:val="20"/>
              <w:szCs w:val="20"/>
            </w:rPr>
            <w:t>HIST 3083</w:t>
          </w:r>
        </w:p>
      </w:sdtContent>
    </w:sdt>
    <w:p w14:paraId="05FD1803" w14:textId="244110FD"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3B758F">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1AA73181"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7C5B9A">
            <w:rPr>
              <w:rStyle w:val="PlaceholderText"/>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10A1DA5D" w:rsidR="007E7FDA" w:rsidRDefault="00067749"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A81172">
            <w:rPr>
              <w:rFonts w:asciiTheme="majorHAnsi" w:hAnsiTheme="majorHAnsi" w:cs="Arial"/>
              <w:sz w:val="20"/>
              <w:szCs w:val="20"/>
            </w:rPr>
            <w:t>History of Arkansas</w:t>
          </w:r>
        </w:sdtContent>
      </w:sdt>
    </w:p>
    <w:p w14:paraId="52D3BC77" w14:textId="701C9BD9"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3B758F">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067749"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067749"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735DDBEF"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3B758F">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225B35D8" w:rsidR="00CB4B5A" w:rsidRPr="00EC20EB" w:rsidRDefault="007E7FDA" w:rsidP="00CB4B5A">
      <w:pPr>
        <w:tabs>
          <w:tab w:val="left" w:pos="360"/>
          <w:tab w:val="left" w:pos="720"/>
        </w:tabs>
        <w:spacing w:after="0" w:line="240" w:lineRule="auto"/>
        <w:rPr>
          <w:rFonts w:asciiTheme="majorHAnsi" w:hAnsiTheme="majorHAnsi" w:cs="Arial"/>
          <w:color w:val="548DD4" w:themeColor="text2" w:themeTint="99"/>
          <w:sz w:val="28"/>
          <w:szCs w:val="28"/>
        </w:rPr>
      </w:pPr>
      <w:r>
        <w:rPr>
          <w:rFonts w:asciiTheme="majorHAnsi" w:hAnsiTheme="majorHAnsi" w:cs="Arial"/>
          <w:sz w:val="20"/>
          <w:szCs w:val="20"/>
        </w:rPr>
        <w:tab/>
      </w:r>
      <w:sdt>
        <w:sdtPr>
          <w:rPr>
            <w:rFonts w:asciiTheme="majorHAnsi" w:hAnsiTheme="majorHAnsi" w:cs="Arial"/>
            <w:color w:val="548DD4" w:themeColor="text2" w:themeTint="99"/>
            <w:sz w:val="28"/>
            <w:szCs w:val="28"/>
          </w:rPr>
          <w:id w:val="486757485"/>
          <w:placeholder>
            <w:docPart w:val="586FE4AD807A4DA6BCBF70E82FB93B1D"/>
          </w:placeholder>
        </w:sdtPr>
        <w:sdtEndPr/>
        <w:sdtContent>
          <w:r w:rsidR="00EC20EB" w:rsidRPr="00EC20EB">
            <w:rPr>
              <w:rFonts w:asciiTheme="majorHAnsi" w:hAnsiTheme="majorHAnsi" w:cs="Arial"/>
              <w:b/>
              <w:color w:val="548DD4" w:themeColor="text2" w:themeTint="99"/>
              <w:sz w:val="28"/>
              <w:szCs w:val="28"/>
            </w:rPr>
            <w:t xml:space="preserve">History of Arkansas  </w:t>
          </w:r>
          <w:r w:rsidR="003B758F" w:rsidRPr="00EC20EB">
            <w:rPr>
              <w:rFonts w:asciiTheme="majorHAnsi" w:hAnsiTheme="majorHAnsi" w:cs="Arial"/>
              <w:color w:val="548DD4" w:themeColor="text2" w:themeTint="99"/>
              <w:sz w:val="28"/>
              <w:szCs w:val="28"/>
            </w:rPr>
            <w:t>UNITED STATES</w:t>
          </w:r>
          <w:r w:rsidR="00A81172" w:rsidRPr="00EC20EB">
            <w:rPr>
              <w:rFonts w:asciiTheme="majorHAnsi" w:hAnsiTheme="majorHAnsi" w:cs="Arial"/>
              <w:color w:val="548DD4" w:themeColor="text2" w:themeTint="99"/>
              <w:sz w:val="28"/>
              <w:szCs w:val="28"/>
            </w:rPr>
            <w:t xml:space="preserve"> HISTORY.  </w:t>
          </w:r>
          <w:r w:rsidR="00DF2A6D">
            <w:rPr>
              <w:color w:val="548DD4" w:themeColor="text2" w:themeTint="99"/>
              <w:sz w:val="28"/>
              <w:szCs w:val="28"/>
            </w:rPr>
            <w:t>An advanced survey of Arkansas h</w:t>
          </w:r>
          <w:r w:rsidR="00CE508C" w:rsidRPr="00EC20EB">
            <w:rPr>
              <w:color w:val="548DD4" w:themeColor="text2" w:themeTint="99"/>
              <w:sz w:val="28"/>
              <w:szCs w:val="28"/>
            </w:rPr>
            <w:t xml:space="preserve">istory from </w:t>
          </w:r>
          <w:r w:rsidR="00275683">
            <w:rPr>
              <w:color w:val="548DD4" w:themeColor="text2" w:themeTint="99"/>
              <w:sz w:val="28"/>
              <w:szCs w:val="28"/>
            </w:rPr>
            <w:t>prehistoric times</w:t>
          </w:r>
          <w:r w:rsidR="00CE508C" w:rsidRPr="00EC20EB">
            <w:rPr>
              <w:color w:val="548DD4" w:themeColor="text2" w:themeTint="99"/>
              <w:sz w:val="28"/>
              <w:szCs w:val="28"/>
            </w:rPr>
            <w:t xml:space="preserve"> to the present with an emphasis on political, econo</w:t>
          </w:r>
          <w:r w:rsidR="00A81172" w:rsidRPr="00EC20EB">
            <w:rPr>
              <w:color w:val="548DD4" w:themeColor="text2" w:themeTint="99"/>
              <w:sz w:val="28"/>
              <w:szCs w:val="28"/>
            </w:rPr>
            <w:t xml:space="preserve">mic, and social/cultural themes. Required of BSE Social Science majors.  </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3E877E7F"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3B758F" w:rsidRPr="003B758F">
            <w:rPr>
              <w:rFonts w:asciiTheme="majorHAnsi" w:hAnsiTheme="majorHAnsi" w:cs="Arial"/>
              <w:b/>
              <w:sz w:val="20"/>
              <w:szCs w:val="20"/>
            </w:rPr>
            <w:t>No</w:t>
          </w:r>
          <w:r w:rsidR="003B758F">
            <w:rPr>
              <w:rFonts w:asciiTheme="majorHAnsi" w:hAnsiTheme="majorHAnsi" w:cs="Arial"/>
              <w:b/>
              <w:sz w:val="20"/>
              <w:szCs w:val="20"/>
            </w:rPr>
            <w:t>]</w:t>
          </w:r>
        </w:sdtContent>
      </w:sdt>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57616A2" w:rsidR="00391206" w:rsidRPr="008426D1" w:rsidRDefault="0006774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7C5B9A">
            <w:rPr>
              <w:rStyle w:val="PlaceholderText"/>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7C5B9A">
      <w:pPr>
        <w:pStyle w:val="ListParagraph"/>
        <w:tabs>
          <w:tab w:val="left" w:pos="720"/>
        </w:tabs>
        <w:spacing w:after="0" w:line="240" w:lineRule="auto"/>
        <w:ind w:left="2160"/>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6774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D8C942D" w:rsidR="00391206" w:rsidRPr="008426D1" w:rsidRDefault="00067749"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15:color w:val="000000"/>
        </w:sdtPr>
        <w:sdtEndPr/>
        <w:sdtContent>
          <w:r w:rsidR="007C5B9A">
            <w:rPr>
              <w:rStyle w:val="PlaceholderText"/>
            </w:rPr>
            <w:t>Yes / No</w:t>
          </w:r>
        </w:sdtContent>
      </w:sdt>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4C4EB4C0"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xml:space="preserve">– </w:t>
      </w:r>
      <w:r w:rsidR="005F187C" w:rsidRPr="003B758F">
        <w:rPr>
          <w:rFonts w:asciiTheme="majorHAnsi" w:hAnsiTheme="majorHAnsi" w:cs="Arial"/>
          <w:b/>
          <w:sz w:val="20"/>
          <w:szCs w:val="20"/>
        </w:rPr>
        <w:t>[</w:t>
      </w:r>
      <w:sdt>
        <w:sdtPr>
          <w:rPr>
            <w:rFonts w:asciiTheme="majorHAnsi" w:hAnsiTheme="majorHAnsi" w:cs="Arial"/>
            <w:b/>
            <w:sz w:val="20"/>
            <w:szCs w:val="20"/>
          </w:rPr>
          <w:alias w:val="Select Yes / No"/>
          <w:tag w:val="Select Yes / No"/>
          <w:id w:val="991065905"/>
          <w:placeholder>
            <w:docPart w:val="DAAB529065594E4CBCFD1432C998326D"/>
          </w:placeholder>
        </w:sdtPr>
        <w:sdtEndPr/>
        <w:sdtContent>
          <w:r w:rsidR="00060DC4">
            <w:rPr>
              <w:rFonts w:asciiTheme="majorHAnsi" w:hAnsiTheme="majorHAnsi" w:cs="Arial"/>
              <w:b/>
              <w:sz w:val="20"/>
              <w:szCs w:val="20"/>
            </w:rPr>
            <w:t>Y</w:t>
          </w:r>
          <w:r w:rsidR="006526DA">
            <w:rPr>
              <w:rFonts w:asciiTheme="majorHAnsi" w:hAnsiTheme="majorHAnsi" w:cs="Arial"/>
              <w:b/>
              <w:sz w:val="20"/>
              <w:szCs w:val="20"/>
            </w:rPr>
            <w:t>es</w:t>
          </w:r>
        </w:sdtContent>
      </w:sdt>
      <w:r w:rsidR="005F187C" w:rsidRPr="003B758F">
        <w:rPr>
          <w:rFonts w:asciiTheme="majorHAnsi" w:hAnsiTheme="majorHAnsi" w:cs="Arial"/>
          <w:b/>
          <w:sz w:val="20"/>
          <w:szCs w:val="20"/>
        </w:rPr>
        <w:t xml:space="preserve"> ]</w:t>
      </w:r>
      <w:r w:rsidR="005F187C">
        <w:rPr>
          <w:rFonts w:asciiTheme="majorHAnsi" w:hAnsiTheme="majorHAnsi" w:cs="Arial"/>
          <w:sz w:val="20"/>
          <w:szCs w:val="20"/>
        </w:rPr>
        <w:t xml:space="preserve">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B35FAE5"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060DC4">
            <w:rPr>
              <w:rFonts w:asciiTheme="majorHAnsi" w:hAnsiTheme="majorHAnsi" w:cs="Arial"/>
              <w:sz w:val="20"/>
              <w:szCs w:val="20"/>
            </w:rPr>
            <w:t>Fall, Spring, Summer</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2AE6A58C"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r w:rsidR="0097195B" w:rsidRPr="003B758F">
        <w:rPr>
          <w:rFonts w:asciiTheme="majorHAnsi" w:hAnsiTheme="majorHAnsi" w:cs="Arial"/>
          <w:b/>
          <w:sz w:val="20"/>
          <w:szCs w:val="20"/>
        </w:rPr>
        <w:t>[</w:t>
      </w:r>
      <w:sdt>
        <w:sdtPr>
          <w:rPr>
            <w:rFonts w:asciiTheme="majorHAnsi" w:hAnsiTheme="majorHAnsi" w:cs="Arial"/>
            <w:b/>
            <w:sz w:val="20"/>
            <w:szCs w:val="20"/>
          </w:rPr>
          <w:alias w:val="Select Yes / No"/>
          <w:tag w:val="Select Yes / No"/>
          <w:id w:val="1526517072"/>
          <w:placeholder>
            <w:docPart w:val="0802A44A20514CDA92A6B5087CE812EB"/>
          </w:placeholder>
        </w:sdtPr>
        <w:sdtEndPr/>
        <w:sdtContent>
          <w:r w:rsidR="003B758F" w:rsidRPr="003B758F">
            <w:rPr>
              <w:rFonts w:asciiTheme="majorHAnsi" w:hAnsiTheme="majorHAnsi" w:cs="Arial"/>
              <w:b/>
              <w:sz w:val="20"/>
              <w:szCs w:val="20"/>
            </w:rPr>
            <w:t>No</w:t>
          </w:r>
        </w:sdtContent>
      </w:sdt>
      <w:r w:rsidR="0097195B" w:rsidRPr="003B758F">
        <w:rPr>
          <w:rFonts w:asciiTheme="majorHAnsi" w:hAnsiTheme="majorHAnsi" w:cs="Arial"/>
          <w:b/>
          <w:sz w:val="20"/>
          <w:szCs w:val="20"/>
        </w:rPr>
        <w:t xml:space="preserve"> ]</w:t>
      </w:r>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23231053"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r w:rsidR="0097195B" w:rsidRPr="003B758F">
        <w:rPr>
          <w:rFonts w:asciiTheme="majorHAnsi" w:hAnsiTheme="majorHAnsi" w:cs="Arial"/>
          <w:b/>
          <w:sz w:val="20"/>
          <w:szCs w:val="20"/>
        </w:rPr>
        <w:t>[</w:t>
      </w:r>
      <w:sdt>
        <w:sdtPr>
          <w:rPr>
            <w:rFonts w:asciiTheme="majorHAnsi" w:hAnsiTheme="majorHAnsi" w:cs="Arial"/>
            <w:b/>
            <w:sz w:val="20"/>
            <w:szCs w:val="20"/>
          </w:rPr>
          <w:alias w:val="Select Yes / No"/>
          <w:tag w:val="Select Yes / No"/>
          <w:id w:val="-155074502"/>
          <w:placeholder>
            <w:docPart w:val="88F572BB86A047188EC338598A56EB74"/>
          </w:placeholder>
        </w:sdtPr>
        <w:sdtEndPr/>
        <w:sdtContent>
          <w:r w:rsidR="003B758F" w:rsidRPr="003B758F">
            <w:rPr>
              <w:rFonts w:asciiTheme="majorHAnsi" w:hAnsiTheme="majorHAnsi" w:cs="Arial"/>
              <w:b/>
              <w:sz w:val="20"/>
              <w:szCs w:val="20"/>
            </w:rPr>
            <w:t>No</w:t>
          </w:r>
        </w:sdtContent>
      </w:sdt>
      <w:r w:rsidR="0097195B" w:rsidRPr="003B758F">
        <w:rPr>
          <w:rFonts w:asciiTheme="majorHAnsi" w:hAnsiTheme="majorHAnsi" w:cs="Arial"/>
          <w:b/>
          <w:sz w:val="20"/>
          <w:szCs w:val="20"/>
        </w:rPr>
        <w:t>]</w:t>
      </w:r>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7499D5C2"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placeholder>
            <w:docPart w:val="09AEFC5FB3E74ED7A491E0ABD120CAC8"/>
          </w:placeholder>
        </w:sdtPr>
        <w:sdtEndPr/>
        <w:sdtContent>
          <w:r w:rsidR="003B758F">
            <w:rPr>
              <w:rFonts w:asciiTheme="majorHAnsi" w:hAnsiTheme="majorHAnsi" w:cs="Arial"/>
              <w:b/>
              <w:sz w:val="20"/>
              <w:szCs w:val="20"/>
            </w:rPr>
            <w:t>[</w:t>
          </w:r>
          <w:r w:rsidR="007C5B9A">
            <w:rPr>
              <w:rFonts w:asciiTheme="majorHAnsi" w:hAnsiTheme="majorHAnsi" w:cs="Arial"/>
              <w:b/>
              <w:sz w:val="20"/>
              <w:szCs w:val="20"/>
            </w:rPr>
            <w:t>No</w:t>
          </w:r>
          <w:r w:rsidR="003B758F">
            <w:rPr>
              <w:rFonts w:asciiTheme="majorHAnsi" w:hAnsiTheme="majorHAnsi" w:cs="Arial"/>
              <w:b/>
              <w:sz w:val="20"/>
              <w:szCs w:val="20"/>
            </w:rPr>
            <w:t>]</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583DFBEC"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3B758F">
        <w:rPr>
          <w:rFonts w:asciiTheme="majorHAnsi" w:hAnsiTheme="majorHAnsi" w:cs="Arial"/>
          <w:b/>
          <w:sz w:val="20"/>
          <w:szCs w:val="20"/>
        </w:rPr>
        <w:t>.</w:t>
      </w:r>
      <w:r w:rsidR="003C334C" w:rsidRPr="003B758F">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374777672"/>
          <w:placeholder>
            <w:docPart w:val="3DF26DB92345428E9E48ADD5C2C550B4"/>
          </w:placeholder>
        </w:sdtPr>
        <w:sdtEndPr/>
        <w:sdtContent>
          <w:r w:rsidR="003B758F">
            <w:rPr>
              <w:rFonts w:asciiTheme="majorHAnsi" w:hAnsiTheme="majorHAnsi" w:cs="Arial"/>
              <w:b/>
              <w:sz w:val="20"/>
              <w:szCs w:val="20"/>
            </w:rPr>
            <w:t>[</w:t>
          </w:r>
          <w:r w:rsidR="003B758F" w:rsidRPr="003B758F">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1C2F05B"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7C5B9A">
            <w:rPr>
              <w:rStyle w:val="PlaceholderText"/>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45C9BBA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7C5B9A" w:rsidRPr="007C5B9A">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7C5B9A">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8FCA439"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7C5B9A" w:rsidRPr="007C5B9A">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FCD3613"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13608607"/>
          <w:placeholder>
            <w:docPart w:val="717D2B79456F435E86709FF3C4BB5D30"/>
          </w:placeholder>
        </w:sdtPr>
        <w:sdtEndPr/>
        <w:sdtContent>
          <w:r w:rsidR="007C5B9A" w:rsidRPr="007C5B9A">
            <w:rPr>
              <w:rFonts w:asciiTheme="majorHAnsi" w:hAnsiTheme="majorHAnsi" w:cs="Arial"/>
              <w:b/>
              <w:sz w:val="20"/>
              <w:szCs w:val="20"/>
            </w:rPr>
            <w:t>[No]</w:t>
          </w:r>
        </w:sdtContent>
      </w:sdt>
      <w:r w:rsidR="007C5B9A">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1B60EB1C"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96083439"/>
          <w:placeholder>
            <w:docPart w:val="4D7EEDE3E5C647C7ABB06DC0E1D7DA00"/>
          </w:placeholder>
        </w:sdtPr>
        <w:sdtEndPr/>
        <w:sdtContent>
          <w:r w:rsidR="007C5B9A" w:rsidRPr="007C5B9A">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7C5B9A">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70286384" w:rsidR="00FE1168" w:rsidRPr="007C5B9A" w:rsidRDefault="00FE1168" w:rsidP="00FE1168">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7C5B9A">
        <w:rPr>
          <w:rFonts w:asciiTheme="majorHAnsi" w:hAnsiTheme="majorHAnsi" w:cs="Arial"/>
          <w:b/>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0DDA59F4"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836663345" w:edGrp="everyone"/>
          <w:r w:rsidRPr="008426D1">
            <w:rPr>
              <w:rStyle w:val="PlaceholderText"/>
              <w:shd w:val="clear" w:color="auto" w:fill="D9D9D9" w:themeFill="background1" w:themeFillShade="D9"/>
            </w:rPr>
            <w:t>Enter text...</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6DCD403C" w:rsidR="00FE1168" w:rsidRPr="005548EE" w:rsidRDefault="00FE1168" w:rsidP="00FE1168">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sdt>
        <w:sdtPr>
          <w:rPr>
            <w:rFonts w:asciiTheme="majorHAnsi" w:hAnsiTheme="majorHAnsi" w:cs="Arial"/>
            <w:b/>
            <w:sz w:val="20"/>
            <w:szCs w:val="20"/>
          </w:rPr>
          <w:id w:val="1681238250"/>
          <w:placeholder>
            <w:docPart w:val="82D085A45B5846C3A45D2AB643E8D964"/>
          </w:placeholder>
        </w:sdtPr>
        <w:sdtEndPr/>
        <w:sdtContent>
          <w:permStart w:id="563955533" w:edGrp="everyone"/>
          <w:r w:rsidR="007C5B9A" w:rsidRPr="005548EE">
            <w:rPr>
              <w:rStyle w:val="PlaceholderText"/>
              <w:b/>
              <w:color w:val="000000" w:themeColor="text1"/>
              <w:shd w:val="clear" w:color="auto" w:fill="D9D9D9" w:themeFill="background1" w:themeFillShade="D9"/>
            </w:rPr>
            <w:t xml:space="preserve">The current course description </w:t>
          </w:r>
          <w:r w:rsidR="005548EE">
            <w:rPr>
              <w:rStyle w:val="PlaceholderText"/>
              <w:b/>
              <w:color w:val="000000" w:themeColor="text1"/>
              <w:shd w:val="clear" w:color="auto" w:fill="D9D9D9" w:themeFill="background1" w:themeFillShade="D9"/>
            </w:rPr>
            <w:t xml:space="preserve">contains an erroneous phrase.  It </w:t>
          </w:r>
          <w:r w:rsidR="007C5B9A" w:rsidRPr="005548EE">
            <w:rPr>
              <w:rStyle w:val="PlaceholderText"/>
              <w:b/>
              <w:color w:val="000000" w:themeColor="text1"/>
              <w:shd w:val="clear" w:color="auto" w:fill="D9D9D9" w:themeFill="background1" w:themeFillShade="D9"/>
            </w:rPr>
            <w:t xml:space="preserve">designates the start of Arkansas History to </w:t>
          </w:r>
          <w:r w:rsidR="00B258AC" w:rsidRPr="005548EE">
            <w:rPr>
              <w:rStyle w:val="PlaceholderText"/>
              <w:b/>
              <w:color w:val="000000" w:themeColor="text1"/>
              <w:shd w:val="clear" w:color="auto" w:fill="D9D9D9" w:themeFill="background1" w:themeFillShade="D9"/>
            </w:rPr>
            <w:t xml:space="preserve">be </w:t>
          </w:r>
          <w:r w:rsidR="007C5B9A" w:rsidRPr="005548EE">
            <w:rPr>
              <w:rStyle w:val="PlaceholderText"/>
              <w:b/>
              <w:color w:val="000000" w:themeColor="text1"/>
              <w:shd w:val="clear" w:color="auto" w:fill="D9D9D9" w:themeFill="background1" w:themeFillShade="D9"/>
            </w:rPr>
            <w:t>“the coming of the white man</w:t>
          </w:r>
          <w:r w:rsidR="00B258AC" w:rsidRPr="005548EE">
            <w:rPr>
              <w:rStyle w:val="PlaceholderText"/>
              <w:b/>
              <w:color w:val="000000" w:themeColor="text1"/>
              <w:shd w:val="clear" w:color="auto" w:fill="D9D9D9" w:themeFill="background1" w:themeFillShade="D9"/>
            </w:rPr>
            <w:t>.</w:t>
          </w:r>
          <w:r w:rsidR="007C5B9A" w:rsidRPr="005548EE">
            <w:rPr>
              <w:rStyle w:val="PlaceholderText"/>
              <w:b/>
              <w:color w:val="000000" w:themeColor="text1"/>
              <w:shd w:val="clear" w:color="auto" w:fill="D9D9D9" w:themeFill="background1" w:themeFillShade="D9"/>
            </w:rPr>
            <w:t>”</w:t>
          </w:r>
          <w:r w:rsidR="00B258AC" w:rsidRPr="005548EE">
            <w:rPr>
              <w:rStyle w:val="PlaceholderText"/>
              <w:b/>
              <w:color w:val="000000" w:themeColor="text1"/>
              <w:shd w:val="clear" w:color="auto" w:fill="D9D9D9" w:themeFill="background1" w:themeFillShade="D9"/>
            </w:rPr>
            <w:t xml:space="preserve"> Th</w:t>
          </w:r>
          <w:r w:rsidR="007C5B9A" w:rsidRPr="005548EE">
            <w:rPr>
              <w:rStyle w:val="PlaceholderText"/>
              <w:b/>
              <w:color w:val="000000" w:themeColor="text1"/>
              <w:shd w:val="clear" w:color="auto" w:fill="D9D9D9" w:themeFill="background1" w:themeFillShade="D9"/>
            </w:rPr>
            <w:t>is</w:t>
          </w:r>
          <w:r w:rsidR="005548EE">
            <w:rPr>
              <w:rStyle w:val="PlaceholderText"/>
              <w:b/>
              <w:color w:val="000000" w:themeColor="text1"/>
              <w:shd w:val="clear" w:color="auto" w:fill="D9D9D9" w:themeFill="background1" w:themeFillShade="D9"/>
            </w:rPr>
            <w:t xml:space="preserve"> phrase</w:t>
          </w:r>
          <w:r w:rsidR="007C5B9A" w:rsidRPr="005548EE">
            <w:rPr>
              <w:rStyle w:val="PlaceholderText"/>
              <w:b/>
              <w:color w:val="000000" w:themeColor="text1"/>
              <w:shd w:val="clear" w:color="auto" w:fill="D9D9D9" w:themeFill="background1" w:themeFillShade="D9"/>
            </w:rPr>
            <w:t xml:space="preserve"> </w:t>
          </w:r>
          <w:r w:rsidR="00B258AC" w:rsidRPr="005548EE">
            <w:rPr>
              <w:rStyle w:val="PlaceholderText"/>
              <w:b/>
              <w:color w:val="000000" w:themeColor="text1"/>
              <w:shd w:val="clear" w:color="auto" w:fill="D9D9D9" w:themeFill="background1" w:themeFillShade="D9"/>
            </w:rPr>
            <w:t xml:space="preserve">is </w:t>
          </w:r>
          <w:r w:rsidR="007C5B9A" w:rsidRPr="005548EE">
            <w:rPr>
              <w:rStyle w:val="PlaceholderText"/>
              <w:b/>
              <w:color w:val="000000" w:themeColor="text1"/>
              <w:shd w:val="clear" w:color="auto" w:fill="D9D9D9" w:themeFill="background1" w:themeFillShade="D9"/>
            </w:rPr>
            <w:t>neither historically accurate nor reflective of the way in which the course is taught in practice</w:t>
          </w:r>
          <w:r w:rsidR="00B258AC" w:rsidRPr="005548EE">
            <w:rPr>
              <w:rStyle w:val="PlaceholderText"/>
              <w:b/>
              <w:color w:val="000000" w:themeColor="text1"/>
              <w:shd w:val="clear" w:color="auto" w:fill="D9D9D9" w:themeFill="background1" w:themeFillShade="D9"/>
            </w:rPr>
            <w:t>.  Course content actually begins with the prehistoric era (thousands of years prior to the arrival of Europeans).  Additionally, th</w:t>
          </w:r>
          <w:r w:rsidR="00EC20EB">
            <w:rPr>
              <w:rStyle w:val="PlaceholderText"/>
              <w:b/>
              <w:color w:val="000000" w:themeColor="text1"/>
              <w:shd w:val="clear" w:color="auto" w:fill="D9D9D9" w:themeFill="background1" w:themeFillShade="D9"/>
            </w:rPr>
            <w:t>e current course description easily lends itself to misinterpretation</w:t>
          </w:r>
          <w:r w:rsidR="005548EE" w:rsidRPr="005548EE">
            <w:rPr>
              <w:rStyle w:val="PlaceholderText"/>
              <w:b/>
              <w:color w:val="000000" w:themeColor="text1"/>
              <w:shd w:val="clear" w:color="auto" w:fill="D9D9D9" w:themeFill="background1" w:themeFillShade="D9"/>
            </w:rPr>
            <w:t xml:space="preserve">.  It seems to </w:t>
          </w:r>
          <w:r w:rsidR="00B258AC" w:rsidRPr="005548EE">
            <w:rPr>
              <w:rStyle w:val="PlaceholderText"/>
              <w:b/>
              <w:color w:val="000000" w:themeColor="text1"/>
              <w:shd w:val="clear" w:color="auto" w:fill="D9D9D9" w:themeFill="background1" w:themeFillShade="D9"/>
            </w:rPr>
            <w:t>imply that things of historical consequence</w:t>
          </w:r>
          <w:r w:rsidR="005548EE" w:rsidRPr="005548EE">
            <w:rPr>
              <w:rStyle w:val="PlaceholderText"/>
              <w:b/>
              <w:color w:val="000000" w:themeColor="text1"/>
              <w:shd w:val="clear" w:color="auto" w:fill="D9D9D9" w:themeFill="background1" w:themeFillShade="D9"/>
            </w:rPr>
            <w:t xml:space="preserve"> revolve around the presence of Europeans which, again, is not representative of the way the course is actually taught.</w:t>
          </w:r>
          <w:r w:rsidR="00EC20EB">
            <w:rPr>
              <w:rStyle w:val="PlaceholderText"/>
              <w:b/>
              <w:color w:val="000000" w:themeColor="text1"/>
              <w:shd w:val="clear" w:color="auto" w:fill="D9D9D9" w:themeFill="background1" w:themeFillShade="D9"/>
            </w:rPr>
            <w:t xml:space="preserve"> </w:t>
          </w:r>
          <w:permEnd w:id="563955533"/>
        </w:sdtContent>
      </w:sdt>
    </w:p>
    <w:p w14:paraId="3F8EF644" w14:textId="77777777" w:rsidR="00FE1168" w:rsidRDefault="00FE1168">
      <w:pPr>
        <w:rPr>
          <w:rFonts w:asciiTheme="majorHAnsi" w:hAnsiTheme="majorHAnsi" w:cs="Arial"/>
          <w:b/>
          <w:sz w:val="28"/>
          <w:szCs w:val="20"/>
        </w:rPr>
      </w:pPr>
    </w:p>
    <w:p w14:paraId="41650934" w14:textId="4944643D"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5548EE" w:rsidRPr="005548EE">
            <w:rPr>
              <w:rFonts w:asciiTheme="majorHAnsi" w:hAnsiTheme="majorHAnsi" w:cs="Arial"/>
              <w:b/>
              <w:sz w:val="20"/>
              <w:szCs w:val="20"/>
            </w:rPr>
            <w:t>[No]</w:t>
          </w:r>
        </w:sdtContent>
      </w:sdt>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67749"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67749"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095F03EC7B5041588C24557E8448C7C1"/>
        </w:placeholder>
      </w:sdtPr>
      <w:sdtEndPr/>
      <w:sdtContent>
        <w:sdt>
          <w:sdtPr>
            <w:rPr>
              <w:rFonts w:asciiTheme="majorHAnsi" w:hAnsiTheme="majorHAnsi" w:cs="Arial"/>
              <w:sz w:val="20"/>
              <w:szCs w:val="20"/>
            </w:rPr>
            <w:id w:val="-947232125"/>
            <w:placeholder>
              <w:docPart w:val="0F57CD0DA2C347E097F887FBAC48E12F"/>
            </w:placeholder>
          </w:sdtPr>
          <w:sdtEndPr/>
          <w:sdtContent>
            <w:p w14:paraId="448C8420"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DEPARTMENT OF HISTORY</w:t>
              </w:r>
            </w:p>
            <w:p w14:paraId="5DB5A0CE"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Methods and Materials Teaching Social Studies (EDSS)</w:t>
              </w:r>
            </w:p>
            <w:p w14:paraId="1BE6EF3B"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EDSS 4603. Methods and Materials for Teaching Social Studies in the Secondary School</w:t>
              </w:r>
            </w:p>
            <w:p w14:paraId="05746F99"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Historical and current trends in teaching social studies at the secondary school level. Major emphasis</w:t>
              </w:r>
            </w:p>
            <w:p w14:paraId="5EE9E6CB"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on content and concept development and their application in the social studies classroom.</w:t>
              </w:r>
            </w:p>
            <w:p w14:paraId="4E47EC03"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Practice in writing objectives, applying teaching techniques, and formulating student evaluations.</w:t>
              </w:r>
            </w:p>
            <w:p w14:paraId="38360901" w14:textId="77777777" w:rsidR="00EC20EB"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Must be admitted to the Teacher Education Program. Fall, Spring.</w:t>
              </w:r>
            </w:p>
            <w:p w14:paraId="0C044402"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p>
            <w:p w14:paraId="1AB1AFA2"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History (HIST)</w:t>
              </w:r>
            </w:p>
            <w:p w14:paraId="2DABA874"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HIST 1003. Introduction to Legal Professions GENERAL HISTORY. First year experience</w:t>
              </w:r>
            </w:p>
            <w:p w14:paraId="2D6A325F"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course examining legal professions and issues, as well as interdisciplinary skills to aid in college</w:t>
              </w:r>
            </w:p>
            <w:p w14:paraId="5E1B443F"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success. Fall.</w:t>
              </w:r>
            </w:p>
            <w:p w14:paraId="571607A4" w14:textId="77777777" w:rsidR="00EC20EB" w:rsidRPr="00EC20EB"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 xml:space="preserve">HIST 1013. </w:t>
              </w:r>
              <w:r w:rsidRPr="00EC20EB">
                <w:rPr>
                  <w:rFonts w:asciiTheme="majorHAnsi" w:hAnsiTheme="majorHAnsi" w:cs="Arial"/>
                  <w:color w:val="000000" w:themeColor="text1"/>
                  <w:sz w:val="20"/>
                  <w:szCs w:val="20"/>
                </w:rPr>
                <w:t>World History to 1500  </w:t>
              </w:r>
              <w:r w:rsidRPr="00EC20EB">
                <w:rPr>
                  <w:rFonts w:asciiTheme="majorHAnsi" w:hAnsiTheme="majorHAnsi"/>
                  <w:color w:val="000000" w:themeColor="text1"/>
                  <w:sz w:val="20"/>
                  <w:szCs w:val="20"/>
                </w:rPr>
                <w:t xml:space="preserve"> </w:t>
              </w:r>
              <w:r w:rsidRPr="00EC20EB">
                <w:rPr>
                  <w:rFonts w:asciiTheme="majorHAnsi" w:hAnsiTheme="majorHAnsi" w:cs="Arial"/>
                  <w:i/>
                  <w:color w:val="000000" w:themeColor="text1"/>
                  <w:sz w:val="20"/>
                  <w:szCs w:val="20"/>
                </w:rPr>
                <w:t>WORLD HISTORY</w:t>
              </w:r>
              <w:r w:rsidRPr="00EC20EB">
                <w:rPr>
                  <w:rFonts w:asciiTheme="majorHAnsi" w:hAnsiTheme="majorHAnsi" w:cs="Arial"/>
                  <w:color w:val="000000" w:themeColor="text1"/>
                  <w:sz w:val="20"/>
                  <w:szCs w:val="20"/>
                </w:rPr>
                <w:t>. The pre-modern world, with emphasis on the economic, political, and cultural processes that shaped societies before the rise of global interdependence</w:t>
              </w:r>
              <w:r w:rsidRPr="00EC20EB">
                <w:rPr>
                  <w:rFonts w:asciiTheme="majorHAnsi" w:hAnsiTheme="majorHAnsi" w:cs="Arial"/>
                  <w:sz w:val="20"/>
                  <w:szCs w:val="20"/>
                </w:rPr>
                <w:t>. Fall, Spring,</w:t>
              </w:r>
            </w:p>
            <w:p w14:paraId="033007DB" w14:textId="77777777" w:rsidR="00EC20EB" w:rsidRPr="00EC20EB" w:rsidRDefault="00EC20EB" w:rsidP="00EC20EB">
              <w:pPr>
                <w:tabs>
                  <w:tab w:val="left" w:pos="360"/>
                  <w:tab w:val="left" w:pos="720"/>
                </w:tabs>
                <w:spacing w:after="0" w:line="240" w:lineRule="auto"/>
                <w:rPr>
                  <w:rFonts w:asciiTheme="majorHAnsi" w:hAnsiTheme="majorHAnsi" w:cs="Arial"/>
                  <w:sz w:val="20"/>
                  <w:szCs w:val="20"/>
                </w:rPr>
              </w:pPr>
              <w:r w:rsidRPr="00EC20EB">
                <w:rPr>
                  <w:rFonts w:asciiTheme="majorHAnsi" w:hAnsiTheme="majorHAnsi" w:cs="Arial"/>
                  <w:sz w:val="20"/>
                  <w:szCs w:val="20"/>
                </w:rPr>
                <w:t>Summer. (ACTS#: HIST 1113)</w:t>
              </w:r>
            </w:p>
            <w:p w14:paraId="64AA17E6"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HIST 1023. World Civilization Since 1660  WORLD AND EUROPEAN HISTORY. Continuation</w:t>
              </w:r>
            </w:p>
            <w:p w14:paraId="6C63CD5D"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of HIST 1013, with emphasis on the past three centuries. Fall, Spring, Summer. (ACTS#: HIST</w:t>
              </w:r>
            </w:p>
            <w:p w14:paraId="4BCA4E76"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1123)</w:t>
              </w:r>
            </w:p>
            <w:p w14:paraId="2B30F171"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HIST 2763. The United States to 1876  UNITED STATES HISTORY. Social, economic, and</w:t>
              </w:r>
            </w:p>
            <w:p w14:paraId="0FAB3719"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political developments from Columbus to the end of Reconstruction. Fall, Spring, Summer. (ACTS#:</w:t>
              </w:r>
            </w:p>
            <w:p w14:paraId="366D72A7"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HIST 2113)</w:t>
              </w:r>
            </w:p>
            <w:p w14:paraId="1FD44FD4"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HIST 2773. The United States since 1876  UNITED STATES HISTORY. Social, economic, and</w:t>
              </w:r>
            </w:p>
            <w:p w14:paraId="2F0745B8"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political developments from Reconstruction to the present. Fall, Spring, Summer. (ACTS#: HIST</w:t>
              </w:r>
            </w:p>
            <w:p w14:paraId="450A652E"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2123)</w:t>
              </w:r>
            </w:p>
            <w:p w14:paraId="3AD87E89"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HIST 3013. Civilizations of Africa WORLD AND EUROPEAN HISTORY. African history from</w:t>
              </w:r>
            </w:p>
            <w:p w14:paraId="1E7B2C08"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its earliest beginnings to modern times. Specific attention given to social, economic, political, and</w:t>
              </w:r>
            </w:p>
            <w:p w14:paraId="7654F5B6"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lastRenderedPageBreak/>
                <w:t>religious factors. Regional focus on West Africa. Spring, even.</w:t>
              </w:r>
            </w:p>
            <w:p w14:paraId="346339E9"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HIST 3043. Asian History Since 1500 WORLD AND EUROPEAN HISTORY. Survey of Asian</w:t>
              </w:r>
            </w:p>
            <w:p w14:paraId="5DB15D9C"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history from 1500 to the present, with a focus on interactions and connections within Asia, with the</w:t>
              </w:r>
            </w:p>
            <w:p w14:paraId="78610BD3" w14:textId="0842DF76" w:rsidR="00EC20EB"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West and with the larger world. Fall, odd.</w:t>
              </w:r>
            </w:p>
            <w:p w14:paraId="0ADC22F0" w14:textId="77777777" w:rsidR="00B71348" w:rsidRPr="00B71348" w:rsidRDefault="00B71348" w:rsidP="00B71348">
              <w:pPr>
                <w:tabs>
                  <w:tab w:val="left" w:pos="360"/>
                  <w:tab w:val="left" w:pos="720"/>
                </w:tabs>
                <w:spacing w:after="0" w:line="240" w:lineRule="auto"/>
                <w:rPr>
                  <w:rFonts w:asciiTheme="majorHAnsi" w:hAnsiTheme="majorHAnsi" w:cs="Arial"/>
                  <w:strike/>
                  <w:color w:val="FF0000"/>
                  <w:sz w:val="20"/>
                  <w:szCs w:val="20"/>
                </w:rPr>
              </w:pPr>
              <w:r w:rsidRPr="00B71348">
                <w:rPr>
                  <w:rFonts w:asciiTheme="majorHAnsi" w:hAnsiTheme="majorHAnsi" w:cs="Arial"/>
                  <w:sz w:val="20"/>
                  <w:szCs w:val="20"/>
                </w:rPr>
                <w:t xml:space="preserve">HIST 3083. History of Arkansas UNITED STATES HISTORY. </w:t>
              </w:r>
              <w:r w:rsidRPr="00B71348">
                <w:rPr>
                  <w:rFonts w:asciiTheme="majorHAnsi" w:hAnsiTheme="majorHAnsi" w:cs="Arial"/>
                  <w:strike/>
                  <w:color w:val="FF0000"/>
                  <w:sz w:val="20"/>
                  <w:szCs w:val="20"/>
                </w:rPr>
                <w:t>Social, economic, and political</w:t>
              </w:r>
            </w:p>
            <w:p w14:paraId="3A350AF5" w14:textId="04D03D03" w:rsidR="00B71348" w:rsidRPr="00B71348" w:rsidRDefault="00B71348" w:rsidP="00B71348">
              <w:pPr>
                <w:tabs>
                  <w:tab w:val="left" w:pos="360"/>
                  <w:tab w:val="left" w:pos="720"/>
                </w:tabs>
                <w:spacing w:after="0" w:line="240" w:lineRule="auto"/>
                <w:rPr>
                  <w:rFonts w:asciiTheme="majorHAnsi" w:hAnsiTheme="majorHAnsi" w:cs="Arial"/>
                  <w:sz w:val="20"/>
                  <w:szCs w:val="20"/>
                </w:rPr>
              </w:pPr>
              <w:r w:rsidRPr="00B71348">
                <w:rPr>
                  <w:rFonts w:asciiTheme="majorHAnsi" w:hAnsiTheme="majorHAnsi" w:cs="Arial"/>
                  <w:strike/>
                  <w:color w:val="FF0000"/>
                  <w:sz w:val="20"/>
                  <w:szCs w:val="20"/>
                </w:rPr>
                <w:t>developments from the coming of the white man to the present.</w:t>
              </w:r>
              <w:r w:rsidRPr="00B71348">
                <w:rPr>
                  <w:rFonts w:asciiTheme="majorHAnsi" w:hAnsiTheme="majorHAnsi" w:cs="Arial"/>
                  <w:sz w:val="20"/>
                  <w:szCs w:val="20"/>
                </w:rPr>
                <w:t xml:space="preserve"> </w:t>
              </w:r>
              <w:r w:rsidR="00DF2A6D">
                <w:rPr>
                  <w:color w:val="548DD4" w:themeColor="text2" w:themeTint="99"/>
                  <w:sz w:val="28"/>
                  <w:szCs w:val="28"/>
                </w:rPr>
                <w:t>An advanced survey of Arkansas h</w:t>
              </w:r>
              <w:r w:rsidRPr="00EC20EB">
                <w:rPr>
                  <w:color w:val="548DD4" w:themeColor="text2" w:themeTint="99"/>
                  <w:sz w:val="28"/>
                  <w:szCs w:val="28"/>
                </w:rPr>
                <w:t xml:space="preserve">istory from </w:t>
              </w:r>
              <w:r>
                <w:rPr>
                  <w:color w:val="548DD4" w:themeColor="text2" w:themeTint="99"/>
                  <w:sz w:val="28"/>
                  <w:szCs w:val="28"/>
                </w:rPr>
                <w:t>prehistoric times</w:t>
              </w:r>
              <w:r w:rsidRPr="00EC20EB">
                <w:rPr>
                  <w:color w:val="548DD4" w:themeColor="text2" w:themeTint="99"/>
                  <w:sz w:val="28"/>
                  <w:szCs w:val="28"/>
                </w:rPr>
                <w:t xml:space="preserve"> to the present with an emphasis on political, economic, and social/cultural themes. Required of BSE Social Science majors.  </w:t>
              </w:r>
              <w:r w:rsidRPr="00B71348">
                <w:rPr>
                  <w:rFonts w:asciiTheme="majorHAnsi" w:hAnsiTheme="majorHAnsi" w:cs="Arial"/>
                  <w:sz w:val="20"/>
                  <w:szCs w:val="20"/>
                </w:rPr>
                <w:t>Required of BSE Social Science</w:t>
              </w:r>
            </w:p>
            <w:p w14:paraId="08836FC3" w14:textId="1D5A5CCF" w:rsidR="00B71348" w:rsidRPr="00870521" w:rsidRDefault="00B71348" w:rsidP="00B71348">
              <w:pPr>
                <w:tabs>
                  <w:tab w:val="left" w:pos="360"/>
                  <w:tab w:val="left" w:pos="720"/>
                </w:tabs>
                <w:spacing w:after="0" w:line="240" w:lineRule="auto"/>
                <w:rPr>
                  <w:rFonts w:asciiTheme="majorHAnsi" w:hAnsiTheme="majorHAnsi" w:cs="Arial"/>
                  <w:sz w:val="20"/>
                  <w:szCs w:val="20"/>
                </w:rPr>
              </w:pPr>
              <w:r w:rsidRPr="00B71348">
                <w:rPr>
                  <w:rFonts w:asciiTheme="majorHAnsi" w:hAnsiTheme="majorHAnsi" w:cs="Arial"/>
                  <w:sz w:val="20"/>
                  <w:szCs w:val="20"/>
                </w:rPr>
                <w:t xml:space="preserve">majors. </w:t>
              </w:r>
              <w:r w:rsidRPr="00B71348">
                <w:rPr>
                  <w:rFonts w:asciiTheme="majorHAnsi" w:hAnsiTheme="majorHAnsi" w:cs="Arial"/>
                  <w:strike/>
                  <w:color w:val="FF0000"/>
                  <w:sz w:val="20"/>
                  <w:szCs w:val="20"/>
                </w:rPr>
                <w:t>Demand.</w:t>
              </w:r>
              <w:r w:rsidRPr="00B71348">
                <w:rPr>
                  <w:color w:val="548DD4" w:themeColor="text2" w:themeTint="99"/>
                  <w:sz w:val="28"/>
                  <w:szCs w:val="28"/>
                </w:rPr>
                <w:t xml:space="preserve"> </w:t>
              </w:r>
              <w:r>
                <w:rPr>
                  <w:color w:val="548DD4" w:themeColor="text2" w:themeTint="99"/>
                  <w:sz w:val="28"/>
                  <w:szCs w:val="28"/>
                </w:rPr>
                <w:t>Fall, Spring, Summer.</w:t>
              </w:r>
              <w:r w:rsidRPr="00EC20EB">
                <w:rPr>
                  <w:color w:val="548DD4" w:themeColor="text2" w:themeTint="99"/>
                  <w:sz w:val="28"/>
                  <w:szCs w:val="28"/>
                </w:rPr>
                <w:t xml:space="preserve"> </w:t>
              </w:r>
              <w:r w:rsidRPr="00EC20EB">
                <w:rPr>
                  <w:rFonts w:ascii="Arial" w:eastAsia="Times New Roman" w:hAnsi="Arial" w:cs="Arial"/>
                  <w:color w:val="548DD4" w:themeColor="text2" w:themeTint="99"/>
                  <w:sz w:val="28"/>
                  <w:szCs w:val="28"/>
                </w:rPr>
                <w:t xml:space="preserve"> </w:t>
              </w:r>
            </w:p>
            <w:p w14:paraId="37D5AD7F"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HIST 3123. Latin America, The Colonial Period  WORLD AND EUROPEAN HISTORY. From</w:t>
              </w:r>
            </w:p>
            <w:p w14:paraId="1B6DBC2D"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the pre-Columbian Indian civilization to the era of independence. Fall, odd.</w:t>
              </w:r>
            </w:p>
            <w:p w14:paraId="5BD8D86C"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HIST 3133. Latin America, The National Period WORLD AND EUROPEAN HISTORY. Development</w:t>
              </w:r>
            </w:p>
            <w:p w14:paraId="28F38B6A"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of Latin American nation states. Spring, even.</w:t>
              </w:r>
            </w:p>
            <w:p w14:paraId="223835BB"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HIST 3173. Classical Mediterranean Civilization  WORLD AND EUROPEAN HISTORY. Major</w:t>
              </w:r>
            </w:p>
            <w:p w14:paraId="617200B4"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developments of the Greco-Roman civilizations pertaining to our present civilization. Fall, even.</w:t>
              </w:r>
            </w:p>
            <w:p w14:paraId="6D91D4F3" w14:textId="77777777" w:rsidR="00EC20EB" w:rsidRPr="0087052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HIST 3183. Medieval Europe WORLD AND EUROPEAN HISTORY. Europe from 500 to 1500</w:t>
              </w:r>
            </w:p>
            <w:p w14:paraId="0EA36D22" w14:textId="77777777" w:rsidR="00EC20EB" w:rsidRPr="008426D1" w:rsidRDefault="00EC20EB" w:rsidP="00EC20EB">
              <w:pPr>
                <w:tabs>
                  <w:tab w:val="left" w:pos="360"/>
                  <w:tab w:val="left" w:pos="720"/>
                </w:tabs>
                <w:spacing w:after="0" w:line="240" w:lineRule="auto"/>
                <w:rPr>
                  <w:rFonts w:asciiTheme="majorHAnsi" w:hAnsiTheme="majorHAnsi" w:cs="Arial"/>
                  <w:sz w:val="20"/>
                  <w:szCs w:val="20"/>
                </w:rPr>
              </w:pPr>
              <w:r w:rsidRPr="00870521">
                <w:rPr>
                  <w:rFonts w:asciiTheme="majorHAnsi" w:hAnsiTheme="majorHAnsi" w:cs="Arial"/>
                  <w:sz w:val="20"/>
                  <w:szCs w:val="20"/>
                </w:rPr>
                <w:t>with emphasis on social institutions. Spring, odd.</w:t>
              </w:r>
            </w:p>
          </w:sdtContent>
        </w:sdt>
        <w:p w14:paraId="592ED0E1" w14:textId="3525F0C2" w:rsidR="00661D25" w:rsidRPr="008426D1" w:rsidRDefault="00067749"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4BC50" w14:textId="77777777" w:rsidR="00067749" w:rsidRDefault="00067749" w:rsidP="00AF3758">
      <w:pPr>
        <w:spacing w:after="0" w:line="240" w:lineRule="auto"/>
      </w:pPr>
      <w:r>
        <w:separator/>
      </w:r>
    </w:p>
  </w:endnote>
  <w:endnote w:type="continuationSeparator" w:id="0">
    <w:p w14:paraId="242392A5" w14:textId="77777777" w:rsidR="00067749" w:rsidRDefault="0006774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5C3E30D5"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003C">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A7431" w14:textId="77777777" w:rsidR="00067749" w:rsidRDefault="00067749" w:rsidP="00AF3758">
      <w:pPr>
        <w:spacing w:after="0" w:line="240" w:lineRule="auto"/>
      </w:pPr>
      <w:r>
        <w:separator/>
      </w:r>
    </w:p>
  </w:footnote>
  <w:footnote w:type="continuationSeparator" w:id="0">
    <w:p w14:paraId="0EFC16BC" w14:textId="77777777" w:rsidR="00067749" w:rsidRDefault="00067749"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082767" w:rsidRDefault="0008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082767" w:rsidRDefault="0008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E75"/>
    <w:rsid w:val="00047C52"/>
    <w:rsid w:val="0005467E"/>
    <w:rsid w:val="00054918"/>
    <w:rsid w:val="00060DC4"/>
    <w:rsid w:val="00067749"/>
    <w:rsid w:val="00082767"/>
    <w:rsid w:val="0008410E"/>
    <w:rsid w:val="000A654B"/>
    <w:rsid w:val="000D06F1"/>
    <w:rsid w:val="000E0BB8"/>
    <w:rsid w:val="000F52A8"/>
    <w:rsid w:val="00101FF4"/>
    <w:rsid w:val="00103070"/>
    <w:rsid w:val="00150222"/>
    <w:rsid w:val="00150E96"/>
    <w:rsid w:val="00151451"/>
    <w:rsid w:val="0015192B"/>
    <w:rsid w:val="0015536A"/>
    <w:rsid w:val="00156679"/>
    <w:rsid w:val="001674CB"/>
    <w:rsid w:val="00185D67"/>
    <w:rsid w:val="001A5DD5"/>
    <w:rsid w:val="001C508E"/>
    <w:rsid w:val="001E288B"/>
    <w:rsid w:val="001E597A"/>
    <w:rsid w:val="001F5DA4"/>
    <w:rsid w:val="0021282B"/>
    <w:rsid w:val="00212A76"/>
    <w:rsid w:val="00212A84"/>
    <w:rsid w:val="002172AB"/>
    <w:rsid w:val="002277EA"/>
    <w:rsid w:val="002315B0"/>
    <w:rsid w:val="002403C4"/>
    <w:rsid w:val="00254447"/>
    <w:rsid w:val="00261ACE"/>
    <w:rsid w:val="00265C17"/>
    <w:rsid w:val="0027124B"/>
    <w:rsid w:val="00275683"/>
    <w:rsid w:val="0028351D"/>
    <w:rsid w:val="00283525"/>
    <w:rsid w:val="0029728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A189D"/>
    <w:rsid w:val="003B0E6E"/>
    <w:rsid w:val="003B758F"/>
    <w:rsid w:val="003C334C"/>
    <w:rsid w:val="003D093B"/>
    <w:rsid w:val="003D5ADD"/>
    <w:rsid w:val="004072F1"/>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48EE"/>
    <w:rsid w:val="00556E69"/>
    <w:rsid w:val="005677EC"/>
    <w:rsid w:val="00575870"/>
    <w:rsid w:val="00584C22"/>
    <w:rsid w:val="00592A95"/>
    <w:rsid w:val="005934F2"/>
    <w:rsid w:val="005961BE"/>
    <w:rsid w:val="005F187C"/>
    <w:rsid w:val="005F41DD"/>
    <w:rsid w:val="00606EE4"/>
    <w:rsid w:val="00610022"/>
    <w:rsid w:val="006179CB"/>
    <w:rsid w:val="00630A6B"/>
    <w:rsid w:val="00636DB3"/>
    <w:rsid w:val="00641E0F"/>
    <w:rsid w:val="006526DA"/>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C5B9A"/>
    <w:rsid w:val="007D371A"/>
    <w:rsid w:val="007E7FDA"/>
    <w:rsid w:val="0083170D"/>
    <w:rsid w:val="008426D1"/>
    <w:rsid w:val="0085569E"/>
    <w:rsid w:val="00862E36"/>
    <w:rsid w:val="008663CA"/>
    <w:rsid w:val="00895557"/>
    <w:rsid w:val="00897AFD"/>
    <w:rsid w:val="008A1AC6"/>
    <w:rsid w:val="008C6881"/>
    <w:rsid w:val="008C6D7B"/>
    <w:rsid w:val="008C703B"/>
    <w:rsid w:val="008E6C1C"/>
    <w:rsid w:val="00903AB9"/>
    <w:rsid w:val="009053D1"/>
    <w:rsid w:val="00916FCA"/>
    <w:rsid w:val="00962018"/>
    <w:rsid w:val="0097195B"/>
    <w:rsid w:val="00976B5B"/>
    <w:rsid w:val="00983ADC"/>
    <w:rsid w:val="00984490"/>
    <w:rsid w:val="00996168"/>
    <w:rsid w:val="009A529F"/>
    <w:rsid w:val="009C3A56"/>
    <w:rsid w:val="009E1024"/>
    <w:rsid w:val="009F7C66"/>
    <w:rsid w:val="00A01035"/>
    <w:rsid w:val="00A0329C"/>
    <w:rsid w:val="00A16BB1"/>
    <w:rsid w:val="00A215ED"/>
    <w:rsid w:val="00A5089E"/>
    <w:rsid w:val="00A56D36"/>
    <w:rsid w:val="00A81172"/>
    <w:rsid w:val="00A9102C"/>
    <w:rsid w:val="00A966C5"/>
    <w:rsid w:val="00AA4912"/>
    <w:rsid w:val="00AA702B"/>
    <w:rsid w:val="00AB5523"/>
    <w:rsid w:val="00AD0B66"/>
    <w:rsid w:val="00AF3758"/>
    <w:rsid w:val="00AF3C6A"/>
    <w:rsid w:val="00AF68E8"/>
    <w:rsid w:val="00B054E5"/>
    <w:rsid w:val="00B134C2"/>
    <w:rsid w:val="00B1628A"/>
    <w:rsid w:val="00B258AC"/>
    <w:rsid w:val="00B35368"/>
    <w:rsid w:val="00B46334"/>
    <w:rsid w:val="00B5613F"/>
    <w:rsid w:val="00B6203D"/>
    <w:rsid w:val="00B71348"/>
    <w:rsid w:val="00B71755"/>
    <w:rsid w:val="00B86002"/>
    <w:rsid w:val="00B97755"/>
    <w:rsid w:val="00BA01EA"/>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508C"/>
    <w:rsid w:val="00CE6F34"/>
    <w:rsid w:val="00CF1277"/>
    <w:rsid w:val="00D0686A"/>
    <w:rsid w:val="00D20B84"/>
    <w:rsid w:val="00D51205"/>
    <w:rsid w:val="00D57716"/>
    <w:rsid w:val="00D67AC4"/>
    <w:rsid w:val="00D7370A"/>
    <w:rsid w:val="00D76568"/>
    <w:rsid w:val="00D979DD"/>
    <w:rsid w:val="00DF2A6D"/>
    <w:rsid w:val="00E322A3"/>
    <w:rsid w:val="00E41F8D"/>
    <w:rsid w:val="00E45868"/>
    <w:rsid w:val="00E46A0B"/>
    <w:rsid w:val="00E70B06"/>
    <w:rsid w:val="00E83D6F"/>
    <w:rsid w:val="00E90913"/>
    <w:rsid w:val="00EA757C"/>
    <w:rsid w:val="00EB5621"/>
    <w:rsid w:val="00EC20EB"/>
    <w:rsid w:val="00EC52BB"/>
    <w:rsid w:val="00EC5D93"/>
    <w:rsid w:val="00EC6970"/>
    <w:rsid w:val="00ED5E7F"/>
    <w:rsid w:val="00EE2479"/>
    <w:rsid w:val="00EF0F17"/>
    <w:rsid w:val="00EF2038"/>
    <w:rsid w:val="00EF2A44"/>
    <w:rsid w:val="00EF59AD"/>
    <w:rsid w:val="00F24EE6"/>
    <w:rsid w:val="00F3261D"/>
    <w:rsid w:val="00F40CC3"/>
    <w:rsid w:val="00F5003C"/>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 w:id="2059427376">
      <w:bodyDiv w:val="1"/>
      <w:marLeft w:val="0"/>
      <w:marRight w:val="0"/>
      <w:marTop w:val="0"/>
      <w:marBottom w:val="0"/>
      <w:divBdr>
        <w:top w:val="none" w:sz="0" w:space="0" w:color="auto"/>
        <w:left w:val="none" w:sz="0" w:space="0" w:color="auto"/>
        <w:bottom w:val="none" w:sz="0" w:space="0" w:color="auto"/>
        <w:right w:val="none" w:sz="0" w:space="0" w:color="auto"/>
      </w:divBdr>
      <w:divsChild>
        <w:div w:id="1764715324">
          <w:marLeft w:val="0"/>
          <w:marRight w:val="0"/>
          <w:marTop w:val="0"/>
          <w:marBottom w:val="0"/>
          <w:divBdr>
            <w:top w:val="none" w:sz="0" w:space="0" w:color="auto"/>
            <w:left w:val="none" w:sz="0" w:space="0" w:color="auto"/>
            <w:bottom w:val="none" w:sz="0" w:space="0" w:color="auto"/>
            <w:right w:val="none" w:sz="0" w:space="0" w:color="auto"/>
          </w:divBdr>
        </w:div>
        <w:div w:id="24060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edwards@astate.edu"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0F57CD0DA2C347E097F887FBAC48E12F"/>
        <w:category>
          <w:name w:val="General"/>
          <w:gallery w:val="placeholder"/>
        </w:category>
        <w:types>
          <w:type w:val="bbPlcHdr"/>
        </w:types>
        <w:behaviors>
          <w:behavior w:val="content"/>
        </w:behaviors>
        <w:guid w:val="{55FC95D4-DF34-4945-B57F-B886B617F09E}"/>
      </w:docPartPr>
      <w:docPartBody>
        <w:p w:rsidR="00D449A6" w:rsidRDefault="006320ED" w:rsidP="006320ED">
          <w:pPr>
            <w:pStyle w:val="0F57CD0DA2C347E097F887FBAC48E12F"/>
          </w:pPr>
          <w:r w:rsidRPr="008426D1">
            <w:rPr>
              <w:rStyle w:val="PlaceholderText"/>
              <w:shd w:val="clear" w:color="auto" w:fill="D9D9D9" w:themeFill="background1" w:themeFillShade="D9"/>
            </w:rPr>
            <w:t>Paste bulletin pages here...</w:t>
          </w:r>
        </w:p>
      </w:docPartBody>
    </w:docPart>
    <w:docPart>
      <w:docPartPr>
        <w:name w:val="60482B54BF444E689E72D50C5EA59594"/>
        <w:category>
          <w:name w:val="General"/>
          <w:gallery w:val="placeholder"/>
        </w:category>
        <w:types>
          <w:type w:val="bbPlcHdr"/>
        </w:types>
        <w:behaviors>
          <w:behavior w:val="content"/>
        </w:behaviors>
        <w:guid w:val="{66857BA8-F102-4430-A7BF-0F2F56347B10}"/>
      </w:docPartPr>
      <w:docPartBody>
        <w:p w:rsidR="00C81728" w:rsidRDefault="008F717F" w:rsidP="008F717F">
          <w:pPr>
            <w:pStyle w:val="60482B54BF444E689E72D50C5EA59594"/>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A006F"/>
    <w:rsid w:val="000B2CB8"/>
    <w:rsid w:val="000E3B3E"/>
    <w:rsid w:val="002D64D6"/>
    <w:rsid w:val="0032383A"/>
    <w:rsid w:val="00337484"/>
    <w:rsid w:val="00416344"/>
    <w:rsid w:val="00436B57"/>
    <w:rsid w:val="004E1A75"/>
    <w:rsid w:val="00576003"/>
    <w:rsid w:val="00587536"/>
    <w:rsid w:val="005B38EE"/>
    <w:rsid w:val="005D5D2F"/>
    <w:rsid w:val="00623293"/>
    <w:rsid w:val="006320ED"/>
    <w:rsid w:val="00654E35"/>
    <w:rsid w:val="006B45E3"/>
    <w:rsid w:val="006C3910"/>
    <w:rsid w:val="00867486"/>
    <w:rsid w:val="008822A5"/>
    <w:rsid w:val="00891F77"/>
    <w:rsid w:val="008F717F"/>
    <w:rsid w:val="00935325"/>
    <w:rsid w:val="009529CD"/>
    <w:rsid w:val="009D439F"/>
    <w:rsid w:val="00A20583"/>
    <w:rsid w:val="00A8666C"/>
    <w:rsid w:val="00AD5D56"/>
    <w:rsid w:val="00B04876"/>
    <w:rsid w:val="00B2559E"/>
    <w:rsid w:val="00B46AFF"/>
    <w:rsid w:val="00B72454"/>
    <w:rsid w:val="00BA0596"/>
    <w:rsid w:val="00BD1986"/>
    <w:rsid w:val="00BE0E7B"/>
    <w:rsid w:val="00C81728"/>
    <w:rsid w:val="00CA1BD6"/>
    <w:rsid w:val="00CB25D5"/>
    <w:rsid w:val="00CD4EF8"/>
    <w:rsid w:val="00D449A6"/>
    <w:rsid w:val="00D87B77"/>
    <w:rsid w:val="00DD12EE"/>
    <w:rsid w:val="00E83BF4"/>
    <w:rsid w:val="00EF7298"/>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320ED"/>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0F57CD0DA2C347E097F887FBAC48E12F">
    <w:name w:val="0F57CD0DA2C347E097F887FBAC48E12F"/>
    <w:rsid w:val="006320ED"/>
    <w:pPr>
      <w:spacing w:after="160" w:line="259" w:lineRule="auto"/>
    </w:pPr>
  </w:style>
  <w:style w:type="paragraph" w:customStyle="1" w:styleId="D4CDCEA1F2644ACFBD493EB11C3F885A">
    <w:name w:val="D4CDCEA1F2644ACFBD493EB11C3F885A"/>
    <w:rsid w:val="006320ED"/>
    <w:pPr>
      <w:spacing w:after="160" w:line="259" w:lineRule="auto"/>
    </w:pPr>
  </w:style>
  <w:style w:type="paragraph" w:customStyle="1" w:styleId="60482B54BF444E689E72D50C5EA59594">
    <w:name w:val="60482B54BF444E689E72D50C5EA59594"/>
    <w:rsid w:val="008F717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5F49E-6630-4D4E-AEFC-0AC697940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1930</Words>
  <Characters>11004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12</cp:revision>
  <cp:lastPrinted>2015-01-29T22:33:00Z</cp:lastPrinted>
  <dcterms:created xsi:type="dcterms:W3CDTF">2019-01-18T15:00:00Z</dcterms:created>
  <dcterms:modified xsi:type="dcterms:W3CDTF">2019-01-22T22:49:00Z</dcterms:modified>
</cp:coreProperties>
</file>