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533957" w:rsidP="009063B6">
      <w:pPr>
        <w:rPr>
          <w:rFonts w:asciiTheme="majorHAnsi" w:hAnsiTheme="majorHAnsi" w:cs="Arial"/>
          <w:b/>
          <w:szCs w:val="20"/>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A7E85" w:rsidP="00FC72E4">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FC72E4">
                        <w:rPr>
                          <w:rFonts w:asciiTheme="majorHAnsi" w:hAnsiTheme="majorHAnsi"/>
                          <w:sz w:val="20"/>
                          <w:szCs w:val="20"/>
                        </w:rPr>
                        <w:t>Deanna Barymon</w:t>
                      </w:r>
                    </w:sdtContent>
                  </w:sdt>
                </w:p>
              </w:tc>
              <w:sdt>
                <w:sdtPr>
                  <w:rPr>
                    <w:rFonts w:asciiTheme="majorHAnsi" w:hAnsiTheme="majorHAnsi"/>
                    <w:sz w:val="20"/>
                    <w:szCs w:val="20"/>
                  </w:rPr>
                  <w:alias w:val="Date"/>
                  <w:tag w:val="Date"/>
                  <w:id w:val="726572248"/>
                  <w:placeholder>
                    <w:docPart w:val="25E3A38771DB40C3BF4E25247D3F0B20"/>
                  </w:placeholder>
                  <w:date w:fullDate="2019-08-27T00:00:00Z">
                    <w:dateFormat w:val="M/d/yyyy"/>
                    <w:lid w:val="en-US"/>
                    <w:storeMappedDataAs w:val="dateTime"/>
                    <w:calendar w:val="gregorian"/>
                  </w:date>
                </w:sdtPr>
                <w:sdtEndPr/>
                <w:sdtContent>
                  <w:tc>
                    <w:tcPr>
                      <w:tcW w:w="1350" w:type="dxa"/>
                      <w:vAlign w:val="bottom"/>
                    </w:tcPr>
                    <w:p w:rsidR="00D779A1" w:rsidRDefault="00FC72E4" w:rsidP="00FC72E4">
                      <w:pPr>
                        <w:jc w:val="center"/>
                        <w:rPr>
                          <w:rFonts w:asciiTheme="majorHAnsi" w:hAnsiTheme="majorHAnsi"/>
                          <w:sz w:val="20"/>
                          <w:szCs w:val="20"/>
                        </w:rPr>
                      </w:pPr>
                      <w:r>
                        <w:rPr>
                          <w:rFonts w:asciiTheme="majorHAnsi" w:hAnsiTheme="majorHAnsi"/>
                          <w:sz w:val="20"/>
                          <w:szCs w:val="20"/>
                        </w:rPr>
                        <w:t>8/27/2019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A7E85"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78028875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80288758"/>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A7E85" w:rsidP="00EE51B4">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EE51B4">
                        <w:rPr>
                          <w:rFonts w:asciiTheme="majorHAnsi" w:hAnsiTheme="majorHAnsi"/>
                          <w:sz w:val="20"/>
                          <w:szCs w:val="20"/>
                        </w:rPr>
                        <w:t xml:space="preserve">Cheryl DuBose                       </w:t>
                      </w:r>
                    </w:sdtContent>
                  </w:sdt>
                </w:p>
              </w:tc>
              <w:sdt>
                <w:sdtPr>
                  <w:rPr>
                    <w:rFonts w:asciiTheme="majorHAnsi" w:hAnsiTheme="majorHAnsi"/>
                    <w:sz w:val="20"/>
                    <w:szCs w:val="20"/>
                  </w:rPr>
                  <w:alias w:val="Date"/>
                  <w:tag w:val="Date"/>
                  <w:id w:val="-1811082839"/>
                  <w:placeholder>
                    <w:docPart w:val="1DE95570CEAD4CCEA6FBE05C42C77E6B"/>
                  </w:placeholder>
                  <w:date w:fullDate="2019-08-01T00:00:00Z">
                    <w:dateFormat w:val="M/d/yyyy"/>
                    <w:lid w:val="en-US"/>
                    <w:storeMappedDataAs w:val="dateTime"/>
                    <w:calendar w:val="gregorian"/>
                  </w:date>
                </w:sdtPr>
                <w:sdtEndPr/>
                <w:sdtContent>
                  <w:tc>
                    <w:tcPr>
                      <w:tcW w:w="1350" w:type="dxa"/>
                      <w:vAlign w:val="bottom"/>
                    </w:tcPr>
                    <w:p w:rsidR="00D779A1" w:rsidRDefault="00EE51B4" w:rsidP="00EE51B4">
                      <w:pPr>
                        <w:jc w:val="center"/>
                        <w:rPr>
                          <w:rFonts w:asciiTheme="majorHAnsi" w:hAnsiTheme="majorHAnsi"/>
                          <w:sz w:val="20"/>
                          <w:szCs w:val="20"/>
                        </w:rPr>
                      </w:pPr>
                      <w:r>
                        <w:rPr>
                          <w:rFonts w:asciiTheme="majorHAnsi" w:hAnsiTheme="majorHAnsi"/>
                          <w:sz w:val="20"/>
                          <w:szCs w:val="20"/>
                        </w:rPr>
                        <w:t>8/1/2019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A7E85"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6576226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5762264"/>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A7E85" w:rsidP="004A4FE2">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4A4FE2">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14920F73504140F8B6418298CD6ECEB6"/>
                  </w:placeholder>
                  <w:date w:fullDate="2019-09-24T00:00:00Z">
                    <w:dateFormat w:val="M/d/yyyy"/>
                    <w:lid w:val="en-US"/>
                    <w:storeMappedDataAs w:val="dateTime"/>
                    <w:calendar w:val="gregorian"/>
                  </w:date>
                </w:sdtPr>
                <w:sdtEndPr/>
                <w:sdtContent>
                  <w:tc>
                    <w:tcPr>
                      <w:tcW w:w="1350" w:type="dxa"/>
                      <w:vAlign w:val="bottom"/>
                    </w:tcPr>
                    <w:p w:rsidR="00D779A1" w:rsidRDefault="004A4FE2" w:rsidP="004A4FE2">
                      <w:pPr>
                        <w:jc w:val="center"/>
                        <w:rPr>
                          <w:rFonts w:asciiTheme="majorHAnsi" w:hAnsiTheme="majorHAnsi"/>
                          <w:sz w:val="20"/>
                          <w:szCs w:val="20"/>
                        </w:rPr>
                      </w:pPr>
                      <w:r>
                        <w:rPr>
                          <w:rFonts w:asciiTheme="majorHAnsi" w:hAnsiTheme="majorHAnsi"/>
                          <w:sz w:val="20"/>
                          <w:szCs w:val="20"/>
                        </w:rPr>
                        <w:t>9/24/2019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A7E85"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35107763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51077636"/>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A7E85" w:rsidP="00102D0C">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102D0C">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3E547E17831648C6A4858B4157CF4C7B"/>
                  </w:placeholder>
                  <w:date w:fullDate="2019-09-24T00:00:00Z">
                    <w:dateFormat w:val="M/d/yyyy"/>
                    <w:lid w:val="en-US"/>
                    <w:storeMappedDataAs w:val="dateTime"/>
                    <w:calendar w:val="gregorian"/>
                  </w:date>
                </w:sdtPr>
                <w:sdtEndPr/>
                <w:sdtContent>
                  <w:tc>
                    <w:tcPr>
                      <w:tcW w:w="1350" w:type="dxa"/>
                      <w:vAlign w:val="bottom"/>
                    </w:tcPr>
                    <w:p w:rsidR="00D779A1" w:rsidRDefault="00102D0C" w:rsidP="00102D0C">
                      <w:pPr>
                        <w:jc w:val="center"/>
                        <w:rPr>
                          <w:rFonts w:asciiTheme="majorHAnsi" w:hAnsiTheme="majorHAnsi"/>
                          <w:sz w:val="20"/>
                          <w:szCs w:val="20"/>
                        </w:rPr>
                      </w:pPr>
                      <w:r>
                        <w:rPr>
                          <w:rFonts w:asciiTheme="majorHAnsi" w:hAnsiTheme="majorHAnsi"/>
                          <w:sz w:val="20"/>
                          <w:szCs w:val="20"/>
                        </w:rPr>
                        <w:t>9/24/2019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A7E85"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78187148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81871488"/>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001069347" w:edGrp="everyone"/>
                <w:p w:rsidR="00FE6FB5" w:rsidRDefault="005A7E85"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001069347"/>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A7E85"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75735564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57355649"/>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Pr="005813B9">
        <w:rPr>
          <w:rFonts w:asciiTheme="majorHAnsi" w:hAnsiTheme="majorHAnsi" w:cs="Arial"/>
          <w:b/>
          <w:sz w:val="20"/>
          <w:szCs w:val="20"/>
        </w:rPr>
        <w:t>Contact</w:t>
      </w:r>
      <w:proofErr w:type="gramEnd"/>
      <w:r w:rsidRPr="005813B9">
        <w:rPr>
          <w:rFonts w:asciiTheme="majorHAnsi" w:hAnsiTheme="majorHAnsi" w:cs="Arial"/>
          <w:b/>
          <w:sz w:val="20"/>
          <w:szCs w:val="20"/>
        </w:rPr>
        <w:t xml:space="preserve">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533957" w:rsidRDefault="00533957"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Cheryl DuBose</w:t>
          </w:r>
        </w:p>
        <w:p w:rsidR="00231E6D" w:rsidRDefault="005A7E85" w:rsidP="00231E6D">
          <w:pPr>
            <w:tabs>
              <w:tab w:val="left" w:pos="360"/>
              <w:tab w:val="left" w:pos="720"/>
            </w:tabs>
            <w:spacing w:after="120"/>
            <w:rPr>
              <w:rFonts w:asciiTheme="majorHAnsi" w:hAnsiTheme="majorHAnsi" w:cs="Arial"/>
              <w:sz w:val="20"/>
              <w:szCs w:val="20"/>
            </w:rPr>
          </w:pPr>
          <w:hyperlink r:id="rId10" w:history="1">
            <w:r w:rsidR="00533957" w:rsidRPr="00FD27C4">
              <w:rPr>
                <w:rStyle w:val="Hyperlink"/>
                <w:rFonts w:asciiTheme="majorHAnsi" w:hAnsiTheme="majorHAnsi" w:cs="Arial"/>
                <w:sz w:val="20"/>
                <w:szCs w:val="20"/>
              </w:rPr>
              <w:t>cdubose@astate.edu</w:t>
            </w:r>
          </w:hyperlink>
          <w:r w:rsidR="00533957">
            <w:rPr>
              <w:rFonts w:asciiTheme="majorHAnsi" w:hAnsiTheme="majorHAnsi" w:cs="Arial"/>
              <w:sz w:val="20"/>
              <w:szCs w:val="20"/>
            </w:rPr>
            <w:t>; 870-972-2772</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DB24A8" w:rsidRPr="007C242E" w:rsidRDefault="00DB24A8" w:rsidP="00DB24A8">
      <w:pPr>
        <w:tabs>
          <w:tab w:val="left" w:pos="360"/>
          <w:tab w:val="left" w:pos="720"/>
        </w:tabs>
        <w:spacing w:after="120"/>
        <w:jc w:val="center"/>
        <w:rPr>
          <w:rFonts w:asciiTheme="majorHAnsi" w:hAnsiTheme="majorHAnsi" w:cs="Arial"/>
          <w:b/>
          <w:szCs w:val="20"/>
        </w:rPr>
      </w:pPr>
      <w:r w:rsidRPr="007C242E">
        <w:rPr>
          <w:rFonts w:asciiTheme="majorHAnsi" w:hAnsiTheme="majorHAnsi" w:cs="Arial"/>
          <w:b/>
          <w:szCs w:val="20"/>
        </w:rPr>
        <w:lastRenderedPageBreak/>
        <w:t>Guide to ADHE Letter of Notifications</w:t>
      </w:r>
    </w:p>
    <w:p w:rsidR="002B59C7" w:rsidRDefault="000B11F8" w:rsidP="00A1383B">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All documentation to be sent to ADHE must </w:t>
      </w:r>
      <w:r w:rsidR="00DB24A8">
        <w:rPr>
          <w:rFonts w:asciiTheme="majorHAnsi" w:hAnsiTheme="majorHAnsi" w:cs="Arial"/>
          <w:sz w:val="20"/>
          <w:szCs w:val="20"/>
        </w:rPr>
        <w:t>be submitted by the Office of Academic Affairs and Research</w:t>
      </w:r>
      <w:r w:rsidR="004E302E">
        <w:rPr>
          <w:rFonts w:asciiTheme="majorHAnsi" w:hAnsiTheme="majorHAnsi" w:cs="Arial"/>
          <w:sz w:val="20"/>
          <w:szCs w:val="20"/>
        </w:rPr>
        <w:t xml:space="preserve"> (AAR)</w:t>
      </w:r>
      <w:r w:rsidR="00DB24A8">
        <w:rPr>
          <w:rFonts w:asciiTheme="majorHAnsi" w:hAnsiTheme="majorHAnsi" w:cs="Arial"/>
          <w:sz w:val="20"/>
          <w:szCs w:val="20"/>
        </w:rPr>
        <w:t xml:space="preserve">, and must </w:t>
      </w:r>
      <w:r>
        <w:rPr>
          <w:rFonts w:asciiTheme="majorHAnsi" w:hAnsiTheme="majorHAnsi" w:cs="Arial"/>
          <w:sz w:val="20"/>
          <w:szCs w:val="20"/>
        </w:rPr>
        <w:t xml:space="preserve">go through regular curriculum process. </w:t>
      </w:r>
      <w:r w:rsidR="002B59C7" w:rsidRPr="002B59C7">
        <w:rPr>
          <w:rFonts w:asciiTheme="majorHAnsi" w:hAnsiTheme="majorHAnsi" w:cs="Arial"/>
          <w:sz w:val="20"/>
          <w:szCs w:val="20"/>
        </w:rPr>
        <w:t xml:space="preserve">Please see the </w:t>
      </w:r>
      <w:r>
        <w:rPr>
          <w:rFonts w:asciiTheme="majorHAnsi" w:hAnsiTheme="majorHAnsi" w:cs="Arial"/>
          <w:sz w:val="20"/>
          <w:szCs w:val="20"/>
        </w:rPr>
        <w:t xml:space="preserve">following </w:t>
      </w:r>
      <w:r w:rsidR="002B59C7" w:rsidRPr="002B59C7">
        <w:rPr>
          <w:rFonts w:asciiTheme="majorHAnsi" w:hAnsiTheme="majorHAnsi" w:cs="Arial"/>
          <w:sz w:val="20"/>
          <w:szCs w:val="20"/>
        </w:rPr>
        <w:t>specific curriculum forms created for changes requiring:</w:t>
      </w:r>
    </w:p>
    <w:tbl>
      <w:tblPr>
        <w:tblStyle w:val="TableGrid"/>
        <w:tblW w:w="0" w:type="auto"/>
        <w:tblLook w:val="04A0" w:firstRow="1" w:lastRow="0" w:firstColumn="1" w:lastColumn="0" w:noHBand="0" w:noVBand="1"/>
      </w:tblPr>
      <w:tblGrid>
        <w:gridCol w:w="5315"/>
        <w:gridCol w:w="5475"/>
      </w:tblGrid>
      <w:tr w:rsidR="002B59C7" w:rsidTr="002B59C7">
        <w:tc>
          <w:tcPr>
            <w:tcW w:w="5508" w:type="dxa"/>
          </w:tcPr>
          <w:p w:rsidR="002B59C7" w:rsidRDefault="002B59C7" w:rsidP="000B11F8">
            <w:pPr>
              <w:tabs>
                <w:tab w:val="left" w:pos="360"/>
                <w:tab w:val="left" w:pos="720"/>
              </w:tabs>
              <w:spacing w:after="40"/>
              <w:rPr>
                <w:rFonts w:asciiTheme="majorHAnsi" w:hAnsiTheme="majorHAnsi" w:cs="Arial"/>
                <w:sz w:val="20"/>
                <w:szCs w:val="20"/>
              </w:rPr>
            </w:pPr>
          </w:p>
        </w:tc>
        <w:tc>
          <w:tcPr>
            <w:tcW w:w="5508" w:type="dxa"/>
          </w:tcPr>
          <w:p w:rsidR="002B59C7" w:rsidRDefault="004E302E" w:rsidP="000021AE">
            <w:pPr>
              <w:tabs>
                <w:tab w:val="left" w:pos="360"/>
                <w:tab w:val="left" w:pos="720"/>
              </w:tabs>
              <w:spacing w:after="40"/>
              <w:jc w:val="center"/>
              <w:rPr>
                <w:rFonts w:asciiTheme="majorHAnsi" w:hAnsiTheme="majorHAnsi" w:cs="Arial"/>
                <w:sz w:val="20"/>
                <w:szCs w:val="20"/>
              </w:rPr>
            </w:pPr>
            <w:r>
              <w:rPr>
                <w:rFonts w:asciiTheme="majorHAnsi" w:hAnsiTheme="majorHAnsi" w:cs="Arial"/>
                <w:sz w:val="20"/>
                <w:szCs w:val="20"/>
              </w:rPr>
              <w:t xml:space="preserve">Established </w:t>
            </w:r>
            <w:r w:rsidR="000021AE">
              <w:rPr>
                <w:rFonts w:asciiTheme="majorHAnsi" w:hAnsiTheme="majorHAnsi" w:cs="Arial"/>
                <w:sz w:val="20"/>
                <w:szCs w:val="20"/>
              </w:rPr>
              <w:t>form</w:t>
            </w:r>
          </w:p>
        </w:tc>
      </w:tr>
      <w:tr w:rsidR="002B59C7" w:rsidTr="002B59C7">
        <w:tc>
          <w:tcPr>
            <w:tcW w:w="5508" w:type="dxa"/>
          </w:tcPr>
          <w:p w:rsidR="002B59C7"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LON</w:t>
            </w:r>
            <w:r w:rsidRPr="002B59C7">
              <w:rPr>
                <w:rFonts w:asciiTheme="majorHAnsi" w:hAnsiTheme="majorHAnsi" w:cs="Arial"/>
                <w:sz w:val="20"/>
                <w:szCs w:val="20"/>
              </w:rPr>
              <w:t xml:space="preserve"> 3</w:t>
            </w:r>
            <w:r>
              <w:rPr>
                <w:rFonts w:asciiTheme="majorHAnsi" w:hAnsiTheme="majorHAnsi" w:cs="Arial"/>
                <w:sz w:val="20"/>
                <w:szCs w:val="20"/>
              </w:rPr>
              <w:t xml:space="preserve"> - </w:t>
            </w:r>
            <w:r w:rsidRPr="002B59C7">
              <w:rPr>
                <w:rFonts w:asciiTheme="majorHAnsi" w:hAnsiTheme="majorHAnsi" w:cs="Arial"/>
                <w:sz w:val="20"/>
                <w:szCs w:val="20"/>
              </w:rPr>
              <w:t>NEW OPTION, CONCENTRATION, EMPHASIS</w:t>
            </w:r>
          </w:p>
        </w:tc>
        <w:tc>
          <w:tcPr>
            <w:tcW w:w="5508" w:type="dxa"/>
          </w:tcPr>
          <w:p w:rsidR="002B59C7" w:rsidRDefault="000B11F8" w:rsidP="000B11F8">
            <w:pPr>
              <w:tabs>
                <w:tab w:val="left" w:pos="360"/>
                <w:tab w:val="left" w:pos="720"/>
              </w:tabs>
              <w:spacing w:after="40"/>
              <w:rPr>
                <w:rFonts w:asciiTheme="majorHAnsi" w:hAnsiTheme="majorHAnsi" w:cs="Arial"/>
                <w:sz w:val="20"/>
                <w:szCs w:val="20"/>
              </w:rPr>
            </w:pPr>
            <w:proofErr w:type="spellStart"/>
            <w:r w:rsidRPr="000B11F8">
              <w:rPr>
                <w:rFonts w:asciiTheme="majorHAnsi" w:hAnsiTheme="majorHAnsi" w:cs="Arial"/>
                <w:sz w:val="20"/>
                <w:szCs w:val="20"/>
              </w:rPr>
              <w:t>New_Emphasis_Concentration_or_Option_Proposal_Form</w:t>
            </w:r>
            <w:proofErr w:type="spellEnd"/>
          </w:p>
        </w:tc>
      </w:tr>
      <w:tr w:rsidR="000B11F8" w:rsidTr="002B59C7">
        <w:tc>
          <w:tcPr>
            <w:tcW w:w="5508" w:type="dxa"/>
          </w:tcPr>
          <w:p w:rsidR="000B11F8" w:rsidRPr="000B11F8"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 xml:space="preserve">LON 5 - </w:t>
            </w:r>
            <w:r w:rsidRPr="000B11F8">
              <w:rPr>
                <w:rFonts w:asciiTheme="majorHAnsi" w:hAnsiTheme="majorHAnsi" w:cs="Arial"/>
                <w:sz w:val="20"/>
                <w:szCs w:val="20"/>
              </w:rPr>
              <w:t>DELETION</w:t>
            </w:r>
          </w:p>
          <w:p w:rsid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(Certificate, Degree, Option/Emphasis/Concentration, Organizational Unit)</w:t>
            </w:r>
          </w:p>
        </w:tc>
        <w:tc>
          <w:tcPr>
            <w:tcW w:w="5508" w:type="dxa"/>
          </w:tcPr>
          <w:p w:rsidR="000B11F8" w:rsidRPr="000B11F8" w:rsidRDefault="000B11F8" w:rsidP="000B11F8">
            <w:pPr>
              <w:tabs>
                <w:tab w:val="left" w:pos="360"/>
                <w:tab w:val="left" w:pos="720"/>
              </w:tabs>
              <w:spacing w:after="40"/>
              <w:rPr>
                <w:rFonts w:asciiTheme="majorHAnsi" w:hAnsiTheme="majorHAnsi" w:cs="Arial"/>
                <w:sz w:val="20"/>
                <w:szCs w:val="20"/>
              </w:rPr>
            </w:pPr>
            <w:proofErr w:type="spellStart"/>
            <w:r w:rsidRPr="000B11F8">
              <w:rPr>
                <w:rFonts w:asciiTheme="majorHAnsi" w:hAnsiTheme="majorHAnsi" w:cs="Arial"/>
                <w:sz w:val="20"/>
                <w:szCs w:val="20"/>
              </w:rPr>
              <w:t>Program_Emphasis_or_Minor_Deletion_Proposal_Form</w:t>
            </w:r>
            <w:proofErr w:type="spellEnd"/>
          </w:p>
        </w:tc>
      </w:tr>
      <w:tr w:rsidR="005150C6" w:rsidTr="002B59C7">
        <w:tc>
          <w:tcPr>
            <w:tcW w:w="5508" w:type="dxa"/>
          </w:tcPr>
          <w:p w:rsidR="005150C6" w:rsidRDefault="005150C6" w:rsidP="00533957">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LON</w:t>
            </w:r>
            <w:r>
              <w:rPr>
                <w:rFonts w:asciiTheme="majorHAnsi" w:hAnsiTheme="majorHAnsi" w:cs="Arial"/>
                <w:sz w:val="20"/>
                <w:szCs w:val="20"/>
              </w:rPr>
              <w:t xml:space="preserve"> </w:t>
            </w:r>
            <w:r w:rsidRPr="002B59C7">
              <w:rPr>
                <w:rFonts w:asciiTheme="majorHAnsi" w:hAnsiTheme="majorHAnsi" w:cs="Arial"/>
                <w:sz w:val="20"/>
                <w:szCs w:val="20"/>
              </w:rPr>
              <w:t xml:space="preserve">11  </w:t>
            </w:r>
            <w:r>
              <w:rPr>
                <w:rFonts w:asciiTheme="majorHAnsi" w:hAnsiTheme="majorHAnsi" w:cs="Arial"/>
                <w:sz w:val="20"/>
                <w:szCs w:val="20"/>
              </w:rPr>
              <w:t xml:space="preserve">- </w:t>
            </w:r>
            <w:r w:rsidRPr="002B59C7">
              <w:rPr>
                <w:rFonts w:asciiTheme="majorHAnsi" w:hAnsiTheme="majorHAnsi" w:cs="Arial"/>
                <w:sz w:val="20"/>
                <w:szCs w:val="20"/>
              </w:rPr>
              <w:t xml:space="preserve">RECONFIGURATION OF EXISTING DEGREE PROGRAMS </w:t>
            </w:r>
          </w:p>
          <w:p w:rsidR="005150C6" w:rsidRDefault="005150C6" w:rsidP="00533957">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(Consolidation or Separation of Degrees to Create New Degree)</w:t>
            </w:r>
          </w:p>
        </w:tc>
        <w:tc>
          <w:tcPr>
            <w:tcW w:w="5508" w:type="dxa"/>
          </w:tcPr>
          <w:p w:rsidR="005150C6" w:rsidRDefault="005150C6" w:rsidP="00533957">
            <w:pPr>
              <w:tabs>
                <w:tab w:val="left" w:pos="360"/>
                <w:tab w:val="left" w:pos="720"/>
              </w:tabs>
              <w:spacing w:after="40"/>
              <w:rPr>
                <w:rFonts w:asciiTheme="majorHAnsi" w:hAnsiTheme="majorHAnsi" w:cs="Arial"/>
                <w:sz w:val="20"/>
                <w:szCs w:val="20"/>
              </w:rPr>
            </w:pPr>
            <w:proofErr w:type="spellStart"/>
            <w:r>
              <w:rPr>
                <w:rFonts w:asciiTheme="majorHAnsi" w:hAnsiTheme="majorHAnsi" w:cs="Arial"/>
                <w:sz w:val="20"/>
                <w:szCs w:val="20"/>
              </w:rPr>
              <w:t>Reconfig_Program_Proposal_Form</w:t>
            </w:r>
            <w:proofErr w:type="spellEnd"/>
          </w:p>
        </w:tc>
      </w:tr>
      <w:tr w:rsidR="005150C6" w:rsidTr="00231E6D">
        <w:tc>
          <w:tcPr>
            <w:tcW w:w="11016" w:type="dxa"/>
            <w:gridSpan w:val="2"/>
          </w:tcPr>
          <w:p w:rsidR="005150C6" w:rsidRPr="000B11F8" w:rsidRDefault="005150C6" w:rsidP="00231E6D">
            <w:pPr>
              <w:tabs>
                <w:tab w:val="left" w:pos="360"/>
                <w:tab w:val="left" w:pos="720"/>
              </w:tabs>
              <w:spacing w:after="40"/>
              <w:rPr>
                <w:rFonts w:asciiTheme="majorHAnsi" w:hAnsiTheme="majorHAnsi" w:cs="Arial"/>
                <w:sz w:val="20"/>
                <w:szCs w:val="20"/>
              </w:rPr>
            </w:pPr>
            <w:r w:rsidRPr="007C242E">
              <w:rPr>
                <w:rFonts w:asciiTheme="majorHAnsi" w:hAnsiTheme="majorHAnsi" w:cs="Arial"/>
                <w:sz w:val="20"/>
                <w:szCs w:val="20"/>
                <w:highlight w:val="yellow"/>
              </w:rPr>
              <w:t>For all other LONs, please utilize this form.  All other LONs are included in the following pages.  A guide for LON selection is available below. Please select the one you require and delete the others, and submit this form through the regular curriculum process.</w:t>
            </w:r>
            <w:r>
              <w:rPr>
                <w:rFonts w:asciiTheme="majorHAnsi" w:hAnsiTheme="majorHAnsi" w:cs="Arial"/>
                <w:sz w:val="20"/>
                <w:szCs w:val="20"/>
              </w:rPr>
              <w:t xml:space="preserve"> </w:t>
            </w:r>
          </w:p>
        </w:tc>
      </w:tr>
    </w:tbl>
    <w:p w:rsidR="002B59C7" w:rsidRDefault="002B59C7" w:rsidP="00A1383B">
      <w:pPr>
        <w:tabs>
          <w:tab w:val="left" w:pos="360"/>
          <w:tab w:val="left" w:pos="720"/>
        </w:tabs>
        <w:spacing w:after="120"/>
        <w:rPr>
          <w:rFonts w:asciiTheme="majorHAnsi" w:hAnsiTheme="majorHAnsi" w:cs="Arial"/>
          <w:sz w:val="20"/>
          <w:szCs w:val="20"/>
        </w:rPr>
      </w:pPr>
    </w:p>
    <w:tbl>
      <w:tblPr>
        <w:tblStyle w:val="TableGrid"/>
        <w:tblW w:w="0" w:type="auto"/>
        <w:tblLook w:val="04A0" w:firstRow="1" w:lastRow="0" w:firstColumn="1" w:lastColumn="0" w:noHBand="0" w:noVBand="1"/>
      </w:tblPr>
      <w:tblGrid>
        <w:gridCol w:w="1079"/>
        <w:gridCol w:w="6962"/>
        <w:gridCol w:w="2749"/>
      </w:tblGrid>
      <w:tr w:rsidR="00543B53" w:rsidTr="004E302E">
        <w:tc>
          <w:tcPr>
            <w:tcW w:w="1098" w:type="dxa"/>
          </w:tcPr>
          <w:p w:rsidR="00543B53" w:rsidRDefault="00543B53">
            <w:pPr>
              <w:rPr>
                <w:rFonts w:asciiTheme="majorHAnsi" w:hAnsiTheme="majorHAnsi" w:cs="Arial"/>
                <w:sz w:val="20"/>
                <w:szCs w:val="20"/>
              </w:rPr>
            </w:pPr>
          </w:p>
        </w:tc>
        <w:tc>
          <w:tcPr>
            <w:tcW w:w="7110" w:type="dxa"/>
          </w:tcPr>
          <w:p w:rsidR="00543B53" w:rsidRPr="004E302E" w:rsidRDefault="004E302E" w:rsidP="004E302E">
            <w:pPr>
              <w:jc w:val="center"/>
              <w:rPr>
                <w:rFonts w:asciiTheme="majorHAnsi" w:hAnsiTheme="majorHAnsi" w:cs="Arial"/>
                <w:b/>
                <w:szCs w:val="20"/>
              </w:rPr>
            </w:pPr>
            <w:r w:rsidRPr="004E302E">
              <w:rPr>
                <w:rFonts w:asciiTheme="majorHAnsi" w:hAnsiTheme="majorHAnsi" w:cs="Arial"/>
                <w:b/>
                <w:szCs w:val="20"/>
              </w:rPr>
              <w:t>Guide to LON Selection</w:t>
            </w:r>
          </w:p>
        </w:tc>
        <w:tc>
          <w:tcPr>
            <w:tcW w:w="2808" w:type="dxa"/>
          </w:tcPr>
          <w:p w:rsidR="00543B53" w:rsidRPr="004E302E" w:rsidRDefault="00543B53" w:rsidP="004E302E">
            <w:pPr>
              <w:jc w:val="center"/>
              <w:rPr>
                <w:rFonts w:asciiTheme="majorHAnsi" w:hAnsiTheme="majorHAnsi" w:cs="Arial"/>
                <w:sz w:val="18"/>
                <w:szCs w:val="20"/>
              </w:rPr>
            </w:pPr>
            <w:r w:rsidRPr="004E302E">
              <w:rPr>
                <w:rFonts w:asciiTheme="majorHAnsi" w:hAnsiTheme="majorHAnsi" w:cs="Arial"/>
                <w:sz w:val="18"/>
                <w:szCs w:val="20"/>
              </w:rPr>
              <w:t>IMPORTANT NOTES</w:t>
            </w:r>
          </w:p>
        </w:tc>
      </w:tr>
      <w:tr w:rsidR="00543B53" w:rsidTr="004E302E">
        <w:tc>
          <w:tcPr>
            <w:tcW w:w="1098" w:type="dxa"/>
          </w:tcPr>
          <w:p w:rsidR="00543B53" w:rsidRDefault="00543B53">
            <w:pPr>
              <w:rPr>
                <w:rFonts w:asciiTheme="majorHAnsi" w:hAnsiTheme="majorHAnsi" w:cs="Arial"/>
                <w:sz w:val="20"/>
                <w:szCs w:val="20"/>
              </w:rPr>
            </w:pPr>
            <w:r>
              <w:rPr>
                <w:rFonts w:asciiTheme="majorHAnsi" w:hAnsiTheme="majorHAnsi" w:cs="Arial"/>
                <w:sz w:val="20"/>
                <w:szCs w:val="20"/>
              </w:rPr>
              <w:t>LON</w:t>
            </w:r>
            <w:r w:rsidR="000021AE">
              <w:rPr>
                <w:rFonts w:asciiTheme="majorHAnsi" w:hAnsiTheme="majorHAnsi" w:cs="Arial"/>
                <w:sz w:val="20"/>
                <w:szCs w:val="20"/>
              </w:rPr>
              <w:t xml:space="preserve"> </w:t>
            </w:r>
            <w:r>
              <w:rPr>
                <w:rFonts w:asciiTheme="majorHAnsi" w:hAnsiTheme="majorHAnsi" w:cs="Arial"/>
                <w:sz w:val="20"/>
                <w:szCs w:val="20"/>
              </w:rPr>
              <w:t>1</w:t>
            </w:r>
          </w:p>
        </w:tc>
        <w:tc>
          <w:tcPr>
            <w:tcW w:w="7110" w:type="dxa"/>
          </w:tcPr>
          <w:p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NAME CHANGE OF EXISTING CERTIFICATE, DEGREE, MAJOR, OPTION</w:t>
            </w:r>
          </w:p>
          <w:p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OR ORGANIZATIONAL UNIT</w:t>
            </w:r>
          </w:p>
          <w:p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(No change in program curriculum, option/emphasis/concentration or organizational structure)</w:t>
            </w:r>
          </w:p>
        </w:tc>
        <w:tc>
          <w:tcPr>
            <w:tcW w:w="2808" w:type="dxa"/>
          </w:tcPr>
          <w:p w:rsidR="00543B53" w:rsidRPr="004E302E" w:rsidRDefault="00543B53" w:rsidP="00231E6D">
            <w:pPr>
              <w:rPr>
                <w:rFonts w:asciiTheme="majorHAnsi" w:hAnsiTheme="majorHAnsi" w:cs="Arial"/>
                <w:sz w:val="18"/>
                <w:szCs w:val="20"/>
              </w:rPr>
            </w:pPr>
          </w:p>
        </w:tc>
      </w:tr>
      <w:tr w:rsidR="00543B53" w:rsidTr="004E302E">
        <w:tc>
          <w:tcPr>
            <w:tcW w:w="1098" w:type="dxa"/>
          </w:tcPr>
          <w:p w:rsidR="00543B53" w:rsidRDefault="00543B53">
            <w:pPr>
              <w:rPr>
                <w:rFonts w:asciiTheme="majorHAnsi" w:hAnsiTheme="majorHAnsi" w:cs="Arial"/>
                <w:sz w:val="20"/>
                <w:szCs w:val="20"/>
              </w:rPr>
            </w:pPr>
            <w:r>
              <w:rPr>
                <w:rFonts w:asciiTheme="majorHAnsi" w:hAnsiTheme="majorHAnsi" w:cs="Arial"/>
                <w:sz w:val="20"/>
                <w:szCs w:val="20"/>
              </w:rPr>
              <w:t>LON 1-C</w:t>
            </w:r>
          </w:p>
        </w:tc>
        <w:tc>
          <w:tcPr>
            <w:tcW w:w="7110" w:type="dxa"/>
          </w:tcPr>
          <w:p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CIP CODE CHANGE REQUEST</w:t>
            </w:r>
          </w:p>
          <w:p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(No change in program curriculum)</w:t>
            </w:r>
          </w:p>
        </w:tc>
        <w:tc>
          <w:tcPr>
            <w:tcW w:w="2808" w:type="dxa"/>
          </w:tcPr>
          <w:p w:rsidR="00543B53" w:rsidRPr="004E302E" w:rsidRDefault="00DB24A8" w:rsidP="00DB24A8">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2</w:t>
            </w:r>
          </w:p>
        </w:tc>
        <w:tc>
          <w:tcPr>
            <w:tcW w:w="7110" w:type="dxa"/>
          </w:tcPr>
          <w:p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ESTABLISHMENT OF ADMINISTRATIVE UNIT</w:t>
            </w:r>
          </w:p>
          <w:p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(Center, Division or Institute not offering primary faculty appointments or certificate/degree programs)</w:t>
            </w:r>
          </w:p>
        </w:tc>
        <w:tc>
          <w:tcPr>
            <w:tcW w:w="2808" w:type="dxa"/>
          </w:tcPr>
          <w:p w:rsidR="00DB24A8" w:rsidRPr="004E302E" w:rsidRDefault="00DB24A8" w:rsidP="0053395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3</w:t>
            </w:r>
          </w:p>
        </w:tc>
        <w:tc>
          <w:tcPr>
            <w:tcW w:w="7110" w:type="dxa"/>
          </w:tcPr>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NEW OPTION, EMPHASIS or CONCENTRATION</w:t>
            </w:r>
          </w:p>
          <w:p w:rsidR="00DB24A8" w:rsidRPr="004E302E" w:rsidRDefault="00DB24A8" w:rsidP="00C82512">
            <w:pPr>
              <w:tabs>
                <w:tab w:val="left" w:pos="1640"/>
              </w:tabs>
              <w:rPr>
                <w:rFonts w:asciiTheme="majorHAnsi" w:hAnsiTheme="majorHAnsi"/>
                <w:sz w:val="20"/>
                <w:szCs w:val="20"/>
              </w:rPr>
            </w:pPr>
          </w:p>
        </w:tc>
        <w:tc>
          <w:tcPr>
            <w:tcW w:w="2808" w:type="dxa"/>
          </w:tcPr>
          <w:p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4</w:t>
            </w:r>
          </w:p>
        </w:tc>
        <w:tc>
          <w:tcPr>
            <w:tcW w:w="7110" w:type="dxa"/>
          </w:tcPr>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ESTABLISHMENT OF NEW ADMINISTRATIVE UNIT</w:t>
            </w:r>
          </w:p>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(Instruction, Research or Service Institute/Center fully supported by non-state funds)</w:t>
            </w:r>
          </w:p>
        </w:tc>
        <w:tc>
          <w:tcPr>
            <w:tcW w:w="2808" w:type="dxa"/>
          </w:tcPr>
          <w:p w:rsidR="00DB24A8" w:rsidRPr="004E302E" w:rsidRDefault="00DB24A8" w:rsidP="0053395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5</w:t>
            </w:r>
          </w:p>
        </w:tc>
        <w:tc>
          <w:tcPr>
            <w:tcW w:w="7110" w:type="dxa"/>
          </w:tcPr>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DELETION</w:t>
            </w:r>
          </w:p>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(Certificate, Degree, Option/Emphasis/Concentration, Organizational Unit)</w:t>
            </w:r>
          </w:p>
          <w:p w:rsidR="00DB24A8" w:rsidRPr="004E302E" w:rsidRDefault="00DB24A8" w:rsidP="00C82512">
            <w:pPr>
              <w:tabs>
                <w:tab w:val="left" w:pos="1640"/>
              </w:tabs>
              <w:rPr>
                <w:rFonts w:asciiTheme="majorHAnsi" w:hAnsiTheme="majorHAnsi"/>
                <w:sz w:val="20"/>
                <w:szCs w:val="20"/>
              </w:rPr>
            </w:pPr>
          </w:p>
        </w:tc>
        <w:tc>
          <w:tcPr>
            <w:tcW w:w="2808" w:type="dxa"/>
          </w:tcPr>
          <w:p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6</w:t>
            </w:r>
          </w:p>
        </w:tc>
        <w:tc>
          <w:tcPr>
            <w:tcW w:w="7110" w:type="dxa"/>
          </w:tcPr>
          <w:p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Inactive/Reactivate Program</w:t>
            </w:r>
          </w:p>
        </w:tc>
        <w:tc>
          <w:tcPr>
            <w:tcW w:w="2808" w:type="dxa"/>
          </w:tcPr>
          <w:p w:rsidR="004E302E" w:rsidRPr="004E302E" w:rsidRDefault="004E302E" w:rsidP="0053395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7</w:t>
            </w:r>
          </w:p>
        </w:tc>
        <w:tc>
          <w:tcPr>
            <w:tcW w:w="7110" w:type="dxa"/>
          </w:tcPr>
          <w:p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REORGANIZATION OF EXISTING ORGANIZATIONAL UNITS</w:t>
            </w:r>
          </w:p>
        </w:tc>
        <w:tc>
          <w:tcPr>
            <w:tcW w:w="2808" w:type="dxa"/>
          </w:tcPr>
          <w:p w:rsidR="004E302E" w:rsidRPr="004E302E" w:rsidRDefault="004E302E" w:rsidP="0053395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8</w:t>
            </w:r>
          </w:p>
        </w:tc>
        <w:tc>
          <w:tcPr>
            <w:tcW w:w="7110" w:type="dxa"/>
          </w:tcPr>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(6-21 </w:t>
            </w:r>
            <w:r w:rsidR="00B61069" w:rsidRPr="004E302E">
              <w:rPr>
                <w:rFonts w:asciiTheme="majorHAnsi" w:hAnsiTheme="majorHAnsi"/>
                <w:sz w:val="20"/>
                <w:szCs w:val="20"/>
              </w:rPr>
              <w:t>semester credit hours)</w:t>
            </w:r>
          </w:p>
        </w:tc>
        <w:tc>
          <w:tcPr>
            <w:tcW w:w="2808" w:type="dxa"/>
          </w:tcPr>
          <w:p w:rsidR="004E302E" w:rsidRPr="004E302E" w:rsidRDefault="004E302E" w:rsidP="005150C6">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9</w:t>
            </w:r>
          </w:p>
        </w:tc>
        <w:tc>
          <w:tcPr>
            <w:tcW w:w="7110" w:type="dxa"/>
          </w:tcPr>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(21-45 semester credit hours)</w:t>
            </w:r>
          </w:p>
          <w:p w:rsidR="004E302E" w:rsidRPr="004E302E" w:rsidRDefault="004E302E" w:rsidP="005150C6">
            <w:pPr>
              <w:tabs>
                <w:tab w:val="left" w:pos="1640"/>
              </w:tabs>
              <w:rPr>
                <w:rFonts w:asciiTheme="majorHAnsi" w:hAnsiTheme="majorHAnsi"/>
                <w:sz w:val="20"/>
                <w:szCs w:val="20"/>
              </w:rPr>
            </w:pPr>
          </w:p>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(75 percent of the coursework currently offered in existing associate or bachelor’s degree program)</w:t>
            </w:r>
          </w:p>
        </w:tc>
        <w:tc>
          <w:tcPr>
            <w:tcW w:w="2808" w:type="dxa"/>
          </w:tcPr>
          <w:p w:rsidR="004E302E" w:rsidRPr="004E302E" w:rsidRDefault="004E302E" w:rsidP="005150C6">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10</w:t>
            </w:r>
          </w:p>
        </w:tc>
        <w:tc>
          <w:tcPr>
            <w:tcW w:w="7110" w:type="dxa"/>
          </w:tcPr>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GRADUATE CERTIFICATE PROGRAM </w:t>
            </w:r>
          </w:p>
          <w:p w:rsidR="004E302E" w:rsidRPr="004E302E" w:rsidRDefault="00B61069" w:rsidP="005150C6">
            <w:pPr>
              <w:tabs>
                <w:tab w:val="left" w:pos="1640"/>
              </w:tabs>
              <w:rPr>
                <w:rFonts w:asciiTheme="majorHAnsi" w:hAnsiTheme="majorHAnsi"/>
                <w:sz w:val="20"/>
                <w:szCs w:val="20"/>
              </w:rPr>
            </w:pPr>
            <w:r w:rsidRPr="004E302E">
              <w:rPr>
                <w:rFonts w:asciiTheme="majorHAnsi" w:hAnsiTheme="majorHAnsi"/>
                <w:sz w:val="20"/>
                <w:szCs w:val="20"/>
              </w:rPr>
              <w:t>(12-21 semester credit hours)</w:t>
            </w:r>
          </w:p>
        </w:tc>
        <w:tc>
          <w:tcPr>
            <w:tcW w:w="2808" w:type="dxa"/>
          </w:tcPr>
          <w:p w:rsidR="004E302E" w:rsidRPr="004E302E" w:rsidRDefault="004E302E" w:rsidP="005150C6">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(Consolidation or Separation of Degrees to Create New Degree)</w:t>
            </w:r>
          </w:p>
          <w:p w:rsidR="004E302E" w:rsidRPr="004E302E" w:rsidRDefault="004E302E" w:rsidP="00543B53">
            <w:pPr>
              <w:tabs>
                <w:tab w:val="left" w:pos="1640"/>
              </w:tabs>
              <w:rPr>
                <w:rFonts w:asciiTheme="majorHAnsi" w:hAnsiTheme="majorHAnsi"/>
                <w:sz w:val="20"/>
                <w:szCs w:val="20"/>
              </w:rPr>
            </w:pPr>
          </w:p>
        </w:tc>
        <w:tc>
          <w:tcPr>
            <w:tcW w:w="2808" w:type="dxa"/>
          </w:tcPr>
          <w:p w:rsidR="004E302E" w:rsidRPr="004E302E" w:rsidRDefault="004E302E" w:rsidP="00543B53">
            <w:pPr>
              <w:tabs>
                <w:tab w:val="left" w:pos="1640"/>
              </w:tabs>
              <w:rPr>
                <w:rFonts w:asciiTheme="majorHAnsi" w:hAnsiTheme="majorHAnsi"/>
                <w:sz w:val="18"/>
                <w:szCs w:val="20"/>
              </w:rPr>
            </w:pPr>
            <w:r w:rsidRPr="004E302E">
              <w:rPr>
                <w:rFonts w:asciiTheme="majorHAnsi" w:hAnsiTheme="majorHAnsi"/>
                <w:sz w:val="18"/>
                <w:szCs w:val="20"/>
              </w:rPr>
              <w:lastRenderedPageBreak/>
              <w:t xml:space="preserve">Please fill out the appropriate Curriculum Proposal Form as </w:t>
            </w:r>
            <w:r w:rsidRPr="004E302E">
              <w:rPr>
                <w:rFonts w:asciiTheme="majorHAnsi" w:hAnsiTheme="majorHAnsi"/>
                <w:sz w:val="18"/>
                <w:szCs w:val="20"/>
              </w:rPr>
              <w:lastRenderedPageBreak/>
              <w:t>outlined above. The LON is attached to this form.</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lastRenderedPageBreak/>
              <w:t>LON 11A</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ASSOCIATE DEGREE PROGRAM</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(Associate of Arts/Associate of Science changed to Associate of Applied Science)</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[separate form required for each degree reconfiguration]</w:t>
            </w:r>
          </w:p>
        </w:tc>
        <w:tc>
          <w:tcPr>
            <w:tcW w:w="2808" w:type="dxa"/>
          </w:tcPr>
          <w:p w:rsidR="004E302E" w:rsidRPr="004E302E" w:rsidRDefault="004E302E" w:rsidP="0053395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11C</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CURRICULUM REVISION OF EXISTING CERTIFICATE OR DEGREE PROGRAM</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11D</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 xml:space="preserve">PROGRAM RECONFIGURATION </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Existing Certificate/Degree Reconfigured To Create New Certificate/Degree Offered on Campus and/or by Distance Technology</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11M</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Modification to Create New Degree</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(75% of coursework from existing degree)</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11R</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REVISION OF EXISTING CERTIFICATE OR DEGREE PROGRAM</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(Act 747)</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11T</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RECONFIGURATION OF EXISTING DEGREE PROGRAMS </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FOR TRANSFER PURPOSES</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Associate of Arts (AA) or Associate of Applied Science (AAS) </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Reconfigured to create Associate of Science (AS) in designated field of study </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 separate form is required for each degree reconfiguration]</w:t>
            </w:r>
          </w:p>
        </w:tc>
        <w:tc>
          <w:tcPr>
            <w:tcW w:w="2808" w:type="dxa"/>
          </w:tcPr>
          <w:p w:rsidR="004E302E" w:rsidRPr="004E302E" w:rsidRDefault="004E302E" w:rsidP="0053395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12</w:t>
            </w:r>
          </w:p>
        </w:tc>
        <w:tc>
          <w:tcPr>
            <w:tcW w:w="7110" w:type="dxa"/>
          </w:tcPr>
          <w:p w:rsidR="004E302E" w:rsidRPr="004E302E" w:rsidRDefault="004E302E" w:rsidP="00B61069">
            <w:pPr>
              <w:tabs>
                <w:tab w:val="left" w:pos="1640"/>
              </w:tabs>
              <w:rPr>
                <w:rFonts w:asciiTheme="majorHAnsi" w:hAnsiTheme="majorHAnsi"/>
                <w:sz w:val="20"/>
                <w:szCs w:val="20"/>
              </w:rPr>
            </w:pPr>
            <w:r w:rsidRPr="004E302E">
              <w:rPr>
                <w:rFonts w:asciiTheme="majorHAnsi" w:hAnsiTheme="majorHAnsi"/>
                <w:sz w:val="20"/>
                <w:szCs w:val="20"/>
              </w:rPr>
              <w:t>EXISTING CERTIFICATE or DEGREE PROGRAM OFFERED AT OFF-CAMPUS LOCATION</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13</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EXISTING CERTIFICATE or DEGREE OFFERED via DISTANCE TECHNOLOGY</w:t>
            </w:r>
          </w:p>
        </w:tc>
        <w:tc>
          <w:tcPr>
            <w:tcW w:w="2808" w:type="dxa"/>
          </w:tcPr>
          <w:p w:rsidR="004E302E" w:rsidRPr="004E302E" w:rsidRDefault="004E302E" w:rsidP="00543B53">
            <w:pPr>
              <w:tabs>
                <w:tab w:val="left" w:pos="1640"/>
              </w:tabs>
              <w:rPr>
                <w:rFonts w:asciiTheme="majorHAnsi" w:hAnsiTheme="majorHAnsi"/>
                <w:sz w:val="18"/>
                <w:szCs w:val="20"/>
              </w:rPr>
            </w:pPr>
          </w:p>
        </w:tc>
      </w:tr>
    </w:tbl>
    <w:p w:rsidR="00960E95" w:rsidRDefault="00960E95">
      <w:pPr>
        <w:rPr>
          <w:rFonts w:asciiTheme="majorHAnsi" w:hAnsiTheme="majorHAnsi" w:cs="Arial"/>
          <w:sz w:val="20"/>
          <w:szCs w:val="20"/>
        </w:rPr>
      </w:pPr>
    </w:p>
    <w:p w:rsidR="00960E95" w:rsidRDefault="00960E95">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533957">
        <w:tc>
          <w:tcPr>
            <w:tcW w:w="11016" w:type="dxa"/>
            <w:shd w:val="clear" w:color="auto" w:fill="D9D9D9" w:themeFill="background1" w:themeFillShade="D9"/>
          </w:tcPr>
          <w:p w:rsidR="00960E95" w:rsidRPr="008426D1" w:rsidRDefault="00960E95" w:rsidP="0053395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533957">
        <w:tc>
          <w:tcPr>
            <w:tcW w:w="11016" w:type="dxa"/>
            <w:shd w:val="clear" w:color="auto" w:fill="F2F2F2" w:themeFill="background1" w:themeFillShade="F2"/>
          </w:tcPr>
          <w:p w:rsidR="00960E95" w:rsidRPr="008426D1" w:rsidRDefault="00960E95" w:rsidP="00533957">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53395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533957">
            <w:pPr>
              <w:rPr>
                <w:rFonts w:ascii="Times New Roman" w:hAnsi="Times New Roman" w:cs="Times New Roman"/>
                <w:b/>
                <w:color w:val="FF0000"/>
                <w:sz w:val="14"/>
                <w:szCs w:val="24"/>
              </w:rPr>
            </w:pPr>
          </w:p>
          <w:p w:rsidR="00960E95" w:rsidRPr="008426D1" w:rsidRDefault="00960E95" w:rsidP="0053395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533957">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33957">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3395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53395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53395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533957">
            <w:pPr>
              <w:tabs>
                <w:tab w:val="left" w:pos="360"/>
                <w:tab w:val="left" w:pos="720"/>
              </w:tabs>
              <w:rPr>
                <w:rFonts w:ascii="Times New Roman" w:hAnsi="Times New Roman" w:cs="Times New Roman"/>
                <w:b/>
                <w:color w:val="000000" w:themeColor="text1"/>
                <w:sz w:val="18"/>
                <w:szCs w:val="28"/>
              </w:rPr>
            </w:pPr>
          </w:p>
          <w:p w:rsidR="00960E95" w:rsidRDefault="00960E95" w:rsidP="0053395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533957">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533957">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rsidR="00533957" w:rsidRDefault="00533957"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347</w:t>
          </w:r>
        </w:p>
        <w:p w:rsidR="00533957" w:rsidRDefault="00533957" w:rsidP="00960E95">
          <w:pPr>
            <w:tabs>
              <w:tab w:val="left" w:pos="360"/>
              <w:tab w:val="left" w:pos="720"/>
            </w:tabs>
            <w:spacing w:after="0" w:line="240" w:lineRule="auto"/>
            <w:rPr>
              <w:rFonts w:asciiTheme="majorHAnsi" w:hAnsiTheme="majorHAnsi" w:cs="Arial"/>
              <w:sz w:val="20"/>
              <w:szCs w:val="20"/>
            </w:rPr>
          </w:pPr>
        </w:p>
        <w:p w:rsidR="00533957" w:rsidRPr="00533957" w:rsidRDefault="00533957" w:rsidP="00533957">
          <w:pPr>
            <w:pStyle w:val="Pa257"/>
            <w:spacing w:after="80"/>
            <w:rPr>
              <w:rFonts w:cs="Myriad Pro Cond"/>
              <w:color w:val="548DD4" w:themeColor="text2" w:themeTint="99"/>
              <w:sz w:val="36"/>
              <w:szCs w:val="32"/>
            </w:rPr>
          </w:pPr>
          <w:r w:rsidRPr="00533957">
            <w:rPr>
              <w:rStyle w:val="A10"/>
              <w:color w:val="548DD4" w:themeColor="text2" w:themeTint="99"/>
              <w:sz w:val="36"/>
            </w:rPr>
            <w:t xml:space="preserve">Certificate of Proficiency in Bone Densitometry </w:t>
          </w:r>
        </w:p>
        <w:p w:rsidR="00533957" w:rsidRPr="00533957" w:rsidRDefault="00533957" w:rsidP="00533957">
          <w:pPr>
            <w:pStyle w:val="Pa199"/>
            <w:spacing w:after="80"/>
            <w:jc w:val="both"/>
            <w:rPr>
              <w:rFonts w:ascii="Arial" w:hAnsi="Arial" w:cs="Arial"/>
              <w:color w:val="548DD4" w:themeColor="text2" w:themeTint="99"/>
              <w:sz w:val="20"/>
              <w:szCs w:val="16"/>
            </w:rPr>
          </w:pPr>
          <w:r w:rsidRPr="00533957">
            <w:rPr>
              <w:rFonts w:ascii="Arial" w:hAnsi="Arial" w:cs="Arial"/>
              <w:color w:val="548DD4" w:themeColor="text2" w:themeTint="99"/>
              <w:sz w:val="20"/>
              <w:szCs w:val="16"/>
            </w:rPr>
            <w:t>The program will provide students with the skills necessary to perform quality bone densitometry exams. The didactic courses satisfy structured education requirements for the ARRT certifica</w:t>
          </w:r>
          <w:r w:rsidRPr="00533957">
            <w:rPr>
              <w:rFonts w:ascii="Arial" w:hAnsi="Arial" w:cs="Arial"/>
              <w:color w:val="548DD4" w:themeColor="text2" w:themeTint="99"/>
              <w:sz w:val="20"/>
              <w:szCs w:val="16"/>
            </w:rPr>
            <w:softHyphen/>
            <w:t xml:space="preserve">tion examination in bone densitometry, while the clinical education component assists students in obtaining the required ARRT clinical experience documentation. </w:t>
          </w:r>
        </w:p>
        <w:p w:rsidR="00533957" w:rsidRPr="00533957" w:rsidRDefault="00533957" w:rsidP="00533957">
          <w:pPr>
            <w:tabs>
              <w:tab w:val="left" w:pos="360"/>
              <w:tab w:val="left" w:pos="720"/>
            </w:tabs>
            <w:spacing w:after="0" w:line="240" w:lineRule="auto"/>
            <w:rPr>
              <w:rFonts w:asciiTheme="majorHAnsi" w:hAnsiTheme="majorHAnsi" w:cs="Arial"/>
              <w:color w:val="548DD4" w:themeColor="text2" w:themeTint="99"/>
              <w:sz w:val="24"/>
              <w:szCs w:val="20"/>
            </w:rPr>
          </w:pPr>
          <w:r w:rsidRPr="00533957">
            <w:rPr>
              <w:rFonts w:ascii="Arial" w:hAnsi="Arial" w:cs="Arial"/>
              <w:color w:val="548DD4" w:themeColor="text2" w:themeTint="99"/>
              <w:sz w:val="20"/>
              <w:szCs w:val="16"/>
            </w:rPr>
            <w:t>A certificate of proficiency is awarded to those students who complete the require</w:t>
          </w:r>
          <w:r w:rsidR="00530B34">
            <w:rPr>
              <w:rFonts w:ascii="Arial" w:hAnsi="Arial" w:cs="Arial"/>
              <w:color w:val="548DD4" w:themeColor="text2" w:themeTint="99"/>
              <w:sz w:val="20"/>
              <w:szCs w:val="16"/>
            </w:rPr>
            <w:t>d coursework and who meet RT(R) or</w:t>
          </w:r>
          <w:r w:rsidRPr="00533957">
            <w:rPr>
              <w:rFonts w:ascii="Arial" w:hAnsi="Arial" w:cs="Arial"/>
              <w:color w:val="548DD4" w:themeColor="text2" w:themeTint="99"/>
              <w:sz w:val="20"/>
              <w:szCs w:val="16"/>
            </w:rPr>
            <w:t xml:space="preserve"> BSRS</w:t>
          </w:r>
          <w:r w:rsidR="00530B34">
            <w:rPr>
              <w:rFonts w:ascii="Arial" w:hAnsi="Arial" w:cs="Arial"/>
              <w:color w:val="548DD4" w:themeColor="text2" w:themeTint="99"/>
              <w:sz w:val="20"/>
              <w:szCs w:val="16"/>
            </w:rPr>
            <w:t xml:space="preserve"> requirements</w:t>
          </w:r>
          <w:r w:rsidRPr="00533957">
            <w:rPr>
              <w:rFonts w:ascii="Arial" w:hAnsi="Arial" w:cs="Arial"/>
              <w:color w:val="548DD4" w:themeColor="text2" w:themeTint="99"/>
              <w:sz w:val="20"/>
              <w:szCs w:val="16"/>
            </w:rPr>
            <w:t>.</w:t>
          </w:r>
        </w:p>
        <w:p w:rsidR="00533957" w:rsidRPr="00533957" w:rsidRDefault="00533957" w:rsidP="00960E95">
          <w:pPr>
            <w:tabs>
              <w:tab w:val="left" w:pos="360"/>
              <w:tab w:val="left" w:pos="720"/>
            </w:tabs>
            <w:spacing w:after="0" w:line="240" w:lineRule="auto"/>
            <w:rPr>
              <w:rFonts w:asciiTheme="majorHAnsi" w:hAnsiTheme="majorHAnsi" w:cs="Arial"/>
              <w:color w:val="548DD4" w:themeColor="text2" w:themeTint="99"/>
              <w:sz w:val="24"/>
              <w:szCs w:val="20"/>
            </w:rPr>
          </w:pPr>
        </w:p>
        <w:tbl>
          <w:tblPr>
            <w:tblStyle w:val="TableGrid"/>
            <w:tblW w:w="0" w:type="auto"/>
            <w:tblLook w:val="04A0" w:firstRow="1" w:lastRow="0" w:firstColumn="1" w:lastColumn="0" w:noHBand="0" w:noVBand="1"/>
          </w:tblPr>
          <w:tblGrid>
            <w:gridCol w:w="9265"/>
            <w:gridCol w:w="1525"/>
          </w:tblGrid>
          <w:tr w:rsidR="00533957" w:rsidRPr="00533957" w:rsidTr="00533957">
            <w:tc>
              <w:tcPr>
                <w:tcW w:w="9265" w:type="dxa"/>
              </w:tcPr>
              <w:p w:rsidR="00533957" w:rsidRPr="00533957" w:rsidRDefault="00533957" w:rsidP="00960E95">
                <w:pPr>
                  <w:tabs>
                    <w:tab w:val="left" w:pos="360"/>
                    <w:tab w:val="left" w:pos="720"/>
                  </w:tabs>
                  <w:rPr>
                    <w:rFonts w:asciiTheme="majorHAnsi" w:hAnsiTheme="majorHAnsi" w:cs="Arial"/>
                    <w:b/>
                    <w:color w:val="548DD4" w:themeColor="text2" w:themeTint="99"/>
                    <w:sz w:val="24"/>
                    <w:szCs w:val="20"/>
                  </w:rPr>
                </w:pPr>
                <w:r w:rsidRPr="00533957">
                  <w:rPr>
                    <w:rFonts w:asciiTheme="majorHAnsi" w:hAnsiTheme="majorHAnsi" w:cs="Arial"/>
                    <w:b/>
                    <w:color w:val="548DD4" w:themeColor="text2" w:themeTint="99"/>
                    <w:sz w:val="24"/>
                    <w:szCs w:val="20"/>
                  </w:rPr>
                  <w:t>Required Courses:</w:t>
                </w:r>
              </w:p>
              <w:p w:rsidR="00533957" w:rsidRPr="00533957" w:rsidRDefault="00530B34" w:rsidP="00530B34">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Students must also meet RT(R) or</w:t>
                </w:r>
                <w:r w:rsidR="00533957" w:rsidRPr="00533957">
                  <w:rPr>
                    <w:rFonts w:asciiTheme="majorHAnsi" w:hAnsiTheme="majorHAnsi" w:cs="Arial"/>
                    <w:color w:val="548DD4" w:themeColor="text2" w:themeTint="99"/>
                    <w:sz w:val="24"/>
                    <w:szCs w:val="20"/>
                  </w:rPr>
                  <w:t xml:space="preserve"> BSRS</w:t>
                </w:r>
                <w:r>
                  <w:rPr>
                    <w:rFonts w:asciiTheme="majorHAnsi" w:hAnsiTheme="majorHAnsi" w:cs="Arial"/>
                    <w:color w:val="548DD4" w:themeColor="text2" w:themeTint="99"/>
                    <w:sz w:val="24"/>
                    <w:szCs w:val="20"/>
                  </w:rPr>
                  <w:t xml:space="preserve"> degree requirements</w:t>
                </w:r>
              </w:p>
            </w:tc>
            <w:tc>
              <w:tcPr>
                <w:tcW w:w="1525" w:type="dxa"/>
              </w:tcPr>
              <w:p w:rsidR="00533957" w:rsidRPr="00533957" w:rsidRDefault="00533957" w:rsidP="00533957">
                <w:pPr>
                  <w:tabs>
                    <w:tab w:val="left" w:pos="360"/>
                    <w:tab w:val="left" w:pos="720"/>
                  </w:tabs>
                  <w:jc w:val="center"/>
                  <w:rPr>
                    <w:rFonts w:asciiTheme="majorHAnsi" w:hAnsiTheme="majorHAnsi" w:cs="Arial"/>
                    <w:color w:val="548DD4" w:themeColor="text2" w:themeTint="99"/>
                    <w:sz w:val="24"/>
                    <w:szCs w:val="20"/>
                  </w:rPr>
                </w:pPr>
                <w:proofErr w:type="spellStart"/>
                <w:r w:rsidRPr="00533957">
                  <w:rPr>
                    <w:rFonts w:asciiTheme="majorHAnsi" w:hAnsiTheme="majorHAnsi" w:cs="Arial"/>
                    <w:color w:val="548DD4" w:themeColor="text2" w:themeTint="99"/>
                    <w:sz w:val="24"/>
                    <w:szCs w:val="20"/>
                  </w:rPr>
                  <w:t>Sem</w:t>
                </w:r>
                <w:proofErr w:type="spellEnd"/>
                <w:r w:rsidRPr="00533957">
                  <w:rPr>
                    <w:rFonts w:asciiTheme="majorHAnsi" w:hAnsiTheme="majorHAnsi" w:cs="Arial"/>
                    <w:color w:val="548DD4" w:themeColor="text2" w:themeTint="99"/>
                    <w:sz w:val="24"/>
                    <w:szCs w:val="20"/>
                  </w:rPr>
                  <w:t xml:space="preserve"> Hrs.</w:t>
                </w:r>
              </w:p>
            </w:tc>
          </w:tr>
          <w:tr w:rsidR="00533957" w:rsidRPr="00533957" w:rsidTr="00533957">
            <w:tc>
              <w:tcPr>
                <w:tcW w:w="9265" w:type="dxa"/>
              </w:tcPr>
              <w:p w:rsidR="00533957" w:rsidRPr="00FA6C3E" w:rsidRDefault="00533957" w:rsidP="00960E95">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RS 4713 Bone Density Image Production</w:t>
                </w:r>
              </w:p>
            </w:tc>
            <w:tc>
              <w:tcPr>
                <w:tcW w:w="1525" w:type="dxa"/>
              </w:tcPr>
              <w:p w:rsidR="00533957" w:rsidRPr="00FA6C3E" w:rsidRDefault="00533957" w:rsidP="00960E95">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3</w:t>
                </w:r>
              </w:p>
            </w:tc>
          </w:tr>
          <w:tr w:rsidR="00533957" w:rsidRPr="00533957" w:rsidTr="00533957">
            <w:tc>
              <w:tcPr>
                <w:tcW w:w="9265" w:type="dxa"/>
              </w:tcPr>
              <w:p w:rsidR="00533957" w:rsidRPr="00FA6C3E" w:rsidRDefault="00533957" w:rsidP="00960E95">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RS 4723 Bone Density Procedures</w:t>
                </w:r>
              </w:p>
            </w:tc>
            <w:tc>
              <w:tcPr>
                <w:tcW w:w="1525" w:type="dxa"/>
              </w:tcPr>
              <w:p w:rsidR="00533957" w:rsidRPr="00FA6C3E" w:rsidRDefault="00533957" w:rsidP="00960E95">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3</w:t>
                </w:r>
              </w:p>
            </w:tc>
          </w:tr>
          <w:tr w:rsidR="00533957" w:rsidRPr="00533957" w:rsidTr="00533957">
            <w:tc>
              <w:tcPr>
                <w:tcW w:w="9265" w:type="dxa"/>
              </w:tcPr>
              <w:p w:rsidR="00533957" w:rsidRPr="00533957" w:rsidRDefault="00533957" w:rsidP="00960E95">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RS 4573 Imaging in Women’s Health Clinical Education – OR -</w:t>
                </w:r>
              </w:p>
            </w:tc>
            <w:tc>
              <w:tcPr>
                <w:tcW w:w="1525" w:type="dxa"/>
              </w:tcPr>
              <w:p w:rsidR="00533957" w:rsidRPr="00533957" w:rsidRDefault="00533957" w:rsidP="00960E95">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3</w:t>
                </w:r>
              </w:p>
            </w:tc>
          </w:tr>
          <w:tr w:rsidR="00533957" w:rsidRPr="00533957" w:rsidTr="00533957">
            <w:tc>
              <w:tcPr>
                <w:tcW w:w="9265" w:type="dxa"/>
              </w:tcPr>
              <w:p w:rsidR="00533957" w:rsidRPr="00533957" w:rsidRDefault="00533957" w:rsidP="00960E95">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RS 436V Independent Study in Radiologic Sciences</w:t>
                </w:r>
              </w:p>
            </w:tc>
            <w:tc>
              <w:tcPr>
                <w:tcW w:w="1525" w:type="dxa"/>
              </w:tcPr>
              <w:p w:rsidR="00533957" w:rsidRPr="00533957" w:rsidRDefault="00533957" w:rsidP="00960E95">
                <w:pPr>
                  <w:tabs>
                    <w:tab w:val="left" w:pos="360"/>
                    <w:tab w:val="left" w:pos="720"/>
                  </w:tabs>
                  <w:rPr>
                    <w:rFonts w:asciiTheme="majorHAnsi" w:hAnsiTheme="majorHAnsi" w:cs="Arial"/>
                    <w:color w:val="548DD4" w:themeColor="text2" w:themeTint="99"/>
                    <w:sz w:val="24"/>
                    <w:szCs w:val="20"/>
                  </w:rPr>
                </w:pPr>
              </w:p>
            </w:tc>
          </w:tr>
          <w:tr w:rsidR="00530B34" w:rsidRPr="00533957" w:rsidTr="00533957">
            <w:tc>
              <w:tcPr>
                <w:tcW w:w="9265" w:type="dxa"/>
              </w:tcPr>
              <w:p w:rsidR="00530B34" w:rsidRPr="00533957" w:rsidRDefault="00530B34" w:rsidP="00960E95">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RAD 3103 Introduction to Radiography</w:t>
                </w:r>
              </w:p>
            </w:tc>
            <w:tc>
              <w:tcPr>
                <w:tcW w:w="1525" w:type="dxa"/>
              </w:tcPr>
              <w:p w:rsidR="00530B34" w:rsidRPr="00533957" w:rsidRDefault="00530B34" w:rsidP="00960E95">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3</w:t>
                </w:r>
              </w:p>
            </w:tc>
          </w:tr>
          <w:tr w:rsidR="00530B34" w:rsidRPr="00533957" w:rsidTr="00533957">
            <w:tc>
              <w:tcPr>
                <w:tcW w:w="9265" w:type="dxa"/>
              </w:tcPr>
              <w:p w:rsidR="00530B34" w:rsidRPr="00533957" w:rsidRDefault="00530B34" w:rsidP="00960E95">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RAD 3203 Radiographic Procedures II</w:t>
                </w:r>
              </w:p>
            </w:tc>
            <w:tc>
              <w:tcPr>
                <w:tcW w:w="1525" w:type="dxa"/>
              </w:tcPr>
              <w:p w:rsidR="00530B34" w:rsidRPr="00533957" w:rsidRDefault="00530B34" w:rsidP="00960E95">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3</w:t>
                </w:r>
              </w:p>
            </w:tc>
          </w:tr>
          <w:tr w:rsidR="007C7D6E" w:rsidRPr="00533957" w:rsidTr="00533957">
            <w:tc>
              <w:tcPr>
                <w:tcW w:w="9265" w:type="dxa"/>
              </w:tcPr>
              <w:p w:rsidR="007C7D6E" w:rsidRPr="00533957" w:rsidRDefault="007C7D6E" w:rsidP="00960E95">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Total Required Hours:</w:t>
                </w:r>
              </w:p>
            </w:tc>
            <w:tc>
              <w:tcPr>
                <w:tcW w:w="1525" w:type="dxa"/>
              </w:tcPr>
              <w:p w:rsidR="007C7D6E" w:rsidRPr="00533957" w:rsidRDefault="00530B34" w:rsidP="00960E95">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15</w:t>
                </w:r>
              </w:p>
            </w:tc>
          </w:tr>
        </w:tbl>
        <w:p w:rsidR="00533957" w:rsidRDefault="00533957" w:rsidP="00960E95">
          <w:pPr>
            <w:tabs>
              <w:tab w:val="left" w:pos="360"/>
              <w:tab w:val="left" w:pos="720"/>
            </w:tabs>
            <w:spacing w:after="0" w:line="240" w:lineRule="auto"/>
            <w:rPr>
              <w:rFonts w:asciiTheme="majorHAnsi" w:hAnsiTheme="majorHAnsi" w:cs="Arial"/>
              <w:sz w:val="20"/>
              <w:szCs w:val="20"/>
            </w:rPr>
          </w:pPr>
        </w:p>
        <w:p w:rsidR="00533957" w:rsidRDefault="00533957" w:rsidP="00960E95">
          <w:pPr>
            <w:tabs>
              <w:tab w:val="left" w:pos="360"/>
              <w:tab w:val="left" w:pos="720"/>
            </w:tabs>
            <w:spacing w:after="0" w:line="240" w:lineRule="auto"/>
            <w:rPr>
              <w:rFonts w:asciiTheme="majorHAnsi" w:hAnsiTheme="majorHAnsi" w:cs="Arial"/>
              <w:sz w:val="20"/>
              <w:szCs w:val="20"/>
            </w:rPr>
          </w:pPr>
        </w:p>
        <w:p w:rsidR="00533957" w:rsidRDefault="00533957" w:rsidP="00960E95">
          <w:pPr>
            <w:tabs>
              <w:tab w:val="left" w:pos="360"/>
              <w:tab w:val="left" w:pos="720"/>
            </w:tabs>
            <w:spacing w:after="0" w:line="240" w:lineRule="auto"/>
            <w:rPr>
              <w:rFonts w:asciiTheme="majorHAnsi" w:hAnsiTheme="majorHAnsi" w:cs="Arial"/>
              <w:sz w:val="20"/>
              <w:szCs w:val="20"/>
            </w:rPr>
          </w:pPr>
        </w:p>
        <w:p w:rsidR="00533957" w:rsidRDefault="00533957" w:rsidP="00960E95">
          <w:pPr>
            <w:tabs>
              <w:tab w:val="left" w:pos="360"/>
              <w:tab w:val="left" w:pos="720"/>
            </w:tabs>
            <w:spacing w:after="0" w:line="240" w:lineRule="auto"/>
            <w:rPr>
              <w:rFonts w:asciiTheme="majorHAnsi" w:hAnsiTheme="majorHAnsi" w:cs="Arial"/>
              <w:sz w:val="20"/>
              <w:szCs w:val="20"/>
            </w:rPr>
          </w:pPr>
        </w:p>
        <w:p w:rsidR="00533957" w:rsidRDefault="00533957" w:rsidP="00960E95">
          <w:pPr>
            <w:tabs>
              <w:tab w:val="left" w:pos="360"/>
              <w:tab w:val="left" w:pos="720"/>
            </w:tabs>
            <w:spacing w:after="0" w:line="240" w:lineRule="auto"/>
            <w:rPr>
              <w:rFonts w:asciiTheme="majorHAnsi" w:hAnsiTheme="majorHAnsi" w:cs="Arial"/>
              <w:sz w:val="20"/>
              <w:szCs w:val="20"/>
            </w:rPr>
          </w:pPr>
        </w:p>
        <w:p w:rsidR="00533957" w:rsidRDefault="00533957" w:rsidP="00960E95">
          <w:pPr>
            <w:tabs>
              <w:tab w:val="left" w:pos="360"/>
              <w:tab w:val="left" w:pos="720"/>
            </w:tabs>
            <w:spacing w:after="0" w:line="240" w:lineRule="auto"/>
            <w:rPr>
              <w:rFonts w:asciiTheme="majorHAnsi" w:hAnsiTheme="majorHAnsi" w:cs="Arial"/>
              <w:sz w:val="20"/>
              <w:szCs w:val="20"/>
            </w:rPr>
          </w:pPr>
        </w:p>
        <w:p w:rsidR="00533957" w:rsidRDefault="00533957" w:rsidP="00960E95">
          <w:pPr>
            <w:tabs>
              <w:tab w:val="left" w:pos="360"/>
              <w:tab w:val="left" w:pos="720"/>
            </w:tabs>
            <w:spacing w:after="0" w:line="240" w:lineRule="auto"/>
            <w:rPr>
              <w:rFonts w:asciiTheme="majorHAnsi" w:hAnsiTheme="majorHAnsi" w:cs="Arial"/>
              <w:sz w:val="20"/>
              <w:szCs w:val="20"/>
            </w:rPr>
          </w:pPr>
        </w:p>
        <w:p w:rsidR="00533957" w:rsidRDefault="00533957"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549 of 2019-2020 UG Bulletin</w:t>
          </w:r>
        </w:p>
        <w:p w:rsidR="00533957" w:rsidRDefault="00533957" w:rsidP="00960E95">
          <w:pPr>
            <w:tabs>
              <w:tab w:val="left" w:pos="360"/>
              <w:tab w:val="left" w:pos="720"/>
            </w:tabs>
            <w:spacing w:after="0" w:line="240" w:lineRule="auto"/>
            <w:rPr>
              <w:rFonts w:asciiTheme="majorHAnsi" w:hAnsiTheme="majorHAnsi" w:cs="Arial"/>
              <w:sz w:val="20"/>
              <w:szCs w:val="20"/>
            </w:rPr>
          </w:pPr>
        </w:p>
        <w:p w:rsidR="00533957" w:rsidRDefault="0074558F" w:rsidP="00960E95">
          <w:pPr>
            <w:tabs>
              <w:tab w:val="left" w:pos="360"/>
              <w:tab w:val="left" w:pos="720"/>
            </w:tabs>
            <w:spacing w:after="0" w:line="240" w:lineRule="auto"/>
            <w:rPr>
              <w:color w:val="000000"/>
              <w:sz w:val="16"/>
              <w:szCs w:val="16"/>
            </w:rPr>
          </w:pPr>
          <w:r w:rsidRPr="0074558F">
            <w:rPr>
              <w:b/>
              <w:bCs/>
              <w:color w:val="000000"/>
              <w:sz w:val="18"/>
              <w:szCs w:val="16"/>
            </w:rPr>
            <w:t>R</w:t>
          </w:r>
          <w:r w:rsidR="00533957" w:rsidRPr="00533957">
            <w:rPr>
              <w:b/>
              <w:bCs/>
              <w:color w:val="000000"/>
              <w:sz w:val="20"/>
              <w:szCs w:val="16"/>
            </w:rPr>
            <w:t xml:space="preserve">S 4643. Computed Tomography Clinical Education </w:t>
          </w:r>
          <w:r w:rsidR="00533957" w:rsidRPr="00533957">
            <w:rPr>
              <w:color w:val="000000"/>
              <w:sz w:val="20"/>
              <w:szCs w:val="16"/>
            </w:rPr>
            <w:t>Guided content and clinical practice experiences designed for sequential development, application, analysis, integration, synthesis and evaluation of concepts and theories in computed tomography. Prerequisite, Admission to the Radiologic Science Program. Summer.</w:t>
          </w:r>
        </w:p>
        <w:p w:rsidR="00533957" w:rsidRDefault="00533957" w:rsidP="00960E95">
          <w:pPr>
            <w:tabs>
              <w:tab w:val="left" w:pos="360"/>
              <w:tab w:val="left" w:pos="720"/>
            </w:tabs>
            <w:spacing w:after="0" w:line="240" w:lineRule="auto"/>
            <w:rPr>
              <w:color w:val="000000"/>
              <w:sz w:val="16"/>
              <w:szCs w:val="16"/>
            </w:rPr>
          </w:pPr>
        </w:p>
        <w:p w:rsidR="00533957" w:rsidRPr="00533957" w:rsidRDefault="00533957" w:rsidP="00533957">
          <w:pPr>
            <w:rPr>
              <w:b/>
              <w:i/>
              <w:color w:val="548DD4" w:themeColor="text2" w:themeTint="99"/>
              <w:sz w:val="28"/>
            </w:rPr>
          </w:pPr>
          <w:r w:rsidRPr="00533957">
            <w:rPr>
              <w:b/>
              <w:i/>
              <w:color w:val="548DD4" w:themeColor="text2" w:themeTint="99"/>
              <w:sz w:val="28"/>
            </w:rPr>
            <w:t>RS 4713</w:t>
          </w:r>
          <w:r w:rsidRPr="00533957">
            <w:rPr>
              <w:b/>
              <w:i/>
              <w:color w:val="548DD4" w:themeColor="text2" w:themeTint="99"/>
              <w:sz w:val="28"/>
            </w:rPr>
            <w:tab/>
            <w:t>Bone Density Image Production</w:t>
          </w:r>
        </w:p>
        <w:p w:rsidR="00533957" w:rsidRPr="00530B34" w:rsidRDefault="00530B34" w:rsidP="00533957">
          <w:pPr>
            <w:rPr>
              <w:b/>
              <w:i/>
              <w:color w:val="0070C0"/>
              <w:sz w:val="36"/>
            </w:rPr>
          </w:pPr>
          <w:r w:rsidRPr="00530B34">
            <w:rPr>
              <w:b/>
              <w:i/>
              <w:color w:val="0070C0"/>
              <w:sz w:val="28"/>
            </w:rPr>
            <w:t xml:space="preserve">Emphasis on imaging with dual-energy x-ray absorptiometry (DXA). Various x-ray production and detection techniques, fan beam geometry, data analysis, and quality control processes are described. </w:t>
          </w:r>
          <w:r w:rsidRPr="00530B34">
            <w:rPr>
              <w:b/>
              <w:i/>
              <w:color w:val="0070C0"/>
              <w:sz w:val="28"/>
              <w:szCs w:val="28"/>
            </w:rPr>
            <w:t>Prerequisite, Admission to the Radiologic Science Program. Fall.</w:t>
          </w:r>
        </w:p>
        <w:p w:rsidR="00533957" w:rsidRPr="00533957" w:rsidRDefault="00533957" w:rsidP="00533957">
          <w:pPr>
            <w:rPr>
              <w:b/>
              <w:i/>
              <w:color w:val="548DD4" w:themeColor="text2" w:themeTint="99"/>
              <w:sz w:val="28"/>
            </w:rPr>
          </w:pPr>
          <w:r w:rsidRPr="00533957">
            <w:rPr>
              <w:b/>
              <w:i/>
              <w:color w:val="548DD4" w:themeColor="text2" w:themeTint="99"/>
              <w:sz w:val="28"/>
            </w:rPr>
            <w:t>RS 4723</w:t>
          </w:r>
          <w:r w:rsidRPr="00533957">
            <w:rPr>
              <w:b/>
              <w:i/>
              <w:color w:val="548DD4" w:themeColor="text2" w:themeTint="99"/>
              <w:sz w:val="28"/>
            </w:rPr>
            <w:tab/>
            <w:t>Bone Density Procedures</w:t>
          </w:r>
        </w:p>
        <w:sdt>
          <w:sdtPr>
            <w:rPr>
              <w:rFonts w:asciiTheme="majorHAnsi" w:hAnsiTheme="majorHAnsi" w:cs="Arial"/>
              <w:b/>
              <w:i/>
              <w:color w:val="0070C0"/>
              <w:sz w:val="24"/>
              <w:szCs w:val="20"/>
            </w:rPr>
            <w:id w:val="-156299221"/>
            <w:placeholder>
              <w:docPart w:val="F44A15222BC14820A561F9D50B4B7B05"/>
            </w:placeholder>
          </w:sdtPr>
          <w:sdtContent>
            <w:p w:rsidR="00530B34" w:rsidRPr="00530B34" w:rsidRDefault="00530B34" w:rsidP="00530B34">
              <w:pPr>
                <w:tabs>
                  <w:tab w:val="left" w:pos="360"/>
                  <w:tab w:val="left" w:pos="720"/>
                </w:tabs>
                <w:spacing w:after="0" w:line="240" w:lineRule="auto"/>
                <w:rPr>
                  <w:rFonts w:asciiTheme="majorHAnsi" w:hAnsiTheme="majorHAnsi" w:cs="Arial"/>
                  <w:b/>
                  <w:i/>
                  <w:color w:val="0070C0"/>
                  <w:sz w:val="24"/>
                  <w:szCs w:val="20"/>
                </w:rPr>
              </w:pPr>
              <w:r w:rsidRPr="00530B34">
                <w:rPr>
                  <w:b/>
                  <w:i/>
                  <w:color w:val="0070C0"/>
                  <w:sz w:val="28"/>
                </w:rPr>
                <w:t>Patient care and preparation, patient safety, and patient positioning for dual-energy x-ray absorptiometry (DXA) scanning.  Discussion of Z scores, T scores, fracture risk assessment (FRAX), and body composition is included. Prerequisite, Admission to the Radiologic Science Program. Spring.</w:t>
              </w:r>
            </w:p>
          </w:sdtContent>
        </w:sdt>
        <w:p w:rsidR="00530B34" w:rsidRDefault="00530B34" w:rsidP="00530B34">
          <w:pPr>
            <w:tabs>
              <w:tab w:val="left" w:pos="360"/>
              <w:tab w:val="left" w:pos="720"/>
            </w:tabs>
            <w:spacing w:after="0" w:line="240" w:lineRule="auto"/>
            <w:rPr>
              <w:b/>
              <w:bCs/>
              <w:color w:val="000000"/>
              <w:sz w:val="20"/>
              <w:szCs w:val="16"/>
            </w:rPr>
          </w:pPr>
          <w:r w:rsidRPr="00533957">
            <w:rPr>
              <w:b/>
              <w:bCs/>
              <w:color w:val="000000"/>
              <w:sz w:val="20"/>
              <w:szCs w:val="16"/>
            </w:rPr>
            <w:t xml:space="preserve"> </w:t>
          </w:r>
        </w:p>
        <w:p w:rsidR="00533957" w:rsidRPr="00533957" w:rsidRDefault="00533957" w:rsidP="00530B34">
          <w:pPr>
            <w:tabs>
              <w:tab w:val="left" w:pos="360"/>
              <w:tab w:val="left" w:pos="720"/>
            </w:tabs>
            <w:spacing w:after="0" w:line="240" w:lineRule="auto"/>
            <w:rPr>
              <w:color w:val="000000"/>
              <w:sz w:val="20"/>
              <w:szCs w:val="16"/>
            </w:rPr>
          </w:pPr>
          <w:r w:rsidRPr="00533957">
            <w:rPr>
              <w:b/>
              <w:bCs/>
              <w:color w:val="000000"/>
              <w:sz w:val="20"/>
              <w:szCs w:val="16"/>
            </w:rPr>
            <w:t xml:space="preserve">RS 4822. Psychosocial Factors in Health Care Delivery </w:t>
          </w:r>
          <w:r w:rsidRPr="00533957">
            <w:rPr>
              <w:color w:val="000000"/>
              <w:sz w:val="20"/>
              <w:szCs w:val="16"/>
            </w:rPr>
            <w:t>Focus on psychosocial issues which impact the delivery of healthcare in a medical imaging environment. Prerequisite, formal acceptance in to the professional program. Spring</w:t>
          </w:r>
        </w:p>
        <w:p w:rsidR="00533957" w:rsidRDefault="00533957" w:rsidP="00960E95">
          <w:pPr>
            <w:tabs>
              <w:tab w:val="left" w:pos="360"/>
              <w:tab w:val="left" w:pos="720"/>
            </w:tabs>
            <w:spacing w:after="0" w:line="240" w:lineRule="auto"/>
            <w:rPr>
              <w:color w:val="000000"/>
              <w:sz w:val="16"/>
              <w:szCs w:val="16"/>
            </w:rPr>
          </w:pPr>
        </w:p>
        <w:p w:rsidR="00533957" w:rsidRDefault="00533957" w:rsidP="00960E95">
          <w:pPr>
            <w:tabs>
              <w:tab w:val="left" w:pos="360"/>
              <w:tab w:val="left" w:pos="720"/>
            </w:tabs>
            <w:spacing w:after="0" w:line="240" w:lineRule="auto"/>
            <w:rPr>
              <w:color w:val="000000"/>
              <w:sz w:val="16"/>
              <w:szCs w:val="16"/>
            </w:rPr>
          </w:pPr>
        </w:p>
        <w:p w:rsidR="00533957" w:rsidRDefault="00533957" w:rsidP="00960E95">
          <w:pPr>
            <w:tabs>
              <w:tab w:val="left" w:pos="360"/>
              <w:tab w:val="left" w:pos="720"/>
            </w:tabs>
            <w:spacing w:after="0" w:line="240" w:lineRule="auto"/>
            <w:rPr>
              <w:color w:val="000000"/>
              <w:sz w:val="16"/>
              <w:szCs w:val="16"/>
            </w:rPr>
          </w:pPr>
        </w:p>
        <w:p w:rsidR="00533957" w:rsidRDefault="00533957" w:rsidP="00960E95">
          <w:pPr>
            <w:tabs>
              <w:tab w:val="left" w:pos="360"/>
              <w:tab w:val="left" w:pos="720"/>
            </w:tabs>
            <w:spacing w:after="0" w:line="240" w:lineRule="auto"/>
            <w:rPr>
              <w:color w:val="000000"/>
              <w:sz w:val="16"/>
              <w:szCs w:val="16"/>
            </w:rPr>
          </w:pPr>
        </w:p>
        <w:p w:rsidR="00533957" w:rsidRDefault="00533957" w:rsidP="00960E95">
          <w:pPr>
            <w:tabs>
              <w:tab w:val="left" w:pos="360"/>
              <w:tab w:val="left" w:pos="720"/>
            </w:tabs>
            <w:spacing w:after="0" w:line="240" w:lineRule="auto"/>
            <w:rPr>
              <w:color w:val="000000"/>
              <w:sz w:val="16"/>
              <w:szCs w:val="16"/>
            </w:rPr>
          </w:pPr>
        </w:p>
        <w:p w:rsidR="00960E95" w:rsidRPr="008426D1" w:rsidRDefault="005A7E85" w:rsidP="00960E95">
          <w:pPr>
            <w:tabs>
              <w:tab w:val="left" w:pos="360"/>
              <w:tab w:val="left" w:pos="720"/>
            </w:tabs>
            <w:spacing w:after="0" w:line="240" w:lineRule="auto"/>
            <w:rPr>
              <w:rFonts w:asciiTheme="majorHAnsi" w:hAnsiTheme="majorHAnsi" w:cs="Arial"/>
              <w:sz w:val="20"/>
              <w:szCs w:val="20"/>
            </w:rPr>
          </w:pPr>
        </w:p>
      </w:sdtContent>
    </w:sdt>
    <w:p w:rsidR="00960E95" w:rsidRPr="008426D1" w:rsidRDefault="00960E95" w:rsidP="00960E95">
      <w:pPr>
        <w:rPr>
          <w:rFonts w:asciiTheme="majorHAnsi" w:hAnsiTheme="majorHAnsi" w:cs="Arial"/>
          <w:sz w:val="18"/>
          <w:szCs w:val="18"/>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8</w:t>
      </w: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sz w:val="20"/>
          <w:szCs w:val="24"/>
        </w:rPr>
      </w:pPr>
      <w:r w:rsidRPr="00231E6D">
        <w:rPr>
          <w:rFonts w:ascii="Arial" w:eastAsia="Times New Roman" w:hAnsi="Arial" w:cs="Arial"/>
          <w:sz w:val="20"/>
          <w:szCs w:val="24"/>
        </w:rPr>
        <w:t>(6-21 SEMESTER CREDIT HOURS)</w:t>
      </w: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rsidR="00231E6D" w:rsidRPr="00231E6D" w:rsidRDefault="00231E6D" w:rsidP="007C7D6E">
      <w:pPr>
        <w:spacing w:after="0" w:line="240" w:lineRule="auto"/>
        <w:ind w:left="450" w:hanging="720"/>
        <w:rPr>
          <w:rFonts w:ascii="Arial" w:eastAsia="Times New Roman" w:hAnsi="Arial" w:cs="Arial"/>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 xml:space="preserve">Institution submitting request:   </w:t>
      </w:r>
      <w:r w:rsidR="007C7D6E">
        <w:rPr>
          <w:rFonts w:ascii="Arial" w:eastAsia="Times New Roman" w:hAnsi="Arial" w:cs="Arial"/>
          <w:sz w:val="20"/>
          <w:szCs w:val="24"/>
        </w:rPr>
        <w:t>Arkansas State University - Jonesboro</w:t>
      </w:r>
    </w:p>
    <w:p w:rsidR="00231E6D" w:rsidRPr="00231E6D" w:rsidRDefault="00231E6D" w:rsidP="00231E6D">
      <w:pPr>
        <w:tabs>
          <w:tab w:val="left" w:pos="342"/>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sidR="007C7D6E">
        <w:rPr>
          <w:rFonts w:ascii="Arial" w:eastAsia="Times New Roman" w:hAnsi="Arial" w:cs="Arial"/>
          <w:sz w:val="20"/>
          <w:szCs w:val="24"/>
        </w:rPr>
        <w:t xml:space="preserve">  Cheryl DuBose, Department Chair, Medical Imaging and Radiation Sciences</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Phone number/e-mail address:</w:t>
      </w:r>
      <w:r w:rsidR="007C7D6E">
        <w:rPr>
          <w:rFonts w:ascii="Arial" w:eastAsia="Times New Roman" w:hAnsi="Arial" w:cs="Arial"/>
          <w:sz w:val="20"/>
          <w:szCs w:val="24"/>
        </w:rPr>
        <w:t xml:space="preserve">  870-972-2772; cdubose@astate.edu</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w:t>
      </w:r>
      <w:r w:rsidR="007C7D6E">
        <w:rPr>
          <w:rFonts w:ascii="Arial" w:eastAsia="Times New Roman" w:hAnsi="Arial" w:cs="Arial"/>
          <w:sz w:val="20"/>
          <w:szCs w:val="24"/>
        </w:rPr>
        <w:t xml:space="preserve"> Fall, 2020</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6-21 semester credit hours):</w:t>
      </w:r>
      <w:r w:rsidR="007C7D6E">
        <w:rPr>
          <w:rFonts w:ascii="Arial" w:eastAsia="Times New Roman" w:hAnsi="Arial" w:cs="Arial"/>
          <w:sz w:val="20"/>
          <w:szCs w:val="24"/>
        </w:rPr>
        <w:t xml:space="preserve"> Certificate of Proficiency in Bone Densitometry</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7C7D6E">
        <w:rPr>
          <w:rFonts w:ascii="Arial" w:eastAsia="Times New Roman" w:hAnsi="Arial" w:cs="Arial"/>
          <w:sz w:val="20"/>
          <w:szCs w:val="24"/>
          <w:highlight w:val="yellow"/>
        </w:rPr>
        <w:t>Proposed CIP Code</w:t>
      </w:r>
      <w:r w:rsidRPr="00231E6D">
        <w:rPr>
          <w:rFonts w:ascii="Arial" w:eastAsia="Times New Roman" w:hAnsi="Arial" w:cs="Arial"/>
          <w:sz w:val="20"/>
          <w:szCs w:val="24"/>
        </w:rPr>
        <w:t>:</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Reason for proposed program implementation:</w:t>
      </w:r>
      <w:r w:rsidR="007C7D6E">
        <w:rPr>
          <w:rFonts w:ascii="Arial" w:eastAsia="Times New Roman" w:hAnsi="Arial" w:cs="Arial"/>
          <w:sz w:val="20"/>
          <w:szCs w:val="24"/>
        </w:rPr>
        <w:t xml:space="preserve"> To create medical imaging graduates competent in all aspects of women’s health (i.e. mammography, breast sonography, and bone densitometry). This will meet an emerging need for comprehensive women’s health evaluations in our community, as more facilities are offering all three</w:t>
      </w:r>
      <w:r w:rsidR="00BC4BEF">
        <w:rPr>
          <w:rFonts w:ascii="Arial" w:eastAsia="Times New Roman" w:hAnsi="Arial" w:cs="Arial"/>
          <w:sz w:val="20"/>
          <w:szCs w:val="24"/>
        </w:rPr>
        <w:t xml:space="preserve"> specialty exams in outpatient breast centers.</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following:</w:t>
      </w:r>
    </w:p>
    <w:p w:rsid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Curriculum outline - List of courses in new program – Underline required courses</w:t>
      </w:r>
    </w:p>
    <w:p w:rsidR="00BC4BEF" w:rsidRPr="00BC4BEF" w:rsidRDefault="00BC4BEF" w:rsidP="00BC4BEF">
      <w:pPr>
        <w:numPr>
          <w:ilvl w:val="3"/>
          <w:numId w:val="43"/>
        </w:numPr>
        <w:tabs>
          <w:tab w:val="left" w:pos="720"/>
        </w:tabs>
        <w:spacing w:after="0" w:line="240" w:lineRule="auto"/>
        <w:rPr>
          <w:rFonts w:ascii="Arial" w:eastAsia="Times New Roman" w:hAnsi="Arial" w:cs="Arial"/>
          <w:sz w:val="20"/>
          <w:szCs w:val="24"/>
          <w:u w:val="single"/>
        </w:rPr>
      </w:pPr>
      <w:r w:rsidRPr="00BC4BEF">
        <w:rPr>
          <w:rFonts w:ascii="Arial" w:eastAsia="Times New Roman" w:hAnsi="Arial" w:cs="Arial"/>
          <w:sz w:val="20"/>
          <w:szCs w:val="24"/>
          <w:u w:val="single"/>
        </w:rPr>
        <w:t>RS 4713 Bone Density Image Production</w:t>
      </w:r>
    </w:p>
    <w:p w:rsidR="00BC4BEF" w:rsidRPr="00BC4BEF" w:rsidRDefault="00BC4BEF" w:rsidP="00BC4BEF">
      <w:pPr>
        <w:numPr>
          <w:ilvl w:val="3"/>
          <w:numId w:val="43"/>
        </w:numPr>
        <w:tabs>
          <w:tab w:val="left" w:pos="720"/>
        </w:tabs>
        <w:spacing w:after="0" w:line="240" w:lineRule="auto"/>
        <w:rPr>
          <w:rFonts w:ascii="Arial" w:eastAsia="Times New Roman" w:hAnsi="Arial" w:cs="Arial"/>
          <w:sz w:val="20"/>
          <w:szCs w:val="24"/>
          <w:u w:val="single"/>
        </w:rPr>
      </w:pPr>
      <w:r w:rsidRPr="00BC4BEF">
        <w:rPr>
          <w:rFonts w:ascii="Arial" w:eastAsia="Times New Roman" w:hAnsi="Arial" w:cs="Arial"/>
          <w:sz w:val="20"/>
          <w:szCs w:val="24"/>
          <w:u w:val="single"/>
        </w:rPr>
        <w:t>RS 4723 Bone Density Procedures</w:t>
      </w:r>
    </w:p>
    <w:p w:rsidR="00BC4BEF" w:rsidRPr="00BC4BEF" w:rsidRDefault="00BC4BEF" w:rsidP="00BC4BEF">
      <w:pPr>
        <w:numPr>
          <w:ilvl w:val="3"/>
          <w:numId w:val="43"/>
        </w:numPr>
        <w:tabs>
          <w:tab w:val="left" w:pos="720"/>
        </w:tabs>
        <w:spacing w:after="0" w:line="240" w:lineRule="auto"/>
        <w:rPr>
          <w:rFonts w:ascii="Arial" w:eastAsia="Times New Roman" w:hAnsi="Arial" w:cs="Arial"/>
          <w:sz w:val="20"/>
          <w:szCs w:val="24"/>
          <w:u w:val="single"/>
        </w:rPr>
      </w:pPr>
      <w:r w:rsidRPr="00BC4BEF">
        <w:rPr>
          <w:rFonts w:ascii="Arial" w:eastAsia="Times New Roman" w:hAnsi="Arial" w:cs="Arial"/>
          <w:sz w:val="20"/>
          <w:szCs w:val="24"/>
          <w:u w:val="single"/>
        </w:rPr>
        <w:t>RS 4573 Imaging in Women’s Health Clinical Education</w:t>
      </w:r>
    </w:p>
    <w:p w:rsidR="00BC4BEF" w:rsidRDefault="00BC4BEF" w:rsidP="00BC4BEF">
      <w:pPr>
        <w:tabs>
          <w:tab w:val="left" w:pos="720"/>
        </w:tabs>
        <w:spacing w:after="0" w:line="240" w:lineRule="auto"/>
        <w:ind w:left="2577"/>
        <w:rPr>
          <w:rFonts w:ascii="Arial" w:eastAsia="Times New Roman" w:hAnsi="Arial" w:cs="Arial"/>
          <w:sz w:val="20"/>
          <w:szCs w:val="24"/>
        </w:rPr>
      </w:pPr>
      <w:r>
        <w:rPr>
          <w:rFonts w:ascii="Arial" w:eastAsia="Times New Roman" w:hAnsi="Arial" w:cs="Arial"/>
          <w:sz w:val="20"/>
          <w:szCs w:val="24"/>
        </w:rPr>
        <w:tab/>
      </w:r>
      <w:r>
        <w:rPr>
          <w:rFonts w:ascii="Arial" w:eastAsia="Times New Roman" w:hAnsi="Arial" w:cs="Arial"/>
          <w:sz w:val="20"/>
          <w:szCs w:val="24"/>
        </w:rPr>
        <w:tab/>
      </w:r>
      <w:r>
        <w:rPr>
          <w:rFonts w:ascii="Arial" w:eastAsia="Times New Roman" w:hAnsi="Arial" w:cs="Arial"/>
          <w:sz w:val="20"/>
          <w:szCs w:val="24"/>
        </w:rPr>
        <w:tab/>
      </w:r>
      <w:r>
        <w:rPr>
          <w:rFonts w:ascii="Arial" w:eastAsia="Times New Roman" w:hAnsi="Arial" w:cs="Arial"/>
          <w:sz w:val="20"/>
          <w:szCs w:val="24"/>
        </w:rPr>
        <w:tab/>
        <w:t>-OR-</w:t>
      </w:r>
    </w:p>
    <w:p w:rsidR="00BC4BEF" w:rsidRDefault="00BC4BEF" w:rsidP="00BC4BEF">
      <w:pPr>
        <w:numPr>
          <w:ilvl w:val="3"/>
          <w:numId w:val="43"/>
        </w:numPr>
        <w:tabs>
          <w:tab w:val="left" w:pos="720"/>
        </w:tabs>
        <w:spacing w:after="0" w:line="240" w:lineRule="auto"/>
        <w:rPr>
          <w:rFonts w:ascii="Arial" w:eastAsia="Times New Roman" w:hAnsi="Arial" w:cs="Arial"/>
          <w:sz w:val="20"/>
          <w:szCs w:val="24"/>
          <w:u w:val="single"/>
        </w:rPr>
      </w:pPr>
      <w:r w:rsidRPr="00BC4BEF">
        <w:rPr>
          <w:rFonts w:ascii="Arial" w:eastAsia="Times New Roman" w:hAnsi="Arial" w:cs="Arial"/>
          <w:sz w:val="20"/>
          <w:szCs w:val="24"/>
          <w:u w:val="single"/>
        </w:rPr>
        <w:t>RS 436V Independent Study in Radiologic Sciences</w:t>
      </w:r>
    </w:p>
    <w:p w:rsidR="00530B34" w:rsidRDefault="00530B34" w:rsidP="00BC4BEF">
      <w:pPr>
        <w:numPr>
          <w:ilvl w:val="3"/>
          <w:numId w:val="43"/>
        </w:numPr>
        <w:tabs>
          <w:tab w:val="left" w:pos="720"/>
        </w:tabs>
        <w:spacing w:after="0" w:line="240" w:lineRule="auto"/>
        <w:rPr>
          <w:rFonts w:ascii="Arial" w:eastAsia="Times New Roman" w:hAnsi="Arial" w:cs="Arial"/>
          <w:sz w:val="20"/>
          <w:szCs w:val="24"/>
          <w:u w:val="single"/>
        </w:rPr>
      </w:pPr>
      <w:r>
        <w:rPr>
          <w:rFonts w:ascii="Arial" w:eastAsia="Times New Roman" w:hAnsi="Arial" w:cs="Arial"/>
          <w:sz w:val="20"/>
          <w:szCs w:val="24"/>
          <w:u w:val="single"/>
        </w:rPr>
        <w:t>RAD 3103 Introduction to Radiography</w:t>
      </w:r>
    </w:p>
    <w:p w:rsidR="00530B34" w:rsidRPr="00BC4BEF" w:rsidRDefault="00530B34" w:rsidP="00BC4BEF">
      <w:pPr>
        <w:numPr>
          <w:ilvl w:val="3"/>
          <w:numId w:val="43"/>
        </w:numPr>
        <w:tabs>
          <w:tab w:val="left" w:pos="720"/>
        </w:tabs>
        <w:spacing w:after="0" w:line="240" w:lineRule="auto"/>
        <w:rPr>
          <w:rFonts w:ascii="Arial" w:eastAsia="Times New Roman" w:hAnsi="Arial" w:cs="Arial"/>
          <w:sz w:val="20"/>
          <w:szCs w:val="24"/>
          <w:u w:val="single"/>
        </w:rPr>
      </w:pPr>
      <w:r>
        <w:rPr>
          <w:rFonts w:ascii="Arial" w:eastAsia="Times New Roman" w:hAnsi="Arial" w:cs="Arial"/>
          <w:sz w:val="20"/>
          <w:szCs w:val="24"/>
          <w:u w:val="single"/>
        </w:rPr>
        <w:t>RAD 3203 Radiographic Procedures II</w:t>
      </w:r>
    </w:p>
    <w:p w:rsidR="00231E6D" w:rsidRPr="00AD71EA" w:rsidRDefault="004B070E" w:rsidP="004B070E">
      <w:pPr>
        <w:tabs>
          <w:tab w:val="left" w:pos="720"/>
        </w:tabs>
        <w:spacing w:after="0" w:line="240" w:lineRule="auto"/>
        <w:ind w:left="57" w:right="-630" w:firstLine="663"/>
        <w:rPr>
          <w:rFonts w:ascii="Arial" w:eastAsia="Times New Roman" w:hAnsi="Arial" w:cs="Arial"/>
          <w:sz w:val="20"/>
          <w:szCs w:val="24"/>
        </w:rPr>
      </w:pPr>
      <w:r>
        <w:rPr>
          <w:rFonts w:ascii="Arial" w:eastAsia="Times New Roman" w:hAnsi="Arial" w:cs="Arial"/>
          <w:sz w:val="20"/>
          <w:szCs w:val="24"/>
        </w:rPr>
        <w:t>b</w:t>
      </w:r>
      <w:r w:rsidR="00AD71EA" w:rsidRPr="00AD71EA">
        <w:rPr>
          <w:rFonts w:ascii="Arial" w:eastAsia="Times New Roman" w:hAnsi="Arial" w:cs="Arial"/>
          <w:sz w:val="20"/>
          <w:szCs w:val="24"/>
        </w:rPr>
        <w:t>.</w:t>
      </w:r>
      <w:r w:rsidR="00AD71EA">
        <w:rPr>
          <w:rFonts w:ascii="Arial" w:eastAsia="Times New Roman" w:hAnsi="Arial" w:cs="Arial"/>
          <w:sz w:val="20"/>
          <w:szCs w:val="24"/>
        </w:rPr>
        <w:t xml:space="preserve">         </w:t>
      </w:r>
      <w:r>
        <w:rPr>
          <w:rFonts w:ascii="Arial" w:eastAsia="Times New Roman" w:hAnsi="Arial" w:cs="Arial"/>
          <w:sz w:val="20"/>
          <w:szCs w:val="24"/>
        </w:rPr>
        <w:tab/>
      </w:r>
      <w:r w:rsidR="00231E6D" w:rsidRPr="00AD71EA">
        <w:rPr>
          <w:rFonts w:ascii="Arial" w:eastAsia="Times New Roman" w:hAnsi="Arial" w:cs="Arial"/>
          <w:sz w:val="20"/>
          <w:szCs w:val="24"/>
        </w:rPr>
        <w:t xml:space="preserve">Total semester credit hours required </w:t>
      </w:r>
      <w:r w:rsidR="00530B34">
        <w:rPr>
          <w:rFonts w:ascii="Arial" w:eastAsia="Times New Roman" w:hAnsi="Arial" w:cs="Arial"/>
          <w:sz w:val="20"/>
          <w:szCs w:val="24"/>
        </w:rPr>
        <w:t>for proposed program: 15</w:t>
      </w:r>
      <w:r w:rsidR="00BC4BEF" w:rsidRPr="00AD71EA">
        <w:rPr>
          <w:rFonts w:ascii="Arial" w:eastAsia="Times New Roman" w:hAnsi="Arial" w:cs="Arial"/>
          <w:sz w:val="20"/>
          <w:szCs w:val="24"/>
        </w:rPr>
        <w:t xml:space="preserve"> hours</w:t>
      </w:r>
    </w:p>
    <w:p w:rsidR="00231E6D" w:rsidRDefault="004B070E" w:rsidP="00AD71EA">
      <w:pPr>
        <w:tabs>
          <w:tab w:val="left" w:pos="720"/>
        </w:tabs>
        <w:spacing w:after="0" w:line="240" w:lineRule="auto"/>
        <w:ind w:left="630" w:hanging="990"/>
        <w:rPr>
          <w:rFonts w:ascii="Arial" w:eastAsia="Times New Roman" w:hAnsi="Arial" w:cs="Arial"/>
          <w:sz w:val="20"/>
          <w:szCs w:val="24"/>
        </w:rPr>
      </w:pPr>
      <w:r>
        <w:rPr>
          <w:rFonts w:ascii="Arial" w:eastAsia="Times New Roman" w:hAnsi="Arial" w:cs="Arial"/>
          <w:sz w:val="20"/>
          <w:szCs w:val="24"/>
        </w:rPr>
        <w:t xml:space="preserve"> 9</w:t>
      </w:r>
      <w:r w:rsidR="00AD71EA">
        <w:rPr>
          <w:rFonts w:ascii="Arial" w:eastAsia="Times New Roman" w:hAnsi="Arial" w:cs="Arial"/>
          <w:sz w:val="20"/>
          <w:szCs w:val="24"/>
        </w:rPr>
        <w:t xml:space="preserve">.         </w:t>
      </w:r>
      <w:r w:rsidR="00231E6D" w:rsidRPr="00231E6D">
        <w:rPr>
          <w:rFonts w:ascii="Arial" w:eastAsia="Times New Roman" w:hAnsi="Arial" w:cs="Arial"/>
          <w:sz w:val="20"/>
          <w:szCs w:val="24"/>
        </w:rPr>
        <w:t>New courses and new course descriptions</w:t>
      </w:r>
    </w:p>
    <w:p w:rsidR="00BC4BEF" w:rsidRPr="00BC4BEF" w:rsidRDefault="004B070E" w:rsidP="004B070E">
      <w:pPr>
        <w:tabs>
          <w:tab w:val="left" w:pos="720"/>
        </w:tabs>
        <w:spacing w:after="0" w:line="240" w:lineRule="auto"/>
        <w:ind w:left="2217" w:hanging="1497"/>
        <w:rPr>
          <w:rFonts w:ascii="Arial" w:eastAsia="Times New Roman" w:hAnsi="Arial" w:cs="Arial"/>
          <w:sz w:val="20"/>
          <w:szCs w:val="24"/>
        </w:rPr>
      </w:pPr>
      <w:r>
        <w:rPr>
          <w:rFonts w:ascii="Arial" w:eastAsia="Times New Roman" w:hAnsi="Arial" w:cs="Arial"/>
          <w:sz w:val="20"/>
          <w:szCs w:val="24"/>
        </w:rPr>
        <w:t xml:space="preserve">a.              </w:t>
      </w:r>
      <w:r w:rsidR="00BC4BEF" w:rsidRPr="00BC4BEF">
        <w:rPr>
          <w:rFonts w:ascii="Arial" w:eastAsia="Times New Roman" w:hAnsi="Arial" w:cs="Arial"/>
          <w:sz w:val="20"/>
          <w:szCs w:val="24"/>
        </w:rPr>
        <w:t>RS 4713</w:t>
      </w:r>
      <w:r>
        <w:rPr>
          <w:rFonts w:ascii="Arial" w:eastAsia="Times New Roman" w:hAnsi="Arial" w:cs="Arial"/>
          <w:sz w:val="20"/>
          <w:szCs w:val="24"/>
        </w:rPr>
        <w:t xml:space="preserve"> </w:t>
      </w:r>
      <w:r w:rsidR="00BC4BEF" w:rsidRPr="00BC4BEF">
        <w:rPr>
          <w:rFonts w:ascii="Arial" w:eastAsia="Times New Roman" w:hAnsi="Arial" w:cs="Arial"/>
          <w:sz w:val="20"/>
          <w:szCs w:val="24"/>
        </w:rPr>
        <w:t>Bone Density Image Production</w:t>
      </w:r>
      <w:r>
        <w:rPr>
          <w:rFonts w:ascii="Arial" w:eastAsia="Times New Roman" w:hAnsi="Arial" w:cs="Arial"/>
          <w:sz w:val="20"/>
          <w:szCs w:val="24"/>
        </w:rPr>
        <w:t xml:space="preserve">: </w:t>
      </w:r>
      <w:r w:rsidR="00530B34" w:rsidRPr="00177713">
        <w:t xml:space="preserve">Emphasis on imaging with dual-energy x-ray absorptiometry (DXA). Various x-ray production and detection techniques, fan beam geometry, data analysis, and quality control processes are described. </w:t>
      </w:r>
      <w:r w:rsidR="00530B34" w:rsidRPr="00177713">
        <w:rPr>
          <w:szCs w:val="28"/>
        </w:rPr>
        <w:t>Prerequisite, Admission to the Radiologic Science Program</w:t>
      </w:r>
      <w:r w:rsidR="00530B34">
        <w:rPr>
          <w:szCs w:val="28"/>
        </w:rPr>
        <w:t>. Fall.</w:t>
      </w:r>
    </w:p>
    <w:p w:rsidR="00530B34" w:rsidRPr="008426D1" w:rsidRDefault="004B070E" w:rsidP="00530B34">
      <w:pPr>
        <w:tabs>
          <w:tab w:val="left" w:pos="360"/>
          <w:tab w:val="left" w:pos="720"/>
        </w:tabs>
        <w:spacing w:after="0" w:line="240" w:lineRule="auto"/>
        <w:ind w:left="2160" w:hanging="1440"/>
        <w:rPr>
          <w:rFonts w:asciiTheme="majorHAnsi" w:hAnsiTheme="majorHAnsi" w:cs="Arial"/>
          <w:sz w:val="20"/>
          <w:szCs w:val="20"/>
        </w:rPr>
      </w:pPr>
      <w:r>
        <w:rPr>
          <w:rFonts w:ascii="Arial" w:eastAsia="Times New Roman" w:hAnsi="Arial" w:cs="Arial"/>
          <w:sz w:val="20"/>
          <w:szCs w:val="24"/>
        </w:rPr>
        <w:t xml:space="preserve">b.               </w:t>
      </w:r>
      <w:r w:rsidR="00BC4BEF" w:rsidRPr="00BC4BEF">
        <w:rPr>
          <w:rFonts w:ascii="Arial" w:eastAsia="Times New Roman" w:hAnsi="Arial" w:cs="Arial"/>
          <w:sz w:val="20"/>
          <w:szCs w:val="24"/>
        </w:rPr>
        <w:t>RS 4723</w:t>
      </w:r>
      <w:r>
        <w:rPr>
          <w:rFonts w:ascii="Arial" w:eastAsia="Times New Roman" w:hAnsi="Arial" w:cs="Arial"/>
          <w:sz w:val="20"/>
          <w:szCs w:val="24"/>
        </w:rPr>
        <w:t xml:space="preserve"> </w:t>
      </w:r>
      <w:r w:rsidR="00BC4BEF" w:rsidRPr="00BC4BEF">
        <w:rPr>
          <w:rFonts w:ascii="Arial" w:eastAsia="Times New Roman" w:hAnsi="Arial" w:cs="Arial"/>
          <w:sz w:val="20"/>
          <w:szCs w:val="24"/>
        </w:rPr>
        <w:t>Bone Density Procedures</w:t>
      </w:r>
      <w:r>
        <w:rPr>
          <w:rFonts w:ascii="Arial" w:eastAsia="Times New Roman" w:hAnsi="Arial" w:cs="Arial"/>
          <w:sz w:val="20"/>
          <w:szCs w:val="24"/>
        </w:rPr>
        <w:t xml:space="preserve">:  </w:t>
      </w:r>
      <w:sdt>
        <w:sdtPr>
          <w:rPr>
            <w:rFonts w:asciiTheme="majorHAnsi" w:hAnsiTheme="majorHAnsi" w:cs="Arial"/>
            <w:sz w:val="20"/>
            <w:szCs w:val="20"/>
          </w:rPr>
          <w:id w:val="486757485"/>
          <w:placeholder>
            <w:docPart w:val="E86A390B01544CEBA59442D616AE90B8"/>
          </w:placeholder>
        </w:sdtPr>
        <w:sdtContent>
          <w:r w:rsidR="00530B34" w:rsidRPr="00C679AB">
            <w:t xml:space="preserve">Patient care and preparation, patient safety, and patient positioning for </w:t>
          </w:r>
          <w:r w:rsidR="00530B34">
            <w:t>dual-energy x-ray absorptiometry (</w:t>
          </w:r>
          <w:r w:rsidR="00530B34" w:rsidRPr="00C679AB">
            <w:t>DXA</w:t>
          </w:r>
          <w:r w:rsidR="00530B34">
            <w:t>)</w:t>
          </w:r>
          <w:r w:rsidR="00530B34" w:rsidRPr="00C679AB">
            <w:t xml:space="preserve"> scanning.  Discussion of Z scores, T scores, fracture risk assessment (FRAX), and body composition is included. </w:t>
          </w:r>
          <w:r w:rsidR="00530B34" w:rsidRPr="002C73A4">
            <w:rPr>
              <w:color w:val="000000"/>
            </w:rPr>
            <w:t>Prerequisite, Admission to the Radiologic Science Program</w:t>
          </w:r>
          <w:r w:rsidR="00530B34">
            <w:rPr>
              <w:color w:val="000000"/>
            </w:rPr>
            <w:t>.</w:t>
          </w:r>
          <w:r w:rsidR="00530B34" w:rsidRPr="002C73A4">
            <w:rPr>
              <w:color w:val="000000"/>
            </w:rPr>
            <w:t xml:space="preserve"> </w:t>
          </w:r>
          <w:r w:rsidR="00530B34">
            <w:rPr>
              <w:color w:val="000000"/>
            </w:rPr>
            <w:t>Spring</w:t>
          </w:r>
          <w:r w:rsidR="00530B34" w:rsidRPr="002C73A4">
            <w:rPr>
              <w:color w:val="000000"/>
            </w:rPr>
            <w:t>.</w:t>
          </w:r>
        </w:sdtContent>
      </w:sdt>
    </w:p>
    <w:p w:rsidR="00231E6D" w:rsidRDefault="00530B34" w:rsidP="00FE556A">
      <w:pPr>
        <w:tabs>
          <w:tab w:val="left" w:pos="720"/>
          <w:tab w:val="left" w:pos="810"/>
        </w:tabs>
        <w:spacing w:after="0" w:line="240" w:lineRule="auto"/>
        <w:ind w:left="1080" w:hanging="1497"/>
        <w:rPr>
          <w:rFonts w:ascii="Arial" w:eastAsia="Times New Roman" w:hAnsi="Arial" w:cs="Arial"/>
          <w:sz w:val="20"/>
          <w:szCs w:val="24"/>
        </w:rPr>
      </w:pPr>
      <w:r>
        <w:rPr>
          <w:rFonts w:ascii="Arial" w:eastAsia="Times New Roman" w:hAnsi="Arial" w:cs="Arial"/>
          <w:sz w:val="20"/>
          <w:szCs w:val="24"/>
        </w:rPr>
        <w:t xml:space="preserve"> </w:t>
      </w:r>
      <w:r w:rsidR="00AD71EA">
        <w:rPr>
          <w:rFonts w:ascii="Arial" w:eastAsia="Times New Roman" w:hAnsi="Arial" w:cs="Arial"/>
          <w:sz w:val="20"/>
          <w:szCs w:val="24"/>
        </w:rPr>
        <w:t>1</w:t>
      </w:r>
      <w:r w:rsidR="004B070E">
        <w:rPr>
          <w:rFonts w:ascii="Arial" w:eastAsia="Times New Roman" w:hAnsi="Arial" w:cs="Arial"/>
          <w:sz w:val="20"/>
          <w:szCs w:val="24"/>
        </w:rPr>
        <w:t>0</w:t>
      </w:r>
      <w:r w:rsidR="00AD71EA">
        <w:rPr>
          <w:rFonts w:ascii="Arial" w:eastAsia="Times New Roman" w:hAnsi="Arial" w:cs="Arial"/>
          <w:sz w:val="20"/>
          <w:szCs w:val="24"/>
        </w:rPr>
        <w:t xml:space="preserve">.          </w:t>
      </w:r>
      <w:r w:rsidR="00231E6D" w:rsidRPr="00231E6D">
        <w:rPr>
          <w:rFonts w:ascii="Arial" w:eastAsia="Times New Roman" w:hAnsi="Arial" w:cs="Arial"/>
          <w:sz w:val="20"/>
          <w:szCs w:val="24"/>
        </w:rPr>
        <w:t>Program goals and objectives</w:t>
      </w:r>
    </w:p>
    <w:p w:rsidR="00BC4BEF" w:rsidRDefault="004B070E" w:rsidP="004B070E">
      <w:pPr>
        <w:tabs>
          <w:tab w:val="left" w:pos="720"/>
        </w:tabs>
        <w:spacing w:after="0" w:line="240" w:lineRule="auto"/>
        <w:ind w:left="1677"/>
        <w:rPr>
          <w:rFonts w:ascii="Arial" w:eastAsia="Times New Roman" w:hAnsi="Arial" w:cs="Arial"/>
          <w:sz w:val="20"/>
          <w:szCs w:val="24"/>
        </w:rPr>
      </w:pPr>
      <w:r>
        <w:rPr>
          <w:rFonts w:ascii="Arial" w:eastAsia="Times New Roman" w:hAnsi="Arial" w:cs="Arial"/>
          <w:sz w:val="20"/>
          <w:szCs w:val="24"/>
        </w:rPr>
        <w:t xml:space="preserve">a. </w:t>
      </w:r>
      <w:r w:rsidR="00BC4BEF">
        <w:rPr>
          <w:rFonts w:ascii="Arial" w:eastAsia="Times New Roman" w:hAnsi="Arial" w:cs="Arial"/>
          <w:sz w:val="20"/>
          <w:szCs w:val="24"/>
        </w:rPr>
        <w:t>Students will be clinically competent in the area of bone densitometry.</w:t>
      </w:r>
    </w:p>
    <w:p w:rsidR="00FE556A" w:rsidRDefault="004B070E" w:rsidP="00FE556A">
      <w:pPr>
        <w:numPr>
          <w:ilvl w:val="2"/>
          <w:numId w:val="43"/>
        </w:num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t xml:space="preserve"> </w:t>
      </w:r>
      <w:r w:rsidR="00BC4BEF">
        <w:rPr>
          <w:rFonts w:ascii="Arial" w:eastAsia="Times New Roman" w:hAnsi="Arial" w:cs="Arial"/>
          <w:sz w:val="20"/>
          <w:szCs w:val="24"/>
        </w:rPr>
        <w:t>Students will develop critical thinking skills.</w:t>
      </w:r>
      <w:r w:rsidRPr="00FE556A">
        <w:rPr>
          <w:rFonts w:ascii="Arial" w:eastAsia="Times New Roman" w:hAnsi="Arial" w:cs="Arial"/>
          <w:sz w:val="20"/>
          <w:szCs w:val="24"/>
        </w:rPr>
        <w:t xml:space="preserve"> </w:t>
      </w:r>
    </w:p>
    <w:p w:rsidR="00FE556A" w:rsidRDefault="00BC4BEF" w:rsidP="00FE556A">
      <w:pPr>
        <w:numPr>
          <w:ilvl w:val="2"/>
          <w:numId w:val="43"/>
        </w:numPr>
        <w:tabs>
          <w:tab w:val="left" w:pos="720"/>
        </w:tabs>
        <w:spacing w:after="0" w:line="240" w:lineRule="auto"/>
        <w:rPr>
          <w:rFonts w:ascii="Arial" w:eastAsia="Times New Roman" w:hAnsi="Arial" w:cs="Arial"/>
          <w:sz w:val="20"/>
          <w:szCs w:val="24"/>
        </w:rPr>
      </w:pPr>
      <w:r w:rsidRPr="00FE556A">
        <w:rPr>
          <w:rFonts w:ascii="Arial" w:eastAsia="Times New Roman" w:hAnsi="Arial" w:cs="Arial"/>
          <w:sz w:val="20"/>
          <w:szCs w:val="24"/>
        </w:rPr>
        <w:t xml:space="preserve">Students will sit and pass the American Registry of Radiologic Technologists </w:t>
      </w:r>
      <w:r w:rsidR="008B289C" w:rsidRPr="00FE556A">
        <w:rPr>
          <w:rFonts w:ascii="Arial" w:eastAsia="Times New Roman" w:hAnsi="Arial" w:cs="Arial"/>
          <w:sz w:val="20"/>
          <w:szCs w:val="24"/>
        </w:rPr>
        <w:t xml:space="preserve">(ARRT) </w:t>
      </w:r>
      <w:r w:rsidRPr="00FE556A">
        <w:rPr>
          <w:rFonts w:ascii="Arial" w:eastAsia="Times New Roman" w:hAnsi="Arial" w:cs="Arial"/>
          <w:sz w:val="20"/>
          <w:szCs w:val="24"/>
        </w:rPr>
        <w:t>national certifi</w:t>
      </w:r>
      <w:r w:rsidR="00FE556A">
        <w:rPr>
          <w:rFonts w:ascii="Arial" w:eastAsia="Times New Roman" w:hAnsi="Arial" w:cs="Arial"/>
          <w:sz w:val="20"/>
          <w:szCs w:val="24"/>
        </w:rPr>
        <w:t>cation exam in bone densitometry.</w:t>
      </w:r>
    </w:p>
    <w:p w:rsidR="00231E6D" w:rsidRPr="00FE556A" w:rsidRDefault="00AD71EA" w:rsidP="00FE556A">
      <w:pPr>
        <w:tabs>
          <w:tab w:val="left" w:pos="0"/>
        </w:tabs>
        <w:spacing w:after="0" w:line="240" w:lineRule="auto"/>
        <w:rPr>
          <w:rFonts w:ascii="Arial" w:eastAsia="Times New Roman" w:hAnsi="Arial" w:cs="Arial"/>
          <w:sz w:val="20"/>
          <w:szCs w:val="24"/>
        </w:rPr>
      </w:pPr>
      <w:r w:rsidRPr="00FE556A">
        <w:rPr>
          <w:rFonts w:ascii="Arial" w:eastAsia="Times New Roman" w:hAnsi="Arial" w:cs="Arial"/>
          <w:sz w:val="20"/>
          <w:szCs w:val="24"/>
        </w:rPr>
        <w:t>1</w:t>
      </w:r>
      <w:r w:rsidR="004B070E" w:rsidRPr="00FE556A">
        <w:rPr>
          <w:rFonts w:ascii="Arial" w:eastAsia="Times New Roman" w:hAnsi="Arial" w:cs="Arial"/>
          <w:sz w:val="20"/>
          <w:szCs w:val="24"/>
        </w:rPr>
        <w:t>1</w:t>
      </w:r>
      <w:r w:rsidR="00FE556A">
        <w:rPr>
          <w:rFonts w:ascii="Arial" w:eastAsia="Times New Roman" w:hAnsi="Arial" w:cs="Arial"/>
          <w:sz w:val="20"/>
          <w:szCs w:val="24"/>
        </w:rPr>
        <w:t xml:space="preserve">.    </w:t>
      </w:r>
      <w:r w:rsidR="00231E6D" w:rsidRPr="00FE556A">
        <w:rPr>
          <w:rFonts w:ascii="Arial" w:eastAsia="Times New Roman" w:hAnsi="Arial" w:cs="Arial"/>
          <w:sz w:val="20"/>
          <w:szCs w:val="24"/>
        </w:rPr>
        <w:t>Expected student learning outcomes</w:t>
      </w:r>
    </w:p>
    <w:p w:rsidR="00BC4BEF" w:rsidRDefault="004B070E" w:rsidP="004B070E">
      <w:pPr>
        <w:tabs>
          <w:tab w:val="left" w:pos="720"/>
        </w:tabs>
        <w:spacing w:after="0" w:line="240" w:lineRule="auto"/>
        <w:ind w:left="1677"/>
        <w:rPr>
          <w:rFonts w:ascii="Arial" w:eastAsia="Times New Roman" w:hAnsi="Arial" w:cs="Arial"/>
          <w:sz w:val="20"/>
          <w:szCs w:val="24"/>
        </w:rPr>
      </w:pPr>
      <w:r>
        <w:rPr>
          <w:rFonts w:ascii="Arial" w:eastAsia="Times New Roman" w:hAnsi="Arial" w:cs="Arial"/>
          <w:sz w:val="20"/>
          <w:szCs w:val="24"/>
        </w:rPr>
        <w:t xml:space="preserve">a. </w:t>
      </w:r>
      <w:r w:rsidR="00BC4BEF">
        <w:rPr>
          <w:rFonts w:ascii="Arial" w:eastAsia="Times New Roman" w:hAnsi="Arial" w:cs="Arial"/>
          <w:sz w:val="20"/>
          <w:szCs w:val="24"/>
        </w:rPr>
        <w:t xml:space="preserve">Students will provide </w:t>
      </w:r>
      <w:r w:rsidR="008B289C">
        <w:rPr>
          <w:rFonts w:ascii="Arial" w:eastAsia="Times New Roman" w:hAnsi="Arial" w:cs="Arial"/>
          <w:sz w:val="20"/>
          <w:szCs w:val="24"/>
        </w:rPr>
        <w:t>appropriate patient care.</w:t>
      </w:r>
    </w:p>
    <w:p w:rsidR="008B289C" w:rsidRDefault="004B070E" w:rsidP="004B070E">
      <w:pPr>
        <w:tabs>
          <w:tab w:val="left" w:pos="720"/>
        </w:tabs>
        <w:spacing w:after="0" w:line="240" w:lineRule="auto"/>
        <w:ind w:left="1677"/>
        <w:rPr>
          <w:rFonts w:ascii="Arial" w:eastAsia="Times New Roman" w:hAnsi="Arial" w:cs="Arial"/>
          <w:sz w:val="20"/>
          <w:szCs w:val="24"/>
        </w:rPr>
      </w:pPr>
      <w:r>
        <w:rPr>
          <w:rFonts w:ascii="Arial" w:eastAsia="Times New Roman" w:hAnsi="Arial" w:cs="Arial"/>
          <w:sz w:val="20"/>
          <w:szCs w:val="24"/>
        </w:rPr>
        <w:t xml:space="preserve">b. </w:t>
      </w:r>
      <w:r w:rsidR="008B289C">
        <w:rPr>
          <w:rFonts w:ascii="Arial" w:eastAsia="Times New Roman" w:hAnsi="Arial" w:cs="Arial"/>
          <w:sz w:val="20"/>
          <w:szCs w:val="24"/>
        </w:rPr>
        <w:t>Students will practice proper radiation safety.</w:t>
      </w:r>
    </w:p>
    <w:p w:rsidR="008B289C" w:rsidRDefault="004B070E" w:rsidP="004B070E">
      <w:pPr>
        <w:tabs>
          <w:tab w:val="left" w:pos="720"/>
        </w:tabs>
        <w:spacing w:after="0" w:line="240" w:lineRule="auto"/>
        <w:ind w:left="1677"/>
        <w:rPr>
          <w:rFonts w:ascii="Arial" w:eastAsia="Times New Roman" w:hAnsi="Arial" w:cs="Arial"/>
          <w:sz w:val="20"/>
          <w:szCs w:val="24"/>
        </w:rPr>
      </w:pPr>
      <w:r>
        <w:rPr>
          <w:rFonts w:ascii="Arial" w:eastAsia="Times New Roman" w:hAnsi="Arial" w:cs="Arial"/>
          <w:sz w:val="20"/>
          <w:szCs w:val="24"/>
        </w:rPr>
        <w:t xml:space="preserve">c. </w:t>
      </w:r>
      <w:r w:rsidR="008B289C">
        <w:rPr>
          <w:rFonts w:ascii="Arial" w:eastAsia="Times New Roman" w:hAnsi="Arial" w:cs="Arial"/>
          <w:sz w:val="20"/>
          <w:szCs w:val="24"/>
        </w:rPr>
        <w:t xml:space="preserve">Students will appropriately analyze bone density results. </w:t>
      </w:r>
    </w:p>
    <w:p w:rsidR="00BC4BEF" w:rsidRPr="00231E6D" w:rsidRDefault="00BC4BEF" w:rsidP="004B070E">
      <w:pPr>
        <w:numPr>
          <w:ilvl w:val="2"/>
          <w:numId w:val="43"/>
        </w:num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t>Students will adapt to varying clinical experiences and equipment.</w:t>
      </w:r>
    </w:p>
    <w:p w:rsidR="00231E6D" w:rsidRPr="00231E6D" w:rsidRDefault="00AD71EA" w:rsidP="00AD71EA">
      <w:pPr>
        <w:tabs>
          <w:tab w:val="left" w:pos="720"/>
        </w:tabs>
        <w:spacing w:after="0" w:line="240" w:lineRule="auto"/>
        <w:ind w:left="57" w:hanging="417"/>
        <w:rPr>
          <w:rFonts w:ascii="Arial" w:eastAsia="Times New Roman" w:hAnsi="Arial" w:cs="Arial"/>
          <w:sz w:val="20"/>
          <w:szCs w:val="24"/>
        </w:rPr>
      </w:pPr>
      <w:r w:rsidRPr="00EE51B4">
        <w:rPr>
          <w:rFonts w:ascii="Arial" w:eastAsia="Times New Roman" w:hAnsi="Arial" w:cs="Arial"/>
          <w:sz w:val="20"/>
          <w:szCs w:val="24"/>
        </w:rPr>
        <w:t>1</w:t>
      </w:r>
      <w:r w:rsidR="004B070E" w:rsidRPr="00EE51B4">
        <w:rPr>
          <w:rFonts w:ascii="Arial" w:eastAsia="Times New Roman" w:hAnsi="Arial" w:cs="Arial"/>
          <w:sz w:val="20"/>
          <w:szCs w:val="24"/>
        </w:rPr>
        <w:t>2</w:t>
      </w:r>
      <w:r w:rsidRPr="00EE51B4">
        <w:rPr>
          <w:rFonts w:ascii="Arial" w:eastAsia="Times New Roman" w:hAnsi="Arial" w:cs="Arial"/>
          <w:sz w:val="20"/>
          <w:szCs w:val="24"/>
        </w:rPr>
        <w:t xml:space="preserve">.          </w:t>
      </w:r>
      <w:r w:rsidR="00231E6D" w:rsidRPr="00EE51B4">
        <w:rPr>
          <w:rFonts w:ascii="Arial" w:eastAsia="Times New Roman" w:hAnsi="Arial" w:cs="Arial"/>
          <w:sz w:val="20"/>
          <w:szCs w:val="24"/>
        </w:rPr>
        <w:t>Documentation that program meets employer needs</w:t>
      </w:r>
      <w:r w:rsidR="008B289C">
        <w:rPr>
          <w:rFonts w:ascii="Arial" w:eastAsia="Times New Roman" w:hAnsi="Arial" w:cs="Arial"/>
          <w:sz w:val="20"/>
          <w:szCs w:val="24"/>
        </w:rPr>
        <w:t>:</w:t>
      </w:r>
      <w:r w:rsidR="00EE51B4">
        <w:rPr>
          <w:rFonts w:ascii="Arial" w:eastAsia="Times New Roman" w:hAnsi="Arial" w:cs="Arial"/>
          <w:sz w:val="20"/>
          <w:szCs w:val="24"/>
        </w:rPr>
        <w:t xml:space="preserve"> See attached </w:t>
      </w:r>
    </w:p>
    <w:p w:rsidR="00231E6D" w:rsidRDefault="004B070E" w:rsidP="00AD71EA">
      <w:pPr>
        <w:tabs>
          <w:tab w:val="left" w:pos="720"/>
        </w:tabs>
        <w:spacing w:after="0" w:line="240" w:lineRule="auto"/>
        <w:ind w:left="450" w:hanging="810"/>
        <w:rPr>
          <w:rFonts w:ascii="Arial" w:eastAsia="Times New Roman" w:hAnsi="Arial" w:cs="Arial"/>
          <w:sz w:val="20"/>
          <w:szCs w:val="24"/>
        </w:rPr>
      </w:pPr>
      <w:r>
        <w:rPr>
          <w:rFonts w:ascii="Arial" w:eastAsia="Times New Roman" w:hAnsi="Arial" w:cs="Arial"/>
          <w:sz w:val="20"/>
          <w:szCs w:val="24"/>
        </w:rPr>
        <w:lastRenderedPageBreak/>
        <w:t>13</w:t>
      </w:r>
      <w:r w:rsidR="00AD71EA">
        <w:rPr>
          <w:rFonts w:ascii="Arial" w:eastAsia="Times New Roman" w:hAnsi="Arial" w:cs="Arial"/>
          <w:sz w:val="20"/>
          <w:szCs w:val="24"/>
        </w:rPr>
        <w:t xml:space="preserve">.          </w:t>
      </w:r>
      <w:r w:rsidR="00231E6D" w:rsidRPr="00231E6D">
        <w:rPr>
          <w:rFonts w:ascii="Arial" w:eastAsia="Times New Roman" w:hAnsi="Arial" w:cs="Arial"/>
          <w:sz w:val="20"/>
          <w:szCs w:val="24"/>
        </w:rPr>
        <w:t>Student demand (projected enrollment) for proposed program</w:t>
      </w:r>
      <w:r w:rsidR="008B289C">
        <w:rPr>
          <w:rFonts w:ascii="Arial" w:eastAsia="Times New Roman" w:hAnsi="Arial" w:cs="Arial"/>
          <w:sz w:val="20"/>
          <w:szCs w:val="24"/>
        </w:rPr>
        <w:t>: 6-10 students projected start, to include students enrolled in BSRS – Mammography concentration. This certificate wi</w:t>
      </w:r>
      <w:r w:rsidR="00FE556A">
        <w:rPr>
          <w:rFonts w:ascii="Arial" w:eastAsia="Times New Roman" w:hAnsi="Arial" w:cs="Arial"/>
          <w:sz w:val="20"/>
          <w:szCs w:val="24"/>
        </w:rPr>
        <w:t>ll be open to all BSRS students and those in the professional community with RT(R) credentials.</w:t>
      </w:r>
    </w:p>
    <w:p w:rsidR="00FA6C3E" w:rsidRPr="00231E6D" w:rsidRDefault="00FA6C3E" w:rsidP="00AD71EA">
      <w:pPr>
        <w:tabs>
          <w:tab w:val="left" w:pos="720"/>
        </w:tabs>
        <w:spacing w:after="0" w:line="240" w:lineRule="auto"/>
        <w:ind w:left="450" w:hanging="810"/>
        <w:rPr>
          <w:rFonts w:ascii="Arial" w:eastAsia="Times New Roman" w:hAnsi="Arial" w:cs="Arial"/>
          <w:sz w:val="20"/>
          <w:szCs w:val="24"/>
        </w:rPr>
      </w:pPr>
    </w:p>
    <w:p w:rsidR="00231E6D" w:rsidRDefault="004B070E" w:rsidP="00AD71EA">
      <w:pPr>
        <w:tabs>
          <w:tab w:val="left" w:pos="720"/>
        </w:tabs>
        <w:spacing w:after="0" w:line="240" w:lineRule="auto"/>
        <w:ind w:left="57" w:hanging="417"/>
        <w:rPr>
          <w:rFonts w:ascii="Arial" w:eastAsia="Times New Roman" w:hAnsi="Arial" w:cs="Arial"/>
          <w:sz w:val="20"/>
          <w:szCs w:val="24"/>
        </w:rPr>
      </w:pPr>
      <w:r>
        <w:rPr>
          <w:rFonts w:ascii="Arial" w:eastAsia="Times New Roman" w:hAnsi="Arial" w:cs="Arial"/>
          <w:sz w:val="20"/>
          <w:szCs w:val="24"/>
        </w:rPr>
        <w:t>14</w:t>
      </w:r>
      <w:r w:rsidR="00AD71EA">
        <w:rPr>
          <w:rFonts w:ascii="Arial" w:eastAsia="Times New Roman" w:hAnsi="Arial" w:cs="Arial"/>
          <w:sz w:val="20"/>
          <w:szCs w:val="24"/>
        </w:rPr>
        <w:t xml:space="preserve">.          </w:t>
      </w:r>
      <w:r w:rsidR="00231E6D" w:rsidRPr="00231E6D">
        <w:rPr>
          <w:rFonts w:ascii="Arial" w:eastAsia="Times New Roman" w:hAnsi="Arial" w:cs="Arial"/>
          <w:sz w:val="20"/>
          <w:szCs w:val="24"/>
        </w:rPr>
        <w:t>Program approval letter from licensure/certification entity, if required</w:t>
      </w:r>
      <w:r w:rsidR="008B289C">
        <w:rPr>
          <w:rFonts w:ascii="Arial" w:eastAsia="Times New Roman" w:hAnsi="Arial" w:cs="Arial"/>
          <w:sz w:val="20"/>
          <w:szCs w:val="24"/>
        </w:rPr>
        <w:t>: N/A</w:t>
      </w:r>
    </w:p>
    <w:p w:rsidR="008B289C" w:rsidRPr="00231E6D" w:rsidRDefault="008B289C" w:rsidP="008B289C">
      <w:pPr>
        <w:tabs>
          <w:tab w:val="left" w:pos="720"/>
        </w:tabs>
        <w:spacing w:after="0" w:line="240" w:lineRule="auto"/>
        <w:ind w:left="417"/>
        <w:rPr>
          <w:rFonts w:ascii="Arial" w:eastAsia="Times New Roman" w:hAnsi="Arial" w:cs="Arial"/>
          <w:sz w:val="20"/>
          <w:szCs w:val="24"/>
        </w:rPr>
      </w:pPr>
    </w:p>
    <w:p w:rsidR="00231E6D" w:rsidRDefault="004B070E" w:rsidP="00AD71EA">
      <w:pPr>
        <w:tabs>
          <w:tab w:val="left" w:pos="720"/>
        </w:tabs>
        <w:spacing w:after="0" w:line="240" w:lineRule="auto"/>
        <w:ind w:left="450" w:hanging="810"/>
        <w:rPr>
          <w:rFonts w:ascii="Arial" w:eastAsia="Times New Roman" w:hAnsi="Arial" w:cs="Arial"/>
          <w:sz w:val="20"/>
          <w:szCs w:val="24"/>
        </w:rPr>
      </w:pPr>
      <w:r>
        <w:rPr>
          <w:rFonts w:ascii="Arial" w:eastAsia="Times New Roman" w:hAnsi="Arial" w:cs="Arial"/>
          <w:sz w:val="20"/>
          <w:szCs w:val="24"/>
        </w:rPr>
        <w:t>15</w:t>
      </w:r>
      <w:r w:rsidR="00AD71EA">
        <w:rPr>
          <w:rFonts w:ascii="Arial" w:eastAsia="Times New Roman" w:hAnsi="Arial" w:cs="Arial"/>
          <w:sz w:val="20"/>
          <w:szCs w:val="24"/>
        </w:rPr>
        <w:t xml:space="preserve">.          </w:t>
      </w:r>
      <w:r w:rsidR="00231E6D" w:rsidRPr="00231E6D">
        <w:rPr>
          <w:rFonts w:ascii="Arial" w:eastAsia="Times New Roman" w:hAnsi="Arial" w:cs="Arial"/>
          <w:sz w:val="20"/>
          <w:szCs w:val="24"/>
        </w:rPr>
        <w:t>Name of institutions offering similar programs and the institution(s) used as model to develop proposed program</w:t>
      </w:r>
      <w:r w:rsidR="008B289C">
        <w:rPr>
          <w:rFonts w:ascii="Arial" w:eastAsia="Times New Roman" w:hAnsi="Arial" w:cs="Arial"/>
          <w:sz w:val="20"/>
          <w:szCs w:val="24"/>
        </w:rPr>
        <w:t>: This certificate appears to be the first of its kind. Exam content speci</w:t>
      </w:r>
      <w:r w:rsidR="0059700F">
        <w:rPr>
          <w:rFonts w:ascii="Arial" w:eastAsia="Times New Roman" w:hAnsi="Arial" w:cs="Arial"/>
          <w:sz w:val="20"/>
          <w:szCs w:val="24"/>
        </w:rPr>
        <w:t>fications from the ARRT combined with</w:t>
      </w:r>
      <w:bookmarkStart w:id="0" w:name="_GoBack"/>
      <w:bookmarkEnd w:id="0"/>
      <w:r w:rsidR="008B289C">
        <w:rPr>
          <w:rFonts w:ascii="Arial" w:eastAsia="Times New Roman" w:hAnsi="Arial" w:cs="Arial"/>
          <w:sz w:val="20"/>
          <w:szCs w:val="24"/>
        </w:rPr>
        <w:t xml:space="preserve"> a curriculum developed by the American Society of Radiologic Technologists were used to develop this curriculum.</w:t>
      </w:r>
    </w:p>
    <w:p w:rsidR="008B289C" w:rsidRDefault="008B289C" w:rsidP="008B289C">
      <w:pPr>
        <w:tabs>
          <w:tab w:val="left" w:pos="720"/>
        </w:tabs>
        <w:spacing w:after="0" w:line="240" w:lineRule="auto"/>
        <w:ind w:left="417"/>
        <w:rPr>
          <w:rFonts w:ascii="Arial" w:eastAsia="Times New Roman" w:hAnsi="Arial" w:cs="Arial"/>
          <w:sz w:val="20"/>
          <w:szCs w:val="24"/>
        </w:rPr>
      </w:pPr>
    </w:p>
    <w:p w:rsidR="00231E6D" w:rsidRPr="00231E6D" w:rsidRDefault="004B070E" w:rsidP="00AD71EA">
      <w:pPr>
        <w:tabs>
          <w:tab w:val="left" w:pos="720"/>
        </w:tabs>
        <w:spacing w:after="0" w:line="240" w:lineRule="auto"/>
        <w:ind w:left="450" w:hanging="810"/>
        <w:rPr>
          <w:rFonts w:ascii="Arial" w:eastAsia="Times New Roman" w:hAnsi="Arial" w:cs="Arial"/>
          <w:sz w:val="20"/>
          <w:szCs w:val="24"/>
        </w:rPr>
      </w:pPr>
      <w:r>
        <w:rPr>
          <w:rFonts w:ascii="Arial" w:eastAsia="Times New Roman" w:hAnsi="Arial" w:cs="Arial"/>
          <w:sz w:val="20"/>
          <w:szCs w:val="24"/>
        </w:rPr>
        <w:t>16</w:t>
      </w:r>
      <w:r w:rsidR="00AD71EA">
        <w:rPr>
          <w:rFonts w:ascii="Arial" w:eastAsia="Times New Roman" w:hAnsi="Arial" w:cs="Arial"/>
          <w:sz w:val="20"/>
          <w:szCs w:val="24"/>
        </w:rPr>
        <w:t xml:space="preserve">.         </w:t>
      </w:r>
      <w:r w:rsidR="00231E6D" w:rsidRPr="00231E6D">
        <w:rPr>
          <w:rFonts w:ascii="Arial" w:eastAsia="Times New Roman" w:hAnsi="Arial" w:cs="Arial"/>
          <w:sz w:val="20"/>
          <w:szCs w:val="24"/>
        </w:rPr>
        <w:t>Scheduled program review date (within 10 years of program implementation)</w:t>
      </w:r>
      <w:r w:rsidR="008B289C">
        <w:rPr>
          <w:rFonts w:ascii="Arial" w:eastAsia="Times New Roman" w:hAnsi="Arial" w:cs="Arial"/>
          <w:sz w:val="20"/>
          <w:szCs w:val="24"/>
        </w:rPr>
        <w:t>: JRCERT accreditation requires annual review of all Medical Imaging and Radiation Sciences programs and certificates.</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4B070E" w:rsidP="00AD71EA">
      <w:pPr>
        <w:tabs>
          <w:tab w:val="left" w:pos="720"/>
        </w:tabs>
        <w:spacing w:after="0" w:line="240" w:lineRule="auto"/>
        <w:ind w:left="57" w:hanging="417"/>
        <w:rPr>
          <w:rFonts w:ascii="Arial" w:eastAsia="Times New Roman" w:hAnsi="Arial" w:cs="Arial"/>
          <w:sz w:val="20"/>
          <w:szCs w:val="24"/>
        </w:rPr>
      </w:pPr>
      <w:r>
        <w:rPr>
          <w:rFonts w:ascii="Arial" w:eastAsia="Times New Roman" w:hAnsi="Arial" w:cs="Arial"/>
          <w:sz w:val="20"/>
          <w:szCs w:val="24"/>
        </w:rPr>
        <w:t>17</w:t>
      </w:r>
      <w:r w:rsidR="00AD71EA" w:rsidRPr="00AD71EA">
        <w:rPr>
          <w:rFonts w:ascii="Arial" w:eastAsia="Times New Roman" w:hAnsi="Arial" w:cs="Arial"/>
          <w:sz w:val="20"/>
          <w:szCs w:val="24"/>
          <w:highlight w:val="yellow"/>
        </w:rPr>
        <w:t xml:space="preserve">.         </w:t>
      </w:r>
      <w:r w:rsidR="00231E6D" w:rsidRPr="00AD71EA">
        <w:rPr>
          <w:rFonts w:ascii="Arial" w:eastAsia="Times New Roman" w:hAnsi="Arial" w:cs="Arial"/>
          <w:sz w:val="20"/>
          <w:szCs w:val="24"/>
          <w:highlight w:val="yellow"/>
        </w:rPr>
        <w:t>Institutional curriculum committee review/approval date</w:t>
      </w:r>
      <w:r w:rsidR="00231E6D" w:rsidRPr="00231E6D">
        <w:rPr>
          <w:rFonts w:ascii="Arial" w:eastAsia="Times New Roman" w:hAnsi="Arial" w:cs="Arial"/>
          <w:sz w:val="20"/>
          <w:szCs w:val="24"/>
        </w:rPr>
        <w:t>:</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Default="004B070E" w:rsidP="00AD71EA">
      <w:pPr>
        <w:tabs>
          <w:tab w:val="left" w:pos="450"/>
        </w:tabs>
        <w:spacing w:after="0" w:line="240" w:lineRule="auto"/>
        <w:ind w:left="450" w:hanging="810"/>
        <w:rPr>
          <w:rFonts w:ascii="Arial" w:eastAsia="Times New Roman" w:hAnsi="Arial" w:cs="Arial"/>
          <w:sz w:val="20"/>
          <w:szCs w:val="24"/>
        </w:rPr>
      </w:pPr>
      <w:r>
        <w:rPr>
          <w:rFonts w:ascii="Arial" w:eastAsia="Times New Roman" w:hAnsi="Arial" w:cs="Arial"/>
          <w:sz w:val="20"/>
          <w:szCs w:val="24"/>
        </w:rPr>
        <w:t>18</w:t>
      </w:r>
      <w:r w:rsidR="00AD71EA">
        <w:rPr>
          <w:rFonts w:ascii="Arial" w:eastAsia="Times New Roman" w:hAnsi="Arial" w:cs="Arial"/>
          <w:sz w:val="20"/>
          <w:szCs w:val="24"/>
        </w:rPr>
        <w:t xml:space="preserve">.         </w:t>
      </w:r>
      <w:r w:rsidR="00231E6D" w:rsidRPr="00AD71EA">
        <w:rPr>
          <w:rFonts w:ascii="Arial" w:eastAsia="Times New Roman" w:hAnsi="Arial" w:cs="Arial"/>
          <w:sz w:val="20"/>
          <w:szCs w:val="24"/>
        </w:rPr>
        <w:t>Will this program be offered on-campus, off-campus, or via distance delivery?  If yes, indicate mode of distance delivery.  Mark *distance technology courses.</w:t>
      </w:r>
      <w:r w:rsidR="00AD71EA" w:rsidRPr="00AD71EA">
        <w:rPr>
          <w:rFonts w:ascii="Arial" w:eastAsia="Times New Roman" w:hAnsi="Arial" w:cs="Arial"/>
          <w:sz w:val="20"/>
          <w:szCs w:val="24"/>
        </w:rPr>
        <w:t xml:space="preserve">  We plan to offer these courses on-campus</w:t>
      </w:r>
      <w:r w:rsidR="00AD71EA">
        <w:rPr>
          <w:rFonts w:ascii="Arial" w:eastAsia="Times New Roman" w:hAnsi="Arial" w:cs="Arial"/>
          <w:sz w:val="20"/>
          <w:szCs w:val="24"/>
        </w:rPr>
        <w:t xml:space="preserve"> and through our clinical affiliates.</w:t>
      </w:r>
    </w:p>
    <w:p w:rsidR="00AD71EA" w:rsidRPr="00AD71EA" w:rsidRDefault="00AD71EA" w:rsidP="00AD71EA">
      <w:pPr>
        <w:tabs>
          <w:tab w:val="left" w:pos="720"/>
        </w:tabs>
        <w:spacing w:after="0" w:line="240" w:lineRule="auto"/>
        <w:rPr>
          <w:rFonts w:ascii="Arial" w:eastAsia="Times New Roman" w:hAnsi="Arial" w:cs="Arial"/>
          <w:sz w:val="20"/>
          <w:szCs w:val="24"/>
        </w:rPr>
      </w:pPr>
    </w:p>
    <w:p w:rsidR="00231E6D" w:rsidRPr="00231E6D" w:rsidRDefault="004B070E" w:rsidP="00AD71EA">
      <w:pPr>
        <w:tabs>
          <w:tab w:val="left" w:pos="720"/>
        </w:tabs>
        <w:spacing w:after="0" w:line="240" w:lineRule="auto"/>
        <w:ind w:left="450" w:hanging="810"/>
        <w:rPr>
          <w:rFonts w:ascii="Arial" w:eastAsia="Times New Roman" w:hAnsi="Arial" w:cs="Arial"/>
          <w:sz w:val="20"/>
          <w:szCs w:val="20"/>
        </w:rPr>
      </w:pPr>
      <w:r>
        <w:rPr>
          <w:rFonts w:ascii="Arial" w:eastAsia="Times New Roman" w:hAnsi="Arial" w:cs="Arial"/>
          <w:sz w:val="20"/>
          <w:szCs w:val="20"/>
        </w:rPr>
        <w:t>19</w:t>
      </w:r>
      <w:r w:rsidR="00AD71EA">
        <w:rPr>
          <w:rFonts w:ascii="Arial" w:eastAsia="Times New Roman" w:hAnsi="Arial" w:cs="Arial"/>
          <w:sz w:val="20"/>
          <w:szCs w:val="20"/>
        </w:rPr>
        <w:t xml:space="preserve">.         </w:t>
      </w:r>
      <w:r w:rsidR="00231E6D" w:rsidRPr="00231E6D">
        <w:rPr>
          <w:rFonts w:ascii="Arial" w:eastAsia="Times New Roman" w:hAnsi="Arial" w:cs="Arial"/>
          <w:sz w:val="20"/>
          <w:szCs w:val="20"/>
        </w:rPr>
        <w:t>Identify off-campus location. Provide a copy of email notification to other institutions in the area of the proposed off-campus program offering.</w:t>
      </w:r>
    </w:p>
    <w:p w:rsidR="00231E6D" w:rsidRPr="00231E6D" w:rsidRDefault="00231E6D" w:rsidP="00231E6D">
      <w:pPr>
        <w:tabs>
          <w:tab w:val="left" w:pos="720"/>
        </w:tabs>
        <w:spacing w:after="0" w:line="240" w:lineRule="auto"/>
        <w:ind w:left="720" w:hanging="720"/>
        <w:rPr>
          <w:rFonts w:ascii="Arial" w:eastAsia="Times New Roman" w:hAnsi="Arial" w:cs="Arial"/>
          <w:sz w:val="20"/>
          <w:szCs w:val="20"/>
        </w:rPr>
      </w:pPr>
    </w:p>
    <w:p w:rsidR="00231E6D" w:rsidRPr="00231E6D" w:rsidRDefault="004B070E" w:rsidP="00AD71EA">
      <w:pPr>
        <w:tabs>
          <w:tab w:val="left" w:pos="720"/>
        </w:tabs>
        <w:spacing w:after="0" w:line="240" w:lineRule="auto"/>
        <w:ind w:left="57" w:hanging="417"/>
        <w:rPr>
          <w:rFonts w:ascii="Arial" w:eastAsia="Times New Roman" w:hAnsi="Arial" w:cs="Arial"/>
          <w:sz w:val="20"/>
          <w:szCs w:val="24"/>
        </w:rPr>
      </w:pPr>
      <w:r>
        <w:rPr>
          <w:rFonts w:ascii="Arial" w:eastAsia="Times New Roman" w:hAnsi="Arial" w:cs="Arial"/>
          <w:sz w:val="20"/>
          <w:szCs w:val="24"/>
        </w:rPr>
        <w:t>20</w:t>
      </w:r>
      <w:r w:rsidR="00AD71EA">
        <w:rPr>
          <w:rFonts w:ascii="Arial" w:eastAsia="Times New Roman" w:hAnsi="Arial" w:cs="Arial"/>
          <w:sz w:val="20"/>
          <w:szCs w:val="24"/>
        </w:rPr>
        <w:t xml:space="preserve">.         </w:t>
      </w:r>
      <w:r w:rsidR="00231E6D" w:rsidRPr="00231E6D">
        <w:rPr>
          <w:rFonts w:ascii="Arial" w:eastAsia="Times New Roman" w:hAnsi="Arial" w:cs="Arial"/>
          <w:sz w:val="20"/>
          <w:szCs w:val="24"/>
        </w:rPr>
        <w:t>Provide additional program information if requested by ADHE staff.</w:t>
      </w:r>
    </w:p>
    <w:p w:rsidR="00231E6D" w:rsidRPr="00231E6D" w:rsidRDefault="00231E6D" w:rsidP="00231E6D">
      <w:pPr>
        <w:spacing w:after="0" w:line="240" w:lineRule="auto"/>
        <w:ind w:left="57"/>
        <w:rPr>
          <w:rFonts w:ascii="Arial" w:eastAsia="Times New Roman" w:hAnsi="Arial" w:cs="Arial"/>
          <w:sz w:val="20"/>
          <w:szCs w:val="20"/>
        </w:rPr>
      </w:pPr>
    </w:p>
    <w:p w:rsidR="00231E6D" w:rsidRPr="00231E6D" w:rsidRDefault="00231E6D" w:rsidP="00231E6D">
      <w:pPr>
        <w:spacing w:after="0" w:line="240" w:lineRule="auto"/>
        <w:ind w:left="57"/>
        <w:rPr>
          <w:rFonts w:ascii="Arial" w:eastAsia="Times New Roman" w:hAnsi="Arial" w:cs="Arial"/>
          <w:sz w:val="20"/>
          <w:szCs w:val="24"/>
        </w:rPr>
      </w:pPr>
    </w:p>
    <w:p w:rsidR="00231E6D" w:rsidRPr="00231E6D" w:rsidRDefault="00231E6D" w:rsidP="00231E6D">
      <w:pPr>
        <w:spacing w:after="0" w:line="240" w:lineRule="auto"/>
        <w:ind w:left="57" w:hanging="360"/>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EE51B4" w:rsidRDefault="00EE51B4">
      <w:pPr>
        <w:rPr>
          <w:rFonts w:ascii="Arial" w:eastAsia="Times New Roman" w:hAnsi="Arial" w:cs="Arial"/>
          <w:b/>
          <w:bCs/>
          <w:sz w:val="20"/>
          <w:szCs w:val="24"/>
        </w:rPr>
      </w:pPr>
      <w:r>
        <w:rPr>
          <w:rFonts w:ascii="Arial" w:eastAsia="Times New Roman" w:hAnsi="Arial" w:cs="Arial"/>
          <w:b/>
          <w:bCs/>
          <w:sz w:val="20"/>
          <w:szCs w:val="24"/>
        </w:rPr>
        <w:br w:type="page"/>
      </w:r>
    </w:p>
    <w:p w:rsidR="00231E6D" w:rsidRPr="00231E6D" w:rsidRDefault="00EE51B4" w:rsidP="007C7D6E">
      <w:pPr>
        <w:keepNext/>
        <w:tabs>
          <w:tab w:val="left" w:pos="456"/>
        </w:tabs>
        <w:spacing w:after="0" w:line="240" w:lineRule="auto"/>
        <w:outlineLvl w:val="1"/>
        <w:rPr>
          <w:rFonts w:ascii="Arial" w:eastAsia="Times New Roman" w:hAnsi="Arial" w:cs="Arial"/>
          <w:b/>
          <w:bCs/>
          <w:sz w:val="20"/>
          <w:szCs w:val="24"/>
        </w:rPr>
      </w:pPr>
      <w:r w:rsidRPr="00EE51B4">
        <w:rPr>
          <w:rFonts w:ascii="Arial" w:eastAsia="Times New Roman" w:hAnsi="Arial" w:cs="Arial"/>
          <w:b/>
          <w:bCs/>
          <w:noProof/>
          <w:sz w:val="20"/>
          <w:szCs w:val="24"/>
        </w:rPr>
        <w:lastRenderedPageBreak/>
        <w:drawing>
          <wp:inline distT="0" distB="0" distL="0" distR="0">
            <wp:extent cx="6858000" cy="8715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8715036"/>
                    </a:xfrm>
                    <a:prstGeom prst="rect">
                      <a:avLst/>
                    </a:prstGeom>
                    <a:noFill/>
                    <a:ln>
                      <a:noFill/>
                    </a:ln>
                  </pic:spPr>
                </pic:pic>
              </a:graphicData>
            </a:graphic>
          </wp:inline>
        </w:drawing>
      </w:r>
    </w:p>
    <w:sectPr w:rsidR="00231E6D" w:rsidRPr="00231E6D" w:rsidSect="00D747B9">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E85" w:rsidRDefault="005A7E85" w:rsidP="00AF3758">
      <w:pPr>
        <w:spacing w:after="0" w:line="240" w:lineRule="auto"/>
      </w:pPr>
      <w:r>
        <w:separator/>
      </w:r>
    </w:p>
  </w:endnote>
  <w:endnote w:type="continuationSeparator" w:id="0">
    <w:p w:rsidR="005A7E85" w:rsidRDefault="005A7E8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57" w:rsidRDefault="00533957"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3957" w:rsidRDefault="00533957"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57" w:rsidRDefault="00533957"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700F">
      <w:rPr>
        <w:rStyle w:val="PageNumber"/>
        <w:noProof/>
      </w:rPr>
      <w:t>6</w:t>
    </w:r>
    <w:r>
      <w:rPr>
        <w:rStyle w:val="PageNumber"/>
      </w:rPr>
      <w:fldChar w:fldCharType="end"/>
    </w:r>
  </w:p>
  <w:p w:rsidR="00533957" w:rsidRDefault="00533957">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E85" w:rsidRDefault="005A7E85" w:rsidP="00AF3758">
      <w:pPr>
        <w:spacing w:after="0" w:line="240" w:lineRule="auto"/>
      </w:pPr>
      <w:r>
        <w:separator/>
      </w:r>
    </w:p>
  </w:footnote>
  <w:footnote w:type="continuationSeparator" w:id="0">
    <w:p w:rsidR="005A7E85" w:rsidRDefault="005A7E85"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1E80774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1B">
      <w:start w:val="1"/>
      <w:numFmt w:val="lowerRoman"/>
      <w:lvlText w:val="%4."/>
      <w:lvlJc w:val="righ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74149"/>
    <w:rsid w:val="000842D2"/>
    <w:rsid w:val="00086162"/>
    <w:rsid w:val="000A7985"/>
    <w:rsid w:val="000B11F8"/>
    <w:rsid w:val="000B4CF8"/>
    <w:rsid w:val="000C7FBD"/>
    <w:rsid w:val="000D06F1"/>
    <w:rsid w:val="000E1A06"/>
    <w:rsid w:val="00102D0C"/>
    <w:rsid w:val="00102DDC"/>
    <w:rsid w:val="00103070"/>
    <w:rsid w:val="001042B6"/>
    <w:rsid w:val="00141A9C"/>
    <w:rsid w:val="00151451"/>
    <w:rsid w:val="0015426F"/>
    <w:rsid w:val="001639AC"/>
    <w:rsid w:val="00183D01"/>
    <w:rsid w:val="00185D67"/>
    <w:rsid w:val="00186D3C"/>
    <w:rsid w:val="00196E4A"/>
    <w:rsid w:val="001A09B3"/>
    <w:rsid w:val="001A5DD5"/>
    <w:rsid w:val="001D037D"/>
    <w:rsid w:val="001D43DA"/>
    <w:rsid w:val="001E6568"/>
    <w:rsid w:val="001F558C"/>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2F4817"/>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642EF"/>
    <w:rsid w:val="00473252"/>
    <w:rsid w:val="00474C4B"/>
    <w:rsid w:val="004813C5"/>
    <w:rsid w:val="00482889"/>
    <w:rsid w:val="004865E2"/>
    <w:rsid w:val="00487771"/>
    <w:rsid w:val="00491F76"/>
    <w:rsid w:val="004A268E"/>
    <w:rsid w:val="004A4FE2"/>
    <w:rsid w:val="004A7706"/>
    <w:rsid w:val="004B070E"/>
    <w:rsid w:val="004B7C94"/>
    <w:rsid w:val="004C156C"/>
    <w:rsid w:val="004D4180"/>
    <w:rsid w:val="004E302E"/>
    <w:rsid w:val="004F3C87"/>
    <w:rsid w:val="0050159D"/>
    <w:rsid w:val="00503A59"/>
    <w:rsid w:val="005150C6"/>
    <w:rsid w:val="00522E96"/>
    <w:rsid w:val="005268B8"/>
    <w:rsid w:val="00526B81"/>
    <w:rsid w:val="00530B34"/>
    <w:rsid w:val="0053245F"/>
    <w:rsid w:val="00533957"/>
    <w:rsid w:val="00533BB1"/>
    <w:rsid w:val="00543B53"/>
    <w:rsid w:val="005464C5"/>
    <w:rsid w:val="00551221"/>
    <w:rsid w:val="005522E4"/>
    <w:rsid w:val="00566F0B"/>
    <w:rsid w:val="00584C22"/>
    <w:rsid w:val="00592A95"/>
    <w:rsid w:val="00594AF5"/>
    <w:rsid w:val="0059700F"/>
    <w:rsid w:val="005A7E85"/>
    <w:rsid w:val="005B3CA3"/>
    <w:rsid w:val="005C0CF4"/>
    <w:rsid w:val="005C12DD"/>
    <w:rsid w:val="006179CB"/>
    <w:rsid w:val="006263B7"/>
    <w:rsid w:val="006318E6"/>
    <w:rsid w:val="006340BF"/>
    <w:rsid w:val="00636DB3"/>
    <w:rsid w:val="00644E35"/>
    <w:rsid w:val="00651865"/>
    <w:rsid w:val="0066203A"/>
    <w:rsid w:val="006657FB"/>
    <w:rsid w:val="00677A48"/>
    <w:rsid w:val="006908B0"/>
    <w:rsid w:val="00695468"/>
    <w:rsid w:val="00696070"/>
    <w:rsid w:val="006B1394"/>
    <w:rsid w:val="006B52C0"/>
    <w:rsid w:val="006C1496"/>
    <w:rsid w:val="006D0246"/>
    <w:rsid w:val="006D62A2"/>
    <w:rsid w:val="006E6117"/>
    <w:rsid w:val="007002A1"/>
    <w:rsid w:val="00712045"/>
    <w:rsid w:val="0073025F"/>
    <w:rsid w:val="0073125A"/>
    <w:rsid w:val="00732FEB"/>
    <w:rsid w:val="00736F2F"/>
    <w:rsid w:val="0074558F"/>
    <w:rsid w:val="00750AF6"/>
    <w:rsid w:val="0076722D"/>
    <w:rsid w:val="0079240B"/>
    <w:rsid w:val="007A06B9"/>
    <w:rsid w:val="007A14BA"/>
    <w:rsid w:val="007C1F6B"/>
    <w:rsid w:val="007C242E"/>
    <w:rsid w:val="007C7D6E"/>
    <w:rsid w:val="007D05BB"/>
    <w:rsid w:val="007E37E8"/>
    <w:rsid w:val="007E481A"/>
    <w:rsid w:val="00807303"/>
    <w:rsid w:val="0081685D"/>
    <w:rsid w:val="0083170D"/>
    <w:rsid w:val="0083463F"/>
    <w:rsid w:val="008644F1"/>
    <w:rsid w:val="00866498"/>
    <w:rsid w:val="00877E2B"/>
    <w:rsid w:val="00880A0E"/>
    <w:rsid w:val="008A198F"/>
    <w:rsid w:val="008A201D"/>
    <w:rsid w:val="008B289C"/>
    <w:rsid w:val="008B60CC"/>
    <w:rsid w:val="008C68AB"/>
    <w:rsid w:val="008C703B"/>
    <w:rsid w:val="008D3553"/>
    <w:rsid w:val="008E6C1C"/>
    <w:rsid w:val="008F3F4D"/>
    <w:rsid w:val="008F7811"/>
    <w:rsid w:val="00903372"/>
    <w:rsid w:val="009063B6"/>
    <w:rsid w:val="00913CCB"/>
    <w:rsid w:val="0092555A"/>
    <w:rsid w:val="00937B41"/>
    <w:rsid w:val="009463B1"/>
    <w:rsid w:val="00953239"/>
    <w:rsid w:val="00960E95"/>
    <w:rsid w:val="00971C58"/>
    <w:rsid w:val="009813FA"/>
    <w:rsid w:val="0098226A"/>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110C"/>
    <w:rsid w:val="00A5317E"/>
    <w:rsid w:val="00A56D36"/>
    <w:rsid w:val="00A67677"/>
    <w:rsid w:val="00A70F27"/>
    <w:rsid w:val="00A832C2"/>
    <w:rsid w:val="00A8748D"/>
    <w:rsid w:val="00A9606F"/>
    <w:rsid w:val="00AB5523"/>
    <w:rsid w:val="00AB5A85"/>
    <w:rsid w:val="00AC3F97"/>
    <w:rsid w:val="00AC5FBD"/>
    <w:rsid w:val="00AC6ECE"/>
    <w:rsid w:val="00AD71EA"/>
    <w:rsid w:val="00AF3758"/>
    <w:rsid w:val="00AF3C6A"/>
    <w:rsid w:val="00B014DE"/>
    <w:rsid w:val="00B1628A"/>
    <w:rsid w:val="00B31350"/>
    <w:rsid w:val="00B32544"/>
    <w:rsid w:val="00B35368"/>
    <w:rsid w:val="00B558AB"/>
    <w:rsid w:val="00B61069"/>
    <w:rsid w:val="00B82A53"/>
    <w:rsid w:val="00B96609"/>
    <w:rsid w:val="00BA6583"/>
    <w:rsid w:val="00BB3245"/>
    <w:rsid w:val="00BC4BEF"/>
    <w:rsid w:val="00BD3C8B"/>
    <w:rsid w:val="00BD53FF"/>
    <w:rsid w:val="00BE069E"/>
    <w:rsid w:val="00BE545D"/>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B10FB"/>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E7005"/>
    <w:rsid w:val="00DF5FD5"/>
    <w:rsid w:val="00E01C88"/>
    <w:rsid w:val="00E05AD1"/>
    <w:rsid w:val="00E42ED6"/>
    <w:rsid w:val="00E4378C"/>
    <w:rsid w:val="00E45868"/>
    <w:rsid w:val="00E475FC"/>
    <w:rsid w:val="00E55390"/>
    <w:rsid w:val="00E63382"/>
    <w:rsid w:val="00E63573"/>
    <w:rsid w:val="00E90322"/>
    <w:rsid w:val="00EB160E"/>
    <w:rsid w:val="00EC6970"/>
    <w:rsid w:val="00EE1658"/>
    <w:rsid w:val="00EE2924"/>
    <w:rsid w:val="00EE51B4"/>
    <w:rsid w:val="00EF2A44"/>
    <w:rsid w:val="00F0235A"/>
    <w:rsid w:val="00F15A9C"/>
    <w:rsid w:val="00F473AF"/>
    <w:rsid w:val="00F645B5"/>
    <w:rsid w:val="00F808AF"/>
    <w:rsid w:val="00F80F05"/>
    <w:rsid w:val="00F84F77"/>
    <w:rsid w:val="00F85A46"/>
    <w:rsid w:val="00F87231"/>
    <w:rsid w:val="00FA6C3E"/>
    <w:rsid w:val="00FB00D4"/>
    <w:rsid w:val="00FB642D"/>
    <w:rsid w:val="00FC72E4"/>
    <w:rsid w:val="00FD23AC"/>
    <w:rsid w:val="00FD2FBE"/>
    <w:rsid w:val="00FD3E77"/>
    <w:rsid w:val="00FD44D2"/>
    <w:rsid w:val="00FD7EBC"/>
    <w:rsid w:val="00FE556A"/>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257">
    <w:name w:val="Pa257"/>
    <w:basedOn w:val="Normal"/>
    <w:next w:val="Normal"/>
    <w:uiPriority w:val="99"/>
    <w:rsid w:val="00533957"/>
    <w:pPr>
      <w:autoSpaceDE w:val="0"/>
      <w:autoSpaceDN w:val="0"/>
      <w:adjustRightInd w:val="0"/>
      <w:spacing w:after="0" w:line="441" w:lineRule="atLeast"/>
    </w:pPr>
    <w:rPr>
      <w:rFonts w:ascii="Myriad Pro Cond" w:hAnsi="Myriad Pro Cond"/>
      <w:sz w:val="24"/>
      <w:szCs w:val="24"/>
    </w:rPr>
  </w:style>
  <w:style w:type="character" w:customStyle="1" w:styleId="A10">
    <w:name w:val="A10"/>
    <w:uiPriority w:val="99"/>
    <w:rsid w:val="00533957"/>
    <w:rPr>
      <w:rFonts w:cs="Myriad Pro Cond"/>
      <w:b/>
      <w:bCs/>
      <w:color w:val="000000"/>
      <w:sz w:val="32"/>
      <w:szCs w:val="32"/>
    </w:rPr>
  </w:style>
  <w:style w:type="paragraph" w:customStyle="1" w:styleId="Pa199">
    <w:name w:val="Pa199"/>
    <w:basedOn w:val="Normal"/>
    <w:next w:val="Normal"/>
    <w:uiPriority w:val="99"/>
    <w:rsid w:val="00533957"/>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dubose@a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
      <w:docPartPr>
        <w:name w:val="E86A390B01544CEBA59442D616AE90B8"/>
        <w:category>
          <w:name w:val="General"/>
          <w:gallery w:val="placeholder"/>
        </w:category>
        <w:types>
          <w:type w:val="bbPlcHdr"/>
        </w:types>
        <w:behaviors>
          <w:behavior w:val="content"/>
        </w:behaviors>
        <w:guid w:val="{CDAA3040-605F-458B-A0AF-DED509A615B9}"/>
      </w:docPartPr>
      <w:docPartBody>
        <w:p w:rsidR="00000000" w:rsidRDefault="006D67AC" w:rsidP="006D67AC">
          <w:pPr>
            <w:pStyle w:val="E86A390B01544CEBA59442D616AE90B8"/>
          </w:pPr>
          <w:r w:rsidRPr="008426D1">
            <w:rPr>
              <w:rStyle w:val="PlaceholderText"/>
              <w:shd w:val="clear" w:color="auto" w:fill="D9D9D9" w:themeFill="background1" w:themeFillShade="D9"/>
            </w:rPr>
            <w:t>Enter text...</w:t>
          </w:r>
        </w:p>
      </w:docPartBody>
    </w:docPart>
    <w:docPart>
      <w:docPartPr>
        <w:name w:val="F44A15222BC14820A561F9D50B4B7B05"/>
        <w:category>
          <w:name w:val="General"/>
          <w:gallery w:val="placeholder"/>
        </w:category>
        <w:types>
          <w:type w:val="bbPlcHdr"/>
        </w:types>
        <w:behaviors>
          <w:behavior w:val="content"/>
        </w:behaviors>
        <w:guid w:val="{F4DBC216-0542-4777-9086-31FD0809DB5F}"/>
      </w:docPartPr>
      <w:docPartBody>
        <w:p w:rsidR="00000000" w:rsidRDefault="006D67AC" w:rsidP="006D67AC">
          <w:pPr>
            <w:pStyle w:val="F44A15222BC14820A561F9D50B4B7B05"/>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1D6B"/>
    <w:rsid w:val="00147786"/>
    <w:rsid w:val="00160960"/>
    <w:rsid w:val="00176588"/>
    <w:rsid w:val="001A09AC"/>
    <w:rsid w:val="001A70B6"/>
    <w:rsid w:val="001A77D1"/>
    <w:rsid w:val="00211802"/>
    <w:rsid w:val="00244A14"/>
    <w:rsid w:val="002721F1"/>
    <w:rsid w:val="002A258E"/>
    <w:rsid w:val="002D04B0"/>
    <w:rsid w:val="003E1CB1"/>
    <w:rsid w:val="003F3E80"/>
    <w:rsid w:val="004069A4"/>
    <w:rsid w:val="00414DFC"/>
    <w:rsid w:val="004335B1"/>
    <w:rsid w:val="004B3805"/>
    <w:rsid w:val="004E1A75"/>
    <w:rsid w:val="00546CC9"/>
    <w:rsid w:val="00551375"/>
    <w:rsid w:val="00587536"/>
    <w:rsid w:val="005A571A"/>
    <w:rsid w:val="005D5D2F"/>
    <w:rsid w:val="00602EE2"/>
    <w:rsid w:val="00607EC2"/>
    <w:rsid w:val="00623293"/>
    <w:rsid w:val="006D67AC"/>
    <w:rsid w:val="007562FE"/>
    <w:rsid w:val="00757AAF"/>
    <w:rsid w:val="007A0210"/>
    <w:rsid w:val="00822EE1"/>
    <w:rsid w:val="00897F24"/>
    <w:rsid w:val="0090371E"/>
    <w:rsid w:val="00941BDE"/>
    <w:rsid w:val="009856DC"/>
    <w:rsid w:val="009B6AB6"/>
    <w:rsid w:val="009C008A"/>
    <w:rsid w:val="009F4C18"/>
    <w:rsid w:val="00AD5D56"/>
    <w:rsid w:val="00AF6B44"/>
    <w:rsid w:val="00B2559E"/>
    <w:rsid w:val="00B46AFF"/>
    <w:rsid w:val="00BC68BE"/>
    <w:rsid w:val="00BF37CC"/>
    <w:rsid w:val="00CC59D1"/>
    <w:rsid w:val="00CD4EF8"/>
    <w:rsid w:val="00E05783"/>
    <w:rsid w:val="00E22B76"/>
    <w:rsid w:val="00E37A95"/>
    <w:rsid w:val="00E633F6"/>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67A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E86A390B01544CEBA59442D616AE90B8">
    <w:name w:val="E86A390B01544CEBA59442D616AE90B8"/>
    <w:rsid w:val="006D67AC"/>
    <w:pPr>
      <w:spacing w:after="160" w:line="259" w:lineRule="auto"/>
    </w:pPr>
  </w:style>
  <w:style w:type="paragraph" w:customStyle="1" w:styleId="F44A15222BC14820A561F9D50B4B7B05">
    <w:name w:val="F44A15222BC14820A561F9D50B4B7B05"/>
    <w:rsid w:val="006D67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82B9-B840-4DD1-9238-71A7B78B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Cheryl DuBose</cp:lastModifiedBy>
  <cp:revision>2</cp:revision>
  <cp:lastPrinted>2019-07-17T20:44:00Z</cp:lastPrinted>
  <dcterms:created xsi:type="dcterms:W3CDTF">2019-10-19T18:40:00Z</dcterms:created>
  <dcterms:modified xsi:type="dcterms:W3CDTF">2019-10-19T18:40:00Z</dcterms:modified>
</cp:coreProperties>
</file>