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7377D4"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2DE684E" w:rsidR="00001C04" w:rsidRPr="008426D1" w:rsidRDefault="007377D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C115B4">
                      <w:rPr>
                        <w:rFonts w:asciiTheme="majorHAnsi" w:hAnsiTheme="majorHAnsi"/>
                        <w:sz w:val="20"/>
                        <w:szCs w:val="20"/>
                      </w:rPr>
                      <w:t>Joanna M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C115B4">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7377D4"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EE30DBF" w:rsidR="00001C04" w:rsidRPr="008426D1" w:rsidRDefault="007377D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E86FF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E86FF8">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15EB5AA" w:rsidR="00D66C39" w:rsidRDefault="007377D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5376A">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030ABECF" w:rsidR="00D66C39" w:rsidRDefault="0005376A"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3709631B" w:rsidR="00D66C39" w:rsidRPr="006B48AA" w:rsidRDefault="0005376A"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7377D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87062D1" w:rsidR="00D66C39" w:rsidRPr="008426D1" w:rsidRDefault="007377D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04E9C">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D04E9C">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7377D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2614D67" w:rsidR="00D66C39" w:rsidRPr="008426D1" w:rsidRDefault="007377D4" w:rsidP="003D76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D76CA">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3D76CA">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377D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7377D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00FB0D5" w:rsidR="00A865C3" w:rsidRDefault="00C539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7543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C9D72CB" w:rsidR="00A865C3" w:rsidRDefault="00C539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New Literacies </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D9AD381" w:rsidR="00A865C3" w:rsidRDefault="006805A5" w:rsidP="00CB4B5A">
            <w:pPr>
              <w:tabs>
                <w:tab w:val="left" w:pos="360"/>
                <w:tab w:val="left" w:pos="720"/>
              </w:tabs>
              <w:rPr>
                <w:rFonts w:asciiTheme="majorHAnsi" w:hAnsiTheme="majorHAnsi" w:cs="Arial"/>
                <w:b/>
                <w:sz w:val="20"/>
                <w:szCs w:val="20"/>
              </w:rPr>
            </w:pPr>
            <w:r w:rsidRPr="006805A5">
              <w:rPr>
                <w:rFonts w:asciiTheme="majorHAnsi" w:hAnsiTheme="majorHAnsi" w:cs="Arial"/>
                <w:b/>
                <w:sz w:val="20"/>
                <w:szCs w:val="20"/>
              </w:rPr>
              <w:t>An overview of theoretical and pedagogical frameworks of the New Literacies with an emphasis on the intersection of student lives, culture, and technology. Restricted to Ed.S.-Reading Candidates or graduate students with instructor permission. Prerequisite: RDNG 6313 Theory and Practice in Teaching Reading (or equivalent).</w:t>
            </w:r>
          </w:p>
        </w:tc>
        <w:tc>
          <w:tcPr>
            <w:tcW w:w="2051" w:type="pct"/>
          </w:tcPr>
          <w:p w14:paraId="4319D3CF" w14:textId="77777777" w:rsidR="006805A5" w:rsidRPr="006805A5" w:rsidRDefault="006805A5" w:rsidP="006805A5">
            <w:pPr>
              <w:rPr>
                <w:rFonts w:asciiTheme="majorHAnsi" w:hAnsiTheme="majorHAnsi" w:cs="Arial"/>
                <w:b/>
                <w:sz w:val="20"/>
                <w:szCs w:val="20"/>
              </w:rPr>
            </w:pPr>
            <w:r w:rsidRPr="006805A5">
              <w:rPr>
                <w:rFonts w:asciiTheme="majorHAnsi" w:hAnsiTheme="majorHAnsi" w:cs="Arial"/>
                <w:b/>
                <w:sz w:val="20"/>
                <w:szCs w:val="20"/>
              </w:rPr>
              <w:t xml:space="preserve">An overview of theoretical and pedagogical frameworks of the New Literacies with an emphasis on the intersection of student lives, culture, and technology. Restricted to Ed.S.-Reading Candidates or graduate students with instructor permission. </w:t>
            </w:r>
          </w:p>
          <w:p w14:paraId="2FB04444" w14:textId="08E31CE4"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7377D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377D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7377D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sdtContent>
        </w:sdt>
        <w:p w14:paraId="37BE8F7A" w14:textId="2E05076D" w:rsidR="00D4202C" w:rsidRPr="00D4202C" w:rsidRDefault="007377D4"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377D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377D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sdt>
              <w:sdtPr>
                <w:rPr>
                  <w:rFonts w:asciiTheme="majorHAnsi" w:hAnsiTheme="majorHAnsi" w:cs="Arial"/>
                  <w:sz w:val="20"/>
                  <w:szCs w:val="20"/>
                </w:rPr>
                <w:id w:val="-1463803798"/>
                <w:placeholder>
                  <w:docPart w:val="2FB11112DA9540478437CF67EFCBCD60"/>
                </w:placeholder>
              </w:sdtPr>
              <w:sdtEndPr/>
              <w:sdtContent>
                <w:p w14:paraId="67C15BDE" w14:textId="77777777" w:rsidR="00334DAA" w:rsidRDefault="00334DAA" w:rsidP="00334D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318</w:t>
                  </w:r>
                </w:p>
                <w:p w14:paraId="7FEE39EC" w14:textId="77777777" w:rsidR="00334DAA" w:rsidRDefault="00334DAA" w:rsidP="00334DAA">
                  <w:pPr>
                    <w:tabs>
                      <w:tab w:val="left" w:pos="360"/>
                      <w:tab w:val="left" w:pos="720"/>
                    </w:tabs>
                    <w:spacing w:after="0" w:line="240" w:lineRule="auto"/>
                    <w:rPr>
                      <w:rFonts w:asciiTheme="majorHAnsi" w:hAnsiTheme="majorHAnsi" w:cs="Arial"/>
                      <w:sz w:val="20"/>
                      <w:szCs w:val="20"/>
                    </w:rPr>
                  </w:pPr>
                </w:p>
                <w:p w14:paraId="7131109C" w14:textId="77777777" w:rsidR="00334DAA" w:rsidRPr="002647DD" w:rsidRDefault="00334DAA" w:rsidP="00334DAA">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025736DF" w14:textId="77777777" w:rsidR="00334DAA" w:rsidRPr="00EF450A" w:rsidRDefault="00334DAA" w:rsidP="00334DAA">
                  <w:pPr>
                    <w:tabs>
                      <w:tab w:val="left" w:pos="360"/>
                      <w:tab w:val="left" w:pos="720"/>
                    </w:tabs>
                    <w:spacing w:after="0" w:line="240" w:lineRule="auto"/>
                    <w:rPr>
                      <w:b/>
                      <w:bCs/>
                      <w:color w:val="211D1E"/>
                      <w:sz w:val="16"/>
                      <w:szCs w:val="16"/>
                    </w:rPr>
                  </w:pPr>
                  <w:r w:rsidRPr="00EF450A">
                    <w:rPr>
                      <w:b/>
                      <w:bCs/>
                      <w:color w:val="211D1E"/>
                      <w:sz w:val="16"/>
                      <w:szCs w:val="16"/>
                    </w:rPr>
                    <w:t xml:space="preserve">RDNG 7543. New Literacies </w:t>
                  </w:r>
                  <w:r w:rsidRPr="00EF450A">
                    <w:rPr>
                      <w:bCs/>
                      <w:color w:val="211D1E"/>
                      <w:sz w:val="16"/>
                      <w:szCs w:val="16"/>
                    </w:rPr>
                    <w:t xml:space="preserve">An overview of theoretical and pedagogical frameworks of the New Literacies with an emphasis on the intersection of student lives, culture, and technology. Restricted to Ed.S.-Reading Candidates or graduate students with instructor permission. </w:t>
                  </w:r>
                  <w:r w:rsidRPr="008B6195">
                    <w:rPr>
                      <w:bCs/>
                      <w:color w:val="211D1E"/>
                      <w:sz w:val="16"/>
                      <w:szCs w:val="16"/>
                      <w:highlight w:val="yellow"/>
                    </w:rPr>
                    <w:t>Prerequisite: RDNG 6313 Theory and Practice in Teaching Reading (or equivalent).</w:t>
                  </w:r>
                  <w:r w:rsidRPr="00EF450A">
                    <w:rPr>
                      <w:b/>
                      <w:bCs/>
                      <w:color w:val="211D1E"/>
                      <w:sz w:val="16"/>
                      <w:szCs w:val="16"/>
                    </w:rPr>
                    <w:t xml:space="preserve"> </w:t>
                  </w:r>
                </w:p>
                <w:p w14:paraId="66E0C8C6" w14:textId="77777777" w:rsidR="00334DAA" w:rsidRPr="000678B5" w:rsidRDefault="00334DAA" w:rsidP="00334DAA">
                  <w:pPr>
                    <w:tabs>
                      <w:tab w:val="left" w:pos="360"/>
                      <w:tab w:val="left" w:pos="720"/>
                    </w:tabs>
                    <w:spacing w:after="0" w:line="240" w:lineRule="auto"/>
                    <w:rPr>
                      <w:rStyle w:val="A1"/>
                    </w:rPr>
                  </w:pPr>
                </w:p>
                <w:p w14:paraId="588343E0" w14:textId="77777777" w:rsidR="00334DAA" w:rsidRDefault="00334DAA" w:rsidP="00334DAA">
                  <w:pPr>
                    <w:tabs>
                      <w:tab w:val="left" w:pos="360"/>
                      <w:tab w:val="left" w:pos="720"/>
                    </w:tabs>
                    <w:spacing w:after="0" w:line="240" w:lineRule="auto"/>
                    <w:rPr>
                      <w:rStyle w:val="A1"/>
                    </w:rPr>
                  </w:pPr>
                </w:p>
                <w:p w14:paraId="3ECFC117" w14:textId="77777777" w:rsidR="00334DAA" w:rsidRDefault="00334DAA" w:rsidP="00334DAA">
                  <w:pPr>
                    <w:tabs>
                      <w:tab w:val="left" w:pos="360"/>
                      <w:tab w:val="left" w:pos="720"/>
                    </w:tabs>
                    <w:spacing w:after="0" w:line="240" w:lineRule="auto"/>
                    <w:rPr>
                      <w:rStyle w:val="A1"/>
                    </w:rPr>
                  </w:pPr>
                  <w:r>
                    <w:rPr>
                      <w:rStyle w:val="A1"/>
                    </w:rPr>
                    <w:t>AFTER:</w:t>
                  </w:r>
                </w:p>
                <w:p w14:paraId="432F6B98" w14:textId="77777777" w:rsidR="00334DAA" w:rsidRDefault="00334DAA" w:rsidP="00334DAA">
                  <w:pPr>
                    <w:tabs>
                      <w:tab w:val="left" w:pos="360"/>
                      <w:tab w:val="left" w:pos="720"/>
                    </w:tabs>
                    <w:spacing w:after="0" w:line="240" w:lineRule="auto"/>
                    <w:rPr>
                      <w:rFonts w:asciiTheme="majorHAnsi" w:hAnsiTheme="majorHAnsi" w:cs="Arial"/>
                      <w:sz w:val="20"/>
                      <w:szCs w:val="20"/>
                    </w:rPr>
                  </w:pPr>
                  <w:r w:rsidRPr="000678B5">
                    <w:rPr>
                      <w:rStyle w:val="A1"/>
                      <w:b/>
                      <w:bCs/>
                    </w:rPr>
                    <w:t xml:space="preserve">RDNG 7543. New Literacies </w:t>
                  </w:r>
                  <w:r w:rsidRPr="000678B5">
                    <w:rPr>
                      <w:rStyle w:val="A1"/>
                      <w:bCs/>
                    </w:rPr>
                    <w:t xml:space="preserve">An overview of theoretical and pedagogical frameworks of the New Literacies with an emphasis on the intersection of student lives, culture, and technology. Restricted to Ed.S.-Reading Candidates or graduate students with instructor permission. </w:t>
                  </w:r>
                </w:p>
                <w:p w14:paraId="0D3F70B3" w14:textId="77777777" w:rsidR="00334DAA" w:rsidRDefault="007377D4" w:rsidP="00334DAA">
                  <w:pPr>
                    <w:tabs>
                      <w:tab w:val="left" w:pos="360"/>
                      <w:tab w:val="left" w:pos="720"/>
                    </w:tabs>
                    <w:spacing w:after="0" w:line="240" w:lineRule="auto"/>
                    <w:rPr>
                      <w:rFonts w:asciiTheme="majorHAnsi" w:hAnsiTheme="majorHAnsi" w:cs="Arial"/>
                      <w:sz w:val="20"/>
                      <w:szCs w:val="20"/>
                    </w:rPr>
                  </w:pPr>
                </w:p>
              </w:sdtContent>
            </w:sdt>
            <w:p w14:paraId="15B25D00" w14:textId="1B19BD7C" w:rsidR="00E63FB0" w:rsidRPr="00320D9E" w:rsidRDefault="00E63FB0" w:rsidP="00334DAA">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7377D4"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7377D4"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1529A" w14:textId="77777777" w:rsidR="007377D4" w:rsidRDefault="007377D4" w:rsidP="00AF3758">
      <w:pPr>
        <w:spacing w:after="0" w:line="240" w:lineRule="auto"/>
      </w:pPr>
      <w:r>
        <w:separator/>
      </w:r>
    </w:p>
  </w:endnote>
  <w:endnote w:type="continuationSeparator" w:id="0">
    <w:p w14:paraId="7A070E59" w14:textId="77777777" w:rsidR="007377D4" w:rsidRDefault="007377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C681B6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12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4CC8D" w14:textId="77777777" w:rsidR="007377D4" w:rsidRDefault="007377D4" w:rsidP="00AF3758">
      <w:pPr>
        <w:spacing w:after="0" w:line="240" w:lineRule="auto"/>
      </w:pPr>
      <w:r>
        <w:separator/>
      </w:r>
    </w:p>
  </w:footnote>
  <w:footnote w:type="continuationSeparator" w:id="0">
    <w:p w14:paraId="37737BB9" w14:textId="77777777" w:rsidR="007377D4" w:rsidRDefault="007377D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376A"/>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4DA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D76CA"/>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1AD9"/>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5A5"/>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77D4"/>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112D"/>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1479"/>
    <w:rsid w:val="00C115B4"/>
    <w:rsid w:val="00C12816"/>
    <w:rsid w:val="00C12977"/>
    <w:rsid w:val="00C23120"/>
    <w:rsid w:val="00C23CC7"/>
    <w:rsid w:val="00C31DE7"/>
    <w:rsid w:val="00C334FF"/>
    <w:rsid w:val="00C42E21"/>
    <w:rsid w:val="00C44B9B"/>
    <w:rsid w:val="00C44C5E"/>
    <w:rsid w:val="00C52F85"/>
    <w:rsid w:val="00C53920"/>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4E9C"/>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825"/>
    <w:rsid w:val="00DF4C1C"/>
    <w:rsid w:val="00E015B1"/>
    <w:rsid w:val="00E0354B"/>
    <w:rsid w:val="00E0473D"/>
    <w:rsid w:val="00E2250C"/>
    <w:rsid w:val="00E253C1"/>
    <w:rsid w:val="00E27C4B"/>
    <w:rsid w:val="00E315F0"/>
    <w:rsid w:val="00E322A3"/>
    <w:rsid w:val="00E41F8D"/>
    <w:rsid w:val="00E45868"/>
    <w:rsid w:val="00E63FB0"/>
    <w:rsid w:val="00E70B06"/>
    <w:rsid w:val="00E86FF8"/>
    <w:rsid w:val="00E87EF0"/>
    <w:rsid w:val="00E90913"/>
    <w:rsid w:val="00EA1DBA"/>
    <w:rsid w:val="00EA50C8"/>
    <w:rsid w:val="00EA6795"/>
    <w:rsid w:val="00EA757C"/>
    <w:rsid w:val="00EB1552"/>
    <w:rsid w:val="00EB28B7"/>
    <w:rsid w:val="00EC52BB"/>
    <w:rsid w:val="00EC5D93"/>
    <w:rsid w:val="00EC6970"/>
    <w:rsid w:val="00ED5E7F"/>
    <w:rsid w:val="00EE0357"/>
    <w:rsid w:val="00EE2479"/>
    <w:rsid w:val="00EF099F"/>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A1357B"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
      <w:docPartPr>
        <w:name w:val="2FB11112DA9540478437CF67EFCBCD60"/>
        <w:category>
          <w:name w:val="General"/>
          <w:gallery w:val="placeholder"/>
        </w:category>
        <w:types>
          <w:type w:val="bbPlcHdr"/>
        </w:types>
        <w:behaviors>
          <w:behavior w:val="content"/>
        </w:behaviors>
        <w:guid w:val="{489AED74-EEDF-4AA2-83B3-81ECF80DA83A}"/>
      </w:docPartPr>
      <w:docPartBody>
        <w:p w:rsidR="00A1357B" w:rsidRDefault="004808DC" w:rsidP="004808DC">
          <w:pPr>
            <w:pStyle w:val="2FB11112DA9540478437CF67EFCBCD6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13CB"/>
    <w:rsid w:val="000738EC"/>
    <w:rsid w:val="00081B63"/>
    <w:rsid w:val="000B2786"/>
    <w:rsid w:val="000F39A1"/>
    <w:rsid w:val="002D64D6"/>
    <w:rsid w:val="002F4EC7"/>
    <w:rsid w:val="0032383A"/>
    <w:rsid w:val="00337484"/>
    <w:rsid w:val="003D4C2A"/>
    <w:rsid w:val="00425226"/>
    <w:rsid w:val="00436B57"/>
    <w:rsid w:val="004808DC"/>
    <w:rsid w:val="004E1A75"/>
    <w:rsid w:val="00576003"/>
    <w:rsid w:val="00587536"/>
    <w:rsid w:val="005C4D59"/>
    <w:rsid w:val="005D5D2F"/>
    <w:rsid w:val="00623293"/>
    <w:rsid w:val="00654E35"/>
    <w:rsid w:val="006C3910"/>
    <w:rsid w:val="007959F2"/>
    <w:rsid w:val="007C20B7"/>
    <w:rsid w:val="008822A5"/>
    <w:rsid w:val="00891F77"/>
    <w:rsid w:val="00913E4B"/>
    <w:rsid w:val="0096458F"/>
    <w:rsid w:val="009D439F"/>
    <w:rsid w:val="00A1357B"/>
    <w:rsid w:val="00A20583"/>
    <w:rsid w:val="00AC62E8"/>
    <w:rsid w:val="00AD4B92"/>
    <w:rsid w:val="00AD5D56"/>
    <w:rsid w:val="00B2559E"/>
    <w:rsid w:val="00B46360"/>
    <w:rsid w:val="00B46AFF"/>
    <w:rsid w:val="00B72454"/>
    <w:rsid w:val="00B72548"/>
    <w:rsid w:val="00BA0596"/>
    <w:rsid w:val="00BD520E"/>
    <w:rsid w:val="00BE0E7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 w:type="paragraph" w:customStyle="1" w:styleId="2FB11112DA9540478437CF67EFCBCD60">
    <w:name w:val="2FB11112DA9540478437CF67EFCBCD60"/>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A1B47-22B7-48DA-AFA0-7AA7F014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2020-03-23T15:41:00Z</dcterms:created>
  <dcterms:modified xsi:type="dcterms:W3CDTF">2020-03-23T15:41:00Z</dcterms:modified>
</cp:coreProperties>
</file>