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572D5" w14:paraId="2ED47ED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B758BF" w14:textId="77777777" w:rsidR="005572D5" w:rsidRDefault="00684C5D">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5572D5" w14:paraId="50A731A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913C698" w14:textId="77777777" w:rsidR="005572D5" w:rsidRDefault="00684C5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6B674AE" w14:textId="43BD06F0" w:rsidR="005572D5" w:rsidRDefault="008D0A0F">
            <w:r>
              <w:t>NHP56</w:t>
            </w:r>
          </w:p>
        </w:tc>
      </w:tr>
      <w:tr w:rsidR="005572D5" w14:paraId="0FB2D4D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928594A" w14:textId="77777777" w:rsidR="005572D5" w:rsidRDefault="00684C5D">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BF63742" w14:textId="77777777" w:rsidR="005572D5" w:rsidRDefault="005572D5"/>
        </w:tc>
      </w:tr>
      <w:tr w:rsidR="005572D5" w14:paraId="36CE4B8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A9C0B3A" w14:textId="77777777" w:rsidR="005572D5" w:rsidRDefault="00684C5D">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F67A915" w14:textId="77777777" w:rsidR="005572D5" w:rsidRDefault="005572D5"/>
        </w:tc>
      </w:tr>
    </w:tbl>
    <w:p w14:paraId="2333EC55" w14:textId="77777777" w:rsidR="005572D5" w:rsidRDefault="005572D5">
      <w:pPr>
        <w:jc w:val="center"/>
        <w:rPr>
          <w:rFonts w:ascii="Cambria" w:eastAsia="Cambria" w:hAnsi="Cambria" w:cs="Cambria"/>
          <w:b/>
        </w:rPr>
      </w:pPr>
    </w:p>
    <w:p w14:paraId="19FE4981" w14:textId="77777777" w:rsidR="005572D5" w:rsidRDefault="00684C5D">
      <w:pPr>
        <w:spacing w:after="0" w:line="240" w:lineRule="auto"/>
        <w:jc w:val="center"/>
        <w:rPr>
          <w:rFonts w:ascii="Cambria" w:eastAsia="Cambria" w:hAnsi="Cambria" w:cs="Cambria"/>
          <w:b/>
          <w:sz w:val="32"/>
          <w:szCs w:val="32"/>
        </w:rPr>
      </w:pPr>
      <w:r>
        <w:rPr>
          <w:rFonts w:ascii="Cambria" w:eastAsia="Cambria" w:hAnsi="Cambria" w:cs="Cambria"/>
          <w:b/>
          <w:smallCaps/>
          <w:sz w:val="32"/>
          <w:szCs w:val="32"/>
        </w:rPr>
        <w:t xml:space="preserve">ONLINE DELIVERY OF EXISTING CERTIFICATE OR DEGREE FORM   </w:t>
      </w:r>
      <w:r>
        <w:rPr>
          <w:rFonts w:ascii="Cambria" w:eastAsia="Cambria" w:hAnsi="Cambria" w:cs="Cambria"/>
          <w:b/>
          <w:sz w:val="32"/>
          <w:szCs w:val="32"/>
        </w:rPr>
        <w:t xml:space="preserve"> </w:t>
      </w:r>
    </w:p>
    <w:p w14:paraId="4B569E6C" w14:textId="77777777" w:rsidR="005572D5" w:rsidRDefault="00684C5D">
      <w:pPr>
        <w:spacing w:after="0" w:line="240" w:lineRule="auto"/>
        <w:jc w:val="center"/>
        <w:rPr>
          <w:rFonts w:ascii="Cambria" w:eastAsia="Cambria" w:hAnsi="Cambria" w:cs="Cambria"/>
          <w:b/>
          <w:sz w:val="32"/>
          <w:szCs w:val="32"/>
        </w:rPr>
      </w:pPr>
      <w:r>
        <w:rPr>
          <w:rFonts w:ascii="Cambria" w:eastAsia="Cambria" w:hAnsi="Cambria" w:cs="Cambria"/>
          <w:b/>
          <w:sz w:val="32"/>
          <w:szCs w:val="32"/>
        </w:rPr>
        <w:t>(More than 50% Online)</w:t>
      </w:r>
    </w:p>
    <w:p w14:paraId="550876CA" w14:textId="77777777" w:rsidR="005572D5" w:rsidRDefault="005572D5">
      <w:pPr>
        <w:spacing w:after="0" w:line="240" w:lineRule="auto"/>
        <w:jc w:val="center"/>
        <w:rPr>
          <w:rFonts w:ascii="Cambria" w:eastAsia="Cambria" w:hAnsi="Cambria" w:cs="Cambria"/>
          <w:b/>
          <w:sz w:val="32"/>
          <w:szCs w:val="32"/>
        </w:rPr>
      </w:pPr>
    </w:p>
    <w:p w14:paraId="40C21041" w14:textId="77777777" w:rsidR="005572D5" w:rsidRDefault="00684C5D">
      <w:pPr>
        <w:spacing w:line="240" w:lineRule="auto"/>
        <w:jc w:val="center"/>
        <w:rPr>
          <w:rFonts w:ascii="Cambria" w:eastAsia="Cambria" w:hAnsi="Cambria" w:cs="Cambria"/>
          <w:b/>
          <w:sz w:val="24"/>
          <w:szCs w:val="24"/>
        </w:rPr>
      </w:pPr>
      <w:r>
        <w:rPr>
          <w:rFonts w:ascii="Arial" w:eastAsia="Arial" w:hAnsi="Arial" w:cs="Arial"/>
          <w:color w:val="FF0000"/>
        </w:rPr>
        <w:t>(Also requires Arkansas Department of Higher Education (ADHE) approval)</w:t>
      </w:r>
    </w:p>
    <w:p w14:paraId="6FF66487" w14:textId="77777777" w:rsidR="005572D5" w:rsidRDefault="00684C5D">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A7B83DB" w14:textId="77777777" w:rsidR="005572D5" w:rsidRDefault="00684C5D">
      <w:pPr>
        <w:rPr>
          <w:rFonts w:ascii="Cambria" w:eastAsia="Cambria" w:hAnsi="Cambria" w:cs="Cambria"/>
          <w:b/>
          <w:sz w:val="24"/>
          <w:szCs w:val="24"/>
        </w:rPr>
      </w:pPr>
      <w:r>
        <w:rPr>
          <w:rFonts w:ascii="MS Gothic" w:eastAsia="MS Gothic" w:hAnsi="MS Gothic" w:cs="MS Gothic"/>
          <w:b/>
        </w:rPr>
        <w:t>[ ]</w:t>
      </w:r>
      <w:r>
        <w:rPr>
          <w:rFonts w:ascii="Cambria" w:eastAsia="Cambria" w:hAnsi="Cambria" w:cs="Cambria"/>
          <w:b/>
        </w:rPr>
        <w:tab/>
        <w:t>Graduate Council</w:t>
      </w:r>
    </w:p>
    <w:p w14:paraId="4F7E494A" w14:textId="77777777" w:rsidR="005572D5" w:rsidRDefault="00684C5D">
      <w:pPr>
        <w:rPr>
          <w:rFonts w:ascii="Arial" w:eastAsia="Arial" w:hAnsi="Arial" w:cs="Arial"/>
          <w:color w:val="FF0000"/>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572D5" w14:paraId="260DD749" w14:textId="77777777">
        <w:trPr>
          <w:trHeight w:val="1089"/>
        </w:trPr>
        <w:tc>
          <w:tcPr>
            <w:tcW w:w="5451" w:type="dxa"/>
            <w:vAlign w:val="center"/>
          </w:tcPr>
          <w:p w14:paraId="3ACE88D4" w14:textId="77777777" w:rsidR="005572D5" w:rsidRDefault="005572D5">
            <w:pPr>
              <w:widowControl w:val="0"/>
              <w:pBdr>
                <w:top w:val="nil"/>
                <w:left w:val="nil"/>
                <w:bottom w:val="nil"/>
                <w:right w:val="nil"/>
                <w:between w:val="nil"/>
              </w:pBdr>
              <w:spacing w:line="276" w:lineRule="auto"/>
              <w:rPr>
                <w:rFonts w:ascii="Arial" w:eastAsia="Arial" w:hAnsi="Arial" w:cs="Arial"/>
                <w:color w:val="FF0000"/>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572D5" w14:paraId="44ACF3EB" w14:textId="77777777">
              <w:trPr>
                <w:trHeight w:val="113"/>
              </w:trPr>
              <w:tc>
                <w:tcPr>
                  <w:tcW w:w="3685" w:type="dxa"/>
                  <w:vAlign w:val="bottom"/>
                </w:tcPr>
                <w:p w14:paraId="20640AE7" w14:textId="77777777" w:rsidR="005572D5" w:rsidRDefault="00684C5D">
                  <w:pPr>
                    <w:jc w:val="center"/>
                    <w:rPr>
                      <w:rFonts w:ascii="Cambria" w:eastAsia="Cambria" w:hAnsi="Cambria" w:cs="Cambria"/>
                      <w:sz w:val="20"/>
                      <w:szCs w:val="20"/>
                    </w:rPr>
                  </w:pPr>
                  <w:r>
                    <w:rPr>
                      <w:rFonts w:ascii="Cambria" w:eastAsia="Cambria" w:hAnsi="Cambria" w:cs="Cambria"/>
                      <w:sz w:val="20"/>
                      <w:szCs w:val="20"/>
                    </w:rPr>
                    <w:t>Rhonda Holcomb</w:t>
                  </w:r>
                </w:p>
              </w:tc>
              <w:tc>
                <w:tcPr>
                  <w:tcW w:w="1350" w:type="dxa"/>
                  <w:vAlign w:val="bottom"/>
                </w:tcPr>
                <w:p w14:paraId="39030A3F" w14:textId="143373A2" w:rsidR="005572D5" w:rsidRDefault="00C72A44">
                  <w:pPr>
                    <w:jc w:val="center"/>
                    <w:rPr>
                      <w:rFonts w:ascii="Cambria" w:eastAsia="Cambria" w:hAnsi="Cambria" w:cs="Cambria"/>
                      <w:sz w:val="20"/>
                      <w:szCs w:val="20"/>
                    </w:rPr>
                  </w:pPr>
                  <w:r>
                    <w:rPr>
                      <w:rFonts w:ascii="Cambria" w:eastAsia="Cambria" w:hAnsi="Cambria" w:cs="Cambria"/>
                      <w:sz w:val="20"/>
                      <w:szCs w:val="20"/>
                    </w:rPr>
                    <w:t>9/22/2021</w:t>
                  </w:r>
                </w:p>
              </w:tc>
            </w:tr>
          </w:tbl>
          <w:p w14:paraId="3A1660D4" w14:textId="77777777" w:rsidR="005572D5" w:rsidRDefault="00684C5D">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078D726C" w14:textId="77777777" w:rsidR="005572D5" w:rsidRDefault="005572D5">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572D5" w14:paraId="3610CC38" w14:textId="77777777">
              <w:trPr>
                <w:trHeight w:val="113"/>
              </w:trPr>
              <w:tc>
                <w:tcPr>
                  <w:tcW w:w="3685" w:type="dxa"/>
                  <w:vAlign w:val="bottom"/>
                </w:tcPr>
                <w:p w14:paraId="586B3EB3" w14:textId="77777777" w:rsidR="005572D5" w:rsidRDefault="00684C5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5512BFA" w14:textId="77777777" w:rsidR="005572D5" w:rsidRDefault="00684C5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D77553D" w14:textId="77777777" w:rsidR="005572D5" w:rsidRDefault="00684C5D">
            <w:pPr>
              <w:rPr>
                <w:rFonts w:ascii="Cambria" w:eastAsia="Cambria" w:hAnsi="Cambria" w:cs="Cambria"/>
                <w:sz w:val="16"/>
                <w:szCs w:val="16"/>
              </w:rPr>
            </w:pPr>
            <w:r>
              <w:rPr>
                <w:rFonts w:ascii="Cambria" w:eastAsia="Cambria" w:hAnsi="Cambria" w:cs="Cambria"/>
                <w:b/>
                <w:sz w:val="20"/>
                <w:szCs w:val="20"/>
              </w:rPr>
              <w:t>COPE Chair (if applicable)</w:t>
            </w:r>
          </w:p>
        </w:tc>
      </w:tr>
      <w:tr w:rsidR="005572D5" w14:paraId="6D223568" w14:textId="77777777">
        <w:trPr>
          <w:trHeight w:val="1089"/>
        </w:trPr>
        <w:tc>
          <w:tcPr>
            <w:tcW w:w="5451" w:type="dxa"/>
            <w:vAlign w:val="center"/>
          </w:tcPr>
          <w:p w14:paraId="7C08C1FD" w14:textId="77777777" w:rsidR="005572D5" w:rsidRDefault="005572D5">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572D5" w14:paraId="7BAF7681" w14:textId="77777777">
              <w:trPr>
                <w:trHeight w:val="113"/>
              </w:trPr>
              <w:tc>
                <w:tcPr>
                  <w:tcW w:w="3685" w:type="dxa"/>
                  <w:vAlign w:val="bottom"/>
                </w:tcPr>
                <w:p w14:paraId="77070922" w14:textId="77777777" w:rsidR="005572D5" w:rsidRDefault="00684C5D">
                  <w:pPr>
                    <w:jc w:val="center"/>
                    <w:rPr>
                      <w:rFonts w:ascii="Cambria" w:eastAsia="Cambria" w:hAnsi="Cambria" w:cs="Cambria"/>
                      <w:sz w:val="20"/>
                      <w:szCs w:val="20"/>
                    </w:rPr>
                  </w:pPr>
                  <w:r>
                    <w:rPr>
                      <w:rFonts w:ascii="Cambria" w:eastAsia="Cambria" w:hAnsi="Cambria" w:cs="Cambria"/>
                      <w:sz w:val="20"/>
                      <w:szCs w:val="20"/>
                    </w:rPr>
                    <w:t>Stacy Walz</w:t>
                  </w:r>
                </w:p>
              </w:tc>
              <w:tc>
                <w:tcPr>
                  <w:tcW w:w="1350" w:type="dxa"/>
                  <w:vAlign w:val="bottom"/>
                </w:tcPr>
                <w:p w14:paraId="63F651DD" w14:textId="4656C315" w:rsidR="005572D5" w:rsidRDefault="001266FA">
                  <w:pPr>
                    <w:jc w:val="center"/>
                    <w:rPr>
                      <w:rFonts w:ascii="Cambria" w:eastAsia="Cambria" w:hAnsi="Cambria" w:cs="Cambria"/>
                      <w:sz w:val="20"/>
                      <w:szCs w:val="20"/>
                    </w:rPr>
                  </w:pPr>
                  <w:r>
                    <w:rPr>
                      <w:rFonts w:ascii="Cambria" w:eastAsia="Cambria" w:hAnsi="Cambria" w:cs="Cambria"/>
                      <w:sz w:val="20"/>
                      <w:szCs w:val="20"/>
                    </w:rPr>
                    <w:t>9/21/2021</w:t>
                  </w:r>
                </w:p>
              </w:tc>
            </w:tr>
          </w:tbl>
          <w:p w14:paraId="1562304C" w14:textId="77777777" w:rsidR="005572D5" w:rsidRDefault="00684C5D">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72E389C8" w14:textId="77777777" w:rsidR="005572D5" w:rsidRDefault="005572D5">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572D5" w14:paraId="2C0B1613" w14:textId="77777777">
              <w:trPr>
                <w:trHeight w:val="113"/>
              </w:trPr>
              <w:tc>
                <w:tcPr>
                  <w:tcW w:w="3685" w:type="dxa"/>
                  <w:vAlign w:val="bottom"/>
                </w:tcPr>
                <w:p w14:paraId="1E29A403" w14:textId="77777777" w:rsidR="005572D5" w:rsidRDefault="00684C5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E85BF5D" w14:textId="77777777" w:rsidR="005572D5" w:rsidRDefault="00684C5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05A8EB9" w14:textId="77777777" w:rsidR="005572D5" w:rsidRDefault="00684C5D">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5572D5" w14:paraId="6B2EC5CC" w14:textId="77777777">
        <w:trPr>
          <w:trHeight w:val="1089"/>
        </w:trPr>
        <w:tc>
          <w:tcPr>
            <w:tcW w:w="5451" w:type="dxa"/>
            <w:vAlign w:val="center"/>
          </w:tcPr>
          <w:p w14:paraId="5467CDB1" w14:textId="77777777" w:rsidR="005572D5" w:rsidRDefault="005572D5">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572D5" w14:paraId="732CDF44" w14:textId="77777777">
              <w:trPr>
                <w:trHeight w:val="113"/>
              </w:trPr>
              <w:tc>
                <w:tcPr>
                  <w:tcW w:w="3685" w:type="dxa"/>
                  <w:vAlign w:val="bottom"/>
                </w:tcPr>
                <w:p w14:paraId="2D4AE355" w14:textId="4975E6F8" w:rsidR="005572D5" w:rsidRDefault="00684C5D">
                  <w:pPr>
                    <w:jc w:val="center"/>
                    <w:rPr>
                      <w:rFonts w:ascii="Cambria" w:eastAsia="Cambria" w:hAnsi="Cambria" w:cs="Cambria"/>
                      <w:sz w:val="20"/>
                      <w:szCs w:val="20"/>
                    </w:rPr>
                  </w:pPr>
                  <w:r w:rsidRPr="00A01FAC">
                    <w:rPr>
                      <w:rFonts w:ascii="Cambria" w:eastAsia="Cambria" w:hAnsi="Cambria" w:cs="Cambria"/>
                      <w:color w:val="808080"/>
                      <w:sz w:val="24"/>
                      <w:szCs w:val="24"/>
                      <w:shd w:val="clear" w:color="auto" w:fill="D9D9D9"/>
                    </w:rPr>
                    <w:t>_</w:t>
                  </w:r>
                  <w:r w:rsidR="00A01FAC" w:rsidRPr="00A01FAC">
                    <w:rPr>
                      <w:rFonts w:ascii="Cambria" w:eastAsia="Cambria" w:hAnsi="Cambria" w:cs="Cambria"/>
                      <w:color w:val="808080"/>
                      <w:sz w:val="24"/>
                      <w:szCs w:val="24"/>
                      <w:shd w:val="clear" w:color="auto" w:fill="D9D9D9"/>
                    </w:rPr>
                    <w:t>Shanon Brantley</w:t>
                  </w:r>
                  <w:r w:rsidRPr="00A01FAC">
                    <w:rPr>
                      <w:rFonts w:ascii="Cambria" w:eastAsia="Cambria" w:hAnsi="Cambria" w:cs="Cambria"/>
                      <w:color w:val="808080"/>
                      <w:sz w:val="24"/>
                      <w:szCs w:val="24"/>
                      <w:shd w:val="clear" w:color="auto" w:fill="D9D9D9"/>
                    </w:rPr>
                    <w:t>___________</w:t>
                  </w:r>
                </w:p>
              </w:tc>
              <w:tc>
                <w:tcPr>
                  <w:tcW w:w="1350" w:type="dxa"/>
                  <w:vAlign w:val="bottom"/>
                </w:tcPr>
                <w:p w14:paraId="2CFFFA2A" w14:textId="25587AEC" w:rsidR="005572D5" w:rsidRPr="00A01FAC" w:rsidRDefault="00A01FA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 xml:space="preserve"> </w:t>
                  </w:r>
                  <w:r w:rsidRPr="00A01FAC">
                    <w:rPr>
                      <w:rFonts w:ascii="Cambria" w:eastAsia="Cambria" w:hAnsi="Cambria" w:cs="Cambria"/>
                      <w:smallCaps/>
                      <w:color w:val="808080"/>
                      <w:sz w:val="20"/>
                      <w:szCs w:val="20"/>
                      <w:shd w:val="clear" w:color="auto" w:fill="D9D9D9"/>
                    </w:rPr>
                    <w:t>9/22/2021</w:t>
                  </w:r>
                </w:p>
              </w:tc>
            </w:tr>
          </w:tbl>
          <w:p w14:paraId="1B7E34E2" w14:textId="77777777" w:rsidR="005572D5" w:rsidRDefault="00684C5D">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53BF7B45" w14:textId="77777777" w:rsidR="005572D5" w:rsidRDefault="005572D5">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572D5" w14:paraId="6069F6F9" w14:textId="77777777">
              <w:trPr>
                <w:trHeight w:val="113"/>
              </w:trPr>
              <w:tc>
                <w:tcPr>
                  <w:tcW w:w="3685" w:type="dxa"/>
                  <w:vAlign w:val="bottom"/>
                </w:tcPr>
                <w:p w14:paraId="73E8F69B" w14:textId="77777777" w:rsidR="005572D5" w:rsidRDefault="00684C5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B4991C4" w14:textId="77777777" w:rsidR="005572D5" w:rsidRDefault="00684C5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C34A870" w14:textId="77777777" w:rsidR="005572D5" w:rsidRDefault="00684C5D">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572D5" w14:paraId="1566C6AF" w14:textId="77777777">
        <w:trPr>
          <w:trHeight w:val="1089"/>
        </w:trPr>
        <w:tc>
          <w:tcPr>
            <w:tcW w:w="5451" w:type="dxa"/>
            <w:vAlign w:val="center"/>
          </w:tcPr>
          <w:p w14:paraId="7C671FA3" w14:textId="77777777" w:rsidR="005572D5" w:rsidRDefault="005572D5">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572D5" w14:paraId="6DABC5E0" w14:textId="77777777">
              <w:trPr>
                <w:trHeight w:val="113"/>
              </w:trPr>
              <w:tc>
                <w:tcPr>
                  <w:tcW w:w="3685" w:type="dxa"/>
                  <w:vAlign w:val="bottom"/>
                </w:tcPr>
                <w:p w14:paraId="1B35AC39" w14:textId="0922251F" w:rsidR="005572D5" w:rsidRDefault="00684FF5">
                  <w:pPr>
                    <w:jc w:val="center"/>
                    <w:rPr>
                      <w:rFonts w:ascii="Cambria" w:eastAsia="Cambria" w:hAnsi="Cambria" w:cs="Cambria"/>
                      <w:sz w:val="20"/>
                      <w:szCs w:val="20"/>
                    </w:rPr>
                  </w:pPr>
                  <w:r w:rsidRPr="004D2384">
                    <w:rPr>
                      <w:rFonts w:ascii="Cambria" w:eastAsia="Cambria" w:hAnsi="Cambria" w:cs="Cambria"/>
                      <w:sz w:val="52"/>
                      <w:szCs w:val="52"/>
                      <w:shd w:val="clear" w:color="auto" w:fill="D9D9D9"/>
                    </w:rPr>
                    <w:t>_____</w:t>
                  </w:r>
                  <w:r w:rsidRPr="004D2384">
                    <w:rPr>
                      <w:rFonts w:ascii="Cambria" w:eastAsia="Cambria" w:hAnsi="Cambria" w:cs="Cambria"/>
                      <w:sz w:val="20"/>
                      <w:szCs w:val="20"/>
                      <w:shd w:val="clear" w:color="auto" w:fill="D9D9D9"/>
                    </w:rPr>
                    <w:t>Scott E. Gordon</w:t>
                  </w:r>
                  <w:r w:rsidRPr="004D2384">
                    <w:rPr>
                      <w:rFonts w:ascii="Cambria" w:eastAsia="Cambria" w:hAnsi="Cambria" w:cs="Cambria"/>
                      <w:sz w:val="52"/>
                      <w:szCs w:val="52"/>
                      <w:shd w:val="clear" w:color="auto" w:fill="D9D9D9"/>
                    </w:rPr>
                    <w:t>______</w:t>
                  </w:r>
                </w:p>
              </w:tc>
              <w:tc>
                <w:tcPr>
                  <w:tcW w:w="1350" w:type="dxa"/>
                  <w:vAlign w:val="bottom"/>
                </w:tcPr>
                <w:p w14:paraId="751CD1DB" w14:textId="53F2C4B3" w:rsidR="005572D5" w:rsidRDefault="00684FF5">
                  <w:pPr>
                    <w:jc w:val="center"/>
                    <w:rPr>
                      <w:rFonts w:ascii="Cambria" w:eastAsia="Cambria" w:hAnsi="Cambria" w:cs="Cambria"/>
                      <w:sz w:val="20"/>
                      <w:szCs w:val="20"/>
                    </w:rPr>
                  </w:pPr>
                  <w:r>
                    <w:rPr>
                      <w:rFonts w:ascii="Cambria" w:eastAsia="Cambria" w:hAnsi="Cambria" w:cs="Cambria"/>
                      <w:sz w:val="20"/>
                      <w:szCs w:val="20"/>
                    </w:rPr>
                    <w:t>9/23/2021</w:t>
                  </w:r>
                </w:p>
              </w:tc>
            </w:tr>
          </w:tbl>
          <w:p w14:paraId="71D3245F" w14:textId="77777777" w:rsidR="005572D5" w:rsidRDefault="00684C5D">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4C275668" w14:textId="77777777" w:rsidR="005572D5" w:rsidRDefault="005572D5">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572D5" w14:paraId="0DC4007B" w14:textId="77777777">
              <w:trPr>
                <w:trHeight w:val="113"/>
              </w:trPr>
              <w:tc>
                <w:tcPr>
                  <w:tcW w:w="3685" w:type="dxa"/>
                  <w:vAlign w:val="bottom"/>
                </w:tcPr>
                <w:p w14:paraId="1C2AC467" w14:textId="77777777" w:rsidR="005572D5" w:rsidRDefault="00684C5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FBD571F" w14:textId="77777777" w:rsidR="005572D5" w:rsidRDefault="00684C5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3531559" w14:textId="77777777" w:rsidR="005572D5" w:rsidRDefault="00684C5D">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572D5" w14:paraId="01D7F1AA" w14:textId="77777777">
        <w:trPr>
          <w:trHeight w:val="1089"/>
        </w:trPr>
        <w:tc>
          <w:tcPr>
            <w:tcW w:w="5451" w:type="dxa"/>
            <w:vAlign w:val="center"/>
          </w:tcPr>
          <w:p w14:paraId="22E0E8C4" w14:textId="77777777" w:rsidR="005572D5" w:rsidRDefault="005572D5">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5572D5" w14:paraId="32F7FFF6" w14:textId="77777777">
              <w:trPr>
                <w:trHeight w:val="113"/>
              </w:trPr>
              <w:tc>
                <w:tcPr>
                  <w:tcW w:w="3689" w:type="dxa"/>
                  <w:vAlign w:val="bottom"/>
                </w:tcPr>
                <w:p w14:paraId="294E5BBB" w14:textId="77777777" w:rsidR="005572D5" w:rsidRDefault="00684C5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3E21D513" w14:textId="77777777" w:rsidR="005572D5" w:rsidRDefault="00684C5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F2353D6" w14:textId="77777777" w:rsidR="005572D5" w:rsidRDefault="00684C5D">
            <w:pP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39541FEB" w14:textId="77777777" w:rsidR="005572D5" w:rsidRDefault="005572D5">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256"/>
              <w:gridCol w:w="1779"/>
            </w:tblGrid>
            <w:tr w:rsidR="005572D5" w14:paraId="297B2E7F" w14:textId="77777777" w:rsidTr="00C9146B">
              <w:trPr>
                <w:trHeight w:val="113"/>
              </w:trPr>
              <w:tc>
                <w:tcPr>
                  <w:tcW w:w="3256" w:type="dxa"/>
                  <w:vAlign w:val="bottom"/>
                </w:tcPr>
                <w:p w14:paraId="6B5958DA" w14:textId="2828800C" w:rsidR="005572D5" w:rsidRPr="00C9146B" w:rsidRDefault="00C9146B" w:rsidP="00C9146B">
                  <w:pPr>
                    <w:rPr>
                      <w:rFonts w:ascii="Cambria" w:eastAsia="Cambria" w:hAnsi="Cambria" w:cs="Cambria"/>
                      <w:sz w:val="24"/>
                      <w:szCs w:val="24"/>
                    </w:rPr>
                  </w:pPr>
                  <w:r w:rsidRPr="00C9146B">
                    <w:rPr>
                      <w:rFonts w:ascii="Cambria" w:eastAsia="Cambria" w:hAnsi="Cambria" w:cs="Cambria"/>
                      <w:color w:val="808080"/>
                      <w:sz w:val="24"/>
                      <w:szCs w:val="24"/>
                      <w:shd w:val="clear" w:color="auto" w:fill="D9D9D9"/>
                    </w:rPr>
                    <w:t>Alan Utter</w:t>
                  </w:r>
                  <w:r w:rsidR="00684C5D" w:rsidRPr="00C9146B">
                    <w:rPr>
                      <w:rFonts w:ascii="Cambria" w:eastAsia="Cambria" w:hAnsi="Cambria" w:cs="Cambria"/>
                      <w:color w:val="808080"/>
                      <w:sz w:val="24"/>
                      <w:szCs w:val="24"/>
                      <w:shd w:val="clear" w:color="auto" w:fill="D9D9D9"/>
                    </w:rPr>
                    <w:t>________</w:t>
                  </w:r>
                </w:p>
              </w:tc>
              <w:tc>
                <w:tcPr>
                  <w:tcW w:w="1779" w:type="dxa"/>
                  <w:vAlign w:val="bottom"/>
                </w:tcPr>
                <w:p w14:paraId="5DB2A545" w14:textId="5E4C1431" w:rsidR="00C9146B" w:rsidRPr="00C9146B" w:rsidRDefault="00C9146B" w:rsidP="00C9146B">
                  <w:pPr>
                    <w:jc w:val="center"/>
                    <w:rPr>
                      <w:rFonts w:ascii="Cambria" w:eastAsia="Cambria" w:hAnsi="Cambria" w:cs="Cambria"/>
                      <w:smallCaps/>
                      <w:color w:val="808080"/>
                      <w:sz w:val="24"/>
                      <w:szCs w:val="24"/>
                      <w:shd w:val="clear" w:color="auto" w:fill="D9D9D9"/>
                    </w:rPr>
                  </w:pPr>
                  <w:r>
                    <w:rPr>
                      <w:rFonts w:ascii="Cambria" w:eastAsia="Cambria" w:hAnsi="Cambria" w:cs="Cambria"/>
                      <w:smallCaps/>
                      <w:color w:val="808080"/>
                      <w:sz w:val="24"/>
                      <w:szCs w:val="24"/>
                      <w:shd w:val="clear" w:color="auto" w:fill="D9D9D9"/>
                    </w:rPr>
                    <w:t>10/11/2021</w:t>
                  </w:r>
                </w:p>
              </w:tc>
            </w:tr>
          </w:tbl>
          <w:p w14:paraId="75B37D39" w14:textId="77777777" w:rsidR="005572D5" w:rsidRDefault="00684C5D">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545EC745" w14:textId="77777777" w:rsidR="005572D5" w:rsidRDefault="005572D5">
      <w:pPr>
        <w:pBdr>
          <w:bottom w:val="single" w:sz="12" w:space="1" w:color="000000"/>
        </w:pBdr>
        <w:rPr>
          <w:rFonts w:ascii="Cambria" w:eastAsia="Cambria" w:hAnsi="Cambria" w:cs="Cambria"/>
          <w:sz w:val="20"/>
          <w:szCs w:val="20"/>
        </w:rPr>
      </w:pPr>
    </w:p>
    <w:p w14:paraId="530F8AF8" w14:textId="77777777" w:rsidR="005572D5" w:rsidRDefault="005572D5">
      <w:pPr>
        <w:tabs>
          <w:tab w:val="left" w:pos="360"/>
          <w:tab w:val="left" w:pos="720"/>
        </w:tabs>
        <w:spacing w:after="0" w:line="240" w:lineRule="auto"/>
        <w:rPr>
          <w:rFonts w:ascii="Cambria" w:eastAsia="Cambria" w:hAnsi="Cambria" w:cs="Cambria"/>
          <w:b/>
          <w:sz w:val="20"/>
          <w:szCs w:val="20"/>
        </w:rPr>
      </w:pPr>
    </w:p>
    <w:p w14:paraId="165321F7" w14:textId="77777777" w:rsidR="005572D5" w:rsidRDefault="00684C5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0E4ABA5B" w14:textId="77777777" w:rsidR="005572D5" w:rsidRDefault="00684C5D">
      <w:pPr>
        <w:tabs>
          <w:tab w:val="left" w:pos="360"/>
          <w:tab w:val="left" w:pos="720"/>
        </w:tabs>
        <w:spacing w:after="120"/>
        <w:rPr>
          <w:rFonts w:ascii="Cambria" w:eastAsia="Cambria" w:hAnsi="Cambria" w:cs="Cambria"/>
          <w:sz w:val="20"/>
          <w:szCs w:val="20"/>
        </w:rPr>
      </w:pPr>
      <w:r>
        <w:rPr>
          <w:rFonts w:ascii="Cambria" w:eastAsia="Cambria" w:hAnsi="Cambria" w:cs="Cambria"/>
          <w:sz w:val="20"/>
          <w:szCs w:val="20"/>
        </w:rPr>
        <w:t xml:space="preserve">Stacy Walz, </w:t>
      </w:r>
      <w:hyperlink r:id="rId7">
        <w:r>
          <w:rPr>
            <w:rFonts w:ascii="Cambria" w:eastAsia="Cambria" w:hAnsi="Cambria" w:cs="Cambria"/>
            <w:color w:val="0000FF"/>
            <w:sz w:val="20"/>
            <w:szCs w:val="20"/>
            <w:u w:val="single"/>
          </w:rPr>
          <w:t>swalz@astate.edu</w:t>
        </w:r>
      </w:hyperlink>
      <w:r>
        <w:rPr>
          <w:rFonts w:ascii="Cambria" w:eastAsia="Cambria" w:hAnsi="Cambria" w:cs="Cambria"/>
          <w:sz w:val="20"/>
          <w:szCs w:val="20"/>
        </w:rPr>
        <w:t>, 870-680-8596</w:t>
      </w:r>
    </w:p>
    <w:p w14:paraId="63DBDC52" w14:textId="77777777" w:rsidR="005572D5" w:rsidRDefault="00684C5D">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Name of Existing Certificate(s) or Degree(s):</w:t>
      </w:r>
    </w:p>
    <w:p w14:paraId="04A01687" w14:textId="77777777" w:rsidR="005572D5" w:rsidRDefault="00684C5D">
      <w:pPr>
        <w:tabs>
          <w:tab w:val="left" w:pos="360"/>
          <w:tab w:val="left" w:pos="720"/>
        </w:tabs>
        <w:spacing w:after="120"/>
        <w:rPr>
          <w:rFonts w:ascii="Cambria" w:eastAsia="Cambria" w:hAnsi="Cambria" w:cs="Cambria"/>
          <w:sz w:val="20"/>
          <w:szCs w:val="20"/>
        </w:rPr>
      </w:pPr>
      <w:r>
        <w:rPr>
          <w:rFonts w:ascii="Cambria" w:eastAsia="Cambria" w:hAnsi="Cambria" w:cs="Cambria"/>
          <w:sz w:val="20"/>
          <w:szCs w:val="20"/>
        </w:rPr>
        <w:t>Bachelor of Science in Health Studies</w:t>
      </w:r>
    </w:p>
    <w:p w14:paraId="0C8CD944" w14:textId="77777777" w:rsidR="005572D5" w:rsidRDefault="00684C5D">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lastRenderedPageBreak/>
        <w:t xml:space="preserve">Proposed Effective Date: </w:t>
      </w:r>
    </w:p>
    <w:p w14:paraId="1277BD3A" w14:textId="77777777" w:rsidR="005572D5" w:rsidRDefault="00684C5D">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Fall semester 2022</w:t>
      </w:r>
    </w:p>
    <w:p w14:paraId="16A32467" w14:textId="77777777" w:rsidR="005572D5" w:rsidRDefault="005572D5">
      <w:pPr>
        <w:tabs>
          <w:tab w:val="left" w:pos="1440"/>
        </w:tabs>
        <w:spacing w:after="0" w:line="240" w:lineRule="auto"/>
        <w:rPr>
          <w:rFonts w:ascii="Cambria" w:eastAsia="Cambria" w:hAnsi="Cambria" w:cs="Cambria"/>
          <w:sz w:val="20"/>
          <w:szCs w:val="20"/>
        </w:rPr>
      </w:pPr>
    </w:p>
    <w:p w14:paraId="0BB83E17" w14:textId="77777777" w:rsidR="005572D5" w:rsidRDefault="00684C5D">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Reason for online delivery of the Program:</w:t>
      </w:r>
    </w:p>
    <w:p w14:paraId="3632B473" w14:textId="094F6DDF" w:rsidR="005572D5" w:rsidRDefault="00684C5D">
      <w:pP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The BSHS is a useful degree for students desiring to go into the healthcare world but perhaps not in a clinical career.  This degree is also frequently sought by students who have an AAS in a clinical field (such as nursing or occupational therapy</w:t>
      </w:r>
      <w:r w:rsidR="001266FA">
        <w:rPr>
          <w:rFonts w:ascii="Cambria" w:eastAsia="Cambria" w:hAnsi="Cambria" w:cs="Cambria"/>
          <w:sz w:val="20"/>
          <w:szCs w:val="20"/>
        </w:rPr>
        <w:t xml:space="preserve"> assistant</w:t>
      </w:r>
      <w:r>
        <w:rPr>
          <w:rFonts w:ascii="Cambria" w:eastAsia="Cambria" w:hAnsi="Cambria" w:cs="Cambria"/>
          <w:sz w:val="20"/>
          <w:szCs w:val="20"/>
        </w:rPr>
        <w:t>), but wish to pursue graduate or doctoral degrees in their field, and they need a bachelor’s degree to apply.  By offering an online degree option in addition to the traditional option, A-State can serve even more students</w:t>
      </w:r>
      <w:r w:rsidR="001266FA">
        <w:rPr>
          <w:rFonts w:ascii="Cambria" w:eastAsia="Cambria" w:hAnsi="Cambria" w:cs="Cambria"/>
          <w:sz w:val="20"/>
          <w:szCs w:val="20"/>
        </w:rPr>
        <w:t xml:space="preserve"> because they will be able to continue working full or part time while they complete the courses</w:t>
      </w:r>
      <w:r>
        <w:rPr>
          <w:rFonts w:ascii="Cambria" w:eastAsia="Cambria" w:hAnsi="Cambria" w:cs="Cambria"/>
          <w:sz w:val="20"/>
          <w:szCs w:val="20"/>
        </w:rPr>
        <w:t>.</w:t>
      </w:r>
    </w:p>
    <w:p w14:paraId="52416D2D" w14:textId="77777777" w:rsidR="005572D5" w:rsidRDefault="005572D5">
      <w:pPr>
        <w:pBdr>
          <w:top w:val="nil"/>
          <w:left w:val="nil"/>
          <w:bottom w:val="nil"/>
          <w:right w:val="nil"/>
          <w:between w:val="nil"/>
        </w:pBdr>
        <w:tabs>
          <w:tab w:val="left" w:pos="720"/>
        </w:tabs>
        <w:spacing w:after="0" w:line="240" w:lineRule="auto"/>
        <w:ind w:left="360"/>
        <w:rPr>
          <w:rFonts w:ascii="Cambria" w:eastAsia="Cambria" w:hAnsi="Cambria" w:cs="Cambria"/>
          <w:b/>
          <w:color w:val="000000"/>
          <w:sz w:val="20"/>
          <w:szCs w:val="20"/>
        </w:rPr>
      </w:pPr>
    </w:p>
    <w:p w14:paraId="3306498A" w14:textId="77777777" w:rsidR="005572D5" w:rsidRDefault="00684C5D">
      <w:pPr>
        <w:numPr>
          <w:ilvl w:val="0"/>
          <w:numId w:val="1"/>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Percentage of courses to be offered online (50-99%, or 100%):</w:t>
      </w:r>
    </w:p>
    <w:p w14:paraId="13400615" w14:textId="77777777" w:rsidR="005572D5" w:rsidRDefault="00684C5D">
      <w:pP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100%</w:t>
      </w:r>
    </w:p>
    <w:p w14:paraId="1A360A08" w14:textId="77777777" w:rsidR="005572D5" w:rsidRDefault="005572D5">
      <w:pPr>
        <w:tabs>
          <w:tab w:val="left" w:pos="720"/>
        </w:tabs>
        <w:spacing w:after="0" w:line="240" w:lineRule="auto"/>
        <w:rPr>
          <w:rFonts w:ascii="Cambria" w:eastAsia="Cambria" w:hAnsi="Cambria" w:cs="Cambria"/>
          <w:b/>
          <w:sz w:val="20"/>
          <w:szCs w:val="20"/>
        </w:rPr>
      </w:pPr>
    </w:p>
    <w:p w14:paraId="262B8370" w14:textId="77777777" w:rsidR="005572D5" w:rsidRDefault="00684C5D">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Will this Program be offered through Global Initiatives/AP?</w:t>
      </w:r>
    </w:p>
    <w:p w14:paraId="6E5E31CE" w14:textId="77777777" w:rsidR="005572D5" w:rsidRDefault="00684C5D">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Yes</w:t>
      </w:r>
    </w:p>
    <w:p w14:paraId="2EA9AF09" w14:textId="77777777" w:rsidR="005572D5" w:rsidRDefault="005572D5">
      <w:pPr>
        <w:tabs>
          <w:tab w:val="left" w:pos="1440"/>
        </w:tabs>
        <w:spacing w:after="0" w:line="240" w:lineRule="auto"/>
        <w:rPr>
          <w:rFonts w:ascii="Cambria" w:eastAsia="Cambria" w:hAnsi="Cambria" w:cs="Cambria"/>
          <w:b/>
          <w:sz w:val="20"/>
          <w:szCs w:val="20"/>
        </w:rPr>
      </w:pPr>
    </w:p>
    <w:p w14:paraId="3EACC835" w14:textId="77777777" w:rsidR="005572D5" w:rsidRDefault="00684C5D">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Provide the current and proposed curriculum (course number/title) with the courses that are or will be offered via distance technology underlined.   Mark* courses that will be taught by adjunct faculty.</w:t>
      </w:r>
    </w:p>
    <w:p w14:paraId="05896E3A" w14:textId="77777777" w:rsidR="005572D5" w:rsidRDefault="00684C5D">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 xml:space="preserve">The current and the proposed curriculum are identical.  </w:t>
      </w:r>
      <w:r>
        <w:rPr>
          <w:rFonts w:ascii="Cambria" w:eastAsia="Cambria" w:hAnsi="Cambria" w:cs="Cambria"/>
          <w:i/>
          <w:sz w:val="20"/>
          <w:szCs w:val="20"/>
        </w:rPr>
        <w:t>The traditional program will remain in place</w:t>
      </w:r>
      <w:r>
        <w:rPr>
          <w:rFonts w:ascii="Cambria" w:eastAsia="Cambria" w:hAnsi="Cambria" w:cs="Cambria"/>
          <w:sz w:val="20"/>
          <w:szCs w:val="20"/>
        </w:rPr>
        <w:t xml:space="preserve">, so our plan is to convert the traditionally-offered HP courses to the 7-week carousel that AP requires.  Most general education requirements are already offered through AP for other degree programs.  There are a few major requirements that are offered by other departments that are not yet offered through AP (denoted with a # symbol), and we have received email agreements from the department chairs of DPEM, NS, PHIL, and HLTH to offer these courses through AP.  We are aiming to avoid additional use of adjunct faculty members, but we do have two classes already taught by the same long-time adjunct*, and they will assist with the offering of these courses through AP.  </w:t>
      </w:r>
    </w:p>
    <w:p w14:paraId="045659CD" w14:textId="4736C92C" w:rsidR="005572D5" w:rsidRDefault="005572D5">
      <w:pPr>
        <w:tabs>
          <w:tab w:val="left" w:pos="1440"/>
        </w:tabs>
        <w:spacing w:after="0" w:line="240" w:lineRule="auto"/>
        <w:rPr>
          <w:rFonts w:ascii="Cambria" w:eastAsia="Cambria" w:hAnsi="Cambria" w:cs="Cambria"/>
          <w:b/>
          <w:sz w:val="20"/>
          <w:szCs w:val="20"/>
        </w:rPr>
      </w:pPr>
    </w:p>
    <w:p w14:paraId="1BD06990" w14:textId="256E8538" w:rsidR="001266FA" w:rsidRDefault="001266FA">
      <w:pPr>
        <w:tabs>
          <w:tab w:val="left" w:pos="1440"/>
        </w:tabs>
        <w:spacing w:after="0" w:line="240" w:lineRule="auto"/>
        <w:rPr>
          <w:rFonts w:ascii="Cambria" w:eastAsia="Cambria" w:hAnsi="Cambria" w:cs="Cambria"/>
          <w:b/>
          <w:sz w:val="20"/>
          <w:szCs w:val="20"/>
        </w:rPr>
      </w:pPr>
    </w:p>
    <w:p w14:paraId="1BF968E6" w14:textId="4A39F1D5" w:rsidR="001266FA" w:rsidRDefault="001266FA">
      <w:pPr>
        <w:tabs>
          <w:tab w:val="left" w:pos="1440"/>
        </w:tabs>
        <w:spacing w:after="0" w:line="240" w:lineRule="auto"/>
        <w:rPr>
          <w:rFonts w:ascii="Cambria" w:eastAsia="Cambria" w:hAnsi="Cambria" w:cs="Cambria"/>
          <w:b/>
          <w:sz w:val="20"/>
          <w:szCs w:val="20"/>
        </w:rPr>
      </w:pPr>
    </w:p>
    <w:p w14:paraId="2BFF4DA6" w14:textId="7C52A7E7" w:rsidR="001266FA" w:rsidRDefault="001266FA">
      <w:pPr>
        <w:tabs>
          <w:tab w:val="left" w:pos="1440"/>
        </w:tabs>
        <w:spacing w:after="0" w:line="240" w:lineRule="auto"/>
        <w:rPr>
          <w:rFonts w:ascii="Cambria" w:eastAsia="Cambria" w:hAnsi="Cambria" w:cs="Cambria"/>
          <w:b/>
          <w:sz w:val="20"/>
          <w:szCs w:val="20"/>
        </w:rPr>
      </w:pPr>
    </w:p>
    <w:p w14:paraId="0A003784" w14:textId="455E7A53" w:rsidR="001266FA" w:rsidRDefault="001266FA">
      <w:pPr>
        <w:tabs>
          <w:tab w:val="left" w:pos="1440"/>
        </w:tabs>
        <w:spacing w:after="0" w:line="240" w:lineRule="auto"/>
        <w:rPr>
          <w:rFonts w:ascii="Cambria" w:eastAsia="Cambria" w:hAnsi="Cambria" w:cs="Cambria"/>
          <w:b/>
          <w:sz w:val="20"/>
          <w:szCs w:val="20"/>
        </w:rPr>
      </w:pPr>
    </w:p>
    <w:p w14:paraId="5487A4E8" w14:textId="72CE418D" w:rsidR="001266FA" w:rsidRDefault="001266FA">
      <w:pPr>
        <w:tabs>
          <w:tab w:val="left" w:pos="1440"/>
        </w:tabs>
        <w:spacing w:after="0" w:line="240" w:lineRule="auto"/>
        <w:rPr>
          <w:rFonts w:ascii="Cambria" w:eastAsia="Cambria" w:hAnsi="Cambria" w:cs="Cambria"/>
          <w:b/>
          <w:sz w:val="20"/>
          <w:szCs w:val="20"/>
        </w:rPr>
      </w:pPr>
    </w:p>
    <w:p w14:paraId="6DB5C64A" w14:textId="7184FFB0" w:rsidR="001266FA" w:rsidRDefault="001266FA">
      <w:pPr>
        <w:tabs>
          <w:tab w:val="left" w:pos="1440"/>
        </w:tabs>
        <w:spacing w:after="0" w:line="240" w:lineRule="auto"/>
        <w:rPr>
          <w:rFonts w:ascii="Cambria" w:eastAsia="Cambria" w:hAnsi="Cambria" w:cs="Cambria"/>
          <w:b/>
          <w:sz w:val="20"/>
          <w:szCs w:val="20"/>
        </w:rPr>
      </w:pPr>
    </w:p>
    <w:p w14:paraId="1651F80E" w14:textId="61A5E0F7" w:rsidR="001266FA" w:rsidRDefault="001266FA">
      <w:pPr>
        <w:tabs>
          <w:tab w:val="left" w:pos="1440"/>
        </w:tabs>
        <w:spacing w:after="0" w:line="240" w:lineRule="auto"/>
        <w:rPr>
          <w:rFonts w:ascii="Cambria" w:eastAsia="Cambria" w:hAnsi="Cambria" w:cs="Cambria"/>
          <w:b/>
          <w:sz w:val="20"/>
          <w:szCs w:val="20"/>
        </w:rPr>
      </w:pPr>
    </w:p>
    <w:p w14:paraId="33B44031" w14:textId="250F7730" w:rsidR="001266FA" w:rsidRDefault="001266FA">
      <w:pPr>
        <w:tabs>
          <w:tab w:val="left" w:pos="1440"/>
        </w:tabs>
        <w:spacing w:after="0" w:line="240" w:lineRule="auto"/>
        <w:rPr>
          <w:rFonts w:ascii="Cambria" w:eastAsia="Cambria" w:hAnsi="Cambria" w:cs="Cambria"/>
          <w:b/>
          <w:sz w:val="20"/>
          <w:szCs w:val="20"/>
        </w:rPr>
      </w:pPr>
    </w:p>
    <w:p w14:paraId="5D5C28AE" w14:textId="3391768D" w:rsidR="001266FA" w:rsidRDefault="001266FA">
      <w:pPr>
        <w:tabs>
          <w:tab w:val="left" w:pos="1440"/>
        </w:tabs>
        <w:spacing w:after="0" w:line="240" w:lineRule="auto"/>
        <w:rPr>
          <w:rFonts w:ascii="Cambria" w:eastAsia="Cambria" w:hAnsi="Cambria" w:cs="Cambria"/>
          <w:b/>
          <w:sz w:val="20"/>
          <w:szCs w:val="20"/>
        </w:rPr>
      </w:pPr>
    </w:p>
    <w:p w14:paraId="6E7DC2CE" w14:textId="69A752E4" w:rsidR="001266FA" w:rsidRDefault="001266FA">
      <w:pPr>
        <w:tabs>
          <w:tab w:val="left" w:pos="1440"/>
        </w:tabs>
        <w:spacing w:after="0" w:line="240" w:lineRule="auto"/>
        <w:rPr>
          <w:rFonts w:ascii="Cambria" w:eastAsia="Cambria" w:hAnsi="Cambria" w:cs="Cambria"/>
          <w:b/>
          <w:sz w:val="20"/>
          <w:szCs w:val="20"/>
        </w:rPr>
      </w:pPr>
    </w:p>
    <w:p w14:paraId="5323F0FC" w14:textId="24E0CC90" w:rsidR="001266FA" w:rsidRDefault="001266FA">
      <w:pPr>
        <w:tabs>
          <w:tab w:val="left" w:pos="1440"/>
        </w:tabs>
        <w:spacing w:after="0" w:line="240" w:lineRule="auto"/>
        <w:rPr>
          <w:rFonts w:ascii="Cambria" w:eastAsia="Cambria" w:hAnsi="Cambria" w:cs="Cambria"/>
          <w:b/>
          <w:sz w:val="20"/>
          <w:szCs w:val="20"/>
        </w:rPr>
      </w:pPr>
    </w:p>
    <w:p w14:paraId="5F14820F" w14:textId="30CE59CF" w:rsidR="001266FA" w:rsidRDefault="001266FA">
      <w:pPr>
        <w:tabs>
          <w:tab w:val="left" w:pos="1440"/>
        </w:tabs>
        <w:spacing w:after="0" w:line="240" w:lineRule="auto"/>
        <w:rPr>
          <w:rFonts w:ascii="Cambria" w:eastAsia="Cambria" w:hAnsi="Cambria" w:cs="Cambria"/>
          <w:b/>
          <w:sz w:val="20"/>
          <w:szCs w:val="20"/>
        </w:rPr>
      </w:pPr>
    </w:p>
    <w:p w14:paraId="7758244D" w14:textId="0B759077" w:rsidR="001266FA" w:rsidRDefault="001266FA">
      <w:pPr>
        <w:tabs>
          <w:tab w:val="left" w:pos="1440"/>
        </w:tabs>
        <w:spacing w:after="0" w:line="240" w:lineRule="auto"/>
        <w:rPr>
          <w:rFonts w:ascii="Cambria" w:eastAsia="Cambria" w:hAnsi="Cambria" w:cs="Cambria"/>
          <w:b/>
          <w:sz w:val="20"/>
          <w:szCs w:val="20"/>
        </w:rPr>
      </w:pPr>
    </w:p>
    <w:p w14:paraId="3833EDB0" w14:textId="3B324537" w:rsidR="001266FA" w:rsidRDefault="001266FA">
      <w:pPr>
        <w:tabs>
          <w:tab w:val="left" w:pos="1440"/>
        </w:tabs>
        <w:spacing w:after="0" w:line="240" w:lineRule="auto"/>
        <w:rPr>
          <w:rFonts w:ascii="Cambria" w:eastAsia="Cambria" w:hAnsi="Cambria" w:cs="Cambria"/>
          <w:b/>
          <w:sz w:val="20"/>
          <w:szCs w:val="20"/>
        </w:rPr>
      </w:pPr>
    </w:p>
    <w:p w14:paraId="12962560" w14:textId="252497E9" w:rsidR="001266FA" w:rsidRDefault="001266FA">
      <w:pPr>
        <w:tabs>
          <w:tab w:val="left" w:pos="1440"/>
        </w:tabs>
        <w:spacing w:after="0" w:line="240" w:lineRule="auto"/>
        <w:rPr>
          <w:rFonts w:ascii="Cambria" w:eastAsia="Cambria" w:hAnsi="Cambria" w:cs="Cambria"/>
          <w:b/>
          <w:sz w:val="20"/>
          <w:szCs w:val="20"/>
        </w:rPr>
      </w:pPr>
    </w:p>
    <w:p w14:paraId="07E49CCA" w14:textId="685FAE5F" w:rsidR="001266FA" w:rsidRDefault="001266FA">
      <w:pPr>
        <w:tabs>
          <w:tab w:val="left" w:pos="1440"/>
        </w:tabs>
        <w:spacing w:after="0" w:line="240" w:lineRule="auto"/>
        <w:rPr>
          <w:rFonts w:ascii="Cambria" w:eastAsia="Cambria" w:hAnsi="Cambria" w:cs="Cambria"/>
          <w:b/>
          <w:sz w:val="20"/>
          <w:szCs w:val="20"/>
        </w:rPr>
      </w:pPr>
    </w:p>
    <w:p w14:paraId="39B16D2C" w14:textId="66B5F1B8" w:rsidR="001266FA" w:rsidRDefault="001266FA">
      <w:pPr>
        <w:tabs>
          <w:tab w:val="left" w:pos="1440"/>
        </w:tabs>
        <w:spacing w:after="0" w:line="240" w:lineRule="auto"/>
        <w:rPr>
          <w:rFonts w:ascii="Cambria" w:eastAsia="Cambria" w:hAnsi="Cambria" w:cs="Cambria"/>
          <w:b/>
          <w:sz w:val="20"/>
          <w:szCs w:val="20"/>
        </w:rPr>
      </w:pPr>
    </w:p>
    <w:p w14:paraId="6D071DA5" w14:textId="4509422B" w:rsidR="001266FA" w:rsidRDefault="001266FA">
      <w:pPr>
        <w:tabs>
          <w:tab w:val="left" w:pos="1440"/>
        </w:tabs>
        <w:spacing w:after="0" w:line="240" w:lineRule="auto"/>
        <w:rPr>
          <w:rFonts w:ascii="Cambria" w:eastAsia="Cambria" w:hAnsi="Cambria" w:cs="Cambria"/>
          <w:b/>
          <w:sz w:val="20"/>
          <w:szCs w:val="20"/>
        </w:rPr>
      </w:pPr>
    </w:p>
    <w:p w14:paraId="0F3C55F3" w14:textId="18B9F517" w:rsidR="001266FA" w:rsidRDefault="001266FA">
      <w:pPr>
        <w:tabs>
          <w:tab w:val="left" w:pos="1440"/>
        </w:tabs>
        <w:spacing w:after="0" w:line="240" w:lineRule="auto"/>
        <w:rPr>
          <w:rFonts w:ascii="Cambria" w:eastAsia="Cambria" w:hAnsi="Cambria" w:cs="Cambria"/>
          <w:b/>
          <w:sz w:val="20"/>
          <w:szCs w:val="20"/>
        </w:rPr>
      </w:pPr>
    </w:p>
    <w:p w14:paraId="30FC3478" w14:textId="5675B383" w:rsidR="001266FA" w:rsidRDefault="001266FA">
      <w:pPr>
        <w:tabs>
          <w:tab w:val="left" w:pos="1440"/>
        </w:tabs>
        <w:spacing w:after="0" w:line="240" w:lineRule="auto"/>
        <w:rPr>
          <w:rFonts w:ascii="Cambria" w:eastAsia="Cambria" w:hAnsi="Cambria" w:cs="Cambria"/>
          <w:b/>
          <w:sz w:val="20"/>
          <w:szCs w:val="20"/>
        </w:rPr>
      </w:pPr>
    </w:p>
    <w:p w14:paraId="7C749336" w14:textId="1F406AAB" w:rsidR="001266FA" w:rsidRDefault="001266FA">
      <w:pPr>
        <w:tabs>
          <w:tab w:val="left" w:pos="1440"/>
        </w:tabs>
        <w:spacing w:after="0" w:line="240" w:lineRule="auto"/>
        <w:rPr>
          <w:rFonts w:ascii="Cambria" w:eastAsia="Cambria" w:hAnsi="Cambria" w:cs="Cambria"/>
          <w:b/>
          <w:sz w:val="20"/>
          <w:szCs w:val="20"/>
        </w:rPr>
      </w:pPr>
    </w:p>
    <w:p w14:paraId="0548D2E7" w14:textId="55CFA4E9" w:rsidR="001266FA" w:rsidRDefault="001266FA">
      <w:pPr>
        <w:tabs>
          <w:tab w:val="left" w:pos="1440"/>
        </w:tabs>
        <w:spacing w:after="0" w:line="240" w:lineRule="auto"/>
        <w:rPr>
          <w:rFonts w:ascii="Cambria" w:eastAsia="Cambria" w:hAnsi="Cambria" w:cs="Cambria"/>
          <w:b/>
          <w:sz w:val="20"/>
          <w:szCs w:val="20"/>
        </w:rPr>
      </w:pPr>
    </w:p>
    <w:p w14:paraId="19F652F1" w14:textId="19D8A84B" w:rsidR="001266FA" w:rsidRDefault="001266FA">
      <w:pPr>
        <w:tabs>
          <w:tab w:val="left" w:pos="1440"/>
        </w:tabs>
        <w:spacing w:after="0" w:line="240" w:lineRule="auto"/>
        <w:rPr>
          <w:rFonts w:ascii="Cambria" w:eastAsia="Cambria" w:hAnsi="Cambria" w:cs="Cambria"/>
          <w:b/>
          <w:sz w:val="20"/>
          <w:szCs w:val="20"/>
        </w:rPr>
      </w:pPr>
    </w:p>
    <w:p w14:paraId="27BCF653" w14:textId="1742A705" w:rsidR="001266FA" w:rsidRDefault="001266FA">
      <w:pPr>
        <w:tabs>
          <w:tab w:val="left" w:pos="1440"/>
        </w:tabs>
        <w:spacing w:after="0" w:line="240" w:lineRule="auto"/>
        <w:rPr>
          <w:rFonts w:ascii="Cambria" w:eastAsia="Cambria" w:hAnsi="Cambria" w:cs="Cambria"/>
          <w:b/>
          <w:sz w:val="20"/>
          <w:szCs w:val="20"/>
        </w:rPr>
      </w:pPr>
    </w:p>
    <w:p w14:paraId="730E2EA0" w14:textId="021F98BB" w:rsidR="001266FA" w:rsidRDefault="001266FA">
      <w:pPr>
        <w:tabs>
          <w:tab w:val="left" w:pos="1440"/>
        </w:tabs>
        <w:spacing w:after="0" w:line="240" w:lineRule="auto"/>
        <w:rPr>
          <w:rFonts w:ascii="Cambria" w:eastAsia="Cambria" w:hAnsi="Cambria" w:cs="Cambria"/>
          <w:b/>
          <w:sz w:val="20"/>
          <w:szCs w:val="20"/>
        </w:rPr>
      </w:pPr>
    </w:p>
    <w:p w14:paraId="1132E0EE" w14:textId="67EBB745" w:rsidR="001266FA" w:rsidRDefault="001266FA">
      <w:pPr>
        <w:tabs>
          <w:tab w:val="left" w:pos="1440"/>
        </w:tabs>
        <w:spacing w:after="0" w:line="240" w:lineRule="auto"/>
        <w:rPr>
          <w:rFonts w:ascii="Cambria" w:eastAsia="Cambria" w:hAnsi="Cambria" w:cs="Cambria"/>
          <w:b/>
          <w:sz w:val="20"/>
          <w:szCs w:val="20"/>
        </w:rPr>
      </w:pPr>
    </w:p>
    <w:p w14:paraId="58E2B45F" w14:textId="0C2E8658" w:rsidR="001266FA" w:rsidRDefault="001266FA">
      <w:pPr>
        <w:tabs>
          <w:tab w:val="left" w:pos="1440"/>
        </w:tabs>
        <w:spacing w:after="0" w:line="240" w:lineRule="auto"/>
        <w:rPr>
          <w:rFonts w:ascii="Cambria" w:eastAsia="Cambria" w:hAnsi="Cambria" w:cs="Cambria"/>
          <w:b/>
          <w:sz w:val="20"/>
          <w:szCs w:val="20"/>
        </w:rPr>
      </w:pPr>
    </w:p>
    <w:p w14:paraId="6FE48BAC" w14:textId="2DCF3E0C" w:rsidR="001266FA" w:rsidRDefault="001266FA">
      <w:pPr>
        <w:tabs>
          <w:tab w:val="left" w:pos="1440"/>
        </w:tabs>
        <w:spacing w:after="0" w:line="240" w:lineRule="auto"/>
        <w:rPr>
          <w:rFonts w:ascii="Cambria" w:eastAsia="Cambria" w:hAnsi="Cambria" w:cs="Cambria"/>
          <w:b/>
          <w:sz w:val="20"/>
          <w:szCs w:val="20"/>
        </w:rPr>
      </w:pPr>
    </w:p>
    <w:p w14:paraId="028C0FE1" w14:textId="77777777" w:rsidR="001266FA" w:rsidRDefault="001266FA">
      <w:pPr>
        <w:tabs>
          <w:tab w:val="left" w:pos="1440"/>
        </w:tabs>
        <w:spacing w:after="0" w:line="240" w:lineRule="auto"/>
        <w:rPr>
          <w:rFonts w:ascii="Cambria" w:eastAsia="Cambria" w:hAnsi="Cambria" w:cs="Cambria"/>
          <w:b/>
          <w:sz w:val="20"/>
          <w:szCs w:val="20"/>
        </w:rPr>
      </w:pPr>
    </w:p>
    <w:p w14:paraId="7FBFBFD2" w14:textId="77777777" w:rsidR="005572D5" w:rsidRDefault="00684C5D">
      <w:pPr>
        <w:spacing w:after="0" w:line="240" w:lineRule="auto"/>
        <w:rPr>
          <w:rFonts w:ascii="Arial" w:eastAsia="Arial" w:hAnsi="Arial" w:cs="Arial"/>
        </w:rPr>
      </w:pPr>
      <w:r>
        <w:rPr>
          <w:rFonts w:ascii="Arial" w:eastAsia="Arial" w:hAnsi="Arial" w:cs="Arial"/>
          <w:u w:val="single"/>
        </w:rPr>
        <w:lastRenderedPageBreak/>
        <w:t>Year 1 FALL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Year 1 SPRING</w:t>
      </w:r>
    </w:p>
    <w:p w14:paraId="7A2EDDE3" w14:textId="77777777" w:rsidR="005572D5" w:rsidRDefault="00684C5D">
      <w:pPr>
        <w:spacing w:after="0" w:line="240" w:lineRule="auto"/>
        <w:rPr>
          <w:rFonts w:ascii="Arial" w:eastAsia="Arial" w:hAnsi="Arial" w:cs="Arial"/>
        </w:rPr>
      </w:pPr>
      <w:r>
        <w:rPr>
          <w:rFonts w:ascii="Arial" w:eastAsia="Arial" w:hAnsi="Arial" w:cs="Arial"/>
        </w:rPr>
        <w:t>ENG 1003</w:t>
      </w:r>
      <w:r>
        <w:rPr>
          <w:rFonts w:ascii="Arial" w:eastAsia="Arial" w:hAnsi="Arial" w:cs="Arial"/>
        </w:rPr>
        <w:tab/>
        <w:t>Composition I</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ENG 1013</w:t>
      </w:r>
      <w:r>
        <w:rPr>
          <w:rFonts w:ascii="Arial" w:eastAsia="Arial" w:hAnsi="Arial" w:cs="Arial"/>
        </w:rPr>
        <w:tab/>
        <w:t>Composition II</w:t>
      </w:r>
    </w:p>
    <w:p w14:paraId="73033E61" w14:textId="77777777" w:rsidR="005572D5" w:rsidRDefault="00684C5D">
      <w:pPr>
        <w:spacing w:after="0" w:line="240" w:lineRule="auto"/>
        <w:rPr>
          <w:rFonts w:ascii="Arial" w:eastAsia="Arial" w:hAnsi="Arial" w:cs="Arial"/>
        </w:rPr>
      </w:pPr>
      <w:r>
        <w:rPr>
          <w:rFonts w:ascii="Arial" w:eastAsia="Arial" w:hAnsi="Arial" w:cs="Arial"/>
        </w:rPr>
        <w:t>UC 1013</w:t>
      </w:r>
      <w:r>
        <w:rPr>
          <w:rFonts w:ascii="Arial" w:eastAsia="Arial" w:hAnsi="Arial" w:cs="Arial"/>
        </w:rPr>
        <w:tab/>
        <w:t>Making Connections</w:t>
      </w:r>
      <w:r>
        <w:rPr>
          <w:rFonts w:ascii="Arial" w:eastAsia="Arial" w:hAnsi="Arial" w:cs="Arial"/>
        </w:rPr>
        <w:tab/>
      </w:r>
      <w:r>
        <w:rPr>
          <w:rFonts w:ascii="Arial" w:eastAsia="Arial" w:hAnsi="Arial" w:cs="Arial"/>
        </w:rPr>
        <w:tab/>
      </w:r>
      <w:r>
        <w:rPr>
          <w:rFonts w:ascii="Arial" w:eastAsia="Arial" w:hAnsi="Arial" w:cs="Arial"/>
        </w:rPr>
        <w:tab/>
        <w:t xml:space="preserve">COMS 1203 </w:t>
      </w:r>
      <w:r>
        <w:rPr>
          <w:rFonts w:ascii="Arial" w:eastAsia="Arial" w:hAnsi="Arial" w:cs="Arial"/>
        </w:rPr>
        <w:tab/>
        <w:t>Oral Communication</w:t>
      </w:r>
    </w:p>
    <w:p w14:paraId="5E7D0540" w14:textId="77777777" w:rsidR="005572D5" w:rsidRDefault="00684C5D">
      <w:pPr>
        <w:spacing w:after="0" w:line="240" w:lineRule="auto"/>
        <w:rPr>
          <w:rFonts w:ascii="Arial" w:eastAsia="Arial" w:hAnsi="Arial" w:cs="Arial"/>
        </w:rPr>
      </w:pPr>
      <w:r>
        <w:rPr>
          <w:rFonts w:ascii="Arial" w:eastAsia="Arial" w:hAnsi="Arial" w:cs="Arial"/>
        </w:rPr>
        <w:t xml:space="preserve">2 credits </w:t>
      </w:r>
      <w:r>
        <w:rPr>
          <w:rFonts w:ascii="Arial" w:eastAsia="Arial" w:hAnsi="Arial" w:cs="Arial"/>
        </w:rPr>
        <w:tab/>
        <w:t>Electives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2 credits</w:t>
      </w:r>
      <w:r>
        <w:rPr>
          <w:rFonts w:ascii="Arial" w:eastAsia="Arial" w:hAnsi="Arial" w:cs="Arial"/>
        </w:rPr>
        <w:tab/>
        <w:t>Electives</w:t>
      </w:r>
    </w:p>
    <w:p w14:paraId="7D3F4562" w14:textId="77777777" w:rsidR="005572D5" w:rsidRDefault="00684C5D">
      <w:pPr>
        <w:spacing w:after="0" w:line="240" w:lineRule="auto"/>
        <w:rPr>
          <w:rFonts w:ascii="Arial" w:eastAsia="Arial" w:hAnsi="Arial" w:cs="Arial"/>
        </w:rPr>
      </w:pPr>
      <w:r>
        <w:rPr>
          <w:rFonts w:ascii="Arial" w:eastAsia="Arial" w:hAnsi="Arial" w:cs="Arial"/>
        </w:rPr>
        <w:t>MATH 1023</w:t>
      </w:r>
      <w:r>
        <w:rPr>
          <w:rFonts w:ascii="Arial" w:eastAsia="Arial" w:hAnsi="Arial" w:cs="Arial"/>
        </w:rPr>
        <w:tab/>
        <w:t>College Algebra</w:t>
      </w:r>
      <w:r>
        <w:rPr>
          <w:rFonts w:ascii="Arial" w:eastAsia="Arial" w:hAnsi="Arial" w:cs="Arial"/>
        </w:rPr>
        <w:tab/>
      </w:r>
      <w:r>
        <w:rPr>
          <w:rFonts w:ascii="Arial" w:eastAsia="Arial" w:hAnsi="Arial" w:cs="Arial"/>
        </w:rPr>
        <w:tab/>
      </w:r>
      <w:r>
        <w:rPr>
          <w:rFonts w:ascii="Arial" w:eastAsia="Arial" w:hAnsi="Arial" w:cs="Arial"/>
        </w:rPr>
        <w:tab/>
        <w:t>3 credits</w:t>
      </w:r>
      <w:r>
        <w:rPr>
          <w:rFonts w:ascii="Arial" w:eastAsia="Arial" w:hAnsi="Arial" w:cs="Arial"/>
        </w:rPr>
        <w:tab/>
        <w:t>Physical Science</w:t>
      </w:r>
    </w:p>
    <w:p w14:paraId="7F55B855" w14:textId="77777777" w:rsidR="005572D5" w:rsidRDefault="00684C5D">
      <w:pPr>
        <w:spacing w:after="0" w:line="240" w:lineRule="auto"/>
        <w:rPr>
          <w:rFonts w:ascii="Arial" w:eastAsia="Arial" w:hAnsi="Arial" w:cs="Arial"/>
        </w:rPr>
      </w:pPr>
      <w:r>
        <w:rPr>
          <w:rFonts w:ascii="Arial" w:eastAsia="Arial" w:hAnsi="Arial" w:cs="Arial"/>
        </w:rPr>
        <w:t>BIO 2203</w:t>
      </w:r>
      <w:r>
        <w:rPr>
          <w:rFonts w:ascii="Arial" w:eastAsia="Arial" w:hAnsi="Arial" w:cs="Arial"/>
        </w:rPr>
        <w:tab/>
        <w:t>Human A&amp;P I</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 credit</w:t>
      </w:r>
      <w:r>
        <w:rPr>
          <w:rFonts w:ascii="Arial" w:eastAsia="Arial" w:hAnsi="Arial" w:cs="Arial"/>
        </w:rPr>
        <w:tab/>
        <w:t>Physical Science lab</w:t>
      </w:r>
    </w:p>
    <w:p w14:paraId="168D9F46" w14:textId="77777777" w:rsidR="005572D5" w:rsidRDefault="00684C5D">
      <w:pPr>
        <w:spacing w:after="0" w:line="240" w:lineRule="auto"/>
        <w:rPr>
          <w:rFonts w:ascii="Arial" w:eastAsia="Arial" w:hAnsi="Arial" w:cs="Arial"/>
        </w:rPr>
      </w:pPr>
      <w:r>
        <w:rPr>
          <w:rFonts w:ascii="Arial" w:eastAsia="Arial" w:hAnsi="Arial" w:cs="Arial"/>
        </w:rPr>
        <w:t>BIO 2201</w:t>
      </w:r>
      <w:r>
        <w:rPr>
          <w:rFonts w:ascii="Arial" w:eastAsia="Arial" w:hAnsi="Arial" w:cs="Arial"/>
        </w:rPr>
        <w:tab/>
        <w:t>Human A&amp;P I Lab</w:t>
      </w:r>
      <w:r>
        <w:rPr>
          <w:rFonts w:ascii="Arial" w:eastAsia="Arial" w:hAnsi="Arial" w:cs="Arial"/>
        </w:rPr>
        <w:tab/>
      </w:r>
      <w:r>
        <w:rPr>
          <w:rFonts w:ascii="Arial" w:eastAsia="Arial" w:hAnsi="Arial" w:cs="Arial"/>
        </w:rPr>
        <w:tab/>
      </w:r>
      <w:r>
        <w:rPr>
          <w:rFonts w:ascii="Arial" w:eastAsia="Arial" w:hAnsi="Arial" w:cs="Arial"/>
        </w:rPr>
        <w:tab/>
        <w:t>3 credits</w:t>
      </w:r>
      <w:r>
        <w:rPr>
          <w:rFonts w:ascii="Arial" w:eastAsia="Arial" w:hAnsi="Arial" w:cs="Arial"/>
        </w:rPr>
        <w:tab/>
        <w:t>Social Science</w:t>
      </w:r>
    </w:p>
    <w:p w14:paraId="522406C9" w14:textId="77777777" w:rsidR="005572D5" w:rsidRDefault="005572D5">
      <w:pPr>
        <w:spacing w:after="0" w:line="240" w:lineRule="auto"/>
        <w:rPr>
          <w:rFonts w:ascii="Arial" w:eastAsia="Arial" w:hAnsi="Arial" w:cs="Arial"/>
        </w:rPr>
      </w:pPr>
    </w:p>
    <w:p w14:paraId="4B253C5D" w14:textId="77777777" w:rsidR="005572D5" w:rsidRDefault="00684C5D">
      <w:pPr>
        <w:spacing w:after="0" w:line="240" w:lineRule="auto"/>
        <w:rPr>
          <w:rFonts w:ascii="Arial" w:eastAsia="Arial" w:hAnsi="Arial" w:cs="Arial"/>
        </w:rPr>
      </w:pPr>
      <w:r>
        <w:rPr>
          <w:rFonts w:ascii="Arial" w:eastAsia="Arial" w:hAnsi="Arial" w:cs="Arial"/>
          <w:u w:val="single"/>
        </w:rPr>
        <w:t>Year 2 FALL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Year 2 SPRING</w:t>
      </w:r>
    </w:p>
    <w:p w14:paraId="6E89927A" w14:textId="77777777" w:rsidR="005572D5" w:rsidRDefault="00684C5D">
      <w:pPr>
        <w:spacing w:after="0" w:line="240" w:lineRule="auto"/>
        <w:rPr>
          <w:rFonts w:ascii="Arial" w:eastAsia="Arial" w:hAnsi="Arial" w:cs="Arial"/>
        </w:rPr>
      </w:pPr>
      <w:r>
        <w:rPr>
          <w:rFonts w:ascii="Arial" w:eastAsia="Arial" w:hAnsi="Arial" w:cs="Arial"/>
        </w:rPr>
        <w:t>PSY 2013</w:t>
      </w:r>
      <w:r>
        <w:rPr>
          <w:rFonts w:ascii="Arial" w:eastAsia="Arial" w:hAnsi="Arial" w:cs="Arial"/>
        </w:rPr>
        <w:tab/>
        <w:t>Intro to Psychology</w:t>
      </w:r>
      <w:r>
        <w:rPr>
          <w:rFonts w:ascii="Arial" w:eastAsia="Arial" w:hAnsi="Arial" w:cs="Arial"/>
        </w:rPr>
        <w:tab/>
      </w:r>
      <w:r>
        <w:rPr>
          <w:rFonts w:ascii="Arial" w:eastAsia="Arial" w:hAnsi="Arial" w:cs="Arial"/>
        </w:rPr>
        <w:tab/>
      </w:r>
      <w:r>
        <w:rPr>
          <w:rFonts w:ascii="Arial" w:eastAsia="Arial" w:hAnsi="Arial" w:cs="Arial"/>
        </w:rPr>
        <w:tab/>
        <w:t>HP 2112</w:t>
      </w:r>
      <w:r>
        <w:rPr>
          <w:rFonts w:ascii="Arial" w:eastAsia="Arial" w:hAnsi="Arial" w:cs="Arial"/>
        </w:rPr>
        <w:tab/>
        <w:t>Intro to US Healthcare</w:t>
      </w:r>
    </w:p>
    <w:p w14:paraId="2EC5323B" w14:textId="77777777" w:rsidR="005572D5" w:rsidRDefault="00684C5D">
      <w:pPr>
        <w:spacing w:after="0" w:line="240" w:lineRule="auto"/>
        <w:rPr>
          <w:rFonts w:ascii="Arial" w:eastAsia="Arial" w:hAnsi="Arial" w:cs="Arial"/>
        </w:rPr>
      </w:pPr>
      <w:r>
        <w:rPr>
          <w:rFonts w:ascii="Arial" w:eastAsia="Arial" w:hAnsi="Arial" w:cs="Arial"/>
        </w:rPr>
        <w:t>HP 2013</w:t>
      </w:r>
      <w:r>
        <w:rPr>
          <w:rFonts w:ascii="Arial" w:eastAsia="Arial" w:hAnsi="Arial" w:cs="Arial"/>
        </w:rPr>
        <w:tab/>
        <w:t>Medical Terminology</w:t>
      </w:r>
      <w:r>
        <w:rPr>
          <w:rFonts w:ascii="Arial" w:eastAsia="Arial" w:hAnsi="Arial" w:cs="Arial"/>
        </w:rPr>
        <w:tab/>
      </w:r>
      <w:r>
        <w:rPr>
          <w:rFonts w:ascii="Arial" w:eastAsia="Arial" w:hAnsi="Arial" w:cs="Arial"/>
        </w:rPr>
        <w:tab/>
      </w:r>
      <w:r>
        <w:rPr>
          <w:rFonts w:ascii="Arial" w:eastAsia="Arial" w:hAnsi="Arial" w:cs="Arial"/>
        </w:rPr>
        <w:tab/>
        <w:t xml:space="preserve">#HLTH 2513 </w:t>
      </w:r>
      <w:r>
        <w:rPr>
          <w:rFonts w:ascii="Arial" w:eastAsia="Arial" w:hAnsi="Arial" w:cs="Arial"/>
        </w:rPr>
        <w:tab/>
        <w:t>Principles of Personal Health</w:t>
      </w:r>
    </w:p>
    <w:p w14:paraId="5E24C817" w14:textId="77777777" w:rsidR="005572D5" w:rsidRDefault="00684C5D">
      <w:pPr>
        <w:spacing w:after="0" w:line="240" w:lineRule="auto"/>
        <w:rPr>
          <w:rFonts w:ascii="Arial" w:eastAsia="Arial" w:hAnsi="Arial" w:cs="Arial"/>
        </w:rPr>
      </w:pPr>
      <w:r>
        <w:rPr>
          <w:rFonts w:ascii="Arial" w:eastAsia="Arial" w:hAnsi="Arial" w:cs="Arial"/>
        </w:rPr>
        <w:t>SOC 2223</w:t>
      </w:r>
      <w:r>
        <w:rPr>
          <w:rFonts w:ascii="Arial" w:eastAsia="Arial" w:hAnsi="Arial" w:cs="Arial"/>
        </w:rPr>
        <w:tab/>
        <w:t>Social Problems</w:t>
      </w:r>
      <w:r>
        <w:rPr>
          <w:rFonts w:ascii="Arial" w:eastAsia="Arial" w:hAnsi="Arial" w:cs="Arial"/>
        </w:rPr>
        <w:tab/>
      </w:r>
      <w:r>
        <w:rPr>
          <w:rFonts w:ascii="Arial" w:eastAsia="Arial" w:hAnsi="Arial" w:cs="Arial"/>
        </w:rPr>
        <w:tab/>
      </w:r>
      <w:r>
        <w:rPr>
          <w:rFonts w:ascii="Arial" w:eastAsia="Arial" w:hAnsi="Arial" w:cs="Arial"/>
        </w:rPr>
        <w:tab/>
        <w:t>#DPEM 2223</w:t>
      </w:r>
      <w:r>
        <w:rPr>
          <w:rFonts w:ascii="Arial" w:eastAsia="Arial" w:hAnsi="Arial" w:cs="Arial"/>
        </w:rPr>
        <w:tab/>
        <w:t xml:space="preserve">Healthcare Emergency </w:t>
      </w:r>
      <w:proofErr w:type="spellStart"/>
      <w:r>
        <w:rPr>
          <w:rFonts w:ascii="Arial" w:eastAsia="Arial" w:hAnsi="Arial" w:cs="Arial"/>
        </w:rPr>
        <w:t>Mgmt</w:t>
      </w:r>
      <w:proofErr w:type="spellEnd"/>
    </w:p>
    <w:p w14:paraId="441CFF36" w14:textId="77777777" w:rsidR="005572D5" w:rsidRDefault="00684C5D">
      <w:pPr>
        <w:spacing w:after="0" w:line="240" w:lineRule="auto"/>
        <w:rPr>
          <w:rFonts w:ascii="Arial" w:eastAsia="Arial" w:hAnsi="Arial" w:cs="Arial"/>
        </w:rPr>
      </w:pPr>
      <w:r>
        <w:rPr>
          <w:rFonts w:ascii="Arial" w:eastAsia="Arial" w:hAnsi="Arial" w:cs="Arial"/>
        </w:rPr>
        <w:t>#NS 2203</w:t>
      </w:r>
      <w:r>
        <w:rPr>
          <w:rFonts w:ascii="Arial" w:eastAsia="Arial" w:hAnsi="Arial" w:cs="Arial"/>
        </w:rPr>
        <w:tab/>
        <w:t>Basic Human Nutrition</w:t>
      </w:r>
      <w:r>
        <w:rPr>
          <w:rFonts w:ascii="Arial" w:eastAsia="Arial" w:hAnsi="Arial" w:cs="Arial"/>
        </w:rPr>
        <w:tab/>
      </w:r>
      <w:r>
        <w:rPr>
          <w:rFonts w:ascii="Arial" w:eastAsia="Arial" w:hAnsi="Arial" w:cs="Arial"/>
        </w:rPr>
        <w:tab/>
        <w:t>3 credits</w:t>
      </w:r>
      <w:r>
        <w:rPr>
          <w:rFonts w:ascii="Arial" w:eastAsia="Arial" w:hAnsi="Arial" w:cs="Arial"/>
        </w:rPr>
        <w:tab/>
        <w:t>US History or Government</w:t>
      </w:r>
    </w:p>
    <w:p w14:paraId="277780D4" w14:textId="77777777" w:rsidR="005572D5" w:rsidRDefault="00684C5D">
      <w:pPr>
        <w:spacing w:after="0" w:line="240" w:lineRule="auto"/>
        <w:rPr>
          <w:rFonts w:ascii="Arial" w:eastAsia="Arial" w:hAnsi="Arial" w:cs="Arial"/>
        </w:rPr>
      </w:pPr>
      <w:r>
        <w:rPr>
          <w:rFonts w:ascii="Arial" w:eastAsia="Arial" w:hAnsi="Arial" w:cs="Arial"/>
        </w:rPr>
        <w:t>3 credits</w:t>
      </w:r>
      <w:r>
        <w:rPr>
          <w:rFonts w:ascii="Arial" w:eastAsia="Arial" w:hAnsi="Arial" w:cs="Arial"/>
        </w:rPr>
        <w:tab/>
        <w:t>Fine Arts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 credits</w:t>
      </w:r>
      <w:r>
        <w:rPr>
          <w:rFonts w:ascii="Arial" w:eastAsia="Arial" w:hAnsi="Arial" w:cs="Arial"/>
        </w:rPr>
        <w:tab/>
        <w:t>Humanities</w:t>
      </w:r>
    </w:p>
    <w:p w14:paraId="2E96000F" w14:textId="77777777" w:rsidR="005572D5" w:rsidRDefault="00684C5D">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 credit</w:t>
      </w:r>
      <w:r>
        <w:rPr>
          <w:rFonts w:ascii="Arial" w:eastAsia="Arial" w:hAnsi="Arial" w:cs="Arial"/>
        </w:rPr>
        <w:tab/>
        <w:t>Elective</w:t>
      </w:r>
    </w:p>
    <w:p w14:paraId="4B8D1E62" w14:textId="77777777" w:rsidR="005572D5" w:rsidRDefault="00684C5D">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FD374C2" w14:textId="77777777" w:rsidR="005572D5" w:rsidRDefault="00684C5D">
      <w:pPr>
        <w:spacing w:after="0" w:line="240" w:lineRule="auto"/>
        <w:rPr>
          <w:rFonts w:ascii="Arial" w:eastAsia="Arial" w:hAnsi="Arial" w:cs="Arial"/>
        </w:rPr>
      </w:pPr>
      <w:r>
        <w:rPr>
          <w:rFonts w:ascii="Arial" w:eastAsia="Arial" w:hAnsi="Arial" w:cs="Arial"/>
          <w:u w:val="single"/>
        </w:rPr>
        <w:t>Year 3 FALL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Year 3 SPRING</w:t>
      </w:r>
    </w:p>
    <w:p w14:paraId="6E332A8A" w14:textId="77777777" w:rsidR="005572D5" w:rsidRDefault="00684C5D">
      <w:pPr>
        <w:spacing w:after="0" w:line="240" w:lineRule="auto"/>
        <w:rPr>
          <w:rFonts w:ascii="Arial" w:eastAsia="Arial" w:hAnsi="Arial" w:cs="Arial"/>
        </w:rPr>
      </w:pPr>
      <w:r>
        <w:rPr>
          <w:rFonts w:ascii="Arial" w:eastAsia="Arial" w:hAnsi="Arial" w:cs="Arial"/>
        </w:rPr>
        <w:t>HP 3413</w:t>
      </w:r>
      <w:r>
        <w:rPr>
          <w:rFonts w:ascii="Arial" w:eastAsia="Arial" w:hAnsi="Arial" w:cs="Arial"/>
        </w:rPr>
        <w:tab/>
        <w:t>Cultural Competence in HP</w:t>
      </w:r>
      <w:r>
        <w:rPr>
          <w:rFonts w:ascii="Arial" w:eastAsia="Arial" w:hAnsi="Arial" w:cs="Arial"/>
        </w:rPr>
        <w:tab/>
      </w:r>
      <w:r>
        <w:rPr>
          <w:rFonts w:ascii="Arial" w:eastAsia="Arial" w:hAnsi="Arial" w:cs="Arial"/>
        </w:rPr>
        <w:tab/>
        <w:t>*HP 3783</w:t>
      </w:r>
      <w:r>
        <w:rPr>
          <w:rFonts w:ascii="Arial" w:eastAsia="Arial" w:hAnsi="Arial" w:cs="Arial"/>
        </w:rPr>
        <w:tab/>
        <w:t>Issues in Mental Health</w:t>
      </w:r>
    </w:p>
    <w:p w14:paraId="3BF3D7E9" w14:textId="77777777" w:rsidR="005572D5" w:rsidRDefault="00684C5D">
      <w:pPr>
        <w:spacing w:after="0" w:line="240" w:lineRule="auto"/>
        <w:rPr>
          <w:rFonts w:ascii="Arial" w:eastAsia="Arial" w:hAnsi="Arial" w:cs="Arial"/>
        </w:rPr>
      </w:pPr>
      <w:r>
        <w:rPr>
          <w:rFonts w:ascii="Arial" w:eastAsia="Arial" w:hAnsi="Arial" w:cs="Arial"/>
        </w:rPr>
        <w:t>HP 3123</w:t>
      </w:r>
      <w:r>
        <w:rPr>
          <w:rFonts w:ascii="Arial" w:eastAsia="Arial" w:hAnsi="Arial" w:cs="Arial"/>
        </w:rPr>
        <w:tab/>
        <w:t>Introduction to Disease</w:t>
      </w:r>
      <w:r>
        <w:rPr>
          <w:rFonts w:ascii="Arial" w:eastAsia="Arial" w:hAnsi="Arial" w:cs="Arial"/>
        </w:rPr>
        <w:tab/>
      </w:r>
      <w:r>
        <w:rPr>
          <w:rFonts w:ascii="Arial" w:eastAsia="Arial" w:hAnsi="Arial" w:cs="Arial"/>
        </w:rPr>
        <w:tab/>
        <w:t>HP 3343</w:t>
      </w:r>
      <w:r>
        <w:rPr>
          <w:rFonts w:ascii="Arial" w:eastAsia="Arial" w:hAnsi="Arial" w:cs="Arial"/>
        </w:rPr>
        <w:tab/>
        <w:t>Quality Improvement</w:t>
      </w:r>
    </w:p>
    <w:p w14:paraId="14AECF27" w14:textId="77777777" w:rsidR="005572D5" w:rsidRDefault="00684C5D">
      <w:pPr>
        <w:spacing w:after="0" w:line="240" w:lineRule="auto"/>
        <w:rPr>
          <w:rFonts w:ascii="Arial" w:eastAsia="Arial" w:hAnsi="Arial" w:cs="Arial"/>
        </w:rPr>
      </w:pPr>
      <w:r>
        <w:rPr>
          <w:rFonts w:ascii="Arial" w:eastAsia="Arial" w:hAnsi="Arial" w:cs="Arial"/>
        </w:rPr>
        <w:t xml:space="preserve">HP 3233 </w:t>
      </w:r>
      <w:r>
        <w:rPr>
          <w:rFonts w:ascii="Arial" w:eastAsia="Arial" w:hAnsi="Arial" w:cs="Arial"/>
        </w:rPr>
        <w:tab/>
        <w:t>Preventive Health</w:t>
      </w:r>
      <w:r>
        <w:rPr>
          <w:rFonts w:ascii="Arial" w:eastAsia="Arial" w:hAnsi="Arial" w:cs="Arial"/>
        </w:rPr>
        <w:tab/>
      </w:r>
      <w:r>
        <w:rPr>
          <w:rFonts w:ascii="Arial" w:eastAsia="Arial" w:hAnsi="Arial" w:cs="Arial"/>
        </w:rPr>
        <w:tab/>
      </w:r>
      <w:r>
        <w:rPr>
          <w:rFonts w:ascii="Arial" w:eastAsia="Arial" w:hAnsi="Arial" w:cs="Arial"/>
        </w:rPr>
        <w:tab/>
        <w:t>HP 3463</w:t>
      </w:r>
      <w:r>
        <w:rPr>
          <w:rFonts w:ascii="Arial" w:eastAsia="Arial" w:hAnsi="Arial" w:cs="Arial"/>
        </w:rPr>
        <w:tab/>
        <w:t>Intro to Pharmaceuticals</w:t>
      </w:r>
    </w:p>
    <w:p w14:paraId="114DC5EA" w14:textId="77777777" w:rsidR="005572D5" w:rsidRDefault="00684C5D">
      <w:pPr>
        <w:spacing w:after="0" w:line="240" w:lineRule="auto"/>
        <w:rPr>
          <w:rFonts w:ascii="Arial" w:eastAsia="Arial" w:hAnsi="Arial" w:cs="Arial"/>
        </w:rPr>
      </w:pPr>
      <w:r>
        <w:rPr>
          <w:rFonts w:ascii="Arial" w:eastAsia="Arial" w:hAnsi="Arial" w:cs="Arial"/>
        </w:rPr>
        <w:t>HP 3353</w:t>
      </w:r>
      <w:r>
        <w:rPr>
          <w:rFonts w:ascii="Arial" w:eastAsia="Arial" w:hAnsi="Arial" w:cs="Arial"/>
        </w:rPr>
        <w:tab/>
        <w:t>Public Health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HP 3673</w:t>
      </w:r>
      <w:r>
        <w:rPr>
          <w:rFonts w:ascii="Arial" w:eastAsia="Arial" w:hAnsi="Arial" w:cs="Arial"/>
        </w:rPr>
        <w:tab/>
        <w:t>Critical Issues in Health</w:t>
      </w:r>
    </w:p>
    <w:p w14:paraId="6FAE6511" w14:textId="77777777" w:rsidR="005572D5" w:rsidRDefault="00684C5D">
      <w:pPr>
        <w:spacing w:after="0" w:line="240" w:lineRule="auto"/>
        <w:rPr>
          <w:rFonts w:ascii="Arial" w:eastAsia="Arial" w:hAnsi="Arial" w:cs="Arial"/>
        </w:rPr>
      </w:pPr>
      <w:r>
        <w:rPr>
          <w:rFonts w:ascii="Arial" w:eastAsia="Arial" w:hAnsi="Arial" w:cs="Arial"/>
        </w:rPr>
        <w:t>3 credits</w:t>
      </w:r>
      <w:r>
        <w:rPr>
          <w:rFonts w:ascii="Arial" w:eastAsia="Arial" w:hAnsi="Arial" w:cs="Arial"/>
        </w:rPr>
        <w:tab/>
        <w:t>Elective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 credits</w:t>
      </w:r>
      <w:r>
        <w:rPr>
          <w:rFonts w:ascii="Arial" w:eastAsia="Arial" w:hAnsi="Arial" w:cs="Arial"/>
        </w:rPr>
        <w:tab/>
        <w:t>Elective</w:t>
      </w:r>
      <w:r>
        <w:rPr>
          <w:rFonts w:ascii="Arial" w:eastAsia="Arial" w:hAnsi="Arial" w:cs="Arial"/>
        </w:rPr>
        <w:tab/>
      </w:r>
    </w:p>
    <w:p w14:paraId="10682CD2" w14:textId="77777777" w:rsidR="005572D5" w:rsidRDefault="00684C5D">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78C40A5" w14:textId="77777777" w:rsidR="005572D5" w:rsidRDefault="00684C5D">
      <w:pPr>
        <w:spacing w:after="0" w:line="240" w:lineRule="auto"/>
        <w:rPr>
          <w:rFonts w:ascii="Arial" w:eastAsia="Arial" w:hAnsi="Arial" w:cs="Arial"/>
        </w:rPr>
      </w:pPr>
      <w:r>
        <w:rPr>
          <w:rFonts w:ascii="Arial" w:eastAsia="Arial" w:hAnsi="Arial" w:cs="Arial"/>
          <w:u w:val="single"/>
        </w:rPr>
        <w:t>Year 4 FALL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Year 4 SPRING</w:t>
      </w:r>
    </w:p>
    <w:p w14:paraId="2A98B0F1" w14:textId="77777777" w:rsidR="005572D5" w:rsidRDefault="00684C5D">
      <w:pPr>
        <w:spacing w:after="0" w:line="240" w:lineRule="auto"/>
        <w:rPr>
          <w:rFonts w:ascii="Arial" w:eastAsia="Arial" w:hAnsi="Arial" w:cs="Arial"/>
        </w:rPr>
      </w:pPr>
      <w:r>
        <w:rPr>
          <w:rFonts w:ascii="Arial" w:eastAsia="Arial" w:hAnsi="Arial" w:cs="Arial"/>
        </w:rPr>
        <w:t>#PHIL 3713</w:t>
      </w:r>
      <w:r>
        <w:rPr>
          <w:rFonts w:ascii="Arial" w:eastAsia="Arial" w:hAnsi="Arial" w:cs="Arial"/>
        </w:rPr>
        <w:tab/>
        <w:t>Ethics in Health Professions OR</w:t>
      </w:r>
      <w:r>
        <w:rPr>
          <w:rFonts w:ascii="Arial" w:eastAsia="Arial" w:hAnsi="Arial" w:cs="Arial"/>
        </w:rPr>
        <w:tab/>
        <w:t>HP 4103</w:t>
      </w:r>
      <w:r>
        <w:rPr>
          <w:rFonts w:ascii="Arial" w:eastAsia="Arial" w:hAnsi="Arial" w:cs="Arial"/>
        </w:rPr>
        <w:tab/>
        <w:t>Patient Education</w:t>
      </w:r>
    </w:p>
    <w:p w14:paraId="3EC8CD77" w14:textId="77777777" w:rsidR="005572D5" w:rsidRDefault="00684C5D">
      <w:pPr>
        <w:spacing w:after="0" w:line="240" w:lineRule="auto"/>
        <w:rPr>
          <w:rFonts w:ascii="Arial" w:eastAsia="Arial" w:hAnsi="Arial" w:cs="Arial"/>
        </w:rPr>
      </w:pPr>
      <w:r>
        <w:rPr>
          <w:rFonts w:ascii="Arial" w:eastAsia="Arial" w:hAnsi="Arial" w:cs="Arial"/>
        </w:rPr>
        <w:t xml:space="preserve">  DPEM 3503  Principles of DPEM   </w:t>
      </w:r>
      <w:r>
        <w:rPr>
          <w:rFonts w:ascii="Arial" w:eastAsia="Arial" w:hAnsi="Arial" w:cs="Arial"/>
        </w:rPr>
        <w:tab/>
      </w:r>
      <w:r>
        <w:rPr>
          <w:rFonts w:ascii="Arial" w:eastAsia="Arial" w:hAnsi="Arial" w:cs="Arial"/>
        </w:rPr>
        <w:tab/>
      </w:r>
      <w:r>
        <w:rPr>
          <w:rFonts w:ascii="Arial" w:eastAsia="Arial" w:hAnsi="Arial" w:cs="Arial"/>
        </w:rPr>
        <w:tab/>
        <w:t>HP 4443</w:t>
      </w:r>
      <w:r>
        <w:rPr>
          <w:rFonts w:ascii="Arial" w:eastAsia="Arial" w:hAnsi="Arial" w:cs="Arial"/>
        </w:rPr>
        <w:tab/>
        <w:t>Healthcare Management</w:t>
      </w:r>
    </w:p>
    <w:p w14:paraId="387F25BF" w14:textId="77777777" w:rsidR="005572D5" w:rsidRDefault="00684C5D">
      <w:pPr>
        <w:spacing w:after="0" w:line="240" w:lineRule="auto"/>
        <w:rPr>
          <w:rFonts w:ascii="Arial" w:eastAsia="Arial" w:hAnsi="Arial" w:cs="Arial"/>
        </w:rPr>
      </w:pPr>
      <w:r>
        <w:rPr>
          <w:rFonts w:ascii="Arial" w:eastAsia="Arial" w:hAnsi="Arial" w:cs="Arial"/>
        </w:rPr>
        <w:t>HP 4213</w:t>
      </w:r>
      <w:r>
        <w:rPr>
          <w:rFonts w:ascii="Arial" w:eastAsia="Arial" w:hAnsi="Arial" w:cs="Arial"/>
        </w:rPr>
        <w:tab/>
        <w:t>Chronic Illness</w:t>
      </w:r>
      <w:r>
        <w:rPr>
          <w:rFonts w:ascii="Arial" w:eastAsia="Arial" w:hAnsi="Arial" w:cs="Arial"/>
        </w:rPr>
        <w:tab/>
      </w:r>
      <w:r>
        <w:rPr>
          <w:rFonts w:ascii="Arial" w:eastAsia="Arial" w:hAnsi="Arial" w:cs="Arial"/>
        </w:rPr>
        <w:tab/>
      </w:r>
      <w:r>
        <w:rPr>
          <w:rFonts w:ascii="Arial" w:eastAsia="Arial" w:hAnsi="Arial" w:cs="Arial"/>
        </w:rPr>
        <w:tab/>
        <w:t>CLS 4212</w:t>
      </w:r>
      <w:r>
        <w:rPr>
          <w:rFonts w:ascii="Arial" w:eastAsia="Arial" w:hAnsi="Arial" w:cs="Arial"/>
        </w:rPr>
        <w:tab/>
        <w:t>Interpreting Lab Data</w:t>
      </w:r>
    </w:p>
    <w:p w14:paraId="00D7F039" w14:textId="77777777" w:rsidR="005572D5" w:rsidRDefault="00684C5D">
      <w:pPr>
        <w:spacing w:after="0" w:line="240" w:lineRule="auto"/>
        <w:rPr>
          <w:rFonts w:ascii="Arial" w:eastAsia="Arial" w:hAnsi="Arial" w:cs="Arial"/>
        </w:rPr>
      </w:pPr>
      <w:r>
        <w:rPr>
          <w:rFonts w:ascii="Arial" w:eastAsia="Arial" w:hAnsi="Arial" w:cs="Arial"/>
        </w:rPr>
        <w:t>HP 4323</w:t>
      </w:r>
      <w:r>
        <w:rPr>
          <w:rFonts w:ascii="Arial" w:eastAsia="Arial" w:hAnsi="Arial" w:cs="Arial"/>
        </w:rPr>
        <w:tab/>
        <w:t>Patient Safety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HP 4543</w:t>
      </w:r>
      <w:r>
        <w:rPr>
          <w:rFonts w:ascii="Arial" w:eastAsia="Arial" w:hAnsi="Arial" w:cs="Arial"/>
        </w:rPr>
        <w:tab/>
        <w:t>Healthcare Service Delivery</w:t>
      </w:r>
    </w:p>
    <w:p w14:paraId="77277A65" w14:textId="77777777" w:rsidR="005572D5" w:rsidRDefault="00684C5D">
      <w:pPr>
        <w:spacing w:after="0" w:line="240" w:lineRule="auto"/>
        <w:rPr>
          <w:rFonts w:ascii="Arial" w:eastAsia="Arial" w:hAnsi="Arial" w:cs="Arial"/>
        </w:rPr>
      </w:pPr>
      <w:r>
        <w:rPr>
          <w:rFonts w:ascii="Arial" w:eastAsia="Arial" w:hAnsi="Arial" w:cs="Arial"/>
        </w:rPr>
        <w:t>*HP 3453</w:t>
      </w:r>
      <w:r>
        <w:rPr>
          <w:rFonts w:ascii="Arial" w:eastAsia="Arial" w:hAnsi="Arial" w:cs="Arial"/>
        </w:rPr>
        <w:tab/>
        <w:t>Healthcare Advocacy &amp; Navigation</w:t>
      </w:r>
      <w:r>
        <w:rPr>
          <w:rFonts w:ascii="Arial" w:eastAsia="Arial" w:hAnsi="Arial" w:cs="Arial"/>
        </w:rPr>
        <w:tab/>
        <w:t>4 credits</w:t>
      </w:r>
      <w:r>
        <w:rPr>
          <w:rFonts w:ascii="Arial" w:eastAsia="Arial" w:hAnsi="Arial" w:cs="Arial"/>
        </w:rPr>
        <w:tab/>
        <w:t>Electives</w:t>
      </w:r>
    </w:p>
    <w:p w14:paraId="408F5DAB" w14:textId="77777777" w:rsidR="005572D5" w:rsidRDefault="00684C5D">
      <w:pPr>
        <w:tabs>
          <w:tab w:val="left" w:pos="1440"/>
        </w:tabs>
        <w:spacing w:after="0" w:line="240" w:lineRule="auto"/>
        <w:rPr>
          <w:rFonts w:ascii="Arial" w:eastAsia="Arial" w:hAnsi="Arial" w:cs="Arial"/>
        </w:rPr>
      </w:pPr>
      <w:r>
        <w:rPr>
          <w:rFonts w:ascii="Arial" w:eastAsia="Arial" w:hAnsi="Arial" w:cs="Arial"/>
        </w:rPr>
        <w:t>3 credits</w:t>
      </w:r>
      <w:r>
        <w:rPr>
          <w:rFonts w:ascii="Arial" w:eastAsia="Arial" w:hAnsi="Arial" w:cs="Arial"/>
        </w:rPr>
        <w:tab/>
        <w:t>Elective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57093A91" w14:textId="77777777" w:rsidR="005572D5" w:rsidRDefault="005572D5">
      <w:pPr>
        <w:tabs>
          <w:tab w:val="left" w:pos="360"/>
          <w:tab w:val="left" w:pos="720"/>
        </w:tabs>
        <w:spacing w:after="120"/>
        <w:rPr>
          <w:rFonts w:ascii="Cambria" w:eastAsia="Cambria" w:hAnsi="Cambria" w:cs="Cambria"/>
          <w:sz w:val="20"/>
          <w:szCs w:val="20"/>
        </w:rPr>
      </w:pPr>
    </w:p>
    <w:sectPr w:rsidR="005572D5">
      <w:footerReference w:type="even" r:id="rId8"/>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9B05" w14:textId="77777777" w:rsidR="00FC649E" w:rsidRDefault="00FC649E">
      <w:pPr>
        <w:spacing w:after="0" w:line="240" w:lineRule="auto"/>
      </w:pPr>
      <w:r>
        <w:separator/>
      </w:r>
    </w:p>
  </w:endnote>
  <w:endnote w:type="continuationSeparator" w:id="0">
    <w:p w14:paraId="67B77A7D" w14:textId="77777777" w:rsidR="00FC649E" w:rsidRDefault="00FC6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5910" w14:textId="77777777" w:rsidR="005572D5" w:rsidRDefault="00684C5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FF28764" w14:textId="77777777" w:rsidR="005572D5" w:rsidRDefault="005572D5">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585A" w14:textId="77777777" w:rsidR="005572D5" w:rsidRDefault="00684C5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01FAC">
      <w:rPr>
        <w:noProof/>
        <w:color w:val="000000"/>
      </w:rPr>
      <w:t>3</w:t>
    </w:r>
    <w:r>
      <w:rPr>
        <w:color w:val="000000"/>
      </w:rPr>
      <w:fldChar w:fldCharType="end"/>
    </w:r>
  </w:p>
  <w:p w14:paraId="2BEE26F9" w14:textId="77777777" w:rsidR="005572D5" w:rsidRDefault="00684C5D">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0C2C5" w14:textId="77777777" w:rsidR="00FC649E" w:rsidRDefault="00FC649E">
      <w:pPr>
        <w:spacing w:after="0" w:line="240" w:lineRule="auto"/>
      </w:pPr>
      <w:r>
        <w:separator/>
      </w:r>
    </w:p>
  </w:footnote>
  <w:footnote w:type="continuationSeparator" w:id="0">
    <w:p w14:paraId="39FFE669" w14:textId="77777777" w:rsidR="00FC649E" w:rsidRDefault="00FC6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E2DFC"/>
    <w:multiLevelType w:val="multilevel"/>
    <w:tmpl w:val="C430199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D5"/>
    <w:rsid w:val="001266FA"/>
    <w:rsid w:val="002D53D6"/>
    <w:rsid w:val="003D008E"/>
    <w:rsid w:val="005572D5"/>
    <w:rsid w:val="00684C5D"/>
    <w:rsid w:val="00684FF5"/>
    <w:rsid w:val="008D0A0F"/>
    <w:rsid w:val="00A01FAC"/>
    <w:rsid w:val="00B41012"/>
    <w:rsid w:val="00C72A44"/>
    <w:rsid w:val="00C9146B"/>
    <w:rsid w:val="00CB3695"/>
    <w:rsid w:val="00F834BB"/>
    <w:rsid w:val="00FC649E"/>
    <w:rsid w:val="00FC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58B8"/>
  <w15:docId w15:val="{CCC74A8A-1CE8-4D0A-852F-EC83A3D4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widowControl w:val="0"/>
      <w:tabs>
        <w:tab w:val="left" w:pos="-90"/>
        <w:tab w:val="left" w:pos="540"/>
        <w:tab w:val="left" w:pos="810"/>
      </w:tabs>
      <w:spacing w:after="0" w:line="240" w:lineRule="auto"/>
      <w:ind w:left="540"/>
      <w:outlineLvl w:val="0"/>
    </w:pPr>
    <w:rPr>
      <w:rFonts w:ascii="Arial" w:eastAsia="Arial" w:hAnsi="Arial" w:cs="Arial"/>
      <w:sz w:val="24"/>
      <w:szCs w:val="24"/>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spacing w:after="0" w:line="240" w:lineRule="auto"/>
      <w:ind w:right="-374"/>
      <w:outlineLvl w:val="2"/>
    </w:pPr>
    <w:rPr>
      <w:rFonts w:ascii="Arial" w:eastAsia="Arial" w:hAnsi="Arial" w:cs="Arial"/>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Arial" w:eastAsia="Arial" w:hAnsi="Arial" w:cs="Arial"/>
      <w:b/>
      <w:i/>
      <w:sz w:val="24"/>
      <w:szCs w:val="24"/>
    </w:rPr>
  </w:style>
  <w:style w:type="paragraph" w:styleId="Subtitle">
    <w:name w:val="Subtitle"/>
    <w:basedOn w:val="Normal"/>
    <w:next w:val="Normal"/>
    <w:pPr>
      <w:spacing w:after="0" w:line="240" w:lineRule="auto"/>
      <w:jc w:val="center"/>
    </w:pPr>
    <w:rPr>
      <w:rFonts w:ascii="Arial" w:eastAsia="Arial" w:hAnsi="Arial" w:cs="Arial"/>
      <w:b/>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C7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0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walz@a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5</cp:revision>
  <dcterms:created xsi:type="dcterms:W3CDTF">2021-09-23T15:27:00Z</dcterms:created>
  <dcterms:modified xsi:type="dcterms:W3CDTF">2021-10-11T15:17:00Z</dcterms:modified>
</cp:coreProperties>
</file>