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4476A19"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37D317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145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D41898"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56BC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832EF5A" w:rsidR="00001C04" w:rsidRPr="008426D1" w:rsidRDefault="0023413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56BC0">
                  <w:rPr>
                    <w:rFonts w:asciiTheme="majorHAnsi" w:hAnsiTheme="majorHAnsi"/>
                    <w:sz w:val="20"/>
                    <w:szCs w:val="20"/>
                  </w:rPr>
                  <w:t xml:space="preserve">Sarah </w:t>
                </w:r>
                <w:proofErr w:type="spellStart"/>
                <w:r w:rsidR="00956BC0">
                  <w:rPr>
                    <w:rFonts w:asciiTheme="majorHAnsi" w:hAnsiTheme="majorHAnsi"/>
                    <w:sz w:val="20"/>
                    <w:szCs w:val="20"/>
                  </w:rPr>
                  <w:t>Kendig</w:t>
                </w:r>
                <w:proofErr w:type="spellEnd"/>
                <w:r w:rsidR="00956BC0">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956BC0">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3413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FAEDD4B" w:rsidR="00001C04" w:rsidRPr="008426D1" w:rsidRDefault="00234132" w:rsidP="00575870">
            <w:pPr>
              <w:rPr>
                <w:rFonts w:asciiTheme="majorHAnsi" w:hAnsiTheme="majorHAnsi"/>
                <w:sz w:val="20"/>
                <w:szCs w:val="20"/>
              </w:rPr>
            </w:pPr>
            <w:sdt>
              <w:sdtPr>
                <w:rPr>
                  <w:rFonts w:asciiTheme="majorHAnsi" w:hAnsiTheme="majorHAnsi"/>
                  <w:sz w:val="20"/>
                  <w:szCs w:val="20"/>
                </w:rPr>
                <w:id w:val="1169676060"/>
              </w:sdtPr>
              <w:sdtEndPr/>
              <w:sdtContent>
                <w:r w:rsidR="00FD590A">
                  <w:rPr>
                    <w:rFonts w:asciiTheme="majorHAnsi" w:hAnsiTheme="majorHAnsi"/>
                    <w:sz w:val="20"/>
                    <w:szCs w:val="20"/>
                  </w:rPr>
                  <w:t xml:space="preserve">Kellie Buford  </w:t>
                </w:r>
                <w:sdt>
                  <w:sdtPr>
                    <w:rPr>
                      <w:rFonts w:asciiTheme="majorHAnsi" w:hAnsiTheme="majorHAnsi"/>
                      <w:smallCaps/>
                      <w:sz w:val="20"/>
                      <w:szCs w:val="20"/>
                    </w:rPr>
                    <w:id w:val="-726371594"/>
                    <w:placeholder>
                      <w:docPart w:val="399DEDC3100A431C928FF20B79880912"/>
                    </w:placeholder>
                    <w:date w:fullDate="2022-03-11T00:00:00Z">
                      <w:dateFormat w:val="M/d/yyyy"/>
                      <w:lid w:val="en-US"/>
                      <w:storeMappedDataAs w:val="dateTime"/>
                      <w:calendar w:val="gregorian"/>
                    </w:date>
                  </w:sdtPr>
                  <w:sdtEndPr/>
                  <w:sdtContent>
                    <w:r w:rsidR="00FD590A">
                      <w:rPr>
                        <w:rFonts w:asciiTheme="majorHAnsi" w:hAnsiTheme="majorHAnsi"/>
                        <w:smallCaps/>
                        <w:sz w:val="20"/>
                        <w:szCs w:val="20"/>
                      </w:rPr>
                      <w:t>3/11/2022</w:t>
                    </w:r>
                  </w:sdtContent>
                </w:sdt>
                <w:r w:rsidR="00FD590A">
                  <w:rPr>
                    <w:rFonts w:asciiTheme="majorHAnsi" w:hAnsiTheme="majorHAnsi"/>
                    <w:sz w:val="20"/>
                    <w:szCs w:val="20"/>
                  </w:rPr>
                  <w:t xml:space="preserve">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3413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EE7EDE9" w:rsidR="004C4ADF" w:rsidRDefault="0023413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41438711"/>
                        <w:placeholder>
                          <w:docPart w:val="6D56F556931345CAB1F0577E80A56C34"/>
                        </w:placeholder>
                      </w:sdtPr>
                      <w:sdtEndPr/>
                      <w:sdtContent>
                        <w:r w:rsidR="00BF4B2D">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BF4B2D">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3413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23413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23413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34328D6" w:rsidR="00D66C39" w:rsidRPr="008426D1" w:rsidRDefault="0023413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B3D74">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2B3D74">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30B3E66" w:rsidR="00D66C39" w:rsidRPr="008426D1" w:rsidRDefault="0023413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413361119"/>
                        <w:placeholder>
                          <w:docPart w:val="A5153B6D4F13C046B039109F7229B37E"/>
                        </w:placeholder>
                      </w:sdtPr>
                      <w:sdtContent>
                        <w:r w:rsidR="009B401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B401E">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3413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966460552"/>
            <w:placeholder>
              <w:docPart w:val="B86D8E99F8D84ED4B53FF5BE47E83DD6"/>
            </w:placeholder>
          </w:sdtPr>
          <w:sdtEndPr/>
          <w:sdtContent>
            <w:p w14:paraId="4C3C1203" w14:textId="77777777" w:rsidR="00956BC0" w:rsidRDefault="00234132" w:rsidP="00956BC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14EA796828D64A4DAFAFBA82887039A9"/>
                  </w:placeholder>
                </w:sdtPr>
                <w:sdtEndPr/>
                <w:sdtContent>
                  <w:r w:rsidR="00956BC0">
                    <w:rPr>
                      <w:rFonts w:asciiTheme="majorHAnsi" w:hAnsiTheme="majorHAnsi" w:cs="Arial"/>
                      <w:sz w:val="20"/>
                      <w:szCs w:val="20"/>
                    </w:rPr>
                    <w:t xml:space="preserve">Sarah </w:t>
                  </w:r>
                  <w:proofErr w:type="spellStart"/>
                  <w:r w:rsidR="00956BC0">
                    <w:rPr>
                      <w:rFonts w:asciiTheme="majorHAnsi" w:hAnsiTheme="majorHAnsi" w:cs="Arial"/>
                      <w:sz w:val="20"/>
                      <w:szCs w:val="20"/>
                    </w:rPr>
                    <w:t>Kendig</w:t>
                  </w:r>
                  <w:proofErr w:type="spellEnd"/>
                  <w:r w:rsidR="00956BC0">
                    <w:rPr>
                      <w:rFonts w:asciiTheme="majorHAnsi" w:hAnsiTheme="majorHAnsi" w:cs="Arial"/>
                      <w:sz w:val="20"/>
                      <w:szCs w:val="20"/>
                    </w:rPr>
                    <w:t xml:space="preserve">, Dept. of Criminology, Sociology, and Geography, skendig@astate.edu, </w:t>
                  </w:r>
                </w:sdtContent>
              </w:sdt>
              <w:r w:rsidR="00956BC0" w:rsidRPr="007030A9">
                <w:rPr>
                  <w:rFonts w:ascii="Arial" w:hAnsi="Arial" w:cs="Arial"/>
                  <w:color w:val="000000"/>
                  <w:sz w:val="18"/>
                  <w:szCs w:val="18"/>
                </w:rPr>
                <w:t xml:space="preserve"> </w:t>
              </w:r>
              <w:r w:rsidR="00956BC0" w:rsidRPr="007030A9">
                <w:rPr>
                  <w:rFonts w:asciiTheme="majorHAnsi" w:hAnsiTheme="majorHAnsi" w:cs="Arial"/>
                  <w:sz w:val="20"/>
                  <w:szCs w:val="20"/>
                </w:rPr>
                <w:t>870-972-3165</w:t>
              </w:r>
            </w:p>
            <w:p w14:paraId="378BDE46" w14:textId="77777777" w:rsidR="00956BC0" w:rsidRDefault="00234132" w:rsidP="00956BC0">
              <w:pPr>
                <w:tabs>
                  <w:tab w:val="left" w:pos="360"/>
                  <w:tab w:val="left" w:pos="720"/>
                </w:tabs>
                <w:spacing w:after="0" w:line="240" w:lineRule="auto"/>
                <w:rPr>
                  <w:rFonts w:asciiTheme="majorHAnsi" w:hAnsiTheme="majorHAnsi" w:cs="Arial"/>
                  <w:sz w:val="20"/>
                  <w:szCs w:val="20"/>
                </w:rPr>
              </w:pPr>
            </w:p>
          </w:sdtContent>
        </w:sdt>
        <w:p w14:paraId="76E25B1E" w14:textId="2CF56D57" w:rsidR="007D371A" w:rsidRPr="008426D1" w:rsidRDefault="00234132"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cs="Arial"/>
        </w:rPr>
        <w:id w:val="-2076511728"/>
        <w:placeholder>
          <w:docPart w:val="843AD2D0E328450899EA41962D50A402"/>
        </w:placeholder>
      </w:sdtPr>
      <w:sdtEndPr/>
      <w:sdtContent>
        <w:permStart w:id="868104593" w:edGrp="everyone" w:displacedByCustomXml="next"/>
        <w:bookmarkStart w:id="0" w:name="_Hlk54266550" w:displacedByCustomXml="next"/>
        <w:sdt>
          <w:sdtPr>
            <w:rPr>
              <w:rFonts w:cs="Arial"/>
            </w:rPr>
            <w:id w:val="-1384405348"/>
            <w:placeholder>
              <w:docPart w:val="C50B187783A742E6A9C7D83FC9960352"/>
            </w:placeholder>
          </w:sdtPr>
          <w:sdtEndPr/>
          <w:sdtContent>
            <w:p w14:paraId="2E774A26" w14:textId="0349CC78" w:rsidR="00956BC0" w:rsidRPr="00956BC0" w:rsidRDefault="00956BC0" w:rsidP="00956BC0">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868104593" w:displacedByCustomXml="next"/>
        <w:bookmarkEnd w:id="0"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BBC9545" w:rsidR="00A865C3" w:rsidRDefault="000F134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SOC</w:t>
            </w:r>
            <w:r w:rsidR="00D532EF">
              <w:rPr>
                <w:rFonts w:asciiTheme="majorHAnsi" w:hAnsiTheme="majorHAnsi" w:cs="Arial"/>
                <w:b/>
                <w:sz w:val="20"/>
                <w:szCs w:val="20"/>
              </w:rPr>
              <w:t xml:space="preserve"> </w:t>
            </w:r>
          </w:p>
        </w:tc>
        <w:tc>
          <w:tcPr>
            <w:tcW w:w="2051" w:type="pct"/>
          </w:tcPr>
          <w:p w14:paraId="1B02A79C" w14:textId="0FB561AB"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4155296"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6383</w:t>
            </w:r>
          </w:p>
        </w:tc>
        <w:tc>
          <w:tcPr>
            <w:tcW w:w="2051" w:type="pct"/>
          </w:tcPr>
          <w:p w14:paraId="4C031803" w14:textId="7AEBAA27" w:rsidR="00956BC0" w:rsidRPr="00D532EF" w:rsidRDefault="00D532EF" w:rsidP="00CB4B5A">
            <w:pPr>
              <w:tabs>
                <w:tab w:val="left" w:pos="360"/>
                <w:tab w:val="left" w:pos="720"/>
              </w:tabs>
              <w:rPr>
                <w:rFonts w:asciiTheme="majorHAnsi" w:hAnsiTheme="majorHAnsi" w:cs="Arial"/>
                <w:b/>
                <w:sz w:val="20"/>
                <w:szCs w:val="20"/>
              </w:rPr>
            </w:pPr>
            <w:r w:rsidRPr="00D532EF">
              <w:rPr>
                <w:b/>
              </w:rPr>
              <w:t>6463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E1C3441"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Advanced Data Analysis </w:t>
            </w:r>
          </w:p>
        </w:tc>
        <w:tc>
          <w:tcPr>
            <w:tcW w:w="2051" w:type="pct"/>
          </w:tcPr>
          <w:p w14:paraId="147E32A6" w14:textId="64848804"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D532EF" w14:paraId="1837C00B" w14:textId="77777777" w:rsidTr="009F04BB">
        <w:trPr>
          <w:trHeight w:val="703"/>
        </w:trPr>
        <w:tc>
          <w:tcPr>
            <w:tcW w:w="1089" w:type="pct"/>
            <w:shd w:val="clear" w:color="auto" w:fill="F2F2F2" w:themeFill="background1" w:themeFillShade="F2"/>
          </w:tcPr>
          <w:p w14:paraId="0E1F9218" w14:textId="5045C5A6" w:rsidR="00D532EF" w:rsidRDefault="00D532EF" w:rsidP="00D532EF">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1354416" w14:textId="3FB19BB0" w:rsidR="00D532EF" w:rsidRPr="00D532EF" w:rsidRDefault="00D532EF" w:rsidP="00D532EF">
            <w:pPr>
              <w:autoSpaceDE w:val="0"/>
              <w:autoSpaceDN w:val="0"/>
              <w:adjustRightInd w:val="0"/>
              <w:spacing w:after="120" w:line="241" w:lineRule="atLeast"/>
              <w:ind w:left="61" w:hanging="61"/>
              <w:rPr>
                <w:rFonts w:asciiTheme="majorHAnsi" w:hAnsiTheme="majorHAnsi" w:cs="Arial"/>
                <w:color w:val="221E1F"/>
                <w:sz w:val="20"/>
                <w:szCs w:val="20"/>
              </w:rPr>
            </w:pPr>
            <w:r>
              <w:rPr>
                <w:rFonts w:asciiTheme="majorHAnsi" w:hAnsiTheme="majorHAnsi" w:cs="Arial"/>
                <w:color w:val="221E1F"/>
                <w:sz w:val="20"/>
                <w:szCs w:val="20"/>
              </w:rPr>
              <w:t xml:space="preserve"> </w:t>
            </w:r>
            <w:r w:rsidRPr="00D532EF">
              <w:rPr>
                <w:rFonts w:asciiTheme="majorHAnsi" w:hAnsiTheme="majorHAnsi" w:cs="Arial"/>
                <w:color w:val="221E1F"/>
                <w:sz w:val="20"/>
                <w:szCs w:val="20"/>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sidRPr="00D532EF">
              <w:rPr>
                <w:rFonts w:asciiTheme="majorHAnsi" w:hAnsiTheme="majorHAnsi" w:cs="Arial"/>
                <w:color w:val="221E1F"/>
                <w:sz w:val="20"/>
                <w:szCs w:val="20"/>
              </w:rPr>
              <w:t>Crosslisted</w:t>
            </w:r>
            <w:proofErr w:type="spellEnd"/>
            <w:r w:rsidRPr="00D532EF">
              <w:rPr>
                <w:rFonts w:asciiTheme="majorHAnsi" w:hAnsiTheme="majorHAnsi" w:cs="Arial"/>
                <w:color w:val="221E1F"/>
                <w:sz w:val="20"/>
                <w:szCs w:val="20"/>
              </w:rPr>
              <w:t xml:space="preserve"> as SOC 6383. </w:t>
            </w:r>
          </w:p>
          <w:p w14:paraId="6C345BBD" w14:textId="35A89E6B" w:rsidR="00D532EF" w:rsidRPr="00671502" w:rsidRDefault="00D532EF" w:rsidP="00D532EF">
            <w:pPr>
              <w:tabs>
                <w:tab w:val="left" w:pos="360"/>
                <w:tab w:val="left" w:pos="720"/>
              </w:tabs>
              <w:rPr>
                <w:rFonts w:asciiTheme="majorHAnsi" w:hAnsiTheme="majorHAnsi" w:cs="Arial"/>
                <w:sz w:val="20"/>
                <w:szCs w:val="20"/>
              </w:rPr>
            </w:pPr>
          </w:p>
        </w:tc>
        <w:tc>
          <w:tcPr>
            <w:tcW w:w="2051" w:type="pct"/>
          </w:tcPr>
          <w:p w14:paraId="543B2DE9" w14:textId="2EF7B4D2" w:rsidR="00D532EF" w:rsidRPr="00D532EF" w:rsidRDefault="00D532EF" w:rsidP="00D532EF">
            <w:pPr>
              <w:autoSpaceDE w:val="0"/>
              <w:autoSpaceDN w:val="0"/>
              <w:adjustRightInd w:val="0"/>
              <w:spacing w:after="120" w:line="241" w:lineRule="atLeast"/>
              <w:ind w:left="61" w:hanging="61"/>
              <w:rPr>
                <w:rFonts w:asciiTheme="majorHAnsi" w:hAnsiTheme="majorHAnsi" w:cs="Arial"/>
                <w:color w:val="221E1F"/>
                <w:sz w:val="20"/>
                <w:szCs w:val="20"/>
              </w:rPr>
            </w:pPr>
            <w:r>
              <w:rPr>
                <w:rFonts w:asciiTheme="majorHAnsi" w:hAnsiTheme="majorHAnsi" w:cs="Arial"/>
                <w:color w:val="221E1F"/>
                <w:sz w:val="20"/>
                <w:szCs w:val="20"/>
              </w:rPr>
              <w:t xml:space="preserve"> </w:t>
            </w:r>
            <w:r w:rsidRPr="00D532EF">
              <w:rPr>
                <w:rFonts w:asciiTheme="majorHAnsi" w:hAnsiTheme="majorHAnsi" w:cs="Arial"/>
                <w:color w:val="221E1F"/>
                <w:sz w:val="20"/>
                <w:szCs w:val="20"/>
              </w:rPr>
              <w:t xml:space="preserve">Assumptions, principles, and applications of ordinary least squares and logistic regression techniques including the basic model, dummy variables, and special functional forms. Emphasis on data acquisition, management, analysis, and report writing in </w:t>
            </w:r>
            <w:r>
              <w:rPr>
                <w:rFonts w:asciiTheme="majorHAnsi" w:hAnsiTheme="majorHAnsi" w:cs="Arial"/>
                <w:color w:val="221E1F"/>
                <w:sz w:val="20"/>
                <w:szCs w:val="20"/>
              </w:rPr>
              <w:t>social science</w:t>
            </w:r>
            <w:r w:rsidRPr="00D532EF">
              <w:rPr>
                <w:rFonts w:asciiTheme="majorHAnsi" w:hAnsiTheme="majorHAnsi" w:cs="Arial"/>
                <w:color w:val="221E1F"/>
                <w:sz w:val="20"/>
                <w:szCs w:val="20"/>
              </w:rPr>
              <w:t xml:space="preserve"> practice. Prerequisite, </w:t>
            </w:r>
            <w:r w:rsidR="000F1342">
              <w:rPr>
                <w:rFonts w:asciiTheme="majorHAnsi" w:hAnsiTheme="majorHAnsi" w:cs="Arial"/>
                <w:color w:val="221E1F"/>
                <w:sz w:val="20"/>
                <w:szCs w:val="20"/>
              </w:rPr>
              <w:t>SOC</w:t>
            </w:r>
            <w:r w:rsidRPr="00D532EF">
              <w:rPr>
                <w:rFonts w:asciiTheme="majorHAnsi" w:hAnsiTheme="majorHAnsi" w:cs="Arial"/>
                <w:color w:val="221E1F"/>
                <w:sz w:val="20"/>
                <w:szCs w:val="20"/>
              </w:rPr>
              <w:t xml:space="preserve"> </w:t>
            </w:r>
            <w:r>
              <w:rPr>
                <w:rFonts w:asciiTheme="majorHAnsi" w:hAnsiTheme="majorHAnsi" w:cs="Arial"/>
                <w:color w:val="221E1F"/>
                <w:sz w:val="20"/>
                <w:szCs w:val="20"/>
              </w:rPr>
              <w:t>6393</w:t>
            </w:r>
            <w:r w:rsidRPr="00D532EF">
              <w:rPr>
                <w:rFonts w:asciiTheme="majorHAnsi" w:hAnsiTheme="majorHAnsi" w:cs="Arial"/>
                <w:color w:val="221E1F"/>
                <w:sz w:val="20"/>
                <w:szCs w:val="20"/>
              </w:rPr>
              <w:t xml:space="preserve"> or equivalent</w:t>
            </w:r>
            <w:r>
              <w:rPr>
                <w:rFonts w:asciiTheme="majorHAnsi" w:hAnsiTheme="majorHAnsi" w:cs="Arial"/>
                <w:color w:val="221E1F"/>
                <w:sz w:val="20"/>
                <w:szCs w:val="20"/>
              </w:rPr>
              <w:t>.</w:t>
            </w:r>
            <w:r w:rsidRPr="00D532EF">
              <w:rPr>
                <w:rFonts w:asciiTheme="majorHAnsi" w:hAnsiTheme="majorHAnsi" w:cs="Arial"/>
                <w:color w:val="221E1F"/>
                <w:sz w:val="20"/>
                <w:szCs w:val="20"/>
              </w:rPr>
              <w:t xml:space="preserve"> </w:t>
            </w:r>
            <w:proofErr w:type="spellStart"/>
            <w:r>
              <w:rPr>
                <w:rFonts w:asciiTheme="majorHAnsi" w:hAnsiTheme="majorHAnsi" w:cs="Arial"/>
                <w:color w:val="221E1F"/>
                <w:sz w:val="20"/>
                <w:szCs w:val="20"/>
              </w:rPr>
              <w:t>C</w:t>
            </w:r>
            <w:r w:rsidRPr="00D532EF">
              <w:rPr>
                <w:rFonts w:asciiTheme="majorHAnsi" w:hAnsiTheme="majorHAnsi" w:cs="Arial"/>
                <w:color w:val="221E1F"/>
                <w:sz w:val="20"/>
                <w:szCs w:val="20"/>
              </w:rPr>
              <w:t>rosslisted</w:t>
            </w:r>
            <w:proofErr w:type="spellEnd"/>
            <w:r w:rsidRPr="00D532EF">
              <w:rPr>
                <w:rFonts w:asciiTheme="majorHAnsi" w:hAnsiTheme="majorHAnsi" w:cs="Arial"/>
                <w:color w:val="221E1F"/>
                <w:sz w:val="20"/>
                <w:szCs w:val="20"/>
              </w:rPr>
              <w:t xml:space="preserve"> as </w:t>
            </w:r>
            <w:r w:rsidR="000F1342">
              <w:rPr>
                <w:rFonts w:asciiTheme="majorHAnsi" w:hAnsiTheme="majorHAnsi" w:cs="Arial"/>
                <w:color w:val="221E1F"/>
                <w:sz w:val="20"/>
                <w:szCs w:val="20"/>
              </w:rPr>
              <w:t>CRIM</w:t>
            </w:r>
            <w:r w:rsidRPr="00D532EF">
              <w:rPr>
                <w:rFonts w:asciiTheme="majorHAnsi" w:hAnsiTheme="majorHAnsi" w:cs="Arial"/>
                <w:color w:val="221E1F"/>
                <w:sz w:val="20"/>
                <w:szCs w:val="20"/>
              </w:rPr>
              <w:t xml:space="preserve"> </w:t>
            </w:r>
            <w:r>
              <w:rPr>
                <w:rFonts w:asciiTheme="majorHAnsi" w:hAnsiTheme="majorHAnsi" w:cs="Arial"/>
                <w:color w:val="221E1F"/>
                <w:sz w:val="20"/>
                <w:szCs w:val="20"/>
              </w:rPr>
              <w:t>6463</w:t>
            </w:r>
            <w:r w:rsidRPr="00D532EF">
              <w:rPr>
                <w:rFonts w:asciiTheme="majorHAnsi" w:hAnsiTheme="majorHAnsi" w:cs="Arial"/>
                <w:color w:val="221E1F"/>
                <w:sz w:val="20"/>
                <w:szCs w:val="20"/>
              </w:rPr>
              <w:t xml:space="preserve">. </w:t>
            </w:r>
          </w:p>
          <w:p w14:paraId="2FB04444" w14:textId="5E26B82C" w:rsidR="00D532EF" w:rsidRDefault="00D532EF" w:rsidP="00D532EF">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EDF935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E31A50">
        <w:rPr>
          <w:rFonts w:asciiTheme="majorHAnsi" w:hAnsiTheme="majorHAnsi" w:cs="Arial"/>
          <w:b/>
          <w:sz w:val="20"/>
          <w:szCs w:val="20"/>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E4791E1" w:rsidR="00391206" w:rsidRPr="008426D1" w:rsidRDefault="0023413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532E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0D5DA8A" w:rsidR="00A966C5" w:rsidRPr="008426D1" w:rsidRDefault="0023413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F1342">
            <w:rPr>
              <w:rFonts w:asciiTheme="majorHAnsi" w:hAnsiTheme="majorHAnsi" w:cs="Arial"/>
              <w:sz w:val="20"/>
              <w:szCs w:val="20"/>
            </w:rPr>
            <w:t>SOC</w:t>
          </w:r>
          <w:r w:rsidR="00D532EF">
            <w:rPr>
              <w:rFonts w:asciiTheme="majorHAnsi" w:hAnsiTheme="majorHAnsi" w:cs="Arial"/>
              <w:sz w:val="20"/>
              <w:szCs w:val="20"/>
            </w:rPr>
            <w:t xml:space="preserve"> 6393 or equivalent.</w:t>
          </w:r>
        </w:sdtContent>
      </w:sdt>
    </w:p>
    <w:p w14:paraId="637AAC33" w14:textId="023B3D2C"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5A6810D" w14:textId="38C1AAE9" w:rsidR="00D532EF" w:rsidRPr="008426D1" w:rsidRDefault="00D532EF" w:rsidP="00D532E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M.A. students need to have taken an introductory graduate course in statistics prior to taking this advanced class. We have created the former and will accept an equivalent course outside of our department.</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44CD17" w:rsidR="00391206" w:rsidRPr="008426D1" w:rsidRDefault="0023413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2DE0B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67C09B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45236F7" w:rsidR="00AF68E8" w:rsidRPr="008426D1" w:rsidRDefault="00195C7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82761E">
            <w:rPr>
              <w:rFonts w:asciiTheme="majorHAnsi" w:hAnsiTheme="majorHAnsi" w:cs="Arial"/>
              <w:sz w:val="20"/>
              <w:szCs w:val="20"/>
            </w:rPr>
            <w:t>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AADC06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95C74">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21AFA10" w:rsidR="001E288B" w:rsidRDefault="0082761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157E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C5229F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2761E">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177E08B4"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0F1342">
            <w:rPr>
              <w:rFonts w:asciiTheme="majorHAnsi" w:hAnsiTheme="majorHAnsi" w:cs="Arial"/>
              <w:color w:val="221E1F"/>
              <w:sz w:val="20"/>
              <w:szCs w:val="20"/>
            </w:rPr>
            <w:t>CRIM</w:t>
          </w:r>
          <w:r w:rsidR="0082761E" w:rsidRPr="00D532EF">
            <w:rPr>
              <w:rFonts w:asciiTheme="majorHAnsi" w:hAnsiTheme="majorHAnsi" w:cs="Arial"/>
              <w:color w:val="221E1F"/>
              <w:sz w:val="20"/>
              <w:szCs w:val="20"/>
            </w:rPr>
            <w:t xml:space="preserve"> </w:t>
          </w:r>
          <w:r w:rsidR="0082761E">
            <w:rPr>
              <w:rFonts w:asciiTheme="majorHAnsi" w:hAnsiTheme="majorHAnsi" w:cs="Arial"/>
              <w:color w:val="221E1F"/>
              <w:sz w:val="20"/>
              <w:szCs w:val="20"/>
            </w:rPr>
            <w:t>6463</w:t>
          </w:r>
        </w:sdtContent>
      </w:sdt>
    </w:p>
    <w:p w14:paraId="38BCB8F1" w14:textId="116B5028"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82761E">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58F48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6E0D27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7243F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A0AD1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06EDB518" w14:textId="77777777" w:rsidR="00EE4087" w:rsidRDefault="00EE40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instructor or faculty member.</w:t>
          </w:r>
        </w:p>
        <w:p w14:paraId="36745D5D" w14:textId="516E1378" w:rsidR="00A966C5" w:rsidRPr="008426D1" w:rsidRDefault="00234132"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578919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E4087" w:rsidRPr="00EE4087">
            <w:rPr>
              <w:rFonts w:asciiTheme="majorHAnsi" w:hAnsiTheme="majorHAnsi" w:cs="Arial"/>
              <w:b/>
              <w:sz w:val="20"/>
              <w:szCs w:val="20"/>
            </w:rPr>
            <w:t>N</w:t>
          </w:r>
          <w:r w:rsidR="00EE4087">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DE0EF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E4087" w:rsidRPr="00EE408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C2E9F2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39BB1E5" w14:textId="6B6892F6" w:rsidR="0082761E" w:rsidRDefault="0082761E" w:rsidP="0082761E">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 xml:space="preserve">We have created a new introductory course in graduate statistics because over the past several years we have realized that this course is to </w:t>
      </w:r>
      <w:proofErr w:type="spellStart"/>
      <w:r>
        <w:rPr>
          <w:rFonts w:asciiTheme="majorHAnsi" w:hAnsiTheme="majorHAnsi" w:cs="Arial"/>
          <w:sz w:val="20"/>
          <w:szCs w:val="20"/>
        </w:rPr>
        <w:t>advanced</w:t>
      </w:r>
      <w:proofErr w:type="spellEnd"/>
      <w:r>
        <w:rPr>
          <w:rFonts w:asciiTheme="majorHAnsi" w:hAnsiTheme="majorHAnsi" w:cs="Arial"/>
          <w:sz w:val="20"/>
          <w:szCs w:val="20"/>
        </w:rPr>
        <w:t xml:space="preserve"> for our M.A. students.  However, we would still like to retain the course as an elective to provide students with additional quantitative training as demand requires. </w:t>
      </w:r>
    </w:p>
    <w:p w14:paraId="674CA919" w14:textId="3545CF76" w:rsid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5234BC74" w14:textId="77777777" w:rsidR="0082761E" w:rsidRPr="00D4202C" w:rsidRDefault="0082761E"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25DAC93A" w:rsidR="00336348" w:rsidRPr="008426D1" w:rsidRDefault="00336348" w:rsidP="00B4081C">
      <w:pP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DCAEB01" w:rsidR="00276F55" w:rsidRPr="0030740C" w:rsidRDefault="00EE4087"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E4087">
        <w:rPr>
          <w:b/>
        </w:rP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3413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3413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E4087">
        <w:tc>
          <w:tcPr>
            <w:tcW w:w="11016" w:type="dxa"/>
            <w:shd w:val="clear" w:color="auto" w:fill="D9D9D9" w:themeFill="background1" w:themeFillShade="D9"/>
          </w:tcPr>
          <w:p w14:paraId="5DA37BC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E4087">
        <w:tc>
          <w:tcPr>
            <w:tcW w:w="11016" w:type="dxa"/>
            <w:shd w:val="clear" w:color="auto" w:fill="F2F2F2" w:themeFill="background1" w:themeFillShade="F2"/>
          </w:tcPr>
          <w:p w14:paraId="2B89A680"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E408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E4087">
            <w:pPr>
              <w:rPr>
                <w:rFonts w:ascii="Times New Roman" w:hAnsi="Times New Roman" w:cs="Times New Roman"/>
                <w:b/>
                <w:color w:val="FF0000"/>
                <w:sz w:val="14"/>
                <w:szCs w:val="24"/>
              </w:rPr>
            </w:pPr>
          </w:p>
          <w:p w14:paraId="6BCFEAAC" w14:textId="77777777" w:rsidR="00D3680D" w:rsidRPr="008426D1" w:rsidRDefault="00D3680D" w:rsidP="00EE408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E408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430A5B" w14:textId="269E0599" w:rsidR="00B4081C" w:rsidRDefault="00B4081C" w:rsidP="00B4081C">
      <w:pPr>
        <w:rPr>
          <w:rFonts w:asciiTheme="majorHAnsi" w:hAnsiTheme="majorHAnsi" w:cs="Arial"/>
          <w:sz w:val="24"/>
          <w:szCs w:val="24"/>
        </w:rPr>
      </w:pPr>
      <w:r w:rsidRPr="00D6385B">
        <w:rPr>
          <w:rFonts w:asciiTheme="majorHAnsi" w:hAnsiTheme="majorHAnsi"/>
          <w:b/>
          <w:i/>
          <w:color w:val="FF0000"/>
          <w:sz w:val="24"/>
          <w:szCs w:val="24"/>
        </w:rPr>
        <w:br/>
      </w:r>
      <w:bookmarkStart w:id="1" w:name="_Hlk97643674"/>
      <w:r>
        <w:rPr>
          <w:rFonts w:asciiTheme="majorHAnsi" w:hAnsiTheme="majorHAnsi" w:cs="Arial"/>
          <w:sz w:val="24"/>
          <w:szCs w:val="24"/>
        </w:rPr>
        <w:t>Graduate</w:t>
      </w:r>
      <w:r w:rsidRPr="00D6385B">
        <w:rPr>
          <w:rFonts w:asciiTheme="majorHAnsi" w:hAnsiTheme="majorHAnsi" w:cs="Arial"/>
          <w:sz w:val="24"/>
          <w:szCs w:val="24"/>
        </w:rPr>
        <w:t xml:space="preserve"> Bulletin, 202</w:t>
      </w:r>
      <w:r>
        <w:rPr>
          <w:rFonts w:asciiTheme="majorHAnsi" w:hAnsiTheme="majorHAnsi" w:cs="Arial"/>
          <w:sz w:val="24"/>
          <w:szCs w:val="24"/>
        </w:rPr>
        <w:t>1-2022</w:t>
      </w:r>
    </w:p>
    <w:p w14:paraId="17498431" w14:textId="5C8FAFC4" w:rsidR="00ED2524" w:rsidRPr="00C4428F" w:rsidRDefault="00ED2524" w:rsidP="00B4081C">
      <w:pPr>
        <w:rPr>
          <w:rFonts w:asciiTheme="majorHAnsi" w:hAnsiTheme="majorHAnsi" w:cs="Arial"/>
          <w:b/>
          <w:bCs/>
          <w:sz w:val="30"/>
          <w:szCs w:val="30"/>
        </w:rPr>
      </w:pPr>
      <w:r w:rsidRPr="00C4428F">
        <w:rPr>
          <w:rFonts w:ascii="Arial" w:hAnsi="Arial" w:cs="Arial"/>
          <w:b/>
          <w:bCs/>
          <w:color w:val="00B050"/>
        </w:rPr>
        <w:t>For integration of this change into the MA in Sociology, see separate proposal.</w:t>
      </w:r>
    </w:p>
    <w:p w14:paraId="2DB7A748" w14:textId="09C4A714" w:rsidR="00ED2524" w:rsidRPr="00ED2524" w:rsidRDefault="00ED2524" w:rsidP="00ED2524">
      <w:pPr>
        <w:autoSpaceDE w:val="0"/>
        <w:autoSpaceDN w:val="0"/>
        <w:adjustRightInd w:val="0"/>
        <w:spacing w:after="260" w:line="241" w:lineRule="atLeast"/>
        <w:jc w:val="both"/>
        <w:rPr>
          <w:rFonts w:ascii="Book Antiqua" w:hAnsi="Book Antiqua" w:cs="Book Antiqua"/>
          <w:b/>
          <w:bCs/>
          <w:color w:val="221E1F"/>
          <w:sz w:val="23"/>
          <w:szCs w:val="23"/>
          <w:u w:val="single"/>
        </w:rPr>
      </w:pPr>
      <w:bookmarkStart w:id="2" w:name="_Hlk97711969"/>
      <w:bookmarkEnd w:id="1"/>
      <w:r>
        <w:rPr>
          <w:rFonts w:ascii="Book Antiqua" w:hAnsi="Book Antiqua" w:cs="Book Antiqua"/>
          <w:b/>
          <w:bCs/>
          <w:color w:val="221E1F"/>
          <w:sz w:val="23"/>
          <w:szCs w:val="23"/>
          <w:u w:val="single"/>
        </w:rPr>
        <w:t>CURRENT</w:t>
      </w:r>
    </w:p>
    <w:p w14:paraId="4CFF8C40" w14:textId="071E3A85" w:rsidR="00ED2524" w:rsidRDefault="00ED2524" w:rsidP="00ED2524">
      <w:pPr>
        <w:autoSpaceDE w:val="0"/>
        <w:autoSpaceDN w:val="0"/>
        <w:adjustRightInd w:val="0"/>
        <w:spacing w:after="260" w:line="241" w:lineRule="atLeast"/>
        <w:jc w:val="both"/>
        <w:rPr>
          <w:rFonts w:ascii="Book Antiqua" w:hAnsi="Book Antiqua" w:cs="Book Antiqua"/>
          <w:b/>
          <w:bCs/>
          <w:color w:val="221E1F"/>
          <w:sz w:val="23"/>
          <w:szCs w:val="23"/>
        </w:rPr>
      </w:pPr>
      <w:r>
        <w:rPr>
          <w:rFonts w:ascii="Book Antiqua" w:hAnsi="Book Antiqua" w:cs="Book Antiqua"/>
          <w:b/>
          <w:bCs/>
          <w:color w:val="221E1F"/>
          <w:sz w:val="23"/>
          <w:szCs w:val="23"/>
        </w:rPr>
        <w:t>p. 373</w:t>
      </w:r>
    </w:p>
    <w:p w14:paraId="47C910AE"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6003. Perspectives on Death and Dying </w:t>
      </w:r>
      <w:r w:rsidRPr="00CA266C">
        <w:rPr>
          <w:rFonts w:ascii="Arial" w:hAnsi="Arial" w:cs="Book Antiqua"/>
          <w:color w:val="000000"/>
          <w:sz w:val="16"/>
          <w:szCs w:val="16"/>
        </w:rPr>
        <w:t xml:space="preserve">In-depth multidisciplinary treatment of </w:t>
      </w:r>
      <w:r w:rsidRPr="00CA266C">
        <w:rPr>
          <w:rFonts w:ascii="Arial" w:hAnsi="Arial" w:cs="Arial"/>
          <w:color w:val="221E1F"/>
          <w:sz w:val="16"/>
          <w:szCs w:val="16"/>
        </w:rPr>
        <w:t xml:space="preserve">major themes and perspectives on dying, death and bereavement, including historical, cultural, social, and psychological aspects; medical, legal and ethical issues; grief and bereavement; the death system; violent death, disasters and megadeath; and beyond death. </w:t>
      </w:r>
    </w:p>
    <w:p w14:paraId="0791C00D"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6063. Sociology of Disasters </w:t>
      </w:r>
      <w:r w:rsidRPr="00CA266C">
        <w:rPr>
          <w:rFonts w:ascii="Arial" w:hAnsi="Arial" w:cs="Book Antiqua"/>
          <w:color w:val="000000"/>
          <w:sz w:val="16"/>
          <w:szCs w:val="16"/>
        </w:rPr>
        <w:t xml:space="preserve">Advanced socio-cultural analysis of natural and </w:t>
      </w:r>
      <w:r w:rsidRPr="00CA266C">
        <w:rPr>
          <w:rFonts w:ascii="Arial" w:hAnsi="Arial" w:cs="Arial"/>
          <w:color w:val="221E1F"/>
          <w:sz w:val="16"/>
          <w:szCs w:val="16"/>
        </w:rPr>
        <w:t xml:space="preserve">human-made disasters, with an emphasis on social causes and consequences. </w:t>
      </w:r>
    </w:p>
    <w:p w14:paraId="7D816838"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6073. Sociology of Family Violence </w:t>
      </w:r>
      <w:r w:rsidRPr="00CA266C">
        <w:rPr>
          <w:rFonts w:ascii="Arial" w:hAnsi="Arial" w:cs="Book Antiqua"/>
          <w:color w:val="000000"/>
          <w:sz w:val="16"/>
          <w:szCs w:val="16"/>
        </w:rPr>
        <w:t xml:space="preserve">Causes, prevalence, and consequences of </w:t>
      </w:r>
      <w:r w:rsidRPr="00CA266C">
        <w:rPr>
          <w:rFonts w:ascii="Arial" w:hAnsi="Arial" w:cs="Arial"/>
          <w:color w:val="221E1F"/>
          <w:sz w:val="16"/>
          <w:szCs w:val="16"/>
        </w:rPr>
        <w:t xml:space="preserve">child abuse, intimate partner violence, and elder abuse. </w:t>
      </w:r>
    </w:p>
    <w:p w14:paraId="688820B5"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6103. Social Change </w:t>
      </w:r>
      <w:r w:rsidRPr="00CA266C">
        <w:rPr>
          <w:rFonts w:ascii="Arial" w:hAnsi="Arial" w:cs="Arial"/>
          <w:color w:val="221E1F"/>
          <w:sz w:val="16"/>
          <w:szCs w:val="16"/>
        </w:rPr>
        <w:t xml:space="preserve">An examination of the sources, mechanisms, and consequences of social and cultural change. </w:t>
      </w:r>
    </w:p>
    <w:p w14:paraId="495B9D0A"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6113. Seminar in Contemporary Sociology </w:t>
      </w:r>
      <w:r w:rsidRPr="00CA266C">
        <w:rPr>
          <w:rFonts w:ascii="Arial" w:hAnsi="Arial" w:cs="Arial"/>
          <w:color w:val="221E1F"/>
          <w:sz w:val="16"/>
          <w:szCs w:val="16"/>
        </w:rPr>
        <w:t xml:space="preserve">Controlled discussion of major social issues and problems as they relate to ongoing sociological research. (May be repeated for credit with different subtitle. ONLY six hours with the same course number will count toward the degree.) </w:t>
      </w:r>
    </w:p>
    <w:p w14:paraId="5AA467F1"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6123. Aging, Law and Social Issues </w:t>
      </w:r>
      <w:r w:rsidRPr="00CA266C">
        <w:rPr>
          <w:rFonts w:ascii="Arial" w:hAnsi="Arial" w:cs="Arial"/>
          <w:color w:val="221E1F"/>
          <w:sz w:val="16"/>
          <w:szCs w:val="16"/>
        </w:rPr>
        <w:t xml:space="preserve">The operation and impact of various laws, policies, and regulations in the U.S. that affect later-life individuals and their families, with a discussion of possibilities for future trends. </w:t>
      </w:r>
    </w:p>
    <w:p w14:paraId="7034642F" w14:textId="77777777" w:rsidR="005C4C1C" w:rsidRPr="00CA266C" w:rsidRDefault="005C4C1C" w:rsidP="005C4C1C">
      <w:pPr>
        <w:rPr>
          <w:rFonts w:ascii="Arial" w:hAnsi="Arial" w:cs="Arial"/>
          <w:color w:val="221E1F"/>
          <w:sz w:val="16"/>
          <w:szCs w:val="16"/>
        </w:rPr>
      </w:pPr>
      <w:r w:rsidRPr="00CA266C">
        <w:rPr>
          <w:rFonts w:ascii="Arial" w:hAnsi="Arial" w:cs="Arial"/>
          <w:b/>
          <w:bCs/>
          <w:color w:val="221E1F"/>
          <w:sz w:val="16"/>
          <w:szCs w:val="16"/>
        </w:rPr>
        <w:t xml:space="preserve">SOC 6203. Social Psychology </w:t>
      </w:r>
      <w:r w:rsidRPr="00CA266C">
        <w:rPr>
          <w:rFonts w:ascii="Arial" w:hAnsi="Arial" w:cs="Arial"/>
          <w:color w:val="221E1F"/>
          <w:sz w:val="16"/>
          <w:szCs w:val="16"/>
        </w:rPr>
        <w:t>A survey of major theoretical approaches in social psychology, with an emphasis on communication and social interaction.</w:t>
      </w:r>
    </w:p>
    <w:p w14:paraId="24F464E6"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6213. Sociology of Education </w:t>
      </w:r>
      <w:r w:rsidRPr="00CA266C">
        <w:rPr>
          <w:rFonts w:ascii="Arial" w:hAnsi="Arial" w:cs="Arial"/>
          <w:color w:val="221E1F"/>
          <w:sz w:val="16"/>
          <w:szCs w:val="16"/>
        </w:rPr>
        <w:t xml:space="preserve">The study of schools as social systems in a social environment. </w:t>
      </w:r>
    </w:p>
    <w:p w14:paraId="4ECF8EEA"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6223. Urban Sociology </w:t>
      </w:r>
      <w:r w:rsidRPr="00CA266C">
        <w:rPr>
          <w:rFonts w:ascii="Arial" w:hAnsi="Arial" w:cs="Arial"/>
          <w:color w:val="000000"/>
          <w:sz w:val="16"/>
          <w:szCs w:val="16"/>
        </w:rPr>
        <w:t xml:space="preserve">Advanced issues in urban structure, ecology, planning, </w:t>
      </w:r>
      <w:r w:rsidRPr="00CA266C">
        <w:rPr>
          <w:rFonts w:ascii="Arial" w:hAnsi="Arial" w:cs="Arial"/>
          <w:color w:val="221E1F"/>
          <w:sz w:val="16"/>
          <w:szCs w:val="16"/>
        </w:rPr>
        <w:t xml:space="preserve">populations, and role in region and nation. </w:t>
      </w:r>
    </w:p>
    <w:p w14:paraId="0BAA8C2A"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6243. Social Theory </w:t>
      </w:r>
      <w:r w:rsidRPr="00CA266C">
        <w:rPr>
          <w:rFonts w:ascii="Arial" w:hAnsi="Arial" w:cs="Arial"/>
          <w:color w:val="000000"/>
          <w:sz w:val="16"/>
          <w:szCs w:val="16"/>
        </w:rPr>
        <w:t xml:space="preserve">Intensive examination of the context, content and contributions </w:t>
      </w:r>
      <w:r w:rsidRPr="00CA266C">
        <w:rPr>
          <w:rFonts w:ascii="Arial" w:hAnsi="Arial" w:cs="Arial"/>
          <w:color w:val="221E1F"/>
          <w:sz w:val="16"/>
          <w:szCs w:val="16"/>
        </w:rPr>
        <w:t xml:space="preserve">of sociological thinkers up to the early 20th century. </w:t>
      </w:r>
    </w:p>
    <w:p w14:paraId="28CFE2FA"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6253. Rural Sociology </w:t>
      </w:r>
      <w:r w:rsidRPr="00CA266C">
        <w:rPr>
          <w:rFonts w:ascii="Arial" w:hAnsi="Arial" w:cs="Arial"/>
          <w:color w:val="221E1F"/>
          <w:sz w:val="16"/>
          <w:szCs w:val="16"/>
        </w:rPr>
        <w:t xml:space="preserve">Multidimensional research into of the range of rural places, people, institutions, cultures, economies and change with a focus on the United States and Arkansas. </w:t>
      </w:r>
    </w:p>
    <w:p w14:paraId="4A4361BE"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6263. Terrorism as a Social Movement </w:t>
      </w:r>
      <w:r w:rsidRPr="00CA266C">
        <w:rPr>
          <w:rFonts w:ascii="Arial" w:hAnsi="Arial" w:cs="Arial"/>
          <w:color w:val="221E1F"/>
          <w:sz w:val="16"/>
          <w:szCs w:val="16"/>
        </w:rPr>
        <w:t xml:space="preserve">In-depth analysis of domestic and international terrorism, including the history of terrorism. Philosophical and religious ideologies justifying terrorism, the social, political, economic, psychological and legal impacts of terrorism. Terrorist groups motives, and tactics, and methods of counter terrorism. </w:t>
      </w:r>
    </w:p>
    <w:p w14:paraId="16099676" w14:textId="77777777" w:rsidR="005C4C1C" w:rsidRPr="00CA266C" w:rsidRDefault="005C4C1C" w:rsidP="005C4C1C">
      <w:pPr>
        <w:rPr>
          <w:rFonts w:ascii="Arial" w:hAnsi="Arial" w:cs="Arial"/>
          <w:color w:val="221E1F"/>
          <w:sz w:val="16"/>
          <w:szCs w:val="16"/>
        </w:rPr>
      </w:pPr>
      <w:r w:rsidRPr="00CA266C">
        <w:rPr>
          <w:rFonts w:ascii="Arial" w:hAnsi="Arial" w:cs="Arial"/>
          <w:b/>
          <w:bCs/>
          <w:color w:val="221E1F"/>
          <w:sz w:val="16"/>
          <w:szCs w:val="16"/>
        </w:rPr>
        <w:lastRenderedPageBreak/>
        <w:t xml:space="preserve">SOC 6273. Social Organization </w:t>
      </w:r>
      <w:r w:rsidRPr="00CA266C">
        <w:rPr>
          <w:rFonts w:ascii="Arial" w:hAnsi="Arial" w:cs="Arial"/>
          <w:color w:val="000000"/>
          <w:sz w:val="16"/>
          <w:szCs w:val="16"/>
        </w:rPr>
        <w:t xml:space="preserve">In-depth analysis of concepts and principles of social </w:t>
      </w:r>
      <w:r w:rsidRPr="00CA266C">
        <w:rPr>
          <w:rFonts w:ascii="Arial" w:hAnsi="Arial" w:cs="Arial"/>
          <w:color w:val="221E1F"/>
          <w:sz w:val="16"/>
          <w:szCs w:val="16"/>
        </w:rPr>
        <w:t>organization and disorganization and the disruptive effects of social and cultural dynamics upon the individual, family, community, nations, and world.</w:t>
      </w:r>
    </w:p>
    <w:p w14:paraId="08DDD794"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sz w:val="16"/>
          <w:szCs w:val="16"/>
        </w:rPr>
      </w:pPr>
      <w:r w:rsidRPr="00CA266C">
        <w:rPr>
          <w:rFonts w:ascii="Arial" w:hAnsi="Arial" w:cs="Arial"/>
          <w:b/>
          <w:bCs/>
          <w:sz w:val="16"/>
          <w:szCs w:val="16"/>
        </w:rPr>
        <w:t xml:space="preserve">SOC 6303. Contemporary Sociological Theory </w:t>
      </w:r>
      <w:r w:rsidRPr="00CA266C">
        <w:rPr>
          <w:rFonts w:ascii="Arial" w:hAnsi="Arial" w:cs="Arial"/>
          <w:sz w:val="16"/>
          <w:szCs w:val="16"/>
        </w:rPr>
        <w:t xml:space="preserve">A critical examination of significant contemporary sociological theories. Analysis of the relation between theoretical development and current research emphasis. Prerequisite, SOC 4243 or SOC 6243. </w:t>
      </w:r>
    </w:p>
    <w:p w14:paraId="41A410C6" w14:textId="77777777" w:rsidR="005C4C1C" w:rsidRPr="00CA266C" w:rsidRDefault="005C4C1C" w:rsidP="005C4C1C">
      <w:pPr>
        <w:tabs>
          <w:tab w:val="left" w:pos="360"/>
          <w:tab w:val="left" w:pos="720"/>
        </w:tabs>
        <w:rPr>
          <w:rFonts w:ascii="Arial" w:hAnsi="Arial" w:cs="Arial"/>
          <w:sz w:val="16"/>
          <w:szCs w:val="16"/>
        </w:rPr>
      </w:pPr>
      <w:r w:rsidRPr="00CA266C">
        <w:rPr>
          <w:rFonts w:ascii="Arial" w:hAnsi="Arial" w:cs="Arial"/>
          <w:b/>
          <w:bCs/>
          <w:sz w:val="16"/>
          <w:szCs w:val="16"/>
        </w:rPr>
        <w:t xml:space="preserve">SOC 6303. Contemporary Sociological Theory </w:t>
      </w:r>
      <w:r w:rsidRPr="00CA266C">
        <w:rPr>
          <w:rFonts w:ascii="Arial" w:hAnsi="Arial" w:cs="Arial"/>
          <w:sz w:val="16"/>
          <w:szCs w:val="16"/>
        </w:rPr>
        <w:t xml:space="preserve">A critical examination of significant classical and contemporary sociological theories. Analysis of the relation between theoretical development and current research emphasis. </w:t>
      </w:r>
    </w:p>
    <w:p w14:paraId="4E2444C2"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6323. Applied Research </w:t>
      </w:r>
      <w:r w:rsidRPr="00CA266C">
        <w:rPr>
          <w:rFonts w:ascii="Arial" w:hAnsi="Arial" w:cs="Arial"/>
          <w:color w:val="000000"/>
          <w:sz w:val="16"/>
          <w:szCs w:val="16"/>
        </w:rPr>
        <w:t xml:space="preserve">Advanced techniques for analyzing social science data using </w:t>
      </w:r>
      <w:r w:rsidRPr="00CA266C">
        <w:rPr>
          <w:rFonts w:ascii="Arial" w:hAnsi="Arial" w:cs="Arial"/>
          <w:color w:val="221E1F"/>
          <w:sz w:val="16"/>
          <w:szCs w:val="16"/>
        </w:rPr>
        <w:t xml:space="preserve">the Statistical Package for the Social Sciences and other data analysis systems. Prerequisites, SOC 3383 and SOC 4293. </w:t>
      </w:r>
    </w:p>
    <w:p w14:paraId="606EB598"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6343. Methods of Social Research </w:t>
      </w:r>
      <w:r w:rsidRPr="00CA266C">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CA266C">
        <w:rPr>
          <w:rFonts w:ascii="Arial" w:hAnsi="Arial" w:cs="Arial"/>
          <w:color w:val="221E1F"/>
          <w:sz w:val="16"/>
          <w:szCs w:val="16"/>
        </w:rPr>
        <w:t>Crosslisted</w:t>
      </w:r>
      <w:proofErr w:type="spellEnd"/>
      <w:r w:rsidRPr="00CA266C">
        <w:rPr>
          <w:rFonts w:ascii="Arial" w:hAnsi="Arial" w:cs="Arial"/>
          <w:color w:val="221E1F"/>
          <w:sz w:val="16"/>
          <w:szCs w:val="16"/>
        </w:rPr>
        <w:t xml:space="preserve"> as CRIM 6343. </w:t>
      </w:r>
    </w:p>
    <w:p w14:paraId="1239705F"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6353. Qualitative Methods of Social Research </w:t>
      </w:r>
      <w:r w:rsidRPr="00CA266C">
        <w:rPr>
          <w:rFonts w:ascii="Arial" w:hAnsi="Arial" w:cs="Arial"/>
          <w:color w:val="221E1F"/>
          <w:sz w:val="16"/>
          <w:szCs w:val="16"/>
        </w:rPr>
        <w:t xml:space="preserve">An introduction to the use of intensive interviewing, participant observation, narrative analyses, and related ethnographic techniques in sociological research. </w:t>
      </w:r>
    </w:p>
    <w:p w14:paraId="4098B26C"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6363. Environmental Sociology </w:t>
      </w:r>
      <w:r w:rsidRPr="00CA266C">
        <w:rPr>
          <w:rFonts w:ascii="Arial" w:hAnsi="Arial" w:cs="Arial"/>
          <w:color w:val="221E1F"/>
          <w:sz w:val="16"/>
          <w:szCs w:val="16"/>
        </w:rPr>
        <w:t xml:space="preserve">Advanced analysis of the social construction of attitudes toward nature and the environment and of actions to reduce humans’ ecological footprint. Prerequisite, instructor permission. </w:t>
      </w:r>
    </w:p>
    <w:p w14:paraId="3D019EC5"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6373. Sustainable Developments in Modern Society </w:t>
      </w:r>
      <w:r w:rsidRPr="00CA266C">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0234B4A0" w14:textId="77777777" w:rsidR="005C4C1C" w:rsidRPr="005C4C1C" w:rsidRDefault="005C4C1C" w:rsidP="005C4C1C">
      <w:pPr>
        <w:autoSpaceDE w:val="0"/>
        <w:autoSpaceDN w:val="0"/>
        <w:adjustRightInd w:val="0"/>
        <w:spacing w:after="120" w:line="241" w:lineRule="atLeast"/>
        <w:ind w:left="340" w:hanging="340"/>
        <w:jc w:val="both"/>
        <w:rPr>
          <w:rFonts w:ascii="Arial" w:hAnsi="Arial" w:cs="Arial"/>
          <w:strike/>
          <w:color w:val="FF0000"/>
          <w:sz w:val="16"/>
          <w:szCs w:val="16"/>
        </w:rPr>
      </w:pPr>
      <w:r w:rsidRPr="005C4C1C">
        <w:rPr>
          <w:rFonts w:ascii="Arial" w:hAnsi="Arial" w:cs="Arial"/>
          <w:b/>
          <w:bCs/>
          <w:strike/>
          <w:color w:val="FF0000"/>
          <w:sz w:val="16"/>
          <w:szCs w:val="16"/>
        </w:rPr>
        <w:t xml:space="preserve">SOC 6383. Advanced Data Analysis </w:t>
      </w:r>
      <w:r w:rsidRPr="005C4C1C">
        <w:rPr>
          <w:rFonts w:ascii="Arial" w:hAnsi="Arial" w:cs="Arial"/>
          <w:strike/>
          <w:color w:val="FF0000"/>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sidRPr="005C4C1C">
        <w:rPr>
          <w:rFonts w:ascii="Arial" w:hAnsi="Arial" w:cs="Arial"/>
          <w:strike/>
          <w:color w:val="FF0000"/>
          <w:sz w:val="16"/>
          <w:szCs w:val="16"/>
        </w:rPr>
        <w:t>Crosslisted</w:t>
      </w:r>
      <w:proofErr w:type="spellEnd"/>
      <w:r w:rsidRPr="005C4C1C">
        <w:rPr>
          <w:rFonts w:ascii="Arial" w:hAnsi="Arial" w:cs="Arial"/>
          <w:strike/>
          <w:color w:val="FF0000"/>
          <w:sz w:val="16"/>
          <w:szCs w:val="16"/>
        </w:rPr>
        <w:t xml:space="preserve"> as CRIM 6383. </w:t>
      </w:r>
    </w:p>
    <w:p w14:paraId="4D604037"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6413. Seminar in the Family </w:t>
      </w:r>
      <w:r w:rsidRPr="00CA266C">
        <w:rPr>
          <w:rFonts w:ascii="Arial" w:hAnsi="Arial" w:cs="Arial"/>
          <w:color w:val="221E1F"/>
          <w:sz w:val="16"/>
          <w:szCs w:val="16"/>
        </w:rPr>
        <w:t xml:space="preserve">This course is oriented toward contemporary theory and research dealing with family structure and change. </w:t>
      </w:r>
    </w:p>
    <w:p w14:paraId="008C5640"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6423. Seminar in Race, Gender and Class </w:t>
      </w:r>
      <w:r w:rsidRPr="00CA266C">
        <w:rPr>
          <w:rFonts w:ascii="Arial" w:hAnsi="Arial" w:cs="Arial"/>
          <w:color w:val="221E1F"/>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22D587AE"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6433. Sociology of Aging </w:t>
      </w:r>
      <w:r w:rsidRPr="00CA266C">
        <w:rPr>
          <w:rFonts w:ascii="Arial" w:hAnsi="Arial" w:cs="Arial"/>
          <w:color w:val="000000"/>
          <w:sz w:val="16"/>
          <w:szCs w:val="16"/>
        </w:rPr>
        <w:t xml:space="preserve">Intensive treatment of theories, methodologies, </w:t>
      </w:r>
      <w:r w:rsidRPr="00CA266C">
        <w:rPr>
          <w:rFonts w:ascii="Arial" w:hAnsi="Arial" w:cs="Arial"/>
          <w:color w:val="221E1F"/>
          <w:sz w:val="16"/>
          <w:szCs w:val="16"/>
        </w:rPr>
        <w:t xml:space="preserve">concepts and major research findings regarding the aging of individuals and societies, using the U.S. as a central example. </w:t>
      </w:r>
    </w:p>
    <w:p w14:paraId="74C2DB0D"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6443. Geographic Information Systems for the Social Sciences </w:t>
      </w:r>
      <w:r w:rsidRPr="00CA266C">
        <w:rPr>
          <w:rFonts w:ascii="Arial" w:hAnsi="Arial" w:cs="Arial"/>
          <w:color w:val="000000"/>
          <w:sz w:val="16"/>
          <w:szCs w:val="16"/>
        </w:rPr>
        <w:t xml:space="preserve">Advanced analysis </w:t>
      </w:r>
      <w:r w:rsidRPr="00CA266C">
        <w:rPr>
          <w:rFonts w:ascii="Arial" w:hAnsi="Arial" w:cs="Arial"/>
          <w:color w:val="221E1F"/>
          <w:sz w:val="16"/>
          <w:szCs w:val="16"/>
        </w:rPr>
        <w:t xml:space="preserve">of social and environmental geographic data, including geographic data, maps, and applied geographic analysis. </w:t>
      </w:r>
    </w:p>
    <w:p w14:paraId="725A79F1" w14:textId="3A5262B1" w:rsidR="005C4C1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6453. Sociology of Youth Subcultures </w:t>
      </w:r>
      <w:r w:rsidRPr="00CA266C">
        <w:rPr>
          <w:rFonts w:ascii="Arial" w:hAnsi="Arial" w:cs="Arial"/>
          <w:color w:val="000000"/>
          <w:sz w:val="16"/>
          <w:szCs w:val="16"/>
        </w:rPr>
        <w:t xml:space="preserve">Advanced study of youth subcultures from </w:t>
      </w:r>
      <w:r w:rsidRPr="00CA266C">
        <w:rPr>
          <w:rFonts w:ascii="Arial" w:hAnsi="Arial" w:cs="Arial"/>
          <w:color w:val="221E1F"/>
          <w:sz w:val="16"/>
          <w:szCs w:val="16"/>
        </w:rPr>
        <w:t xml:space="preserve">American, British, and new sub cultural perspectives, plus a range of historical and contemporary youth subcultures. Topics include: identity, resistance, style, music, and consumption. </w:t>
      </w:r>
    </w:p>
    <w:p w14:paraId="229FC78B" w14:textId="5A934EC4" w:rsidR="005C4C1C" w:rsidRPr="00ED2524" w:rsidRDefault="005C4C1C" w:rsidP="00ED2524">
      <w:pPr>
        <w:autoSpaceDE w:val="0"/>
        <w:autoSpaceDN w:val="0"/>
        <w:adjustRightInd w:val="0"/>
        <w:spacing w:after="120" w:line="241" w:lineRule="atLeast"/>
        <w:ind w:left="340" w:hanging="340"/>
        <w:jc w:val="both"/>
        <w:rPr>
          <w:rFonts w:ascii="Arial" w:hAnsi="Arial" w:cs="Arial"/>
          <w:color w:val="4F81BD" w:themeColor="accent1"/>
          <w:sz w:val="24"/>
          <w:szCs w:val="24"/>
        </w:rPr>
      </w:pPr>
      <w:r w:rsidRPr="00ED2524">
        <w:rPr>
          <w:rFonts w:ascii="Arial" w:hAnsi="Arial" w:cs="Arial"/>
          <w:b/>
          <w:bCs/>
          <w:color w:val="4F81BD" w:themeColor="accent1"/>
          <w:sz w:val="24"/>
          <w:szCs w:val="24"/>
        </w:rPr>
        <w:t>SOC 6463</w:t>
      </w:r>
      <w:r w:rsidR="00ED2524" w:rsidRPr="00ED2524">
        <w:rPr>
          <w:rFonts w:ascii="Arial" w:hAnsi="Arial" w:cs="Arial"/>
          <w:b/>
          <w:bCs/>
          <w:color w:val="4F81BD" w:themeColor="accent1"/>
          <w:sz w:val="24"/>
          <w:szCs w:val="24"/>
        </w:rPr>
        <w:t>.</w:t>
      </w:r>
      <w:r w:rsidRPr="00ED2524">
        <w:rPr>
          <w:rFonts w:ascii="Arial" w:hAnsi="Arial" w:cs="Arial"/>
          <w:b/>
          <w:bCs/>
          <w:color w:val="4F81BD" w:themeColor="accent1"/>
          <w:sz w:val="24"/>
          <w:szCs w:val="24"/>
        </w:rPr>
        <w:t xml:space="preserve"> Advanced Data Analysis</w:t>
      </w:r>
      <w:r w:rsidRPr="00ED2524">
        <w:rPr>
          <w:rFonts w:ascii="Arial" w:hAnsi="Arial" w:cs="Arial"/>
          <w:color w:val="4F81BD" w:themeColor="accent1"/>
          <w:sz w:val="24"/>
          <w:szCs w:val="24"/>
        </w:rPr>
        <w:t xml:space="preserve"> Assumptions, principles, and applications of ordinary least squares and logistic regression techniques including the basic model, dummy variables, and special functional forms. Emphasis on data acquisition, management, analysis, and report writing in social science practice. Prerequisite, SOC 6393 or equivalent. Cross</w:t>
      </w:r>
      <w:r w:rsidR="00ED2524" w:rsidRPr="00ED2524">
        <w:rPr>
          <w:rFonts w:ascii="Arial" w:hAnsi="Arial" w:cs="Arial"/>
          <w:color w:val="4F81BD" w:themeColor="accent1"/>
          <w:sz w:val="24"/>
          <w:szCs w:val="24"/>
        </w:rPr>
        <w:t xml:space="preserve"> </w:t>
      </w:r>
      <w:r w:rsidRPr="00ED2524">
        <w:rPr>
          <w:rFonts w:ascii="Arial" w:hAnsi="Arial" w:cs="Arial"/>
          <w:color w:val="4F81BD" w:themeColor="accent1"/>
          <w:sz w:val="24"/>
          <w:szCs w:val="24"/>
        </w:rPr>
        <w:t xml:space="preserve">listed as CRIM 6463. </w:t>
      </w:r>
    </w:p>
    <w:p w14:paraId="140510A8"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6653. Special Topics </w:t>
      </w:r>
      <w:r w:rsidRPr="00CA266C">
        <w:rPr>
          <w:rFonts w:ascii="Arial" w:hAnsi="Arial" w:cs="Arial"/>
          <w:color w:val="221E1F"/>
          <w:sz w:val="16"/>
          <w:szCs w:val="16"/>
        </w:rPr>
        <w:t xml:space="preserve">Advanced study in a particular area of sociological inquiry. Topic varies. May be repeated for credit when topic changes. </w:t>
      </w:r>
    </w:p>
    <w:p w14:paraId="215CCB7C" w14:textId="77777777" w:rsidR="005C4C1C" w:rsidRPr="00CA266C" w:rsidRDefault="005C4C1C" w:rsidP="005C4C1C">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670V. Thesis </w:t>
      </w:r>
    </w:p>
    <w:p w14:paraId="7FF70E56" w14:textId="1DF44ED4" w:rsidR="005C4C1C" w:rsidRDefault="005C4C1C" w:rsidP="005C4C1C">
      <w:pPr>
        <w:rPr>
          <w:rFonts w:ascii="Arial" w:hAnsi="Arial" w:cs="Arial"/>
          <w:b/>
          <w:bCs/>
          <w:color w:val="221E1F"/>
          <w:sz w:val="16"/>
          <w:szCs w:val="16"/>
        </w:rPr>
      </w:pPr>
      <w:r w:rsidRPr="00CA266C">
        <w:rPr>
          <w:rFonts w:ascii="Arial" w:hAnsi="Arial" w:cs="Arial"/>
          <w:b/>
          <w:bCs/>
          <w:color w:val="221E1F"/>
          <w:sz w:val="16"/>
          <w:szCs w:val="16"/>
        </w:rPr>
        <w:t>SOC 680V. Independent Study</w:t>
      </w:r>
    </w:p>
    <w:p w14:paraId="4080D024" w14:textId="70FC1F3C" w:rsidR="004B1582" w:rsidRDefault="004B1582" w:rsidP="005C4C1C">
      <w:pPr>
        <w:rPr>
          <w:rFonts w:ascii="Arial" w:hAnsi="Arial" w:cs="Arial"/>
          <w:b/>
          <w:bCs/>
          <w:color w:val="221E1F"/>
          <w:sz w:val="16"/>
          <w:szCs w:val="16"/>
        </w:rPr>
      </w:pPr>
    </w:p>
    <w:p w14:paraId="134740B4" w14:textId="556EA9AE" w:rsidR="00ED2524" w:rsidRDefault="00ED2524" w:rsidP="005C4C1C">
      <w:pPr>
        <w:rPr>
          <w:rFonts w:ascii="Arial" w:hAnsi="Arial" w:cs="Arial"/>
          <w:b/>
          <w:bCs/>
          <w:color w:val="221E1F"/>
          <w:sz w:val="16"/>
          <w:szCs w:val="16"/>
        </w:rPr>
      </w:pPr>
    </w:p>
    <w:p w14:paraId="3AAD8EDE" w14:textId="2E71B02C" w:rsidR="00ED2524" w:rsidRPr="00ED2524" w:rsidRDefault="00ED2524" w:rsidP="00ED2524">
      <w:pPr>
        <w:autoSpaceDE w:val="0"/>
        <w:autoSpaceDN w:val="0"/>
        <w:adjustRightInd w:val="0"/>
        <w:spacing w:after="260" w:line="241" w:lineRule="atLeast"/>
        <w:jc w:val="both"/>
        <w:rPr>
          <w:rFonts w:ascii="Book Antiqua" w:hAnsi="Book Antiqua" w:cs="Book Antiqua"/>
          <w:b/>
          <w:bCs/>
          <w:color w:val="221E1F"/>
          <w:sz w:val="23"/>
          <w:szCs w:val="23"/>
          <w:u w:val="single"/>
        </w:rPr>
      </w:pPr>
      <w:r>
        <w:rPr>
          <w:rFonts w:ascii="Book Antiqua" w:hAnsi="Book Antiqua" w:cs="Book Antiqua"/>
          <w:b/>
          <w:bCs/>
          <w:color w:val="221E1F"/>
          <w:sz w:val="23"/>
          <w:szCs w:val="23"/>
          <w:u w:val="single"/>
        </w:rPr>
        <w:t>PROPOSED</w:t>
      </w:r>
    </w:p>
    <w:p w14:paraId="2F4EBB28" w14:textId="77777777" w:rsidR="00ED2524" w:rsidRDefault="00ED2524" w:rsidP="00ED2524">
      <w:pPr>
        <w:autoSpaceDE w:val="0"/>
        <w:autoSpaceDN w:val="0"/>
        <w:adjustRightInd w:val="0"/>
        <w:spacing w:after="260" w:line="241" w:lineRule="atLeast"/>
        <w:jc w:val="both"/>
        <w:rPr>
          <w:rFonts w:ascii="Book Antiqua" w:hAnsi="Book Antiqua" w:cs="Book Antiqua"/>
          <w:b/>
          <w:bCs/>
          <w:color w:val="221E1F"/>
          <w:sz w:val="23"/>
          <w:szCs w:val="23"/>
        </w:rPr>
      </w:pPr>
      <w:r>
        <w:rPr>
          <w:rFonts w:ascii="Book Antiqua" w:hAnsi="Book Antiqua" w:cs="Book Antiqua"/>
          <w:b/>
          <w:bCs/>
          <w:color w:val="221E1F"/>
          <w:sz w:val="23"/>
          <w:szCs w:val="23"/>
        </w:rPr>
        <w:t>p. 373</w:t>
      </w:r>
    </w:p>
    <w:p w14:paraId="7A6EC592"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lastRenderedPageBreak/>
        <w:t xml:space="preserve">SOC 6003. Perspectives on Death and Dying </w:t>
      </w:r>
      <w:r w:rsidRPr="00CA266C">
        <w:rPr>
          <w:rFonts w:ascii="Arial" w:hAnsi="Arial" w:cs="Book Antiqua"/>
          <w:color w:val="000000"/>
          <w:sz w:val="16"/>
          <w:szCs w:val="16"/>
        </w:rPr>
        <w:t xml:space="preserve">In-depth multidisciplinary treatment of </w:t>
      </w:r>
      <w:r w:rsidRPr="00CA266C">
        <w:rPr>
          <w:rFonts w:ascii="Arial" w:hAnsi="Arial" w:cs="Arial"/>
          <w:color w:val="221E1F"/>
          <w:sz w:val="16"/>
          <w:szCs w:val="16"/>
        </w:rPr>
        <w:t xml:space="preserve">major themes and perspectives on dying, death and bereavement, including historical, cultural, social, and psychological aspects; medical, legal and ethical issues; grief and bereavement; the death system; violent death, disasters and megadeath; and beyond death. </w:t>
      </w:r>
    </w:p>
    <w:p w14:paraId="069E5C4B"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6063. Sociology of Disasters </w:t>
      </w:r>
      <w:r w:rsidRPr="00CA266C">
        <w:rPr>
          <w:rFonts w:ascii="Arial" w:hAnsi="Arial" w:cs="Book Antiqua"/>
          <w:color w:val="000000"/>
          <w:sz w:val="16"/>
          <w:szCs w:val="16"/>
        </w:rPr>
        <w:t xml:space="preserve">Advanced socio-cultural analysis of natural and </w:t>
      </w:r>
      <w:r w:rsidRPr="00CA266C">
        <w:rPr>
          <w:rFonts w:ascii="Arial" w:hAnsi="Arial" w:cs="Arial"/>
          <w:color w:val="221E1F"/>
          <w:sz w:val="16"/>
          <w:szCs w:val="16"/>
        </w:rPr>
        <w:t xml:space="preserve">human-made disasters, with an emphasis on social causes and consequences. </w:t>
      </w:r>
    </w:p>
    <w:p w14:paraId="04474C3E"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6073. Sociology of Family Violence </w:t>
      </w:r>
      <w:r w:rsidRPr="00CA266C">
        <w:rPr>
          <w:rFonts w:ascii="Arial" w:hAnsi="Arial" w:cs="Book Antiqua"/>
          <w:color w:val="000000"/>
          <w:sz w:val="16"/>
          <w:szCs w:val="16"/>
        </w:rPr>
        <w:t xml:space="preserve">Causes, prevalence, and consequences of </w:t>
      </w:r>
      <w:r w:rsidRPr="00CA266C">
        <w:rPr>
          <w:rFonts w:ascii="Arial" w:hAnsi="Arial" w:cs="Arial"/>
          <w:color w:val="221E1F"/>
          <w:sz w:val="16"/>
          <w:szCs w:val="16"/>
        </w:rPr>
        <w:t xml:space="preserve">child abuse, intimate partner violence, and elder abuse. </w:t>
      </w:r>
    </w:p>
    <w:p w14:paraId="3E449355"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6103. Social Change </w:t>
      </w:r>
      <w:r w:rsidRPr="00CA266C">
        <w:rPr>
          <w:rFonts w:ascii="Arial" w:hAnsi="Arial" w:cs="Arial"/>
          <w:color w:val="221E1F"/>
          <w:sz w:val="16"/>
          <w:szCs w:val="16"/>
        </w:rPr>
        <w:t xml:space="preserve">An examination of the sources, mechanisms, and consequences of social and cultural change. </w:t>
      </w:r>
    </w:p>
    <w:p w14:paraId="67D4EF2E"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6113. Seminar in Contemporary Sociology </w:t>
      </w:r>
      <w:r w:rsidRPr="00CA266C">
        <w:rPr>
          <w:rFonts w:ascii="Arial" w:hAnsi="Arial" w:cs="Arial"/>
          <w:color w:val="221E1F"/>
          <w:sz w:val="16"/>
          <w:szCs w:val="16"/>
        </w:rPr>
        <w:t xml:space="preserve">Controlled discussion of major social issues and problems as they relate to ongoing sociological research. (May be repeated for credit with different subtitle. ONLY six hours with the same course number will count toward the degree.) </w:t>
      </w:r>
    </w:p>
    <w:p w14:paraId="6EE8A69A"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6123. Aging, Law and Social Issues </w:t>
      </w:r>
      <w:r w:rsidRPr="00CA266C">
        <w:rPr>
          <w:rFonts w:ascii="Arial" w:hAnsi="Arial" w:cs="Arial"/>
          <w:color w:val="221E1F"/>
          <w:sz w:val="16"/>
          <w:szCs w:val="16"/>
        </w:rPr>
        <w:t xml:space="preserve">The operation and impact of various laws, policies, and regulations in the U.S. that affect later-life individuals and their families, with a discussion of possibilities for future trends. </w:t>
      </w:r>
    </w:p>
    <w:p w14:paraId="6E4C5B8D" w14:textId="77777777" w:rsidR="00ED2524" w:rsidRPr="00CA266C" w:rsidRDefault="00ED2524" w:rsidP="00ED2524">
      <w:pPr>
        <w:rPr>
          <w:rFonts w:ascii="Arial" w:hAnsi="Arial" w:cs="Arial"/>
          <w:color w:val="221E1F"/>
          <w:sz w:val="16"/>
          <w:szCs w:val="16"/>
        </w:rPr>
      </w:pPr>
      <w:r w:rsidRPr="00CA266C">
        <w:rPr>
          <w:rFonts w:ascii="Arial" w:hAnsi="Arial" w:cs="Arial"/>
          <w:b/>
          <w:bCs/>
          <w:color w:val="221E1F"/>
          <w:sz w:val="16"/>
          <w:szCs w:val="16"/>
        </w:rPr>
        <w:t xml:space="preserve">SOC 6203. Social Psychology </w:t>
      </w:r>
      <w:r w:rsidRPr="00CA266C">
        <w:rPr>
          <w:rFonts w:ascii="Arial" w:hAnsi="Arial" w:cs="Arial"/>
          <w:color w:val="221E1F"/>
          <w:sz w:val="16"/>
          <w:szCs w:val="16"/>
        </w:rPr>
        <w:t>A survey of major theoretical approaches in social psychology, with an emphasis on communication and social interaction.</w:t>
      </w:r>
    </w:p>
    <w:p w14:paraId="026128F0"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6213. Sociology of Education </w:t>
      </w:r>
      <w:r w:rsidRPr="00CA266C">
        <w:rPr>
          <w:rFonts w:ascii="Arial" w:hAnsi="Arial" w:cs="Arial"/>
          <w:color w:val="221E1F"/>
          <w:sz w:val="16"/>
          <w:szCs w:val="16"/>
        </w:rPr>
        <w:t xml:space="preserve">The study of schools as social systems in a social environment. </w:t>
      </w:r>
    </w:p>
    <w:p w14:paraId="646C2446"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6223. Urban Sociology </w:t>
      </w:r>
      <w:r w:rsidRPr="00CA266C">
        <w:rPr>
          <w:rFonts w:ascii="Arial" w:hAnsi="Arial" w:cs="Arial"/>
          <w:color w:val="000000"/>
          <w:sz w:val="16"/>
          <w:szCs w:val="16"/>
        </w:rPr>
        <w:t xml:space="preserve">Advanced issues in urban structure, ecology, planning, </w:t>
      </w:r>
      <w:r w:rsidRPr="00CA266C">
        <w:rPr>
          <w:rFonts w:ascii="Arial" w:hAnsi="Arial" w:cs="Arial"/>
          <w:color w:val="221E1F"/>
          <w:sz w:val="16"/>
          <w:szCs w:val="16"/>
        </w:rPr>
        <w:t xml:space="preserve">populations, and role in region and nation. </w:t>
      </w:r>
    </w:p>
    <w:p w14:paraId="23B88E44"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6243. Social Theory </w:t>
      </w:r>
      <w:r w:rsidRPr="00CA266C">
        <w:rPr>
          <w:rFonts w:ascii="Arial" w:hAnsi="Arial" w:cs="Arial"/>
          <w:color w:val="000000"/>
          <w:sz w:val="16"/>
          <w:szCs w:val="16"/>
        </w:rPr>
        <w:t xml:space="preserve">Intensive examination of the context, content and contributions </w:t>
      </w:r>
      <w:r w:rsidRPr="00CA266C">
        <w:rPr>
          <w:rFonts w:ascii="Arial" w:hAnsi="Arial" w:cs="Arial"/>
          <w:color w:val="221E1F"/>
          <w:sz w:val="16"/>
          <w:szCs w:val="16"/>
        </w:rPr>
        <w:t xml:space="preserve">of sociological thinkers up to the early 20th century. </w:t>
      </w:r>
    </w:p>
    <w:p w14:paraId="7A368258"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6253. Rural Sociology </w:t>
      </w:r>
      <w:r w:rsidRPr="00CA266C">
        <w:rPr>
          <w:rFonts w:ascii="Arial" w:hAnsi="Arial" w:cs="Arial"/>
          <w:color w:val="221E1F"/>
          <w:sz w:val="16"/>
          <w:szCs w:val="16"/>
        </w:rPr>
        <w:t xml:space="preserve">Multidimensional research into of the range of rural places, people, institutions, cultures, economies and change with a focus on the United States and Arkansas. </w:t>
      </w:r>
    </w:p>
    <w:p w14:paraId="18335A4A"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6263. Terrorism as a Social Movement </w:t>
      </w:r>
      <w:r w:rsidRPr="00CA266C">
        <w:rPr>
          <w:rFonts w:ascii="Arial" w:hAnsi="Arial" w:cs="Arial"/>
          <w:color w:val="221E1F"/>
          <w:sz w:val="16"/>
          <w:szCs w:val="16"/>
        </w:rPr>
        <w:t xml:space="preserve">In-depth analysis of domestic and international terrorism, including the history of terrorism. Philosophical and religious ideologies justifying terrorism, the social, political, economic, psychological and legal impacts of terrorism. Terrorist groups motives, and tactics, and methods of counter terrorism. </w:t>
      </w:r>
    </w:p>
    <w:p w14:paraId="051B8727" w14:textId="77777777" w:rsidR="00ED2524" w:rsidRPr="00CA266C" w:rsidRDefault="00ED2524" w:rsidP="00ED2524">
      <w:pPr>
        <w:rPr>
          <w:rFonts w:ascii="Arial" w:hAnsi="Arial" w:cs="Arial"/>
          <w:color w:val="221E1F"/>
          <w:sz w:val="16"/>
          <w:szCs w:val="16"/>
        </w:rPr>
      </w:pPr>
      <w:r w:rsidRPr="00CA266C">
        <w:rPr>
          <w:rFonts w:ascii="Arial" w:hAnsi="Arial" w:cs="Arial"/>
          <w:b/>
          <w:bCs/>
          <w:color w:val="221E1F"/>
          <w:sz w:val="16"/>
          <w:szCs w:val="16"/>
        </w:rPr>
        <w:t xml:space="preserve">SOC 6273. Social Organization </w:t>
      </w:r>
      <w:r w:rsidRPr="00CA266C">
        <w:rPr>
          <w:rFonts w:ascii="Arial" w:hAnsi="Arial" w:cs="Arial"/>
          <w:color w:val="000000"/>
          <w:sz w:val="16"/>
          <w:szCs w:val="16"/>
        </w:rPr>
        <w:t xml:space="preserve">In-depth analysis of concepts and principles of social </w:t>
      </w:r>
      <w:r w:rsidRPr="00CA266C">
        <w:rPr>
          <w:rFonts w:ascii="Arial" w:hAnsi="Arial" w:cs="Arial"/>
          <w:color w:val="221E1F"/>
          <w:sz w:val="16"/>
          <w:szCs w:val="16"/>
        </w:rPr>
        <w:t>organization and disorganization and the disruptive effects of social and cultural dynamics upon the individual, family, community, nations, and world.</w:t>
      </w:r>
    </w:p>
    <w:p w14:paraId="0C1C9479"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sz w:val="16"/>
          <w:szCs w:val="16"/>
        </w:rPr>
      </w:pPr>
      <w:r w:rsidRPr="00CA266C">
        <w:rPr>
          <w:rFonts w:ascii="Arial" w:hAnsi="Arial" w:cs="Arial"/>
          <w:b/>
          <w:bCs/>
          <w:sz w:val="16"/>
          <w:szCs w:val="16"/>
        </w:rPr>
        <w:t xml:space="preserve">SOC 6303. Contemporary Sociological Theory </w:t>
      </w:r>
      <w:r w:rsidRPr="00CA266C">
        <w:rPr>
          <w:rFonts w:ascii="Arial" w:hAnsi="Arial" w:cs="Arial"/>
          <w:sz w:val="16"/>
          <w:szCs w:val="16"/>
        </w:rPr>
        <w:t xml:space="preserve">A critical examination of significant contemporary sociological theories. Analysis of the relation between theoretical development and current research emphasis. Prerequisite, SOC 4243 or SOC 6243. </w:t>
      </w:r>
    </w:p>
    <w:p w14:paraId="3F78AD5D" w14:textId="77777777" w:rsidR="00ED2524" w:rsidRPr="00CA266C" w:rsidRDefault="00ED2524" w:rsidP="00ED2524">
      <w:pPr>
        <w:tabs>
          <w:tab w:val="left" w:pos="360"/>
          <w:tab w:val="left" w:pos="720"/>
        </w:tabs>
        <w:rPr>
          <w:rFonts w:ascii="Arial" w:hAnsi="Arial" w:cs="Arial"/>
          <w:sz w:val="16"/>
          <w:szCs w:val="16"/>
        </w:rPr>
      </w:pPr>
      <w:r w:rsidRPr="00CA266C">
        <w:rPr>
          <w:rFonts w:ascii="Arial" w:hAnsi="Arial" w:cs="Arial"/>
          <w:b/>
          <w:bCs/>
          <w:sz w:val="16"/>
          <w:szCs w:val="16"/>
        </w:rPr>
        <w:t xml:space="preserve">SOC 6303. Contemporary Sociological Theory </w:t>
      </w:r>
      <w:r w:rsidRPr="00CA266C">
        <w:rPr>
          <w:rFonts w:ascii="Arial" w:hAnsi="Arial" w:cs="Arial"/>
          <w:sz w:val="16"/>
          <w:szCs w:val="16"/>
        </w:rPr>
        <w:t xml:space="preserve">A critical examination of significant classical and contemporary sociological theories. Analysis of the relation between theoretical development and current research emphasis. </w:t>
      </w:r>
    </w:p>
    <w:p w14:paraId="139FA699"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6323. Applied Research </w:t>
      </w:r>
      <w:r w:rsidRPr="00CA266C">
        <w:rPr>
          <w:rFonts w:ascii="Arial" w:hAnsi="Arial" w:cs="Arial"/>
          <w:color w:val="000000"/>
          <w:sz w:val="16"/>
          <w:szCs w:val="16"/>
        </w:rPr>
        <w:t xml:space="preserve">Advanced techniques for analyzing social science data using </w:t>
      </w:r>
      <w:r w:rsidRPr="00CA266C">
        <w:rPr>
          <w:rFonts w:ascii="Arial" w:hAnsi="Arial" w:cs="Arial"/>
          <w:color w:val="221E1F"/>
          <w:sz w:val="16"/>
          <w:szCs w:val="16"/>
        </w:rPr>
        <w:t xml:space="preserve">the Statistical Package for the Social Sciences and other data analysis systems. Prerequisites, SOC 3383 and SOC 4293. </w:t>
      </w:r>
    </w:p>
    <w:p w14:paraId="6EC6FEF1"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6343. Methods of Social Research </w:t>
      </w:r>
      <w:r w:rsidRPr="00CA266C">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CA266C">
        <w:rPr>
          <w:rFonts w:ascii="Arial" w:hAnsi="Arial" w:cs="Arial"/>
          <w:color w:val="221E1F"/>
          <w:sz w:val="16"/>
          <w:szCs w:val="16"/>
        </w:rPr>
        <w:t>Crosslisted</w:t>
      </w:r>
      <w:proofErr w:type="spellEnd"/>
      <w:r w:rsidRPr="00CA266C">
        <w:rPr>
          <w:rFonts w:ascii="Arial" w:hAnsi="Arial" w:cs="Arial"/>
          <w:color w:val="221E1F"/>
          <w:sz w:val="16"/>
          <w:szCs w:val="16"/>
        </w:rPr>
        <w:t xml:space="preserve"> as CRIM 6343. </w:t>
      </w:r>
    </w:p>
    <w:p w14:paraId="632F48B4"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6353. Qualitative Methods of Social Research </w:t>
      </w:r>
      <w:r w:rsidRPr="00CA266C">
        <w:rPr>
          <w:rFonts w:ascii="Arial" w:hAnsi="Arial" w:cs="Arial"/>
          <w:color w:val="221E1F"/>
          <w:sz w:val="16"/>
          <w:szCs w:val="16"/>
        </w:rPr>
        <w:t xml:space="preserve">An introduction to the use of intensive interviewing, participant observation, narrative analyses, and related ethnographic techniques in sociological research. </w:t>
      </w:r>
    </w:p>
    <w:p w14:paraId="280503A0"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6363. Environmental Sociology </w:t>
      </w:r>
      <w:r w:rsidRPr="00CA266C">
        <w:rPr>
          <w:rFonts w:ascii="Arial" w:hAnsi="Arial" w:cs="Arial"/>
          <w:color w:val="221E1F"/>
          <w:sz w:val="16"/>
          <w:szCs w:val="16"/>
        </w:rPr>
        <w:t xml:space="preserve">Advanced analysis of the social construction of attitudes toward nature and the environment and of actions to reduce humans’ ecological footprint. Prerequisite, instructor permission. </w:t>
      </w:r>
    </w:p>
    <w:p w14:paraId="6368C99E"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6373. Sustainable Developments in Modern Society </w:t>
      </w:r>
      <w:r w:rsidRPr="00CA266C">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49905276"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6413. Seminar in the Family </w:t>
      </w:r>
      <w:r w:rsidRPr="00CA266C">
        <w:rPr>
          <w:rFonts w:ascii="Arial" w:hAnsi="Arial" w:cs="Arial"/>
          <w:color w:val="221E1F"/>
          <w:sz w:val="16"/>
          <w:szCs w:val="16"/>
        </w:rPr>
        <w:t xml:space="preserve">This course is oriented toward contemporary theory and research dealing with family structure and change. </w:t>
      </w:r>
    </w:p>
    <w:p w14:paraId="40B86032"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6423. Seminar in Race, Gender and Class </w:t>
      </w:r>
      <w:r w:rsidRPr="00CA266C">
        <w:rPr>
          <w:rFonts w:ascii="Arial" w:hAnsi="Arial" w:cs="Arial"/>
          <w:color w:val="221E1F"/>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7C4F2425"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6433. Sociology of Aging </w:t>
      </w:r>
      <w:r w:rsidRPr="00CA266C">
        <w:rPr>
          <w:rFonts w:ascii="Arial" w:hAnsi="Arial" w:cs="Arial"/>
          <w:color w:val="000000"/>
          <w:sz w:val="16"/>
          <w:szCs w:val="16"/>
        </w:rPr>
        <w:t xml:space="preserve">Intensive treatment of theories, methodologies, </w:t>
      </w:r>
      <w:r w:rsidRPr="00CA266C">
        <w:rPr>
          <w:rFonts w:ascii="Arial" w:hAnsi="Arial" w:cs="Arial"/>
          <w:color w:val="221E1F"/>
          <w:sz w:val="16"/>
          <w:szCs w:val="16"/>
        </w:rPr>
        <w:t xml:space="preserve">concepts and major research findings regarding the aging of individuals and societies, using the U.S. as a central example. </w:t>
      </w:r>
    </w:p>
    <w:p w14:paraId="032A924F"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lastRenderedPageBreak/>
        <w:t xml:space="preserve">SOC 6443. Geographic Information Systems for the Social Sciences </w:t>
      </w:r>
      <w:r w:rsidRPr="00CA266C">
        <w:rPr>
          <w:rFonts w:ascii="Arial" w:hAnsi="Arial" w:cs="Arial"/>
          <w:color w:val="000000"/>
          <w:sz w:val="16"/>
          <w:szCs w:val="16"/>
        </w:rPr>
        <w:t xml:space="preserve">Advanced analysis </w:t>
      </w:r>
      <w:r w:rsidRPr="00CA266C">
        <w:rPr>
          <w:rFonts w:ascii="Arial" w:hAnsi="Arial" w:cs="Arial"/>
          <w:color w:val="221E1F"/>
          <w:sz w:val="16"/>
          <w:szCs w:val="16"/>
        </w:rPr>
        <w:t xml:space="preserve">of social and environmental geographic data, including geographic data, maps, and applied geographic analysis. </w:t>
      </w:r>
    </w:p>
    <w:p w14:paraId="133BA5B6" w14:textId="77777777" w:rsidR="00ED2524" w:rsidRPr="00ED2524"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6453. Sociology of Youth Subcultures </w:t>
      </w:r>
      <w:r w:rsidRPr="00CA266C">
        <w:rPr>
          <w:rFonts w:ascii="Arial" w:hAnsi="Arial" w:cs="Arial"/>
          <w:color w:val="000000"/>
          <w:sz w:val="16"/>
          <w:szCs w:val="16"/>
        </w:rPr>
        <w:t xml:space="preserve">Advanced study of youth subcultures from </w:t>
      </w:r>
      <w:r w:rsidRPr="00CA266C">
        <w:rPr>
          <w:rFonts w:ascii="Arial" w:hAnsi="Arial" w:cs="Arial"/>
          <w:color w:val="221E1F"/>
          <w:sz w:val="16"/>
          <w:szCs w:val="16"/>
        </w:rPr>
        <w:t xml:space="preserve">American, British, and new sub cultural perspectives, plus a </w:t>
      </w:r>
      <w:r w:rsidRPr="00ED2524">
        <w:rPr>
          <w:rFonts w:ascii="Arial" w:hAnsi="Arial" w:cs="Arial"/>
          <w:color w:val="221E1F"/>
          <w:sz w:val="16"/>
          <w:szCs w:val="16"/>
        </w:rPr>
        <w:t xml:space="preserve">range of historical and contemporary youth subcultures. Topics include: identity, resistance, style, music, and consumption. </w:t>
      </w:r>
    </w:p>
    <w:p w14:paraId="7250F5C2" w14:textId="2DFD9FDC" w:rsidR="00ED2524" w:rsidRPr="00ED2524"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ED2524">
        <w:rPr>
          <w:rFonts w:ascii="Arial" w:hAnsi="Arial" w:cs="Arial"/>
          <w:b/>
          <w:bCs/>
          <w:color w:val="221E1F"/>
          <w:sz w:val="16"/>
          <w:szCs w:val="16"/>
        </w:rPr>
        <w:t>SOC 6463</w:t>
      </w:r>
      <w:r>
        <w:rPr>
          <w:rFonts w:ascii="Arial" w:hAnsi="Arial" w:cs="Arial"/>
          <w:b/>
          <w:bCs/>
          <w:color w:val="221E1F"/>
          <w:sz w:val="16"/>
          <w:szCs w:val="16"/>
        </w:rPr>
        <w:t>.</w:t>
      </w:r>
      <w:r w:rsidRPr="00ED2524">
        <w:rPr>
          <w:rFonts w:ascii="Arial" w:hAnsi="Arial" w:cs="Arial"/>
          <w:b/>
          <w:bCs/>
          <w:color w:val="221E1F"/>
          <w:sz w:val="16"/>
          <w:szCs w:val="16"/>
        </w:rPr>
        <w:t xml:space="preserve"> Advanced Data </w:t>
      </w:r>
      <w:proofErr w:type="gramStart"/>
      <w:r w:rsidRPr="00ED2524">
        <w:rPr>
          <w:rFonts w:ascii="Arial" w:hAnsi="Arial" w:cs="Arial"/>
          <w:b/>
          <w:bCs/>
          <w:color w:val="221E1F"/>
          <w:sz w:val="16"/>
          <w:szCs w:val="16"/>
        </w:rPr>
        <w:t>Analysis</w:t>
      </w:r>
      <w:r>
        <w:rPr>
          <w:rFonts w:ascii="Arial" w:hAnsi="Arial" w:cs="Arial"/>
          <w:b/>
          <w:bCs/>
          <w:color w:val="221E1F"/>
          <w:sz w:val="16"/>
          <w:szCs w:val="16"/>
        </w:rPr>
        <w:t xml:space="preserve"> </w:t>
      </w:r>
      <w:r w:rsidRPr="00ED2524">
        <w:rPr>
          <w:rFonts w:ascii="Arial" w:hAnsi="Arial" w:cs="Arial"/>
          <w:color w:val="221E1F"/>
          <w:sz w:val="16"/>
          <w:szCs w:val="16"/>
        </w:rPr>
        <w:t xml:space="preserve"> Assumptions</w:t>
      </w:r>
      <w:proofErr w:type="gramEnd"/>
      <w:r w:rsidRPr="00ED2524">
        <w:rPr>
          <w:rFonts w:ascii="Arial" w:hAnsi="Arial" w:cs="Arial"/>
          <w:color w:val="221E1F"/>
          <w:sz w:val="16"/>
          <w:szCs w:val="16"/>
        </w:rPr>
        <w:t>, principles, and applications of ordinary least squares and logistic regression techniques including the basic model, dummy variables, and special functional forms. Emphasis on data acquisition, management, analysis, and report writing in social science practice. Prerequisite, SOC 6393 or equivalent. Cross</w:t>
      </w:r>
      <w:r>
        <w:rPr>
          <w:rFonts w:ascii="Arial" w:hAnsi="Arial" w:cs="Arial"/>
          <w:color w:val="221E1F"/>
          <w:sz w:val="16"/>
          <w:szCs w:val="16"/>
        </w:rPr>
        <w:t xml:space="preserve"> </w:t>
      </w:r>
      <w:r w:rsidRPr="00ED2524">
        <w:rPr>
          <w:rFonts w:ascii="Arial" w:hAnsi="Arial" w:cs="Arial"/>
          <w:color w:val="221E1F"/>
          <w:sz w:val="16"/>
          <w:szCs w:val="16"/>
        </w:rPr>
        <w:t xml:space="preserve">listed as CRIM 6463. </w:t>
      </w:r>
    </w:p>
    <w:p w14:paraId="26F0FEA0"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6653. Special Topics </w:t>
      </w:r>
      <w:r w:rsidRPr="00CA266C">
        <w:rPr>
          <w:rFonts w:ascii="Arial" w:hAnsi="Arial" w:cs="Arial"/>
          <w:color w:val="221E1F"/>
          <w:sz w:val="16"/>
          <w:szCs w:val="16"/>
        </w:rPr>
        <w:t xml:space="preserve">Advanced study in a particular area of sociological inquiry. Topic varies. May be repeated for credit when topic changes. </w:t>
      </w:r>
    </w:p>
    <w:p w14:paraId="06651061" w14:textId="77777777" w:rsidR="00ED2524" w:rsidRPr="00CA266C" w:rsidRDefault="00ED2524" w:rsidP="00ED2524">
      <w:pPr>
        <w:autoSpaceDE w:val="0"/>
        <w:autoSpaceDN w:val="0"/>
        <w:adjustRightInd w:val="0"/>
        <w:spacing w:after="120" w:line="241" w:lineRule="atLeast"/>
        <w:ind w:left="340" w:hanging="340"/>
        <w:jc w:val="both"/>
        <w:rPr>
          <w:rFonts w:ascii="Arial" w:hAnsi="Arial" w:cs="Arial"/>
          <w:color w:val="221E1F"/>
          <w:sz w:val="16"/>
          <w:szCs w:val="16"/>
        </w:rPr>
      </w:pPr>
      <w:r w:rsidRPr="00CA266C">
        <w:rPr>
          <w:rFonts w:ascii="Arial" w:hAnsi="Arial" w:cs="Arial"/>
          <w:b/>
          <w:bCs/>
          <w:color w:val="221E1F"/>
          <w:sz w:val="16"/>
          <w:szCs w:val="16"/>
        </w:rPr>
        <w:t xml:space="preserve">SOC 670V. Thesis </w:t>
      </w:r>
    </w:p>
    <w:p w14:paraId="6E31FAF4" w14:textId="77777777" w:rsidR="00ED2524" w:rsidRDefault="00ED2524" w:rsidP="00ED2524">
      <w:pPr>
        <w:rPr>
          <w:rFonts w:ascii="Arial" w:hAnsi="Arial" w:cs="Arial"/>
          <w:b/>
          <w:bCs/>
          <w:color w:val="221E1F"/>
          <w:sz w:val="16"/>
          <w:szCs w:val="16"/>
        </w:rPr>
      </w:pPr>
      <w:r w:rsidRPr="00CA266C">
        <w:rPr>
          <w:rFonts w:ascii="Arial" w:hAnsi="Arial" w:cs="Arial"/>
          <w:b/>
          <w:bCs/>
          <w:color w:val="221E1F"/>
          <w:sz w:val="16"/>
          <w:szCs w:val="16"/>
        </w:rPr>
        <w:t>SOC 680V. Independent Study</w:t>
      </w:r>
    </w:p>
    <w:p w14:paraId="0E7558CE" w14:textId="77777777" w:rsidR="00ED2524" w:rsidRPr="00CA266C" w:rsidRDefault="00ED2524" w:rsidP="00ED2524">
      <w:pPr>
        <w:rPr>
          <w:rFonts w:ascii="Arial" w:hAnsi="Arial" w:cs="Arial"/>
          <w:b/>
          <w:bCs/>
          <w:color w:val="221E1F"/>
          <w:sz w:val="16"/>
          <w:szCs w:val="16"/>
        </w:rPr>
      </w:pPr>
    </w:p>
    <w:bookmarkEnd w:id="2"/>
    <w:p w14:paraId="1170526E" w14:textId="77777777" w:rsidR="00ED2524" w:rsidRPr="00CA266C" w:rsidRDefault="00ED2524" w:rsidP="005C4C1C">
      <w:pPr>
        <w:rPr>
          <w:rFonts w:ascii="Arial" w:hAnsi="Arial" w:cs="Arial"/>
          <w:b/>
          <w:bCs/>
          <w:color w:val="221E1F"/>
          <w:sz w:val="16"/>
          <w:szCs w:val="16"/>
        </w:rPr>
      </w:pPr>
    </w:p>
    <w:sectPr w:rsidR="00ED2524" w:rsidRPr="00CA266C"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1F45" w14:textId="77777777" w:rsidR="00234132" w:rsidRDefault="00234132" w:rsidP="00AF3758">
      <w:pPr>
        <w:spacing w:after="0" w:line="240" w:lineRule="auto"/>
      </w:pPr>
      <w:r>
        <w:separator/>
      </w:r>
    </w:p>
  </w:endnote>
  <w:endnote w:type="continuationSeparator" w:id="0">
    <w:p w14:paraId="6941A482" w14:textId="77777777" w:rsidR="00234132" w:rsidRDefault="0023413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71502" w:rsidRDefault="006715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71502" w:rsidRDefault="0067150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5843FB2" w:rsidR="00671502" w:rsidRDefault="006715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4B2D">
      <w:rPr>
        <w:rStyle w:val="PageNumber"/>
        <w:noProof/>
      </w:rPr>
      <w:t>1</w:t>
    </w:r>
    <w:r>
      <w:rPr>
        <w:rStyle w:val="PageNumber"/>
      </w:rPr>
      <w:fldChar w:fldCharType="end"/>
    </w:r>
  </w:p>
  <w:p w14:paraId="0312F2A9" w14:textId="6FBF632F" w:rsidR="00671502" w:rsidRDefault="0067150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671502" w:rsidRDefault="0067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8A40" w14:textId="77777777" w:rsidR="00234132" w:rsidRDefault="00234132" w:rsidP="00AF3758">
      <w:pPr>
        <w:spacing w:after="0" w:line="240" w:lineRule="auto"/>
      </w:pPr>
      <w:r>
        <w:separator/>
      </w:r>
    </w:p>
  </w:footnote>
  <w:footnote w:type="continuationSeparator" w:id="0">
    <w:p w14:paraId="0B10649F" w14:textId="77777777" w:rsidR="00234132" w:rsidRDefault="0023413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671502" w:rsidRDefault="00671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671502" w:rsidRDefault="00671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671502" w:rsidRDefault="00671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518"/>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1342"/>
    <w:rsid w:val="000F5476"/>
    <w:rsid w:val="00101FF4"/>
    <w:rsid w:val="00103070"/>
    <w:rsid w:val="00150E96"/>
    <w:rsid w:val="00151451"/>
    <w:rsid w:val="0015192B"/>
    <w:rsid w:val="00151E83"/>
    <w:rsid w:val="00151FD3"/>
    <w:rsid w:val="0015536A"/>
    <w:rsid w:val="00156679"/>
    <w:rsid w:val="00156BAE"/>
    <w:rsid w:val="00160522"/>
    <w:rsid w:val="001611E3"/>
    <w:rsid w:val="00185D67"/>
    <w:rsid w:val="0019007D"/>
    <w:rsid w:val="00195C74"/>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136"/>
    <w:rsid w:val="002277EA"/>
    <w:rsid w:val="002315B0"/>
    <w:rsid w:val="00233EC8"/>
    <w:rsid w:val="00234132"/>
    <w:rsid w:val="002341AC"/>
    <w:rsid w:val="00234F41"/>
    <w:rsid w:val="002403C4"/>
    <w:rsid w:val="00245D52"/>
    <w:rsid w:val="00254447"/>
    <w:rsid w:val="00261ACE"/>
    <w:rsid w:val="00261D11"/>
    <w:rsid w:val="00265C17"/>
    <w:rsid w:val="00276F55"/>
    <w:rsid w:val="0028351D"/>
    <w:rsid w:val="00283525"/>
    <w:rsid w:val="002859CC"/>
    <w:rsid w:val="002954F8"/>
    <w:rsid w:val="002A31A2"/>
    <w:rsid w:val="002A7E22"/>
    <w:rsid w:val="002B2119"/>
    <w:rsid w:val="002B3D74"/>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657B"/>
    <w:rsid w:val="003C334C"/>
    <w:rsid w:val="003D2DDC"/>
    <w:rsid w:val="003D5ADD"/>
    <w:rsid w:val="003D6A97"/>
    <w:rsid w:val="003D72FB"/>
    <w:rsid w:val="003F2F3D"/>
    <w:rsid w:val="004072F1"/>
    <w:rsid w:val="00407FBA"/>
    <w:rsid w:val="004167AB"/>
    <w:rsid w:val="004228EA"/>
    <w:rsid w:val="00424133"/>
    <w:rsid w:val="00426FD6"/>
    <w:rsid w:val="00434AA5"/>
    <w:rsid w:val="0043524C"/>
    <w:rsid w:val="00460489"/>
    <w:rsid w:val="004665CF"/>
    <w:rsid w:val="00473252"/>
    <w:rsid w:val="00474C39"/>
    <w:rsid w:val="00487771"/>
    <w:rsid w:val="00491BD4"/>
    <w:rsid w:val="0049675B"/>
    <w:rsid w:val="004A211B"/>
    <w:rsid w:val="004A2E84"/>
    <w:rsid w:val="004A7706"/>
    <w:rsid w:val="004B1430"/>
    <w:rsid w:val="004B1582"/>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4C1C"/>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44F5"/>
    <w:rsid w:val="006657FB"/>
    <w:rsid w:val="0066789C"/>
    <w:rsid w:val="00671502"/>
    <w:rsid w:val="00671EAA"/>
    <w:rsid w:val="0067749B"/>
    <w:rsid w:val="00677A48"/>
    <w:rsid w:val="00687879"/>
    <w:rsid w:val="00691664"/>
    <w:rsid w:val="006A2152"/>
    <w:rsid w:val="006A7113"/>
    <w:rsid w:val="006B0864"/>
    <w:rsid w:val="006B52C0"/>
    <w:rsid w:val="006C0168"/>
    <w:rsid w:val="006D0246"/>
    <w:rsid w:val="006D258C"/>
    <w:rsid w:val="006D3578"/>
    <w:rsid w:val="006D687C"/>
    <w:rsid w:val="006E6117"/>
    <w:rsid w:val="00707894"/>
    <w:rsid w:val="00712045"/>
    <w:rsid w:val="007227F4"/>
    <w:rsid w:val="0073025F"/>
    <w:rsid w:val="0073125A"/>
    <w:rsid w:val="00750AF6"/>
    <w:rsid w:val="007623CC"/>
    <w:rsid w:val="007637B2"/>
    <w:rsid w:val="00770217"/>
    <w:rsid w:val="007735A0"/>
    <w:rsid w:val="007876A3"/>
    <w:rsid w:val="00787FB0"/>
    <w:rsid w:val="007A06B9"/>
    <w:rsid w:val="007A099B"/>
    <w:rsid w:val="007A0B12"/>
    <w:rsid w:val="007B2EFC"/>
    <w:rsid w:val="007B4144"/>
    <w:rsid w:val="007C7F4C"/>
    <w:rsid w:val="007D371A"/>
    <w:rsid w:val="007D3A96"/>
    <w:rsid w:val="007E3CEE"/>
    <w:rsid w:val="007F159A"/>
    <w:rsid w:val="007F2D67"/>
    <w:rsid w:val="00802638"/>
    <w:rsid w:val="00820CD9"/>
    <w:rsid w:val="00822A0F"/>
    <w:rsid w:val="00826029"/>
    <w:rsid w:val="0082761E"/>
    <w:rsid w:val="0083170D"/>
    <w:rsid w:val="008426D1"/>
    <w:rsid w:val="00862E36"/>
    <w:rsid w:val="008663CA"/>
    <w:rsid w:val="00876904"/>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6BC0"/>
    <w:rsid w:val="00962018"/>
    <w:rsid w:val="00976B5B"/>
    <w:rsid w:val="00983ADC"/>
    <w:rsid w:val="00984490"/>
    <w:rsid w:val="00987195"/>
    <w:rsid w:val="00997390"/>
    <w:rsid w:val="009A49D0"/>
    <w:rsid w:val="009A529F"/>
    <w:rsid w:val="009B22B2"/>
    <w:rsid w:val="009B2E40"/>
    <w:rsid w:val="009B401E"/>
    <w:rsid w:val="009D1CDB"/>
    <w:rsid w:val="009E1002"/>
    <w:rsid w:val="009F04BB"/>
    <w:rsid w:val="009F2425"/>
    <w:rsid w:val="009F4389"/>
    <w:rsid w:val="009F6F89"/>
    <w:rsid w:val="00A01035"/>
    <w:rsid w:val="00A0329C"/>
    <w:rsid w:val="00A16BB1"/>
    <w:rsid w:val="00A30323"/>
    <w:rsid w:val="00A40562"/>
    <w:rsid w:val="00A41E08"/>
    <w:rsid w:val="00A5089E"/>
    <w:rsid w:val="00A54CD6"/>
    <w:rsid w:val="00A559A8"/>
    <w:rsid w:val="00A56D36"/>
    <w:rsid w:val="00A606BB"/>
    <w:rsid w:val="00A66C99"/>
    <w:rsid w:val="00A71350"/>
    <w:rsid w:val="00A75AB0"/>
    <w:rsid w:val="00A80F2F"/>
    <w:rsid w:val="00A865C3"/>
    <w:rsid w:val="00A8736C"/>
    <w:rsid w:val="00A90B9E"/>
    <w:rsid w:val="00A966C5"/>
    <w:rsid w:val="00AA702B"/>
    <w:rsid w:val="00AA7312"/>
    <w:rsid w:val="00AB4E23"/>
    <w:rsid w:val="00AB5523"/>
    <w:rsid w:val="00AB7574"/>
    <w:rsid w:val="00AC19CA"/>
    <w:rsid w:val="00AD2B4A"/>
    <w:rsid w:val="00AD6F6B"/>
    <w:rsid w:val="00AE1595"/>
    <w:rsid w:val="00AE25F6"/>
    <w:rsid w:val="00AE4022"/>
    <w:rsid w:val="00AE5338"/>
    <w:rsid w:val="00AF3758"/>
    <w:rsid w:val="00AF3C6A"/>
    <w:rsid w:val="00AF68E8"/>
    <w:rsid w:val="00B054E5"/>
    <w:rsid w:val="00B11E96"/>
    <w:rsid w:val="00B134C2"/>
    <w:rsid w:val="00B1628A"/>
    <w:rsid w:val="00B17F0C"/>
    <w:rsid w:val="00B35368"/>
    <w:rsid w:val="00B4081C"/>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4B2D"/>
    <w:rsid w:val="00BF68C8"/>
    <w:rsid w:val="00BF6FF6"/>
    <w:rsid w:val="00C002F9"/>
    <w:rsid w:val="00C06304"/>
    <w:rsid w:val="00C12816"/>
    <w:rsid w:val="00C12977"/>
    <w:rsid w:val="00C1767B"/>
    <w:rsid w:val="00C23120"/>
    <w:rsid w:val="00C23CC7"/>
    <w:rsid w:val="00C31DE7"/>
    <w:rsid w:val="00C334FF"/>
    <w:rsid w:val="00C42E21"/>
    <w:rsid w:val="00C4428F"/>
    <w:rsid w:val="00C44B9B"/>
    <w:rsid w:val="00C44C5E"/>
    <w:rsid w:val="00C52F85"/>
    <w:rsid w:val="00C55BB9"/>
    <w:rsid w:val="00C60A91"/>
    <w:rsid w:val="00C61F9E"/>
    <w:rsid w:val="00C67C20"/>
    <w:rsid w:val="00C74B62"/>
    <w:rsid w:val="00C75783"/>
    <w:rsid w:val="00C80773"/>
    <w:rsid w:val="00C90523"/>
    <w:rsid w:val="00C945B1"/>
    <w:rsid w:val="00C965F1"/>
    <w:rsid w:val="00CA269E"/>
    <w:rsid w:val="00CA57D6"/>
    <w:rsid w:val="00CA7772"/>
    <w:rsid w:val="00CA7C7C"/>
    <w:rsid w:val="00CB2125"/>
    <w:rsid w:val="00CB4B5A"/>
    <w:rsid w:val="00CC257B"/>
    <w:rsid w:val="00CC6C15"/>
    <w:rsid w:val="00CD73B4"/>
    <w:rsid w:val="00CE6F34"/>
    <w:rsid w:val="00CF59E5"/>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32EF"/>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1012F"/>
    <w:rsid w:val="00E2250C"/>
    <w:rsid w:val="00E253C1"/>
    <w:rsid w:val="00E27C4B"/>
    <w:rsid w:val="00E315F0"/>
    <w:rsid w:val="00E31A50"/>
    <w:rsid w:val="00E322A3"/>
    <w:rsid w:val="00E41F8D"/>
    <w:rsid w:val="00E45868"/>
    <w:rsid w:val="00E56A00"/>
    <w:rsid w:val="00E63FF3"/>
    <w:rsid w:val="00E67D9B"/>
    <w:rsid w:val="00E70B06"/>
    <w:rsid w:val="00E87EF0"/>
    <w:rsid w:val="00E90913"/>
    <w:rsid w:val="00EA1DBA"/>
    <w:rsid w:val="00EA50C8"/>
    <w:rsid w:val="00EA757C"/>
    <w:rsid w:val="00EB28B7"/>
    <w:rsid w:val="00EC52BB"/>
    <w:rsid w:val="00EC5D93"/>
    <w:rsid w:val="00EC6970"/>
    <w:rsid w:val="00ED2524"/>
    <w:rsid w:val="00ED5E7F"/>
    <w:rsid w:val="00EE0357"/>
    <w:rsid w:val="00EE2479"/>
    <w:rsid w:val="00EE4087"/>
    <w:rsid w:val="00EF2038"/>
    <w:rsid w:val="00EF2A44"/>
    <w:rsid w:val="00EF34D9"/>
    <w:rsid w:val="00EF3F87"/>
    <w:rsid w:val="00EF50DC"/>
    <w:rsid w:val="00EF59AD"/>
    <w:rsid w:val="00F21DC0"/>
    <w:rsid w:val="00F24EE6"/>
    <w:rsid w:val="00F3035E"/>
    <w:rsid w:val="00F3261D"/>
    <w:rsid w:val="00F32D9C"/>
    <w:rsid w:val="00F36F29"/>
    <w:rsid w:val="00F40E7C"/>
    <w:rsid w:val="00F44095"/>
    <w:rsid w:val="00F63326"/>
    <w:rsid w:val="00F645B5"/>
    <w:rsid w:val="00F7007D"/>
    <w:rsid w:val="00F7429E"/>
    <w:rsid w:val="00F760B1"/>
    <w:rsid w:val="00F7622F"/>
    <w:rsid w:val="00F77400"/>
    <w:rsid w:val="00F80644"/>
    <w:rsid w:val="00F847A8"/>
    <w:rsid w:val="00FB00D4"/>
    <w:rsid w:val="00FB38CA"/>
    <w:rsid w:val="00FB7442"/>
    <w:rsid w:val="00FC5698"/>
    <w:rsid w:val="00FD2B44"/>
    <w:rsid w:val="00FD508C"/>
    <w:rsid w:val="00FD590A"/>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6">
    <w:name w:val="A16"/>
    <w:uiPriority w:val="99"/>
    <w:rsid w:val="00956BC0"/>
    <w:rPr>
      <w:rFonts w:cs="Myriad Pro Cond"/>
      <w:b/>
      <w:bCs/>
      <w:color w:val="221E1F"/>
      <w:sz w:val="26"/>
      <w:szCs w:val="26"/>
    </w:rPr>
  </w:style>
  <w:style w:type="paragraph" w:customStyle="1" w:styleId="Pa52">
    <w:name w:val="Pa52"/>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956BC0"/>
    <w:rPr>
      <w:color w:val="221E1F"/>
      <w:sz w:val="12"/>
      <w:szCs w:val="12"/>
    </w:rPr>
  </w:style>
  <w:style w:type="paragraph" w:customStyle="1" w:styleId="Pa71">
    <w:name w:val="Pa71"/>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84">
    <w:name w:val="Pa84"/>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42">
    <w:name w:val="Pa242"/>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205">
    <w:name w:val="Pa205"/>
    <w:basedOn w:val="Normal"/>
    <w:next w:val="Normal"/>
    <w:uiPriority w:val="99"/>
    <w:rsid w:val="00876904"/>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76904"/>
    <w:rPr>
      <w:rFonts w:cs="Myriad Pro Cond"/>
      <w:b/>
      <w:bCs/>
      <w:color w:val="221E1F"/>
      <w:sz w:val="32"/>
      <w:szCs w:val="32"/>
    </w:rPr>
  </w:style>
  <w:style w:type="paragraph" w:customStyle="1" w:styleId="Pa264">
    <w:name w:val="Pa264"/>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83">
    <w:name w:val="Pa83"/>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447">
    <w:name w:val="Pa447"/>
    <w:basedOn w:val="Normal"/>
    <w:next w:val="Normal"/>
    <w:uiPriority w:val="99"/>
    <w:rsid w:val="00876904"/>
    <w:pPr>
      <w:autoSpaceDE w:val="0"/>
      <w:autoSpaceDN w:val="0"/>
      <w:adjustRightInd w:val="0"/>
      <w:spacing w:after="0" w:line="241" w:lineRule="atLeast"/>
    </w:pPr>
    <w:rPr>
      <w:rFonts w:ascii="Book Antiqua" w:hAnsi="Book Antiqua"/>
      <w:sz w:val="24"/>
      <w:szCs w:val="24"/>
    </w:rPr>
  </w:style>
  <w:style w:type="paragraph" w:customStyle="1" w:styleId="Pa452">
    <w:name w:val="Pa452"/>
    <w:basedOn w:val="Normal"/>
    <w:next w:val="Normal"/>
    <w:uiPriority w:val="99"/>
    <w:rsid w:val="00876904"/>
    <w:pPr>
      <w:autoSpaceDE w:val="0"/>
      <w:autoSpaceDN w:val="0"/>
      <w:adjustRightInd w:val="0"/>
      <w:spacing w:after="0" w:line="161" w:lineRule="atLeast"/>
    </w:pPr>
    <w:rPr>
      <w:rFonts w:ascii="Book Antiqua" w:hAnsi="Book Antiqua"/>
      <w:sz w:val="24"/>
      <w:szCs w:val="24"/>
    </w:rPr>
  </w:style>
  <w:style w:type="paragraph" w:customStyle="1" w:styleId="Default">
    <w:name w:val="Default"/>
    <w:rsid w:val="00E31A50"/>
    <w:pPr>
      <w:autoSpaceDE w:val="0"/>
      <w:autoSpaceDN w:val="0"/>
      <w:adjustRightInd w:val="0"/>
      <w:spacing w:after="0" w:line="240" w:lineRule="auto"/>
    </w:pPr>
    <w:rPr>
      <w:rFonts w:ascii="Arial" w:hAnsi="Arial" w:cs="Arial"/>
      <w:color w:val="000000"/>
      <w:sz w:val="24"/>
      <w:szCs w:val="24"/>
    </w:rPr>
  </w:style>
  <w:style w:type="paragraph" w:customStyle="1" w:styleId="Pa8">
    <w:name w:val="Pa8"/>
    <w:basedOn w:val="Default"/>
    <w:next w:val="Default"/>
    <w:uiPriority w:val="99"/>
    <w:rsid w:val="00E31A50"/>
    <w:pPr>
      <w:spacing w:line="241" w:lineRule="atLeast"/>
    </w:pPr>
    <w:rPr>
      <w:color w:val="auto"/>
    </w:rPr>
  </w:style>
  <w:style w:type="character" w:customStyle="1" w:styleId="A11">
    <w:name w:val="A11"/>
    <w:uiPriority w:val="99"/>
    <w:rsid w:val="00E31A50"/>
    <w:rPr>
      <w:rFonts w:ascii="Myriad Pro Cond" w:hAnsi="Myriad Pro Cond" w:cs="Myriad Pro Cond"/>
      <w:b/>
      <w:bCs/>
      <w:color w:val="221E1F"/>
      <w:sz w:val="32"/>
      <w:szCs w:val="32"/>
    </w:rPr>
  </w:style>
  <w:style w:type="character" w:customStyle="1" w:styleId="A1">
    <w:name w:val="A1"/>
    <w:uiPriority w:val="99"/>
    <w:rsid w:val="00E31A50"/>
    <w:rPr>
      <w:b/>
      <w:bCs/>
      <w:color w:val="221E1F"/>
      <w:sz w:val="16"/>
      <w:szCs w:val="16"/>
    </w:rPr>
  </w:style>
  <w:style w:type="paragraph" w:customStyle="1" w:styleId="Pa108">
    <w:name w:val="Pa108"/>
    <w:basedOn w:val="Default"/>
    <w:next w:val="Default"/>
    <w:uiPriority w:val="99"/>
    <w:rsid w:val="00E31A50"/>
    <w:pPr>
      <w:spacing w:line="161" w:lineRule="atLeast"/>
    </w:pPr>
    <w:rPr>
      <w:color w:val="auto"/>
    </w:rPr>
  </w:style>
  <w:style w:type="paragraph" w:customStyle="1" w:styleId="Pa117">
    <w:name w:val="Pa117"/>
    <w:basedOn w:val="Default"/>
    <w:next w:val="Default"/>
    <w:uiPriority w:val="99"/>
    <w:rsid w:val="00E31A50"/>
    <w:pPr>
      <w:spacing w:line="161" w:lineRule="atLeast"/>
    </w:pPr>
    <w:rPr>
      <w:color w:val="auto"/>
    </w:rPr>
  </w:style>
  <w:style w:type="character" w:customStyle="1" w:styleId="A15">
    <w:name w:val="A15"/>
    <w:uiPriority w:val="99"/>
    <w:rsid w:val="00E31A50"/>
    <w:rPr>
      <w:b/>
      <w:bCs/>
      <w:color w:val="221E1F"/>
      <w:sz w:val="12"/>
      <w:szCs w:val="12"/>
    </w:rPr>
  </w:style>
  <w:style w:type="paragraph" w:customStyle="1" w:styleId="Pa120">
    <w:name w:val="Pa120"/>
    <w:basedOn w:val="Default"/>
    <w:next w:val="Default"/>
    <w:uiPriority w:val="99"/>
    <w:rsid w:val="00E31A50"/>
    <w:pPr>
      <w:spacing w:line="161" w:lineRule="atLeast"/>
    </w:pPr>
    <w:rPr>
      <w:color w:val="auto"/>
    </w:rPr>
  </w:style>
  <w:style w:type="paragraph" w:customStyle="1" w:styleId="Pa135">
    <w:name w:val="Pa135"/>
    <w:basedOn w:val="Default"/>
    <w:next w:val="Default"/>
    <w:uiPriority w:val="99"/>
    <w:rsid w:val="00E31A50"/>
    <w:pPr>
      <w:spacing w:line="241" w:lineRule="atLeast"/>
    </w:pPr>
    <w:rPr>
      <w:color w:val="auto"/>
    </w:rPr>
  </w:style>
  <w:style w:type="paragraph" w:customStyle="1" w:styleId="Pa118">
    <w:name w:val="Pa118"/>
    <w:basedOn w:val="Default"/>
    <w:next w:val="Default"/>
    <w:uiPriority w:val="99"/>
    <w:rsid w:val="00E31A50"/>
    <w:pPr>
      <w:spacing w:line="161" w:lineRule="atLeast"/>
    </w:pPr>
    <w:rPr>
      <w:color w:val="auto"/>
    </w:rPr>
  </w:style>
  <w:style w:type="paragraph" w:customStyle="1" w:styleId="Pa119">
    <w:name w:val="Pa119"/>
    <w:basedOn w:val="Default"/>
    <w:next w:val="Default"/>
    <w:uiPriority w:val="99"/>
    <w:rsid w:val="00E31A50"/>
    <w:pPr>
      <w:spacing w:line="241" w:lineRule="atLeast"/>
    </w:pPr>
    <w:rPr>
      <w:color w:val="auto"/>
    </w:rPr>
  </w:style>
  <w:style w:type="paragraph" w:customStyle="1" w:styleId="Pa3">
    <w:name w:val="Pa3"/>
    <w:basedOn w:val="Default"/>
    <w:next w:val="Default"/>
    <w:uiPriority w:val="99"/>
    <w:rsid w:val="00E31A50"/>
    <w:pPr>
      <w:spacing w:line="241" w:lineRule="atLeast"/>
    </w:pPr>
    <w:rPr>
      <w:color w:val="auto"/>
    </w:rPr>
  </w:style>
  <w:style w:type="paragraph" w:customStyle="1" w:styleId="Pa122">
    <w:name w:val="Pa122"/>
    <w:basedOn w:val="Default"/>
    <w:next w:val="Default"/>
    <w:uiPriority w:val="99"/>
    <w:rsid w:val="00E31A50"/>
    <w:pPr>
      <w:spacing w:line="241" w:lineRule="atLeast"/>
    </w:pPr>
    <w:rPr>
      <w:color w:val="auto"/>
    </w:rPr>
  </w:style>
  <w:style w:type="paragraph" w:customStyle="1" w:styleId="Pa132">
    <w:name w:val="Pa132"/>
    <w:basedOn w:val="Default"/>
    <w:next w:val="Default"/>
    <w:uiPriority w:val="99"/>
    <w:rsid w:val="00E31A50"/>
    <w:pPr>
      <w:spacing w:line="241" w:lineRule="atLeast"/>
    </w:pPr>
    <w:rPr>
      <w:color w:val="auto"/>
    </w:rPr>
  </w:style>
  <w:style w:type="paragraph" w:customStyle="1" w:styleId="Pa3271">
    <w:name w:val="Pa327+1"/>
    <w:basedOn w:val="Default"/>
    <w:next w:val="Default"/>
    <w:uiPriority w:val="99"/>
    <w:rsid w:val="00E31A50"/>
    <w:pPr>
      <w:spacing w:line="241" w:lineRule="atLeast"/>
    </w:pPr>
    <w:rPr>
      <w:rFonts w:ascii="Book Antiqua" w:hAnsi="Book Antiqua" w:cstheme="minorBidi"/>
      <w:color w:val="auto"/>
    </w:rPr>
  </w:style>
  <w:style w:type="paragraph" w:customStyle="1" w:styleId="Pa3281">
    <w:name w:val="Pa328+1"/>
    <w:basedOn w:val="Default"/>
    <w:next w:val="Default"/>
    <w:uiPriority w:val="99"/>
    <w:rsid w:val="00E31A50"/>
    <w:pPr>
      <w:spacing w:line="241" w:lineRule="atLeast"/>
    </w:pPr>
    <w:rPr>
      <w:rFonts w:ascii="Book Antiqua" w:hAnsi="Book Antiqua" w:cstheme="minorBidi"/>
      <w:color w:val="auto"/>
    </w:rPr>
  </w:style>
  <w:style w:type="character" w:customStyle="1" w:styleId="A110">
    <w:name w:val="A1+1"/>
    <w:uiPriority w:val="99"/>
    <w:rsid w:val="00E31A50"/>
    <w:rPr>
      <w:rFonts w:ascii="Arial" w:hAnsi="Arial" w:cs="Arial"/>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86D8E99F8D84ED4B53FF5BE47E83DD6"/>
        <w:category>
          <w:name w:val="General"/>
          <w:gallery w:val="placeholder"/>
        </w:category>
        <w:types>
          <w:type w:val="bbPlcHdr"/>
        </w:types>
        <w:behaviors>
          <w:behavior w:val="content"/>
        </w:behaviors>
        <w:guid w:val="{588A9F59-4667-4872-8549-D0746B22C421}"/>
      </w:docPartPr>
      <w:docPartBody>
        <w:p w:rsidR="00212572" w:rsidRDefault="00B360BB" w:rsidP="00B360BB">
          <w:pPr>
            <w:pStyle w:val="B86D8E99F8D84ED4B53FF5BE47E83DD6"/>
          </w:pPr>
          <w:r w:rsidRPr="008426D1">
            <w:rPr>
              <w:rStyle w:val="PlaceholderText"/>
              <w:shd w:val="clear" w:color="auto" w:fill="D9D9D9" w:themeFill="background1" w:themeFillShade="D9"/>
            </w:rPr>
            <w:t>Enter text...</w:t>
          </w:r>
        </w:p>
      </w:docPartBody>
    </w:docPart>
    <w:docPart>
      <w:docPartPr>
        <w:name w:val="14EA796828D64A4DAFAFBA82887039A9"/>
        <w:category>
          <w:name w:val="General"/>
          <w:gallery w:val="placeholder"/>
        </w:category>
        <w:types>
          <w:type w:val="bbPlcHdr"/>
        </w:types>
        <w:behaviors>
          <w:behavior w:val="content"/>
        </w:behaviors>
        <w:guid w:val="{EE232436-6713-4141-89E5-128D3AAE570D}"/>
      </w:docPartPr>
      <w:docPartBody>
        <w:p w:rsidR="00212572" w:rsidRDefault="00B360BB" w:rsidP="00B360BB">
          <w:pPr>
            <w:pStyle w:val="14EA796828D64A4DAFAFBA82887039A9"/>
          </w:pPr>
          <w:r w:rsidRPr="006E6FEC">
            <w:rPr>
              <w:rStyle w:val="PlaceholderText"/>
              <w:shd w:val="clear" w:color="auto" w:fill="D9D9D9" w:themeFill="background1" w:themeFillShade="D9"/>
            </w:rPr>
            <w:t>Enter text...</w:t>
          </w:r>
        </w:p>
      </w:docPartBody>
    </w:docPart>
    <w:docPart>
      <w:docPartPr>
        <w:name w:val="843AD2D0E328450899EA41962D50A402"/>
        <w:category>
          <w:name w:val="General"/>
          <w:gallery w:val="placeholder"/>
        </w:category>
        <w:types>
          <w:type w:val="bbPlcHdr"/>
        </w:types>
        <w:behaviors>
          <w:behavior w:val="content"/>
        </w:behaviors>
        <w:guid w:val="{C507E329-CF6D-4A47-90CB-229BE6248E81}"/>
      </w:docPartPr>
      <w:docPartBody>
        <w:p w:rsidR="00212572" w:rsidRDefault="00B360BB" w:rsidP="00B360BB">
          <w:pPr>
            <w:pStyle w:val="843AD2D0E328450899EA41962D50A402"/>
          </w:pPr>
          <w:r w:rsidRPr="008426D1">
            <w:rPr>
              <w:rStyle w:val="PlaceholderText"/>
              <w:shd w:val="clear" w:color="auto" w:fill="D9D9D9" w:themeFill="background1" w:themeFillShade="D9"/>
            </w:rPr>
            <w:t>Enter text...</w:t>
          </w:r>
        </w:p>
      </w:docPartBody>
    </w:docPart>
    <w:docPart>
      <w:docPartPr>
        <w:name w:val="C50B187783A742E6A9C7D83FC9960352"/>
        <w:category>
          <w:name w:val="General"/>
          <w:gallery w:val="placeholder"/>
        </w:category>
        <w:types>
          <w:type w:val="bbPlcHdr"/>
        </w:types>
        <w:behaviors>
          <w:behavior w:val="content"/>
        </w:behaviors>
        <w:guid w:val="{254FAA0B-F4B3-4A6F-A047-E10D54EB02F0}"/>
      </w:docPartPr>
      <w:docPartBody>
        <w:p w:rsidR="00212572" w:rsidRDefault="00B360BB" w:rsidP="00B360BB">
          <w:pPr>
            <w:pStyle w:val="C50B187783A742E6A9C7D83FC9960352"/>
          </w:pPr>
          <w:r w:rsidRPr="008426D1">
            <w:rPr>
              <w:rStyle w:val="PlaceholderText"/>
              <w:shd w:val="clear" w:color="auto" w:fill="D9D9D9" w:themeFill="background1" w:themeFillShade="D9"/>
            </w:rPr>
            <w:t>Enter text...</w:t>
          </w:r>
        </w:p>
      </w:docPartBody>
    </w:docPart>
    <w:docPart>
      <w:docPartPr>
        <w:name w:val="399DEDC3100A431C928FF20B79880912"/>
        <w:category>
          <w:name w:val="General"/>
          <w:gallery w:val="placeholder"/>
        </w:category>
        <w:types>
          <w:type w:val="bbPlcHdr"/>
        </w:types>
        <w:behaviors>
          <w:behavior w:val="content"/>
        </w:behaviors>
        <w:guid w:val="{77A5B114-0059-4354-91A4-432E24D40635}"/>
      </w:docPartPr>
      <w:docPartBody>
        <w:p w:rsidR="001C59EF" w:rsidRDefault="00A42D3B" w:rsidP="00A42D3B">
          <w:pPr>
            <w:pStyle w:val="399DEDC3100A431C928FF20B7988091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D56F556931345CAB1F0577E80A56C34"/>
        <w:category>
          <w:name w:val="General"/>
          <w:gallery w:val="placeholder"/>
        </w:category>
        <w:types>
          <w:type w:val="bbPlcHdr"/>
        </w:types>
        <w:behaviors>
          <w:behavior w:val="content"/>
        </w:behaviors>
        <w:guid w:val="{10977820-AEB2-47C8-8E55-30602444DFA9}"/>
      </w:docPartPr>
      <w:docPartBody>
        <w:p w:rsidR="00E0719D" w:rsidRDefault="001C59EF" w:rsidP="001C59EF">
          <w:pPr>
            <w:pStyle w:val="6D56F556931345CAB1F0577E80A56C3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5153B6D4F13C046B039109F7229B37E"/>
        <w:category>
          <w:name w:val="General"/>
          <w:gallery w:val="placeholder"/>
        </w:category>
        <w:types>
          <w:type w:val="bbPlcHdr"/>
        </w:types>
        <w:behaviors>
          <w:behavior w:val="content"/>
        </w:behaviors>
        <w:guid w:val="{04367CEB-91EA-CB47-A5A3-D6CBC66EF833}"/>
      </w:docPartPr>
      <w:docPartBody>
        <w:p w:rsidR="00000000" w:rsidRDefault="00E873A3" w:rsidP="00E873A3">
          <w:pPr>
            <w:pStyle w:val="A5153B6D4F13C046B039109F7229B37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C59EF"/>
    <w:rsid w:val="00212572"/>
    <w:rsid w:val="002D64D6"/>
    <w:rsid w:val="0032383A"/>
    <w:rsid w:val="00337484"/>
    <w:rsid w:val="003D4C2A"/>
    <w:rsid w:val="003F69FB"/>
    <w:rsid w:val="00425226"/>
    <w:rsid w:val="00436B57"/>
    <w:rsid w:val="004E1A75"/>
    <w:rsid w:val="00503CFA"/>
    <w:rsid w:val="00534B28"/>
    <w:rsid w:val="00576003"/>
    <w:rsid w:val="00587536"/>
    <w:rsid w:val="005C4D59"/>
    <w:rsid w:val="005D5D2F"/>
    <w:rsid w:val="00623293"/>
    <w:rsid w:val="0065159A"/>
    <w:rsid w:val="00654E35"/>
    <w:rsid w:val="006C3910"/>
    <w:rsid w:val="007025EC"/>
    <w:rsid w:val="008110C3"/>
    <w:rsid w:val="008822A5"/>
    <w:rsid w:val="00891F77"/>
    <w:rsid w:val="008E265D"/>
    <w:rsid w:val="00913E4B"/>
    <w:rsid w:val="0096458F"/>
    <w:rsid w:val="009D102F"/>
    <w:rsid w:val="009D439F"/>
    <w:rsid w:val="00A20583"/>
    <w:rsid w:val="00A42D3B"/>
    <w:rsid w:val="00AC62E8"/>
    <w:rsid w:val="00AD33C5"/>
    <w:rsid w:val="00AD4B92"/>
    <w:rsid w:val="00AD5D56"/>
    <w:rsid w:val="00B2559E"/>
    <w:rsid w:val="00B360BB"/>
    <w:rsid w:val="00B46360"/>
    <w:rsid w:val="00B46AFF"/>
    <w:rsid w:val="00B72454"/>
    <w:rsid w:val="00B72548"/>
    <w:rsid w:val="00B73699"/>
    <w:rsid w:val="00BA0596"/>
    <w:rsid w:val="00BE0E7B"/>
    <w:rsid w:val="00BF6175"/>
    <w:rsid w:val="00CB25D5"/>
    <w:rsid w:val="00CD4EF8"/>
    <w:rsid w:val="00CD656D"/>
    <w:rsid w:val="00CE7C19"/>
    <w:rsid w:val="00D87B77"/>
    <w:rsid w:val="00D96F4E"/>
    <w:rsid w:val="00DC036A"/>
    <w:rsid w:val="00DD12EE"/>
    <w:rsid w:val="00DE6391"/>
    <w:rsid w:val="00E0719D"/>
    <w:rsid w:val="00E873A3"/>
    <w:rsid w:val="00EB3740"/>
    <w:rsid w:val="00F0343A"/>
    <w:rsid w:val="00F3393E"/>
    <w:rsid w:val="00F5119D"/>
    <w:rsid w:val="00F6324D"/>
    <w:rsid w:val="00F70181"/>
    <w:rsid w:val="00F808F6"/>
    <w:rsid w:val="00FA4E6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257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86D8E99F8D84ED4B53FF5BE47E83DD6">
    <w:name w:val="B86D8E99F8D84ED4B53FF5BE47E83DD6"/>
    <w:rsid w:val="00B360BB"/>
    <w:pPr>
      <w:spacing w:after="160" w:line="259" w:lineRule="auto"/>
    </w:pPr>
  </w:style>
  <w:style w:type="paragraph" w:customStyle="1" w:styleId="14EA796828D64A4DAFAFBA82887039A9">
    <w:name w:val="14EA796828D64A4DAFAFBA82887039A9"/>
    <w:rsid w:val="00B360BB"/>
    <w:pPr>
      <w:spacing w:after="160" w:line="259" w:lineRule="auto"/>
    </w:pPr>
  </w:style>
  <w:style w:type="paragraph" w:customStyle="1" w:styleId="843AD2D0E328450899EA41962D50A402">
    <w:name w:val="843AD2D0E328450899EA41962D50A402"/>
    <w:rsid w:val="00B360BB"/>
    <w:pPr>
      <w:spacing w:after="160" w:line="259" w:lineRule="auto"/>
    </w:pPr>
  </w:style>
  <w:style w:type="paragraph" w:customStyle="1" w:styleId="C50B187783A742E6A9C7D83FC9960352">
    <w:name w:val="C50B187783A742E6A9C7D83FC9960352"/>
    <w:rsid w:val="00B360BB"/>
    <w:pPr>
      <w:spacing w:after="160" w:line="259" w:lineRule="auto"/>
    </w:pPr>
  </w:style>
  <w:style w:type="paragraph" w:customStyle="1" w:styleId="399DEDC3100A431C928FF20B79880912">
    <w:name w:val="399DEDC3100A431C928FF20B79880912"/>
    <w:rsid w:val="00A42D3B"/>
    <w:pPr>
      <w:spacing w:after="160" w:line="259" w:lineRule="auto"/>
    </w:pPr>
  </w:style>
  <w:style w:type="paragraph" w:customStyle="1" w:styleId="6D56F556931345CAB1F0577E80A56C34">
    <w:name w:val="6D56F556931345CAB1F0577E80A56C34"/>
    <w:rsid w:val="001C59EF"/>
    <w:pPr>
      <w:spacing w:after="160" w:line="259" w:lineRule="auto"/>
    </w:pPr>
  </w:style>
  <w:style w:type="paragraph" w:customStyle="1" w:styleId="A5153B6D4F13C046B039109F7229B37E">
    <w:name w:val="A5153B6D4F13C046B039109F7229B37E"/>
    <w:rsid w:val="00E873A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F8C1-55C7-4116-A558-8E131E15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16</cp:revision>
  <cp:lastPrinted>2019-07-10T17:02:00Z</cp:lastPrinted>
  <dcterms:created xsi:type="dcterms:W3CDTF">2022-03-11T01:34:00Z</dcterms:created>
  <dcterms:modified xsi:type="dcterms:W3CDTF">2022-04-25T16:12:00Z</dcterms:modified>
</cp:coreProperties>
</file>