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2864BB" w14:paraId="58983D74" w14:textId="77777777" w:rsidTr="002864BB">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4628CF" w14:textId="77777777" w:rsidR="002864BB" w:rsidRDefault="002864BB">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841E24" w14:paraId="0A92F56A" w14:textId="77777777"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0E46CF" w14:textId="42DD9902" w:rsidR="00841E24" w:rsidRPr="00841E24" w:rsidRDefault="00841E24">
            <w:pPr>
              <w:pStyle w:val="Header"/>
              <w:jc w:val="right"/>
              <w:rPr>
                <w:sz w:val="20"/>
                <w:szCs w:val="20"/>
              </w:rPr>
            </w:pPr>
            <w:r w:rsidRPr="00841E24">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BF6BAF" w14:textId="77777777" w:rsidR="00841E24" w:rsidRDefault="00841E24"/>
        </w:tc>
      </w:tr>
      <w:tr w:rsidR="002864BB" w14:paraId="63E5A68E" w14:textId="77777777"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7A6415" w14:textId="77777777" w:rsidR="002864BB" w:rsidRDefault="002864BB">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5E5B68" w14:textId="77777777" w:rsidR="002864BB" w:rsidRDefault="002864BB"/>
        </w:tc>
      </w:tr>
      <w:tr w:rsidR="002864BB" w14:paraId="4384E8EE" w14:textId="77777777"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338680" w14:textId="77777777" w:rsidR="002864BB" w:rsidRDefault="002864BB">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BBD26F" w14:textId="77777777" w:rsidR="002864BB" w:rsidRDefault="002864BB"/>
        </w:tc>
      </w:tr>
    </w:tbl>
    <w:p w14:paraId="5CE8CEEC" w14:textId="77777777" w:rsidR="00180034" w:rsidRPr="00180034" w:rsidRDefault="00180034" w:rsidP="005C0CF4">
      <w:pPr>
        <w:jc w:val="center"/>
        <w:rPr>
          <w:rFonts w:asciiTheme="majorHAnsi" w:hAnsiTheme="majorHAnsi" w:cs="Arial"/>
          <w:b/>
          <w:szCs w:val="32"/>
        </w:rPr>
      </w:pPr>
    </w:p>
    <w:p w14:paraId="6A57131E" w14:textId="2485EBD0" w:rsidR="005C0CF4" w:rsidRDefault="001639AC" w:rsidP="005C0CF4">
      <w:pPr>
        <w:jc w:val="center"/>
        <w:rPr>
          <w:rFonts w:asciiTheme="majorHAnsi" w:hAnsiTheme="majorHAnsi" w:cs="Arial"/>
          <w:b/>
          <w:caps/>
          <w:sz w:val="32"/>
          <w:szCs w:val="32"/>
        </w:rPr>
      </w:pPr>
      <w:r w:rsidRPr="007606E2">
        <w:rPr>
          <w:rFonts w:asciiTheme="majorHAnsi" w:hAnsiTheme="majorHAnsi" w:cs="Arial"/>
          <w:b/>
          <w:caps/>
          <w:sz w:val="32"/>
          <w:szCs w:val="32"/>
        </w:rPr>
        <w:t>Reconfiguration o</w:t>
      </w:r>
      <w:r w:rsidR="004813C5" w:rsidRPr="007606E2">
        <w:rPr>
          <w:rFonts w:asciiTheme="majorHAnsi" w:hAnsiTheme="majorHAnsi" w:cs="Arial"/>
          <w:b/>
          <w:caps/>
          <w:sz w:val="32"/>
          <w:szCs w:val="32"/>
        </w:rPr>
        <w:t>f Existing Degree Program Proposal</w:t>
      </w:r>
      <w:r w:rsidRPr="007606E2">
        <w:rPr>
          <w:rFonts w:asciiTheme="majorHAnsi" w:hAnsiTheme="majorHAnsi" w:cs="Arial"/>
          <w:b/>
          <w:caps/>
          <w:sz w:val="32"/>
          <w:szCs w:val="32"/>
        </w:rPr>
        <w:t xml:space="preserve"> </w:t>
      </w:r>
      <w:r w:rsidR="00B96609" w:rsidRPr="007606E2">
        <w:rPr>
          <w:rFonts w:asciiTheme="majorHAnsi" w:hAnsiTheme="majorHAnsi" w:cs="Arial"/>
          <w:b/>
          <w:caps/>
          <w:sz w:val="32"/>
          <w:szCs w:val="32"/>
        </w:rPr>
        <w:t>Form</w:t>
      </w:r>
    </w:p>
    <w:p w14:paraId="40B46275" w14:textId="1FAAF59F" w:rsidR="00E9777A" w:rsidRPr="00E9777A" w:rsidRDefault="00E9777A" w:rsidP="00E9777A">
      <w:pPr>
        <w:jc w:val="center"/>
        <w:rPr>
          <w:rFonts w:asciiTheme="majorHAnsi" w:hAnsiTheme="majorHAnsi" w:cs="Arial"/>
          <w:b/>
          <w:sz w:val="24"/>
          <w:szCs w:val="24"/>
        </w:rPr>
      </w:pPr>
      <w:r>
        <w:rPr>
          <w:rFonts w:ascii="Arial" w:hAnsi="Arial" w:cs="Arial"/>
          <w:color w:val="FF0000"/>
        </w:rPr>
        <w:t xml:space="preserve">(Also </w:t>
      </w:r>
      <w:r w:rsidRPr="00363F46">
        <w:rPr>
          <w:rFonts w:ascii="Arial" w:hAnsi="Arial" w:cs="Arial"/>
          <w:color w:val="FF0000"/>
        </w:rPr>
        <w:t>requires Arkansas Department of Higher Education (ADHE) approval</w:t>
      </w:r>
      <w:r>
        <w:rPr>
          <w:rFonts w:ascii="Arial" w:hAnsi="Arial" w:cs="Arial"/>
          <w:color w:val="FF0000"/>
        </w:rPr>
        <w:t>)</w:t>
      </w:r>
    </w:p>
    <w:p w14:paraId="29854881" w14:textId="77777777" w:rsidR="009063B6" w:rsidRPr="00285F5A" w:rsidRDefault="00E475FC" w:rsidP="009063B6">
      <w:pPr>
        <w:rPr>
          <w:rFonts w:asciiTheme="majorHAnsi" w:hAnsiTheme="majorHAnsi" w:cs="Arial"/>
          <w:b/>
          <w:szCs w:val="20"/>
        </w:rPr>
      </w:pPr>
      <w:proofErr w:type="gramStart"/>
      <w:r>
        <w:rPr>
          <w:rFonts w:ascii="MS Gothic" w:eastAsia="MS Gothic" w:hAnsi="MS Gothic" w:cs="Arial"/>
          <w:b/>
          <w:szCs w:val="20"/>
        </w:rPr>
        <w:t>[ ]</w:t>
      </w:r>
      <w:proofErr w:type="gramEnd"/>
      <w:r w:rsidR="009063B6">
        <w:rPr>
          <w:rFonts w:asciiTheme="majorHAnsi" w:hAnsiTheme="majorHAnsi" w:cs="Arial"/>
          <w:b/>
          <w:szCs w:val="20"/>
        </w:rPr>
        <w:tab/>
      </w:r>
      <w:r w:rsidR="009063B6" w:rsidRPr="00285F5A">
        <w:rPr>
          <w:rFonts w:asciiTheme="majorHAnsi" w:hAnsiTheme="majorHAnsi" w:cs="Arial"/>
          <w:b/>
          <w:szCs w:val="20"/>
        </w:rPr>
        <w:t>Undergraduate Curriculum Council</w:t>
      </w:r>
      <w:r w:rsidR="009063B6" w:rsidRPr="00285F5A">
        <w:rPr>
          <w:rFonts w:asciiTheme="majorHAnsi" w:hAnsiTheme="majorHAnsi" w:cs="Arial"/>
          <w:szCs w:val="20"/>
        </w:rPr>
        <w:t xml:space="preserve"> </w:t>
      </w:r>
      <w:r w:rsidR="009063B6" w:rsidRPr="00285F5A">
        <w:rPr>
          <w:rFonts w:asciiTheme="majorHAnsi" w:hAnsiTheme="majorHAnsi" w:cs="Arial"/>
          <w:b/>
          <w:szCs w:val="20"/>
        </w:rPr>
        <w:t xml:space="preserve"> </w:t>
      </w:r>
    </w:p>
    <w:p w14:paraId="793B5833" w14:textId="4558BD88" w:rsidR="009063B6" w:rsidRPr="00285F5A" w:rsidRDefault="00E475FC" w:rsidP="009063B6">
      <w:pPr>
        <w:rPr>
          <w:rFonts w:asciiTheme="majorHAnsi" w:hAnsiTheme="majorHAnsi" w:cs="Arial"/>
          <w:b/>
          <w:sz w:val="24"/>
        </w:rPr>
      </w:pPr>
      <w:r>
        <w:rPr>
          <w:rFonts w:ascii="MS Gothic" w:eastAsia="MS Gothic" w:hAnsi="MS Gothic" w:cs="Arial"/>
          <w:b/>
          <w:szCs w:val="20"/>
        </w:rPr>
        <w:t>[</w:t>
      </w:r>
      <w:r w:rsidR="006950E6">
        <w:rPr>
          <w:rFonts w:ascii="MS Gothic" w:eastAsia="MS Gothic" w:hAnsi="MS Gothic" w:cs="Arial" w:hint="eastAsia"/>
          <w:b/>
          <w:szCs w:val="20"/>
        </w:rPr>
        <w:t>✔</w:t>
      </w:r>
      <w:r>
        <w:rPr>
          <w:rFonts w:ascii="MS Gothic" w:eastAsia="MS Gothic" w:hAnsi="MS Gothic" w:cs="Arial"/>
          <w:b/>
          <w:szCs w:val="20"/>
        </w:rPr>
        <w:t>]</w:t>
      </w:r>
      <w:r w:rsidR="009063B6">
        <w:rPr>
          <w:rFonts w:asciiTheme="majorHAnsi" w:hAnsiTheme="majorHAnsi" w:cs="Arial"/>
          <w:b/>
          <w:szCs w:val="20"/>
        </w:rPr>
        <w:tab/>
      </w:r>
      <w:r w:rsidR="009063B6" w:rsidRPr="00285F5A">
        <w:rPr>
          <w:rFonts w:asciiTheme="majorHAnsi" w:hAnsiTheme="majorHAnsi" w:cs="Arial"/>
          <w:b/>
          <w:szCs w:val="20"/>
        </w:rPr>
        <w:t>Graduate Council</w:t>
      </w:r>
    </w:p>
    <w:p w14:paraId="263ACA2B" w14:textId="3D2A6D2C" w:rsidR="00BA6583" w:rsidRPr="00E9777A" w:rsidRDefault="009063B6" w:rsidP="009063B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D779A1" w:rsidRPr="00592A95" w14:paraId="28A56ABD"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6C2BAE11" w14:textId="77777777" w:rsidTr="006B48AA">
              <w:trPr>
                <w:trHeight w:val="113"/>
              </w:trPr>
              <w:tc>
                <w:tcPr>
                  <w:tcW w:w="3685" w:type="dxa"/>
                  <w:vAlign w:val="bottom"/>
                </w:tcPr>
                <w:p w14:paraId="386A90FD" w14:textId="77777777" w:rsidR="00D779A1" w:rsidRDefault="00000000" w:rsidP="00A510FD">
                  <w:pPr>
                    <w:jc w:val="center"/>
                    <w:rPr>
                      <w:rFonts w:asciiTheme="majorHAnsi" w:hAnsiTheme="majorHAnsi"/>
                      <w:sz w:val="20"/>
                      <w:szCs w:val="20"/>
                    </w:rPr>
                  </w:pPr>
                  <w:sdt>
                    <w:sdtPr>
                      <w:rPr>
                        <w:rFonts w:asciiTheme="majorHAnsi" w:hAnsiTheme="majorHAnsi"/>
                        <w:sz w:val="20"/>
                        <w:szCs w:val="20"/>
                      </w:rPr>
                      <w:id w:val="1252627499"/>
                      <w:placeholder>
                        <w:docPart w:val="AAEB034942074BF3AE190A8EA5E81FE0"/>
                      </w:placeholder>
                      <w:showingPlcHdr/>
                    </w:sdtPr>
                    <w:sdtContent>
                      <w:permStart w:id="306843995"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306843995"/>
                    </w:sdtContent>
                  </w:sdt>
                </w:p>
              </w:tc>
              <w:sdt>
                <w:sdtPr>
                  <w:rPr>
                    <w:rFonts w:asciiTheme="majorHAnsi" w:hAnsiTheme="majorHAnsi"/>
                    <w:sz w:val="20"/>
                    <w:szCs w:val="20"/>
                  </w:rPr>
                  <w:alias w:val="Date"/>
                  <w:tag w:val="Date"/>
                  <w:id w:val="726572248"/>
                  <w:placeholder>
                    <w:docPart w:val="25E3A38771DB40C3BF4E25247D3F0B20"/>
                  </w:placeholder>
                  <w:showingPlcHdr/>
                  <w:date>
                    <w:dateFormat w:val="M/d/yyyy"/>
                    <w:lid w:val="en-US"/>
                    <w:storeMappedDataAs w:val="dateTime"/>
                    <w:calendar w:val="gregorian"/>
                  </w:date>
                </w:sdtPr>
                <w:sdtContent>
                  <w:tc>
                    <w:tcPr>
                      <w:tcW w:w="1350" w:type="dxa"/>
                      <w:vAlign w:val="bottom"/>
                    </w:tcPr>
                    <w:p w14:paraId="6B490AAE" w14:textId="77777777" w:rsidR="00D779A1" w:rsidRDefault="00D779A1"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2C1C1ED" w14:textId="77777777" w:rsidR="00D779A1" w:rsidRPr="00592A95" w:rsidRDefault="00D779A1" w:rsidP="00A510FD">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4041582B" w14:textId="77777777" w:rsidTr="00A510FD">
              <w:trPr>
                <w:trHeight w:val="113"/>
              </w:trPr>
              <w:tc>
                <w:tcPr>
                  <w:tcW w:w="3685" w:type="dxa"/>
                  <w:vAlign w:val="bottom"/>
                </w:tcPr>
                <w:p w14:paraId="3E3995C3" w14:textId="77777777" w:rsidR="00D779A1" w:rsidRDefault="00000000" w:rsidP="00A510FD">
                  <w:pPr>
                    <w:jc w:val="center"/>
                    <w:rPr>
                      <w:rFonts w:asciiTheme="majorHAnsi" w:hAnsiTheme="majorHAnsi"/>
                      <w:sz w:val="20"/>
                      <w:szCs w:val="20"/>
                    </w:rPr>
                  </w:pPr>
                  <w:sdt>
                    <w:sdtPr>
                      <w:rPr>
                        <w:rFonts w:asciiTheme="majorHAnsi" w:hAnsiTheme="majorHAnsi"/>
                        <w:sz w:val="20"/>
                        <w:szCs w:val="20"/>
                      </w:rPr>
                      <w:id w:val="595992251"/>
                      <w:placeholder>
                        <w:docPart w:val="5732ACB4FBDA43E5B829B67EC79E9887"/>
                      </w:placeholder>
                      <w:showingPlcHdr/>
                    </w:sdtPr>
                    <w:sdtContent>
                      <w:permStart w:id="623794969"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623794969"/>
                    </w:sdtContent>
                  </w:sdt>
                </w:p>
              </w:tc>
              <w:sdt>
                <w:sdtPr>
                  <w:rPr>
                    <w:rFonts w:asciiTheme="majorHAnsi" w:hAnsiTheme="majorHAnsi"/>
                    <w:sz w:val="20"/>
                    <w:szCs w:val="20"/>
                  </w:rPr>
                  <w:alias w:val="Date"/>
                  <w:tag w:val="Date"/>
                  <w:id w:val="1114327292"/>
                  <w:placeholder>
                    <w:docPart w:val="324AD09FC25146008B74E2FAC42FE284"/>
                  </w:placeholder>
                  <w:showingPlcHdr/>
                  <w:date>
                    <w:dateFormat w:val="M/d/yyyy"/>
                    <w:lid w:val="en-US"/>
                    <w:storeMappedDataAs w:val="dateTime"/>
                    <w:calendar w:val="gregorian"/>
                  </w:date>
                </w:sdtPr>
                <w:sdtContent>
                  <w:tc>
                    <w:tcPr>
                      <w:tcW w:w="1350" w:type="dxa"/>
                      <w:vAlign w:val="bottom"/>
                    </w:tcPr>
                    <w:p w14:paraId="42332C90" w14:textId="77777777" w:rsidR="00D779A1" w:rsidRDefault="00D779A1"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5E04AE1" w14:textId="77777777" w:rsidR="00D779A1" w:rsidRPr="006648A0" w:rsidRDefault="00D779A1" w:rsidP="00A510FD">
            <w:pPr>
              <w:rPr>
                <w:rFonts w:asciiTheme="majorHAnsi" w:hAnsiTheme="majorHAnsi"/>
                <w:sz w:val="16"/>
                <w:szCs w:val="16"/>
              </w:rPr>
            </w:pPr>
            <w:r w:rsidRPr="00592A95">
              <w:rPr>
                <w:rFonts w:asciiTheme="majorHAnsi" w:hAnsiTheme="majorHAnsi"/>
                <w:b/>
                <w:sz w:val="20"/>
                <w:szCs w:val="20"/>
              </w:rPr>
              <w:t>COPE Chair (if applicable)</w:t>
            </w:r>
          </w:p>
        </w:tc>
      </w:tr>
      <w:tr w:rsidR="00D779A1" w:rsidRPr="00592A95" w14:paraId="54F47433"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118325A4" w14:textId="77777777" w:rsidTr="00A510FD">
              <w:trPr>
                <w:trHeight w:val="113"/>
              </w:trPr>
              <w:tc>
                <w:tcPr>
                  <w:tcW w:w="3685" w:type="dxa"/>
                  <w:vAlign w:val="bottom"/>
                </w:tcPr>
                <w:p w14:paraId="6CFC95B2" w14:textId="77777777" w:rsidR="00D779A1" w:rsidRDefault="00000000" w:rsidP="00A510FD">
                  <w:pPr>
                    <w:jc w:val="center"/>
                    <w:rPr>
                      <w:rFonts w:asciiTheme="majorHAnsi" w:hAnsiTheme="majorHAnsi"/>
                      <w:sz w:val="20"/>
                      <w:szCs w:val="20"/>
                    </w:rPr>
                  </w:pPr>
                  <w:sdt>
                    <w:sdtPr>
                      <w:rPr>
                        <w:rFonts w:asciiTheme="majorHAnsi" w:hAnsiTheme="majorHAnsi"/>
                        <w:sz w:val="20"/>
                        <w:szCs w:val="20"/>
                      </w:rPr>
                      <w:id w:val="-1888091104"/>
                      <w:placeholder>
                        <w:docPart w:val="A4EFB498464F41CAB643CD528C301B84"/>
                      </w:placeholder>
                      <w:showingPlcHdr/>
                    </w:sdtPr>
                    <w:sdtContent>
                      <w:permStart w:id="766461840"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766461840"/>
                    </w:sdtContent>
                  </w:sdt>
                </w:p>
              </w:tc>
              <w:sdt>
                <w:sdtPr>
                  <w:rPr>
                    <w:rFonts w:asciiTheme="majorHAnsi" w:hAnsiTheme="majorHAnsi"/>
                    <w:sz w:val="20"/>
                    <w:szCs w:val="20"/>
                  </w:rPr>
                  <w:alias w:val="Date"/>
                  <w:tag w:val="Date"/>
                  <w:id w:val="-1811082839"/>
                  <w:placeholder>
                    <w:docPart w:val="1DE95570CEAD4CCEA6FBE05C42C77E6B"/>
                  </w:placeholder>
                  <w:showingPlcHdr/>
                  <w:date>
                    <w:dateFormat w:val="M/d/yyyy"/>
                    <w:lid w:val="en-US"/>
                    <w:storeMappedDataAs w:val="dateTime"/>
                    <w:calendar w:val="gregorian"/>
                  </w:date>
                </w:sdtPr>
                <w:sdtContent>
                  <w:tc>
                    <w:tcPr>
                      <w:tcW w:w="1350" w:type="dxa"/>
                      <w:vAlign w:val="bottom"/>
                    </w:tcPr>
                    <w:p w14:paraId="3107C0FB" w14:textId="77777777" w:rsidR="00D779A1" w:rsidRDefault="00D779A1"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F47D0DA" w14:textId="7E335AD0" w:rsidR="006B48AA" w:rsidRPr="00592A95" w:rsidRDefault="00D779A1" w:rsidP="00A510FD">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299756DD" w14:textId="77777777" w:rsidTr="00A510FD">
              <w:trPr>
                <w:trHeight w:val="113"/>
              </w:trPr>
              <w:tc>
                <w:tcPr>
                  <w:tcW w:w="3685" w:type="dxa"/>
                  <w:vAlign w:val="bottom"/>
                </w:tcPr>
                <w:p w14:paraId="312437F4" w14:textId="77777777" w:rsidR="00D779A1" w:rsidRDefault="00000000" w:rsidP="00A510FD">
                  <w:pPr>
                    <w:jc w:val="center"/>
                    <w:rPr>
                      <w:rFonts w:asciiTheme="majorHAnsi" w:hAnsiTheme="majorHAnsi"/>
                      <w:sz w:val="20"/>
                      <w:szCs w:val="20"/>
                    </w:rPr>
                  </w:pPr>
                  <w:sdt>
                    <w:sdtPr>
                      <w:rPr>
                        <w:rFonts w:asciiTheme="majorHAnsi" w:hAnsiTheme="majorHAnsi"/>
                        <w:sz w:val="20"/>
                        <w:szCs w:val="20"/>
                      </w:rPr>
                      <w:id w:val="923150155"/>
                      <w:placeholder>
                        <w:docPart w:val="CFE8EC80913148BF814E874226E8B137"/>
                      </w:placeholder>
                      <w:showingPlcHdr/>
                    </w:sdtPr>
                    <w:sdtContent>
                      <w:permStart w:id="1775524869"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775524869"/>
                    </w:sdtContent>
                  </w:sdt>
                </w:p>
              </w:tc>
              <w:sdt>
                <w:sdtPr>
                  <w:rPr>
                    <w:rFonts w:asciiTheme="majorHAnsi" w:hAnsiTheme="majorHAnsi"/>
                    <w:sz w:val="20"/>
                    <w:szCs w:val="20"/>
                  </w:rPr>
                  <w:alias w:val="Date"/>
                  <w:tag w:val="Date"/>
                  <w:id w:val="-1364362510"/>
                  <w:placeholder>
                    <w:docPart w:val="2EA1EFAFE90F4A1BA79EC94058D2FA84"/>
                  </w:placeholder>
                  <w:showingPlcHdr/>
                  <w:date>
                    <w:dateFormat w:val="M/d/yyyy"/>
                    <w:lid w:val="en-US"/>
                    <w:storeMappedDataAs w:val="dateTime"/>
                    <w:calendar w:val="gregorian"/>
                  </w:date>
                </w:sdtPr>
                <w:sdtContent>
                  <w:tc>
                    <w:tcPr>
                      <w:tcW w:w="1350" w:type="dxa"/>
                      <w:vAlign w:val="bottom"/>
                    </w:tcPr>
                    <w:p w14:paraId="55834FC0" w14:textId="77777777" w:rsidR="00D779A1" w:rsidRDefault="00D779A1"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DEC1528" w14:textId="3C1FA643" w:rsidR="00D779A1" w:rsidRPr="00592A95" w:rsidRDefault="00EC0B9D" w:rsidP="00A510FD">
            <w:pPr>
              <w:rPr>
                <w:rFonts w:asciiTheme="majorHAnsi" w:hAnsiTheme="majorHAnsi"/>
                <w:sz w:val="20"/>
                <w:szCs w:val="20"/>
              </w:rPr>
            </w:pPr>
            <w:r>
              <w:rPr>
                <w:rFonts w:asciiTheme="majorHAnsi" w:hAnsiTheme="majorHAnsi"/>
                <w:b/>
                <w:sz w:val="20"/>
                <w:szCs w:val="20"/>
              </w:rPr>
              <w:t>Head of Unit</w:t>
            </w:r>
            <w:r w:rsidR="00D779A1" w:rsidRPr="00592A95">
              <w:rPr>
                <w:rFonts w:asciiTheme="majorHAnsi" w:hAnsiTheme="majorHAnsi"/>
                <w:b/>
                <w:sz w:val="20"/>
                <w:szCs w:val="20"/>
              </w:rPr>
              <w:t xml:space="preserve"> (</w:t>
            </w:r>
            <w:r w:rsidR="00720E2F">
              <w:rPr>
                <w:rFonts w:asciiTheme="majorHAnsi" w:hAnsiTheme="majorHAnsi"/>
                <w:b/>
                <w:sz w:val="20"/>
                <w:szCs w:val="20"/>
              </w:rPr>
              <w:t>i</w:t>
            </w:r>
            <w:r w:rsidR="00D779A1" w:rsidRPr="00592A95">
              <w:rPr>
                <w:rFonts w:asciiTheme="majorHAnsi" w:hAnsiTheme="majorHAnsi"/>
                <w:b/>
                <w:sz w:val="20"/>
                <w:szCs w:val="20"/>
              </w:rPr>
              <w:t xml:space="preserve">f applicable) </w:t>
            </w:r>
            <w:r w:rsidR="00D779A1" w:rsidRPr="00592A95">
              <w:rPr>
                <w:rFonts w:asciiTheme="majorHAnsi" w:hAnsiTheme="majorHAnsi"/>
                <w:sz w:val="20"/>
                <w:szCs w:val="20"/>
              </w:rPr>
              <w:t xml:space="preserve">                        </w:t>
            </w:r>
          </w:p>
        </w:tc>
      </w:tr>
      <w:tr w:rsidR="006B48AA" w:rsidRPr="00592A95" w14:paraId="40B3D096"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17813478" w14:textId="77777777" w:rsidTr="00A510FD">
              <w:trPr>
                <w:trHeight w:val="113"/>
              </w:trPr>
              <w:tc>
                <w:tcPr>
                  <w:tcW w:w="3685" w:type="dxa"/>
                  <w:vAlign w:val="bottom"/>
                </w:tcPr>
                <w:p w14:paraId="411AAC1B" w14:textId="77777777" w:rsidR="006B48AA" w:rsidRDefault="00000000" w:rsidP="00A510FD">
                  <w:pPr>
                    <w:jc w:val="center"/>
                    <w:rPr>
                      <w:rFonts w:asciiTheme="majorHAnsi" w:hAnsiTheme="majorHAnsi"/>
                      <w:sz w:val="20"/>
                      <w:szCs w:val="20"/>
                    </w:rPr>
                  </w:pPr>
                  <w:sdt>
                    <w:sdtPr>
                      <w:rPr>
                        <w:rFonts w:asciiTheme="majorHAnsi" w:hAnsiTheme="majorHAnsi"/>
                        <w:sz w:val="20"/>
                        <w:szCs w:val="20"/>
                      </w:rPr>
                      <w:id w:val="-1177417870"/>
                      <w:placeholder>
                        <w:docPart w:val="AE2F4068776838418F9809155B51870C"/>
                      </w:placeholder>
                      <w:showingPlcHdr/>
                    </w:sdtPr>
                    <w:sdtContent>
                      <w:permStart w:id="1615944271" w:edGrp="everyone"/>
                      <w:r w:rsidR="006B48AA" w:rsidRPr="00592A95">
                        <w:rPr>
                          <w:rFonts w:asciiTheme="majorHAnsi" w:hAnsiTheme="majorHAnsi"/>
                          <w:color w:val="808080" w:themeColor="background1" w:themeShade="80"/>
                          <w:sz w:val="52"/>
                          <w:szCs w:val="52"/>
                          <w:shd w:val="clear" w:color="auto" w:fill="D9D9D9" w:themeFill="background1" w:themeFillShade="D9"/>
                        </w:rPr>
                        <w:t>__________________</w:t>
                      </w:r>
                      <w:permEnd w:id="1615944271"/>
                    </w:sdtContent>
                  </w:sdt>
                </w:p>
              </w:tc>
              <w:sdt>
                <w:sdtPr>
                  <w:rPr>
                    <w:rFonts w:asciiTheme="majorHAnsi" w:hAnsiTheme="majorHAnsi"/>
                    <w:sz w:val="20"/>
                    <w:szCs w:val="20"/>
                  </w:rPr>
                  <w:alias w:val="Date"/>
                  <w:tag w:val="Date"/>
                  <w:id w:val="-632716402"/>
                  <w:placeholder>
                    <w:docPart w:val="D321F9F2E854D340858C836C565093A4"/>
                  </w:placeholder>
                  <w:showingPlcHdr/>
                  <w:date>
                    <w:dateFormat w:val="M/d/yyyy"/>
                    <w:lid w:val="en-US"/>
                    <w:storeMappedDataAs w:val="dateTime"/>
                    <w:calendar w:val="gregorian"/>
                  </w:date>
                </w:sdtPr>
                <w:sdtContent>
                  <w:tc>
                    <w:tcPr>
                      <w:tcW w:w="1350" w:type="dxa"/>
                      <w:vAlign w:val="bottom"/>
                    </w:tcPr>
                    <w:p w14:paraId="37497102" w14:textId="77777777" w:rsidR="006B48AA" w:rsidRDefault="006B48AA"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r w:rsidR="006B48AA" w14:paraId="301347DE" w14:textId="77777777" w:rsidTr="00A510FD">
              <w:trPr>
                <w:trHeight w:val="113"/>
              </w:trPr>
              <w:tc>
                <w:tcPr>
                  <w:tcW w:w="3685" w:type="dxa"/>
                  <w:vAlign w:val="bottom"/>
                </w:tcPr>
                <w:p w14:paraId="52C691CB" w14:textId="132FC963" w:rsidR="006B48AA" w:rsidRPr="006B48AA" w:rsidRDefault="006B48AA" w:rsidP="00E250FA">
                  <w:pPr>
                    <w:ind w:left="-108"/>
                    <w:rPr>
                      <w:rFonts w:asciiTheme="majorHAnsi" w:hAnsiTheme="majorHAnsi"/>
                      <w:b/>
                      <w:sz w:val="20"/>
                      <w:szCs w:val="20"/>
                    </w:rPr>
                  </w:pPr>
                  <w:r w:rsidRPr="006B48AA">
                    <w:rPr>
                      <w:rFonts w:asciiTheme="majorHAnsi" w:hAnsiTheme="majorHAnsi"/>
                      <w:b/>
                      <w:sz w:val="20"/>
                      <w:szCs w:val="20"/>
                    </w:rPr>
                    <w:t>Director of Assessment</w:t>
                  </w:r>
                </w:p>
              </w:tc>
              <w:tc>
                <w:tcPr>
                  <w:tcW w:w="1350" w:type="dxa"/>
                  <w:vAlign w:val="bottom"/>
                </w:tcPr>
                <w:p w14:paraId="26D40D69" w14:textId="77777777" w:rsidR="006B48AA" w:rsidRDefault="006B48AA" w:rsidP="00E250FA">
                  <w:pPr>
                    <w:jc w:val="center"/>
                    <w:rPr>
                      <w:rFonts w:asciiTheme="majorHAnsi" w:hAnsiTheme="majorHAnsi"/>
                      <w:sz w:val="20"/>
                      <w:szCs w:val="20"/>
                    </w:rPr>
                  </w:pPr>
                </w:p>
              </w:tc>
            </w:tr>
          </w:tbl>
          <w:p w14:paraId="6EB8D781" w14:textId="77777777" w:rsidR="006B48AA" w:rsidRDefault="006B48AA" w:rsidP="00A510FD">
            <w:pPr>
              <w:jc w:val="center"/>
              <w:rPr>
                <w:rFonts w:asciiTheme="majorHAnsi" w:hAnsiTheme="majorHAnsi"/>
                <w:sz w:val="20"/>
                <w:szCs w:val="20"/>
              </w:rPr>
            </w:pP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2CB5021F" w14:textId="77777777" w:rsidTr="00A510FD">
              <w:trPr>
                <w:trHeight w:val="113"/>
              </w:trPr>
              <w:tc>
                <w:tcPr>
                  <w:tcW w:w="3685" w:type="dxa"/>
                  <w:vAlign w:val="bottom"/>
                </w:tcPr>
                <w:p w14:paraId="4430511F" w14:textId="77777777" w:rsidR="006B48AA" w:rsidRDefault="00000000" w:rsidP="00A510FD">
                  <w:pPr>
                    <w:jc w:val="center"/>
                    <w:rPr>
                      <w:rFonts w:asciiTheme="majorHAnsi" w:hAnsiTheme="majorHAnsi"/>
                      <w:sz w:val="20"/>
                      <w:szCs w:val="20"/>
                    </w:rPr>
                  </w:pPr>
                  <w:sdt>
                    <w:sdtPr>
                      <w:rPr>
                        <w:rFonts w:asciiTheme="majorHAnsi" w:hAnsiTheme="majorHAnsi"/>
                        <w:sz w:val="20"/>
                        <w:szCs w:val="20"/>
                      </w:rPr>
                      <w:id w:val="1686553052"/>
                      <w:placeholder>
                        <w:docPart w:val="4BA1E9643ECBE846BBD3457EB8388FDA"/>
                      </w:placeholder>
                      <w:showingPlcHdr/>
                    </w:sdtPr>
                    <w:sdtContent>
                      <w:permStart w:id="227692432" w:edGrp="everyone"/>
                      <w:r w:rsidR="006B48AA" w:rsidRPr="00592A95">
                        <w:rPr>
                          <w:rFonts w:asciiTheme="majorHAnsi" w:hAnsiTheme="majorHAnsi"/>
                          <w:color w:val="808080" w:themeColor="background1" w:themeShade="80"/>
                          <w:sz w:val="52"/>
                          <w:szCs w:val="52"/>
                          <w:shd w:val="clear" w:color="auto" w:fill="D9D9D9" w:themeFill="background1" w:themeFillShade="D9"/>
                        </w:rPr>
                        <w:t>__________________</w:t>
                      </w:r>
                      <w:permEnd w:id="227692432"/>
                    </w:sdtContent>
                  </w:sdt>
                </w:p>
              </w:tc>
              <w:sdt>
                <w:sdtPr>
                  <w:rPr>
                    <w:rFonts w:asciiTheme="majorHAnsi" w:hAnsiTheme="majorHAnsi"/>
                    <w:sz w:val="20"/>
                    <w:szCs w:val="20"/>
                  </w:rPr>
                  <w:alias w:val="Date"/>
                  <w:tag w:val="Date"/>
                  <w:id w:val="1886052309"/>
                  <w:placeholder>
                    <w:docPart w:val="30983B3818B1E647911FCF6AD382A7B5"/>
                  </w:placeholder>
                  <w:showingPlcHdr/>
                  <w:date>
                    <w:dateFormat w:val="M/d/yyyy"/>
                    <w:lid w:val="en-US"/>
                    <w:storeMappedDataAs w:val="dateTime"/>
                    <w:calendar w:val="gregorian"/>
                  </w:date>
                </w:sdtPr>
                <w:sdtContent>
                  <w:tc>
                    <w:tcPr>
                      <w:tcW w:w="1350" w:type="dxa"/>
                      <w:vAlign w:val="bottom"/>
                    </w:tcPr>
                    <w:p w14:paraId="0CA4E36A" w14:textId="77777777" w:rsidR="006B48AA" w:rsidRDefault="006B48AA"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71F23F9" w14:textId="77777777" w:rsidR="006B48AA" w:rsidRDefault="006B48AA" w:rsidP="001B2C7F">
            <w:pPr>
              <w:rPr>
                <w:rFonts w:asciiTheme="majorHAnsi" w:hAnsiTheme="majorHAnsi"/>
                <w:sz w:val="20"/>
                <w:szCs w:val="20"/>
              </w:rPr>
            </w:pPr>
            <w:r w:rsidRPr="00592A95">
              <w:rPr>
                <w:rFonts w:asciiTheme="majorHAnsi" w:hAnsiTheme="majorHAnsi"/>
                <w:b/>
                <w:sz w:val="20"/>
                <w:szCs w:val="20"/>
              </w:rPr>
              <w:t>Undergraduate Curriculum Council Chair</w:t>
            </w:r>
          </w:p>
        </w:tc>
      </w:tr>
      <w:tr w:rsidR="006B48AA" w:rsidRPr="00592A95" w14:paraId="32F15B6B"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03DE24DF" w14:textId="77777777" w:rsidTr="00A510FD">
              <w:trPr>
                <w:trHeight w:val="113"/>
              </w:trPr>
              <w:tc>
                <w:tcPr>
                  <w:tcW w:w="3685" w:type="dxa"/>
                  <w:vAlign w:val="bottom"/>
                </w:tcPr>
                <w:p w14:paraId="4D55EF1F" w14:textId="77777777" w:rsidR="006B48AA" w:rsidRDefault="00000000" w:rsidP="00A510FD">
                  <w:pPr>
                    <w:jc w:val="center"/>
                    <w:rPr>
                      <w:rFonts w:asciiTheme="majorHAnsi" w:hAnsiTheme="majorHAnsi"/>
                      <w:sz w:val="20"/>
                      <w:szCs w:val="20"/>
                    </w:rPr>
                  </w:pPr>
                  <w:sdt>
                    <w:sdtPr>
                      <w:rPr>
                        <w:rFonts w:asciiTheme="majorHAnsi" w:hAnsiTheme="majorHAnsi"/>
                        <w:sz w:val="20"/>
                        <w:szCs w:val="20"/>
                      </w:rPr>
                      <w:id w:val="319927305"/>
                      <w:placeholder>
                        <w:docPart w:val="B5172B66FF87ED43B726D8EBC72BD161"/>
                      </w:placeholder>
                      <w:showingPlcHdr/>
                    </w:sdtPr>
                    <w:sdtContent>
                      <w:permStart w:id="1301108856" w:edGrp="everyone"/>
                      <w:r w:rsidR="006B48AA" w:rsidRPr="00592A95">
                        <w:rPr>
                          <w:rFonts w:asciiTheme="majorHAnsi" w:hAnsiTheme="majorHAnsi"/>
                          <w:color w:val="808080" w:themeColor="background1" w:themeShade="80"/>
                          <w:sz w:val="52"/>
                          <w:szCs w:val="52"/>
                          <w:shd w:val="clear" w:color="auto" w:fill="D9D9D9" w:themeFill="background1" w:themeFillShade="D9"/>
                        </w:rPr>
                        <w:t>__________________</w:t>
                      </w:r>
                      <w:permEnd w:id="1301108856"/>
                    </w:sdtContent>
                  </w:sdt>
                </w:p>
              </w:tc>
              <w:sdt>
                <w:sdtPr>
                  <w:rPr>
                    <w:rFonts w:asciiTheme="majorHAnsi" w:hAnsiTheme="majorHAnsi"/>
                    <w:sz w:val="20"/>
                    <w:szCs w:val="20"/>
                  </w:rPr>
                  <w:alias w:val="Date"/>
                  <w:tag w:val="Date"/>
                  <w:id w:val="795952846"/>
                  <w:placeholder>
                    <w:docPart w:val="1EEF580D4526F84DAA6A2695E03D9658"/>
                  </w:placeholder>
                  <w:showingPlcHdr/>
                  <w:date>
                    <w:dateFormat w:val="M/d/yyyy"/>
                    <w:lid w:val="en-US"/>
                    <w:storeMappedDataAs w:val="dateTime"/>
                    <w:calendar w:val="gregorian"/>
                  </w:date>
                </w:sdtPr>
                <w:sdtContent>
                  <w:tc>
                    <w:tcPr>
                      <w:tcW w:w="1350" w:type="dxa"/>
                      <w:vAlign w:val="bottom"/>
                    </w:tcPr>
                    <w:p w14:paraId="74C34FED" w14:textId="77777777" w:rsidR="006B48AA" w:rsidRDefault="006B48AA"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C393688" w14:textId="77777777" w:rsidR="006B48AA" w:rsidRPr="00592A95" w:rsidRDefault="006B48AA" w:rsidP="00A510FD">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1DDCCAFE" w14:textId="77777777" w:rsidTr="00A510FD">
              <w:trPr>
                <w:trHeight w:val="113"/>
              </w:trPr>
              <w:tc>
                <w:tcPr>
                  <w:tcW w:w="3685" w:type="dxa"/>
                  <w:vAlign w:val="bottom"/>
                </w:tcPr>
                <w:p w14:paraId="39EDF019" w14:textId="77777777" w:rsidR="006B48AA" w:rsidRDefault="00000000" w:rsidP="00A510FD">
                  <w:pPr>
                    <w:jc w:val="center"/>
                    <w:rPr>
                      <w:rFonts w:asciiTheme="majorHAnsi" w:hAnsiTheme="majorHAnsi"/>
                      <w:sz w:val="20"/>
                      <w:szCs w:val="20"/>
                    </w:rPr>
                  </w:pPr>
                  <w:sdt>
                    <w:sdtPr>
                      <w:rPr>
                        <w:rFonts w:asciiTheme="majorHAnsi" w:hAnsiTheme="majorHAnsi"/>
                        <w:sz w:val="20"/>
                        <w:szCs w:val="20"/>
                      </w:rPr>
                      <w:id w:val="1545027509"/>
                      <w:placeholder>
                        <w:docPart w:val="B00F2382F023B5428C9DDAB562698020"/>
                      </w:placeholder>
                      <w:showingPlcHdr/>
                    </w:sdtPr>
                    <w:sdtContent>
                      <w:permStart w:id="201483864" w:edGrp="everyone"/>
                      <w:r w:rsidR="006B48AA" w:rsidRPr="00592A95">
                        <w:rPr>
                          <w:rFonts w:asciiTheme="majorHAnsi" w:hAnsiTheme="majorHAnsi"/>
                          <w:color w:val="808080" w:themeColor="background1" w:themeShade="80"/>
                          <w:sz w:val="52"/>
                          <w:szCs w:val="52"/>
                          <w:shd w:val="clear" w:color="auto" w:fill="D9D9D9" w:themeFill="background1" w:themeFillShade="D9"/>
                        </w:rPr>
                        <w:t>__________________</w:t>
                      </w:r>
                      <w:permEnd w:id="201483864"/>
                    </w:sdtContent>
                  </w:sdt>
                </w:p>
              </w:tc>
              <w:sdt>
                <w:sdtPr>
                  <w:rPr>
                    <w:rFonts w:asciiTheme="majorHAnsi" w:hAnsiTheme="majorHAnsi"/>
                    <w:sz w:val="20"/>
                    <w:szCs w:val="20"/>
                  </w:rPr>
                  <w:alias w:val="Date"/>
                  <w:tag w:val="Date"/>
                  <w:id w:val="1470472918"/>
                  <w:placeholder>
                    <w:docPart w:val="B8DCF93AD2629246BA32F9FF802D977C"/>
                  </w:placeholder>
                  <w:showingPlcHdr/>
                  <w:date>
                    <w:dateFormat w:val="M/d/yyyy"/>
                    <w:lid w:val="en-US"/>
                    <w:storeMappedDataAs w:val="dateTime"/>
                    <w:calendar w:val="gregorian"/>
                  </w:date>
                </w:sdtPr>
                <w:sdtContent>
                  <w:tc>
                    <w:tcPr>
                      <w:tcW w:w="1350" w:type="dxa"/>
                      <w:vAlign w:val="bottom"/>
                    </w:tcPr>
                    <w:p w14:paraId="7820D01C" w14:textId="77777777" w:rsidR="006B48AA" w:rsidRDefault="006B48AA"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A643FD3" w14:textId="77777777" w:rsidR="006B48AA" w:rsidRPr="00592A95" w:rsidRDefault="006B48AA" w:rsidP="00A510FD">
            <w:pPr>
              <w:rPr>
                <w:rFonts w:asciiTheme="majorHAnsi" w:hAnsiTheme="majorHAnsi"/>
                <w:sz w:val="20"/>
                <w:szCs w:val="20"/>
              </w:rPr>
            </w:pPr>
            <w:r w:rsidRPr="00592A95">
              <w:rPr>
                <w:rFonts w:asciiTheme="majorHAnsi" w:hAnsiTheme="majorHAnsi"/>
                <w:b/>
                <w:sz w:val="20"/>
                <w:szCs w:val="20"/>
              </w:rPr>
              <w:t>Graduate Curriculum Committee Chair</w:t>
            </w:r>
          </w:p>
        </w:tc>
      </w:tr>
      <w:tr w:rsidR="006B48AA" w:rsidRPr="00592A95" w14:paraId="535904B9"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31EC24DC" w14:textId="77777777" w:rsidTr="00A510FD">
              <w:trPr>
                <w:trHeight w:val="113"/>
              </w:trPr>
              <w:tc>
                <w:tcPr>
                  <w:tcW w:w="3685" w:type="dxa"/>
                  <w:vAlign w:val="bottom"/>
                </w:tcPr>
                <w:p w14:paraId="704CE292" w14:textId="77777777" w:rsidR="006B48AA" w:rsidRDefault="00000000" w:rsidP="00A510FD">
                  <w:pPr>
                    <w:jc w:val="center"/>
                    <w:rPr>
                      <w:rFonts w:asciiTheme="majorHAnsi" w:hAnsiTheme="majorHAnsi"/>
                      <w:sz w:val="20"/>
                      <w:szCs w:val="20"/>
                    </w:rPr>
                  </w:pPr>
                  <w:sdt>
                    <w:sdtPr>
                      <w:rPr>
                        <w:rFonts w:asciiTheme="majorHAnsi" w:hAnsiTheme="majorHAnsi"/>
                        <w:sz w:val="20"/>
                        <w:szCs w:val="20"/>
                      </w:rPr>
                      <w:id w:val="-1261907031"/>
                      <w:placeholder>
                        <w:docPart w:val="306C540CB82C264A8C95EAA29A1DCE9B"/>
                      </w:placeholder>
                      <w:showingPlcHdr/>
                    </w:sdtPr>
                    <w:sdtContent>
                      <w:permStart w:id="1692293134" w:edGrp="everyone"/>
                      <w:r w:rsidR="006B48AA" w:rsidRPr="00592A95">
                        <w:rPr>
                          <w:rFonts w:asciiTheme="majorHAnsi" w:hAnsiTheme="majorHAnsi"/>
                          <w:color w:val="808080" w:themeColor="background1" w:themeShade="80"/>
                          <w:sz w:val="52"/>
                          <w:szCs w:val="52"/>
                          <w:shd w:val="clear" w:color="auto" w:fill="D9D9D9" w:themeFill="background1" w:themeFillShade="D9"/>
                        </w:rPr>
                        <w:t>__________________</w:t>
                      </w:r>
                      <w:permEnd w:id="1692293134"/>
                    </w:sdtContent>
                  </w:sdt>
                </w:p>
              </w:tc>
              <w:sdt>
                <w:sdtPr>
                  <w:rPr>
                    <w:rFonts w:asciiTheme="majorHAnsi" w:hAnsiTheme="majorHAnsi"/>
                    <w:sz w:val="20"/>
                    <w:szCs w:val="20"/>
                  </w:rPr>
                  <w:alias w:val="Date"/>
                  <w:tag w:val="Date"/>
                  <w:id w:val="1607542089"/>
                  <w:placeholder>
                    <w:docPart w:val="46E71C176474ED4ABC2C86FF4AC7C70F"/>
                  </w:placeholder>
                  <w:showingPlcHdr/>
                  <w:date>
                    <w:dateFormat w:val="M/d/yyyy"/>
                    <w:lid w:val="en-US"/>
                    <w:storeMappedDataAs w:val="dateTime"/>
                    <w:calendar w:val="gregorian"/>
                  </w:date>
                </w:sdtPr>
                <w:sdtContent>
                  <w:tc>
                    <w:tcPr>
                      <w:tcW w:w="1350" w:type="dxa"/>
                      <w:vAlign w:val="bottom"/>
                    </w:tcPr>
                    <w:p w14:paraId="509CFEEA" w14:textId="77777777" w:rsidR="006B48AA" w:rsidRDefault="006B48AA"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B4EDB32" w14:textId="77777777" w:rsidR="006B48AA" w:rsidRPr="00592A95" w:rsidRDefault="006B48AA" w:rsidP="00A510FD">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24E8E3D2" w14:textId="77777777" w:rsidTr="00A510FD">
              <w:trPr>
                <w:trHeight w:val="113"/>
              </w:trPr>
              <w:tc>
                <w:tcPr>
                  <w:tcW w:w="3685" w:type="dxa"/>
                  <w:vAlign w:val="bottom"/>
                </w:tcPr>
                <w:p w14:paraId="2B3BEDC0" w14:textId="68B0AABB" w:rsidR="006B48AA" w:rsidRDefault="00000000" w:rsidP="00A510FD">
                  <w:pPr>
                    <w:jc w:val="center"/>
                    <w:rPr>
                      <w:rFonts w:asciiTheme="majorHAnsi" w:hAnsiTheme="majorHAnsi"/>
                      <w:sz w:val="20"/>
                      <w:szCs w:val="20"/>
                    </w:rPr>
                  </w:pPr>
                  <w:sdt>
                    <w:sdtPr>
                      <w:rPr>
                        <w:rFonts w:asciiTheme="majorHAnsi" w:hAnsiTheme="majorHAnsi"/>
                        <w:sz w:val="20"/>
                        <w:szCs w:val="20"/>
                      </w:rPr>
                      <w:id w:val="1006483081"/>
                      <w:placeholder>
                        <w:docPart w:val="F1558357A4EEE34CA3B1B82834D344A4"/>
                      </w:placeholder>
                    </w:sdtPr>
                    <w:sdtContent>
                      <w:sdt>
                        <w:sdtPr>
                          <w:rPr>
                            <w:rFonts w:asciiTheme="majorHAnsi" w:hAnsiTheme="majorHAnsi"/>
                            <w:sz w:val="20"/>
                            <w:szCs w:val="20"/>
                          </w:rPr>
                          <w:id w:val="1197282834"/>
                          <w:placeholder>
                            <w:docPart w:val="A067670B82CFB043811EF5259AE30D28"/>
                          </w:placeholder>
                        </w:sdtPr>
                        <w:sdtContent>
                          <w:r w:rsidR="006B4396">
                            <w:rPr>
                              <w:rFonts w:asciiTheme="majorHAnsi" w:hAnsiTheme="majorHAnsi"/>
                              <w:sz w:val="20"/>
                              <w:szCs w:val="20"/>
                            </w:rPr>
                            <w:t>Alan Utter</w:t>
                          </w:r>
                        </w:sdtContent>
                      </w:sdt>
                    </w:sdtContent>
                  </w:sdt>
                </w:p>
              </w:tc>
              <w:sdt>
                <w:sdtPr>
                  <w:rPr>
                    <w:rFonts w:asciiTheme="majorHAnsi" w:hAnsiTheme="majorHAnsi"/>
                    <w:sz w:val="20"/>
                    <w:szCs w:val="20"/>
                  </w:rPr>
                  <w:alias w:val="Date"/>
                  <w:tag w:val="Date"/>
                  <w:id w:val="-1148581485"/>
                  <w:placeholder>
                    <w:docPart w:val="9D51444E26F35C43A99FA2EB7BCDE7AB"/>
                  </w:placeholder>
                  <w:date w:fullDate="2022-10-26T00:00:00Z">
                    <w:dateFormat w:val="M/d/yyyy"/>
                    <w:lid w:val="en-US"/>
                    <w:storeMappedDataAs w:val="dateTime"/>
                    <w:calendar w:val="gregorian"/>
                  </w:date>
                </w:sdtPr>
                <w:sdtContent>
                  <w:tc>
                    <w:tcPr>
                      <w:tcW w:w="1350" w:type="dxa"/>
                      <w:vAlign w:val="bottom"/>
                    </w:tcPr>
                    <w:p w14:paraId="351C9766" w14:textId="29D837EE" w:rsidR="006B48AA" w:rsidRDefault="006B4396" w:rsidP="00A510FD">
                      <w:pPr>
                        <w:jc w:val="center"/>
                        <w:rPr>
                          <w:rFonts w:asciiTheme="majorHAnsi" w:hAnsiTheme="majorHAnsi"/>
                          <w:sz w:val="20"/>
                          <w:szCs w:val="20"/>
                        </w:rPr>
                      </w:pPr>
                      <w:r>
                        <w:rPr>
                          <w:rFonts w:asciiTheme="majorHAnsi" w:hAnsiTheme="majorHAnsi"/>
                          <w:sz w:val="20"/>
                          <w:szCs w:val="20"/>
                        </w:rPr>
                        <w:t>10/26/2022</w:t>
                      </w:r>
                    </w:p>
                  </w:tc>
                </w:sdtContent>
              </w:sdt>
            </w:tr>
          </w:tbl>
          <w:p w14:paraId="1578B8DF" w14:textId="77777777" w:rsidR="006B48AA" w:rsidRPr="00592A95" w:rsidRDefault="006B48AA" w:rsidP="00A510FD">
            <w:pPr>
              <w:rPr>
                <w:rFonts w:asciiTheme="majorHAnsi" w:hAnsiTheme="majorHAnsi"/>
                <w:sz w:val="20"/>
                <w:szCs w:val="20"/>
              </w:rPr>
            </w:pPr>
            <w:r w:rsidRPr="00592A95">
              <w:rPr>
                <w:rFonts w:asciiTheme="majorHAnsi" w:hAnsiTheme="majorHAnsi"/>
                <w:b/>
                <w:sz w:val="20"/>
                <w:szCs w:val="20"/>
              </w:rPr>
              <w:t>Vice Chancellor for Academic Affairs</w:t>
            </w:r>
          </w:p>
        </w:tc>
      </w:tr>
      <w:tr w:rsidR="006B48AA" w:rsidRPr="00592A95" w14:paraId="1C2327AC" w14:textId="77777777" w:rsidTr="00187C4B">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6B48AA" w14:paraId="6F263A91" w14:textId="77777777" w:rsidTr="00EC0B9D">
              <w:trPr>
                <w:trHeight w:val="113"/>
              </w:trPr>
              <w:tc>
                <w:tcPr>
                  <w:tcW w:w="3685" w:type="dxa"/>
                  <w:vAlign w:val="bottom"/>
                  <w:hideMark/>
                </w:tcPr>
                <w:permStart w:id="735584358" w:edGrp="everyone"/>
                <w:p w14:paraId="19171283" w14:textId="77777777" w:rsidR="006B48AA" w:rsidRDefault="00000000" w:rsidP="00EC0B9D">
                  <w:pPr>
                    <w:jc w:val="center"/>
                    <w:rPr>
                      <w:rFonts w:asciiTheme="majorHAnsi" w:hAnsiTheme="majorHAnsi"/>
                      <w:sz w:val="20"/>
                      <w:szCs w:val="20"/>
                    </w:rPr>
                  </w:pPr>
                  <w:sdt>
                    <w:sdtPr>
                      <w:rPr>
                        <w:rFonts w:asciiTheme="majorHAnsi" w:hAnsiTheme="majorHAnsi"/>
                        <w:sz w:val="20"/>
                        <w:szCs w:val="20"/>
                      </w:rPr>
                      <w:id w:val="-1915076147"/>
                      <w:placeholder>
                        <w:docPart w:val="B9A3B87EB50D904289644EC96F69DFD7"/>
                      </w:placeholder>
                      <w:showingPlcHdr/>
                    </w:sdtPr>
                    <w:sdtContent>
                      <w:r w:rsidR="006B48AA">
                        <w:rPr>
                          <w:rFonts w:asciiTheme="majorHAnsi" w:hAnsiTheme="majorHAnsi"/>
                          <w:color w:val="808080" w:themeColor="background1" w:themeShade="80"/>
                          <w:sz w:val="52"/>
                          <w:szCs w:val="52"/>
                          <w:shd w:val="clear" w:color="auto" w:fill="D9D9D9" w:themeFill="background1" w:themeFillShade="D9"/>
                        </w:rPr>
                        <w:t>__________________</w:t>
                      </w:r>
                      <w:permEnd w:id="735584358"/>
                    </w:sdtContent>
                  </w:sdt>
                </w:p>
              </w:tc>
              <w:sdt>
                <w:sdtPr>
                  <w:rPr>
                    <w:rFonts w:asciiTheme="majorHAnsi" w:hAnsiTheme="majorHAnsi"/>
                    <w:sz w:val="20"/>
                    <w:szCs w:val="20"/>
                  </w:rPr>
                  <w:alias w:val="Date"/>
                  <w:tag w:val="Date"/>
                  <w:id w:val="-1656831779"/>
                  <w:placeholder>
                    <w:docPart w:val="BB0BE93B4B9D904F83BA0F240FD76BE0"/>
                  </w:placeholder>
                  <w:showingPlcHdr/>
                  <w:date>
                    <w:dateFormat w:val="M/d/yyyy"/>
                    <w:lid w:val="en-US"/>
                    <w:storeMappedDataAs w:val="dateTime"/>
                    <w:calendar w:val="gregorian"/>
                  </w:date>
                </w:sdtPr>
                <w:sdtContent>
                  <w:tc>
                    <w:tcPr>
                      <w:tcW w:w="1350" w:type="dxa"/>
                      <w:vAlign w:val="bottom"/>
                      <w:hideMark/>
                    </w:tcPr>
                    <w:p w14:paraId="252DF53F" w14:textId="77777777" w:rsidR="006B48AA" w:rsidRDefault="006B48AA" w:rsidP="00EC0B9D">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8A1ADDC" w14:textId="43BDEABB" w:rsidR="006B48AA" w:rsidRPr="00592A95" w:rsidRDefault="006B48AA" w:rsidP="00A510FD">
            <w:pPr>
              <w:rPr>
                <w:rFonts w:asciiTheme="majorHAnsi" w:hAnsiTheme="majorHAnsi"/>
                <w:sz w:val="20"/>
                <w:szCs w:val="20"/>
              </w:rPr>
            </w:pPr>
            <w:r>
              <w:rPr>
                <w:rFonts w:asciiTheme="majorHAnsi" w:hAnsiTheme="majorHAnsi"/>
                <w:b/>
                <w:sz w:val="20"/>
                <w:szCs w:val="20"/>
              </w:rPr>
              <w:t>General Education Committee Chair (</w:t>
            </w:r>
            <w:r w:rsidR="00720E2F">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5D979B06" w14:textId="77777777" w:rsidR="006B48AA" w:rsidRPr="00592A95" w:rsidRDefault="006B48AA" w:rsidP="00A510FD">
            <w:pPr>
              <w:rPr>
                <w:rFonts w:asciiTheme="majorHAnsi" w:hAnsiTheme="majorHAnsi"/>
                <w:sz w:val="20"/>
                <w:szCs w:val="20"/>
              </w:rPr>
            </w:pPr>
          </w:p>
        </w:tc>
      </w:tr>
    </w:tbl>
    <w:p w14:paraId="0BB5B9F2" w14:textId="77777777" w:rsidR="005522E4" w:rsidRPr="00592A95" w:rsidRDefault="005522E4" w:rsidP="00384538">
      <w:pPr>
        <w:pBdr>
          <w:bottom w:val="single" w:sz="12" w:space="1" w:color="auto"/>
        </w:pBdr>
        <w:rPr>
          <w:rFonts w:asciiTheme="majorHAnsi" w:hAnsiTheme="majorHAnsi" w:cs="Arial"/>
          <w:sz w:val="20"/>
          <w:szCs w:val="20"/>
        </w:rPr>
      </w:pPr>
    </w:p>
    <w:p w14:paraId="17CCC1B7" w14:textId="77777777" w:rsidR="0019037B" w:rsidRPr="00195367" w:rsidRDefault="0019037B" w:rsidP="0019037B">
      <w:pPr>
        <w:pStyle w:val="ListParagraph"/>
        <w:numPr>
          <w:ilvl w:val="0"/>
          <w:numId w:val="18"/>
        </w:numPr>
        <w:spacing w:after="0" w:line="240" w:lineRule="auto"/>
        <w:ind w:left="360"/>
        <w:rPr>
          <w:rFonts w:asciiTheme="majorHAnsi" w:hAnsiTheme="majorHAnsi" w:cs="Arial"/>
          <w:sz w:val="20"/>
          <w:szCs w:val="20"/>
        </w:rPr>
      </w:pPr>
      <w:r w:rsidRPr="00195367">
        <w:rPr>
          <w:rFonts w:asciiTheme="majorHAnsi" w:hAnsiTheme="majorHAnsi" w:cs="Arial"/>
          <w:b/>
          <w:sz w:val="20"/>
          <w:szCs w:val="20"/>
        </w:rPr>
        <w:t>Contact Person</w:t>
      </w:r>
      <w:r w:rsidRPr="00195367">
        <w:rPr>
          <w:rFonts w:asciiTheme="majorHAnsi" w:hAnsiTheme="majorHAnsi" w:cs="Arial"/>
          <w:sz w:val="20"/>
          <w:szCs w:val="20"/>
        </w:rPr>
        <w:t xml:space="preserve"> (Name, Email Address, Phone Number)</w:t>
      </w:r>
    </w:p>
    <w:p w14:paraId="7593B366" w14:textId="3A9DB880" w:rsidR="001B2C7F" w:rsidRDefault="00000000" w:rsidP="001C3029">
      <w:pPr>
        <w:spacing w:after="0" w:line="240" w:lineRule="auto"/>
        <w:rPr>
          <w:rFonts w:asciiTheme="majorHAnsi" w:hAnsiTheme="majorHAnsi" w:cs="Arial"/>
          <w:sz w:val="20"/>
          <w:szCs w:val="20"/>
        </w:rPr>
      </w:pPr>
      <w:sdt>
        <w:sdtPr>
          <w:rPr>
            <w:rFonts w:asciiTheme="majorHAnsi" w:hAnsiTheme="majorHAnsi"/>
            <w:sz w:val="20"/>
            <w:szCs w:val="20"/>
          </w:rPr>
          <w:id w:val="247549075"/>
        </w:sdtPr>
        <w:sdtContent>
          <w:r w:rsidR="00627BB1">
            <w:rPr>
              <w:rFonts w:asciiTheme="majorHAnsi" w:hAnsiTheme="majorHAnsi"/>
              <w:sz w:val="20"/>
              <w:szCs w:val="20"/>
            </w:rPr>
            <w:t xml:space="preserve">Brandon Kemp, </w:t>
          </w:r>
          <w:hyperlink r:id="rId8" w:history="1">
            <w:r w:rsidR="00627BB1" w:rsidRPr="006B4DFC">
              <w:rPr>
                <w:rStyle w:val="Hyperlink"/>
                <w:rFonts w:asciiTheme="majorHAnsi" w:hAnsiTheme="majorHAnsi"/>
                <w:sz w:val="20"/>
                <w:szCs w:val="20"/>
              </w:rPr>
              <w:t>bkemp@astate.edu</w:t>
            </w:r>
          </w:hyperlink>
          <w:r w:rsidR="00627BB1">
            <w:rPr>
              <w:rFonts w:asciiTheme="majorHAnsi" w:hAnsiTheme="majorHAnsi"/>
              <w:sz w:val="20"/>
              <w:szCs w:val="20"/>
            </w:rPr>
            <w:t>, 870.972.2088</w:t>
          </w:r>
        </w:sdtContent>
      </w:sdt>
      <w:r w:rsidR="0019037B" w:rsidRPr="00195367">
        <w:rPr>
          <w:rFonts w:asciiTheme="majorHAnsi" w:hAnsiTheme="majorHAnsi"/>
          <w:sz w:val="20"/>
          <w:szCs w:val="20"/>
        </w:rPr>
        <w:tab/>
      </w:r>
    </w:p>
    <w:p w14:paraId="3CF16F37" w14:textId="77777777" w:rsidR="001C3029" w:rsidRPr="00195367" w:rsidRDefault="001C3029" w:rsidP="001C3029">
      <w:pPr>
        <w:spacing w:after="0" w:line="240" w:lineRule="auto"/>
        <w:rPr>
          <w:rFonts w:asciiTheme="majorHAnsi" w:hAnsiTheme="majorHAnsi" w:cs="Arial"/>
          <w:sz w:val="20"/>
          <w:szCs w:val="20"/>
        </w:rPr>
      </w:pPr>
    </w:p>
    <w:p w14:paraId="0699E547" w14:textId="44AFFA21" w:rsidR="00E63382" w:rsidRPr="00195367" w:rsidRDefault="00342408" w:rsidP="00D87B46">
      <w:pPr>
        <w:pStyle w:val="ListParagraph"/>
        <w:numPr>
          <w:ilvl w:val="0"/>
          <w:numId w:val="18"/>
        </w:numPr>
        <w:spacing w:after="0"/>
        <w:ind w:left="360"/>
        <w:rPr>
          <w:rFonts w:asciiTheme="majorHAnsi" w:hAnsiTheme="majorHAnsi" w:cs="Arial"/>
          <w:b/>
          <w:sz w:val="20"/>
          <w:szCs w:val="20"/>
        </w:rPr>
      </w:pPr>
      <w:r w:rsidRPr="00195367">
        <w:rPr>
          <w:rFonts w:asciiTheme="majorHAnsi" w:hAnsiTheme="majorHAnsi"/>
          <w:b/>
          <w:sz w:val="20"/>
          <w:szCs w:val="20"/>
        </w:rPr>
        <w:t>Title(s) of degree programs to be consolidated/reconfigured:</w:t>
      </w:r>
    </w:p>
    <w:p w14:paraId="58FD9BF9" w14:textId="2D63578C" w:rsidR="00342408" w:rsidRPr="00195367" w:rsidRDefault="00000000" w:rsidP="00D87B46">
      <w:pPr>
        <w:tabs>
          <w:tab w:val="left" w:pos="360"/>
        </w:tabs>
        <w:spacing w:after="0" w:line="240" w:lineRule="auto"/>
        <w:contextualSpacing/>
        <w:rPr>
          <w:rFonts w:asciiTheme="majorHAnsi" w:hAnsiTheme="majorHAnsi"/>
          <w:sz w:val="20"/>
          <w:szCs w:val="20"/>
        </w:rPr>
      </w:pPr>
      <w:sdt>
        <w:sdtPr>
          <w:rPr>
            <w:rFonts w:asciiTheme="majorHAnsi" w:hAnsiTheme="majorHAnsi"/>
            <w:sz w:val="20"/>
            <w:szCs w:val="20"/>
          </w:rPr>
          <w:id w:val="-2040351171"/>
        </w:sdtPr>
        <w:sdtContent>
          <w:r w:rsidR="00627BB1">
            <w:rPr>
              <w:rFonts w:asciiTheme="majorHAnsi" w:hAnsiTheme="majorHAnsi"/>
              <w:sz w:val="20"/>
              <w:szCs w:val="20"/>
            </w:rPr>
            <w:t>Master of Science in Engineering</w:t>
          </w:r>
          <w:r w:rsidR="00222B31">
            <w:rPr>
              <w:rFonts w:asciiTheme="majorHAnsi" w:hAnsiTheme="majorHAnsi"/>
              <w:sz w:val="20"/>
              <w:szCs w:val="20"/>
            </w:rPr>
            <w:t xml:space="preserve">, Emphasis in </w:t>
          </w:r>
          <w:r w:rsidR="003A1151">
            <w:rPr>
              <w:rFonts w:asciiTheme="majorHAnsi" w:hAnsiTheme="majorHAnsi"/>
              <w:sz w:val="20"/>
              <w:szCs w:val="20"/>
            </w:rPr>
            <w:t>Mechanical</w:t>
          </w:r>
          <w:r w:rsidR="00222B31">
            <w:rPr>
              <w:rFonts w:asciiTheme="majorHAnsi" w:hAnsiTheme="majorHAnsi"/>
              <w:sz w:val="20"/>
              <w:szCs w:val="20"/>
            </w:rPr>
            <w:t xml:space="preserve"> Engineering</w:t>
          </w:r>
        </w:sdtContent>
      </w:sdt>
    </w:p>
    <w:p w14:paraId="15DC3247" w14:textId="77777777" w:rsidR="00342408" w:rsidRPr="001C3029" w:rsidRDefault="00342408" w:rsidP="001C3029">
      <w:pPr>
        <w:tabs>
          <w:tab w:val="left" w:pos="360"/>
        </w:tabs>
        <w:spacing w:after="0" w:line="240" w:lineRule="auto"/>
        <w:rPr>
          <w:rFonts w:asciiTheme="majorHAnsi" w:hAnsiTheme="majorHAnsi"/>
          <w:sz w:val="20"/>
          <w:szCs w:val="20"/>
        </w:rPr>
      </w:pPr>
    </w:p>
    <w:p w14:paraId="792BAFE3" w14:textId="77777777" w:rsidR="001B2C7F" w:rsidRPr="00195367" w:rsidRDefault="00342408"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b/>
          <w:sz w:val="20"/>
          <w:szCs w:val="20"/>
        </w:rPr>
        <w:t>Proposed title of consolidated/reconfigured program:</w:t>
      </w:r>
      <w:r w:rsidR="00E63382" w:rsidRPr="00195367">
        <w:rPr>
          <w:rFonts w:asciiTheme="majorHAnsi" w:hAnsiTheme="majorHAnsi"/>
          <w:b/>
          <w:sz w:val="20"/>
          <w:szCs w:val="20"/>
        </w:rPr>
        <w:t xml:space="preserve"> </w:t>
      </w:r>
    </w:p>
    <w:p w14:paraId="1AF76510" w14:textId="35FB0A29" w:rsidR="001B2C7F" w:rsidRPr="00195367" w:rsidRDefault="00000000" w:rsidP="00D87B46">
      <w:pPr>
        <w:tabs>
          <w:tab w:val="left" w:pos="360"/>
        </w:tabs>
        <w:spacing w:after="0" w:line="240" w:lineRule="auto"/>
        <w:contextualSpacing/>
        <w:rPr>
          <w:rFonts w:asciiTheme="majorHAnsi" w:hAnsiTheme="majorHAnsi"/>
          <w:sz w:val="20"/>
          <w:szCs w:val="20"/>
        </w:rPr>
      </w:pPr>
      <w:sdt>
        <w:sdtPr>
          <w:rPr>
            <w:rFonts w:asciiTheme="majorHAnsi" w:hAnsiTheme="majorHAnsi"/>
            <w:sz w:val="20"/>
            <w:szCs w:val="20"/>
          </w:rPr>
          <w:id w:val="-567493984"/>
        </w:sdtPr>
        <w:sdtContent>
          <w:r w:rsidR="00627BB1">
            <w:rPr>
              <w:rFonts w:asciiTheme="majorHAnsi" w:hAnsiTheme="majorHAnsi"/>
              <w:sz w:val="20"/>
              <w:szCs w:val="20"/>
            </w:rPr>
            <w:t xml:space="preserve">Master of Science in </w:t>
          </w:r>
          <w:r w:rsidR="003A1151">
            <w:rPr>
              <w:rFonts w:asciiTheme="majorHAnsi" w:hAnsiTheme="majorHAnsi"/>
              <w:sz w:val="20"/>
              <w:szCs w:val="20"/>
            </w:rPr>
            <w:t>Mechanical</w:t>
          </w:r>
          <w:r w:rsidR="00627BB1">
            <w:rPr>
              <w:rFonts w:asciiTheme="majorHAnsi" w:hAnsiTheme="majorHAnsi"/>
              <w:sz w:val="20"/>
              <w:szCs w:val="20"/>
            </w:rPr>
            <w:t xml:space="preserve"> Engineering</w:t>
          </w:r>
          <w:r w:rsidR="008471DB">
            <w:rPr>
              <w:rFonts w:asciiTheme="majorHAnsi" w:hAnsiTheme="majorHAnsi"/>
              <w:sz w:val="20"/>
              <w:szCs w:val="20"/>
            </w:rPr>
            <w:t xml:space="preserve"> </w:t>
          </w:r>
          <w:r w:rsidR="00E10705">
            <w:rPr>
              <w:rFonts w:asciiTheme="majorHAnsi" w:hAnsiTheme="majorHAnsi"/>
              <w:sz w:val="20"/>
              <w:szCs w:val="20"/>
            </w:rPr>
            <w:t xml:space="preserve"> (MS</w:t>
          </w:r>
          <w:r w:rsidR="003A1151">
            <w:rPr>
              <w:rFonts w:asciiTheme="majorHAnsi" w:hAnsiTheme="majorHAnsi"/>
              <w:sz w:val="20"/>
              <w:szCs w:val="20"/>
            </w:rPr>
            <w:t>M</w:t>
          </w:r>
          <w:r w:rsidR="00E10705">
            <w:rPr>
              <w:rFonts w:asciiTheme="majorHAnsi" w:hAnsiTheme="majorHAnsi"/>
              <w:sz w:val="20"/>
              <w:szCs w:val="20"/>
            </w:rPr>
            <w:t>E)</w:t>
          </w:r>
        </w:sdtContent>
      </w:sdt>
      <w:r w:rsidR="005B0633" w:rsidRPr="00195367">
        <w:rPr>
          <w:rFonts w:asciiTheme="majorHAnsi" w:hAnsiTheme="majorHAnsi"/>
          <w:sz w:val="20"/>
          <w:szCs w:val="20"/>
        </w:rPr>
        <w:tab/>
      </w:r>
    </w:p>
    <w:p w14:paraId="3B819414" w14:textId="1F46EA8E" w:rsidR="00342408" w:rsidRPr="00195367" w:rsidRDefault="00342408" w:rsidP="00D87B46">
      <w:pPr>
        <w:tabs>
          <w:tab w:val="left" w:pos="360"/>
        </w:tabs>
        <w:spacing w:after="0" w:line="240" w:lineRule="auto"/>
        <w:contextualSpacing/>
        <w:rPr>
          <w:rFonts w:asciiTheme="majorHAnsi" w:hAnsiTheme="majorHAnsi"/>
          <w:sz w:val="20"/>
          <w:szCs w:val="20"/>
        </w:rPr>
      </w:pPr>
    </w:p>
    <w:p w14:paraId="1577CF9C" w14:textId="2C9D3D0D" w:rsidR="00342408" w:rsidRPr="00195367" w:rsidRDefault="00342408" w:rsidP="00D87B46">
      <w:pPr>
        <w:pStyle w:val="ListParagraph"/>
        <w:numPr>
          <w:ilvl w:val="0"/>
          <w:numId w:val="18"/>
        </w:numPr>
        <w:tabs>
          <w:tab w:val="left" w:pos="360"/>
        </w:tabs>
        <w:spacing w:after="0" w:line="240" w:lineRule="auto"/>
        <w:ind w:left="360"/>
        <w:rPr>
          <w:rFonts w:asciiTheme="majorHAnsi" w:hAnsiTheme="majorHAnsi"/>
          <w:sz w:val="20"/>
          <w:szCs w:val="20"/>
        </w:rPr>
      </w:pPr>
      <w:r w:rsidRPr="00195367">
        <w:rPr>
          <w:rFonts w:asciiTheme="majorHAnsi" w:hAnsiTheme="majorHAnsi"/>
          <w:b/>
          <w:sz w:val="20"/>
          <w:szCs w:val="20"/>
        </w:rPr>
        <w:t>Proposed Effective Date:</w:t>
      </w:r>
      <w:r w:rsidR="001B2C7F" w:rsidRPr="00195367">
        <w:rPr>
          <w:rFonts w:asciiTheme="majorHAnsi" w:hAnsiTheme="majorHAnsi"/>
          <w:sz w:val="20"/>
          <w:szCs w:val="20"/>
        </w:rPr>
        <w:t xml:space="preserve"> </w:t>
      </w:r>
      <w:r w:rsidR="00E63382" w:rsidRPr="00195367">
        <w:rPr>
          <w:rFonts w:asciiTheme="majorHAnsi" w:hAnsiTheme="majorHAnsi"/>
          <w:sz w:val="20"/>
          <w:szCs w:val="20"/>
        </w:rPr>
        <w:t xml:space="preserve"> </w:t>
      </w:r>
      <w:sdt>
        <w:sdtPr>
          <w:rPr>
            <w:rFonts w:asciiTheme="majorHAnsi" w:hAnsiTheme="majorHAnsi"/>
            <w:sz w:val="20"/>
            <w:szCs w:val="20"/>
          </w:rPr>
          <w:id w:val="2001302825"/>
        </w:sdtPr>
        <w:sdtContent>
          <w:r w:rsidR="008471DB">
            <w:rPr>
              <w:rFonts w:asciiTheme="majorHAnsi" w:hAnsiTheme="majorHAnsi"/>
              <w:sz w:val="20"/>
              <w:szCs w:val="20"/>
            </w:rPr>
            <w:t>Fall 2023</w:t>
          </w:r>
        </w:sdtContent>
      </w:sdt>
    </w:p>
    <w:p w14:paraId="30644CD8" w14:textId="77777777" w:rsidR="00342408" w:rsidRPr="00195367" w:rsidRDefault="00342408" w:rsidP="00D87B46">
      <w:pPr>
        <w:pStyle w:val="ListParagraph"/>
        <w:tabs>
          <w:tab w:val="left" w:pos="360"/>
        </w:tabs>
        <w:spacing w:after="0" w:line="240" w:lineRule="auto"/>
        <w:ind w:left="810" w:hanging="450"/>
        <w:rPr>
          <w:rFonts w:asciiTheme="majorHAnsi" w:hAnsiTheme="majorHAnsi"/>
          <w:sz w:val="20"/>
          <w:szCs w:val="20"/>
        </w:rPr>
      </w:pPr>
    </w:p>
    <w:p w14:paraId="12E4C4A7" w14:textId="77777777" w:rsidR="00342408" w:rsidRPr="00195367" w:rsidRDefault="00342408"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b/>
          <w:sz w:val="20"/>
          <w:szCs w:val="20"/>
        </w:rPr>
        <w:t>Reason for proposed program consolidation/reconfiguration:</w:t>
      </w:r>
    </w:p>
    <w:p w14:paraId="6D58E766" w14:textId="5C321D45" w:rsidR="00E63382" w:rsidRPr="00195367" w:rsidRDefault="00E63382" w:rsidP="00D87B46">
      <w:pPr>
        <w:tabs>
          <w:tab w:val="left" w:pos="360"/>
        </w:tabs>
        <w:spacing w:after="0" w:line="240" w:lineRule="auto"/>
        <w:contextualSpacing/>
        <w:rPr>
          <w:rFonts w:asciiTheme="majorHAnsi" w:hAnsiTheme="majorHAnsi"/>
          <w:i/>
          <w:sz w:val="20"/>
          <w:szCs w:val="20"/>
        </w:rPr>
      </w:pPr>
      <w:r w:rsidRPr="00195367">
        <w:rPr>
          <w:rFonts w:asciiTheme="majorHAnsi" w:hAnsiTheme="majorHAnsi"/>
          <w:i/>
          <w:sz w:val="20"/>
          <w:szCs w:val="20"/>
        </w:rPr>
        <w:t xml:space="preserve">(Indicate </w:t>
      </w:r>
      <w:r w:rsidRPr="002F2573">
        <w:rPr>
          <w:rFonts w:asciiTheme="majorHAnsi" w:hAnsiTheme="majorHAnsi"/>
          <w:i/>
          <w:sz w:val="20"/>
          <w:szCs w:val="20"/>
        </w:rPr>
        <w:t>student</w:t>
      </w:r>
      <w:r w:rsidR="000F183C" w:rsidRPr="002F2573">
        <w:rPr>
          <w:rFonts w:asciiTheme="majorHAnsi" w:hAnsiTheme="majorHAnsi"/>
          <w:i/>
          <w:sz w:val="20"/>
          <w:szCs w:val="20"/>
        </w:rPr>
        <w:t xml:space="preserve"> need/</w:t>
      </w:r>
      <w:r w:rsidRPr="002F2573">
        <w:rPr>
          <w:rFonts w:asciiTheme="majorHAnsi" w:hAnsiTheme="majorHAnsi"/>
          <w:i/>
          <w:sz w:val="20"/>
          <w:szCs w:val="20"/>
        </w:rPr>
        <w:t>demand (projected enrollment) for the proposed program and document that the program meets employer needs</w:t>
      </w:r>
      <w:r w:rsidR="000A7C0F" w:rsidRPr="002F2573">
        <w:rPr>
          <w:rFonts w:asciiTheme="majorHAnsi" w:hAnsiTheme="majorHAnsi"/>
          <w:i/>
          <w:sz w:val="20"/>
          <w:szCs w:val="20"/>
        </w:rPr>
        <w:t xml:space="preserve"> using the </w:t>
      </w:r>
      <w:r w:rsidR="00C80D85" w:rsidRPr="002F2573">
        <w:rPr>
          <w:rFonts w:asciiTheme="majorHAnsi" w:hAnsiTheme="majorHAnsi"/>
          <w:i/>
          <w:sz w:val="20"/>
          <w:szCs w:val="20"/>
        </w:rPr>
        <w:t>ADFA Workforce Analysis Form</w:t>
      </w:r>
      <w:r w:rsidRPr="002F2573">
        <w:rPr>
          <w:rFonts w:asciiTheme="majorHAnsi" w:hAnsiTheme="majorHAnsi"/>
          <w:i/>
          <w:sz w:val="20"/>
          <w:szCs w:val="20"/>
        </w:rPr>
        <w:t>)</w:t>
      </w:r>
    </w:p>
    <w:p w14:paraId="6A3E9591" w14:textId="438F1223" w:rsidR="001B2C7F" w:rsidRPr="00195367" w:rsidRDefault="00000000" w:rsidP="00D87B46">
      <w:pPr>
        <w:tabs>
          <w:tab w:val="left" w:pos="360"/>
          <w:tab w:val="left" w:pos="720"/>
        </w:tabs>
        <w:spacing w:after="0" w:line="240" w:lineRule="auto"/>
        <w:contextualSpacing/>
        <w:rPr>
          <w:rFonts w:asciiTheme="majorHAnsi" w:hAnsiTheme="majorHAnsi" w:cs="Arial"/>
          <w:sz w:val="20"/>
          <w:szCs w:val="20"/>
        </w:rPr>
      </w:pPr>
      <w:sdt>
        <w:sdtPr>
          <w:rPr>
            <w:rFonts w:asciiTheme="majorHAnsi" w:hAnsiTheme="majorHAnsi"/>
            <w:sz w:val="20"/>
            <w:szCs w:val="20"/>
          </w:rPr>
          <w:id w:val="-1749261550"/>
        </w:sdtPr>
        <w:sdtContent>
          <w:r w:rsidR="009D23AF">
            <w:rPr>
              <w:rFonts w:asciiTheme="majorHAnsi" w:hAnsiTheme="majorHAnsi"/>
              <w:sz w:val="20"/>
              <w:szCs w:val="20"/>
            </w:rPr>
            <w:t xml:space="preserve">Potential students, </w:t>
          </w:r>
          <w:r w:rsidR="0044157F">
            <w:rPr>
              <w:rFonts w:asciiTheme="majorHAnsi" w:hAnsiTheme="majorHAnsi"/>
              <w:sz w:val="20"/>
              <w:szCs w:val="20"/>
            </w:rPr>
            <w:t>current students, and alumni of the Master of Science in Engineering program have expressed concerns</w:t>
          </w:r>
          <w:r w:rsidR="00DC06ED">
            <w:rPr>
              <w:rFonts w:asciiTheme="majorHAnsi" w:hAnsiTheme="majorHAnsi"/>
              <w:sz w:val="20"/>
              <w:szCs w:val="20"/>
            </w:rPr>
            <w:t xml:space="preserve"> about the unc</w:t>
          </w:r>
          <w:r w:rsidR="0044157F">
            <w:rPr>
              <w:rFonts w:asciiTheme="majorHAnsi" w:hAnsiTheme="majorHAnsi"/>
              <w:sz w:val="20"/>
              <w:szCs w:val="20"/>
            </w:rPr>
            <w:t xml:space="preserve">ommon </w:t>
          </w:r>
          <w:r w:rsidR="00DC06ED">
            <w:rPr>
              <w:rFonts w:asciiTheme="majorHAnsi" w:hAnsiTheme="majorHAnsi"/>
              <w:sz w:val="20"/>
              <w:szCs w:val="20"/>
            </w:rPr>
            <w:t xml:space="preserve">name of the </w:t>
          </w:r>
          <w:proofErr w:type="spellStart"/>
          <w:r w:rsidR="00DC06ED">
            <w:rPr>
              <w:rFonts w:asciiTheme="majorHAnsi" w:hAnsiTheme="majorHAnsi"/>
              <w:sz w:val="20"/>
              <w:szCs w:val="20"/>
            </w:rPr>
            <w:t>MSEngr</w:t>
          </w:r>
          <w:proofErr w:type="spellEnd"/>
          <w:r w:rsidR="00DC06ED">
            <w:rPr>
              <w:rFonts w:asciiTheme="majorHAnsi" w:hAnsiTheme="majorHAnsi"/>
              <w:sz w:val="20"/>
              <w:szCs w:val="20"/>
            </w:rPr>
            <w:t xml:space="preserve"> program in regard to </w:t>
          </w:r>
          <w:r w:rsidR="00C11AA6">
            <w:rPr>
              <w:rFonts w:asciiTheme="majorHAnsi" w:hAnsiTheme="majorHAnsi"/>
              <w:sz w:val="20"/>
              <w:szCs w:val="20"/>
            </w:rPr>
            <w:t xml:space="preserve">employment opportunities.  The concern is that an </w:t>
          </w:r>
          <w:proofErr w:type="spellStart"/>
          <w:r w:rsidR="00C11AA6">
            <w:rPr>
              <w:rFonts w:asciiTheme="majorHAnsi" w:hAnsiTheme="majorHAnsi"/>
              <w:sz w:val="20"/>
              <w:szCs w:val="20"/>
            </w:rPr>
            <w:t>MSEngr</w:t>
          </w:r>
          <w:proofErr w:type="spellEnd"/>
          <w:r w:rsidR="00C11AA6">
            <w:rPr>
              <w:rFonts w:asciiTheme="majorHAnsi" w:hAnsiTheme="majorHAnsi"/>
              <w:sz w:val="20"/>
              <w:szCs w:val="20"/>
            </w:rPr>
            <w:t xml:space="preserve"> degree is not as marketable as an equivalent, discipline specific MSCE, MSEE, or MSME.  </w:t>
          </w:r>
          <w:r w:rsidR="00E07029">
            <w:rPr>
              <w:rFonts w:asciiTheme="majorHAnsi" w:hAnsiTheme="majorHAnsi"/>
              <w:sz w:val="20"/>
              <w:szCs w:val="20"/>
            </w:rPr>
            <w:t xml:space="preserve">Also, the external consultant report in the recent ADHE program review of the </w:t>
          </w:r>
          <w:proofErr w:type="spellStart"/>
          <w:r w:rsidR="00E07029">
            <w:rPr>
              <w:rFonts w:asciiTheme="majorHAnsi" w:hAnsiTheme="majorHAnsi"/>
              <w:sz w:val="20"/>
              <w:szCs w:val="20"/>
            </w:rPr>
            <w:t>MSEngr</w:t>
          </w:r>
          <w:proofErr w:type="spellEnd"/>
          <w:r w:rsidR="00E07029">
            <w:rPr>
              <w:rFonts w:asciiTheme="majorHAnsi" w:hAnsiTheme="majorHAnsi"/>
              <w:sz w:val="20"/>
              <w:szCs w:val="20"/>
            </w:rPr>
            <w:t xml:space="preserve"> program </w:t>
          </w:r>
          <w:r w:rsidR="00630855">
            <w:rPr>
              <w:rFonts w:asciiTheme="majorHAnsi" w:hAnsiTheme="majorHAnsi"/>
              <w:sz w:val="20"/>
              <w:szCs w:val="20"/>
            </w:rPr>
            <w:t xml:space="preserve">suggested discipline specific MSCE, MSEE, and MSME degrees.  </w:t>
          </w:r>
        </w:sdtContent>
      </w:sdt>
      <w:r w:rsidR="005B0633" w:rsidRPr="00195367">
        <w:rPr>
          <w:rFonts w:asciiTheme="majorHAnsi" w:hAnsiTheme="majorHAnsi"/>
          <w:sz w:val="20"/>
          <w:szCs w:val="20"/>
        </w:rPr>
        <w:tab/>
      </w:r>
    </w:p>
    <w:p w14:paraId="7A529EC3" w14:textId="06A21E57" w:rsidR="00E63382" w:rsidRPr="00195367" w:rsidRDefault="00E63382" w:rsidP="00D87B46">
      <w:pPr>
        <w:tabs>
          <w:tab w:val="left" w:pos="360"/>
        </w:tabs>
        <w:spacing w:after="0" w:line="240" w:lineRule="auto"/>
        <w:contextualSpacing/>
        <w:rPr>
          <w:rFonts w:asciiTheme="majorHAnsi" w:hAnsiTheme="majorHAnsi"/>
          <w:sz w:val="20"/>
          <w:szCs w:val="20"/>
        </w:rPr>
      </w:pPr>
    </w:p>
    <w:p w14:paraId="4EA19813" w14:textId="77777777" w:rsidR="00342408" w:rsidRPr="00195367" w:rsidRDefault="00342408" w:rsidP="00D87B46">
      <w:pPr>
        <w:pStyle w:val="ListParagraph"/>
        <w:tabs>
          <w:tab w:val="left" w:pos="360"/>
        </w:tabs>
        <w:spacing w:after="0" w:line="240" w:lineRule="auto"/>
        <w:ind w:left="810" w:hanging="450"/>
        <w:rPr>
          <w:rFonts w:asciiTheme="majorHAnsi" w:hAnsiTheme="majorHAnsi"/>
          <w:sz w:val="20"/>
          <w:szCs w:val="20"/>
        </w:rPr>
      </w:pPr>
    </w:p>
    <w:p w14:paraId="2853E6D9" w14:textId="4AB85B28" w:rsidR="00262EF1" w:rsidRPr="00195367" w:rsidRDefault="00352CC2"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sz w:val="20"/>
          <w:szCs w:val="20"/>
        </w:rPr>
        <w:t xml:space="preserve"> </w:t>
      </w:r>
      <w:r w:rsidR="00342408" w:rsidRPr="00195367">
        <w:rPr>
          <w:rFonts w:asciiTheme="majorHAnsi" w:hAnsiTheme="majorHAnsi"/>
          <w:b/>
          <w:sz w:val="20"/>
          <w:szCs w:val="20"/>
        </w:rPr>
        <w:t>Provide current and proposed curriculum outline by semester.</w:t>
      </w:r>
      <w:r w:rsidR="00262EF1" w:rsidRPr="00195367">
        <w:rPr>
          <w:rFonts w:asciiTheme="majorHAnsi" w:hAnsiTheme="majorHAnsi"/>
          <w:b/>
          <w:sz w:val="20"/>
          <w:szCs w:val="20"/>
        </w:rPr>
        <w:t xml:space="preserve"> </w:t>
      </w:r>
    </w:p>
    <w:p w14:paraId="6D73BDA4" w14:textId="4BBB5343" w:rsidR="00E63382" w:rsidRDefault="00E63382" w:rsidP="00D87B46">
      <w:pPr>
        <w:tabs>
          <w:tab w:val="left" w:pos="360"/>
        </w:tabs>
        <w:spacing w:after="0" w:line="240" w:lineRule="auto"/>
        <w:contextualSpacing/>
        <w:rPr>
          <w:rFonts w:asciiTheme="majorHAnsi" w:hAnsiTheme="majorHAnsi"/>
          <w:sz w:val="20"/>
          <w:szCs w:val="20"/>
        </w:rPr>
      </w:pPr>
    </w:p>
    <w:p w14:paraId="6C76130B" w14:textId="30434424" w:rsidR="008471DB" w:rsidRDefault="00826DC6" w:rsidP="00D87B46">
      <w:pPr>
        <w:tabs>
          <w:tab w:val="left" w:pos="360"/>
        </w:tabs>
        <w:spacing w:after="0" w:line="240" w:lineRule="auto"/>
        <w:contextualSpacing/>
        <w:rPr>
          <w:rFonts w:asciiTheme="majorHAnsi" w:hAnsiTheme="majorHAnsi"/>
          <w:sz w:val="20"/>
          <w:szCs w:val="20"/>
        </w:rPr>
      </w:pPr>
      <w:r>
        <w:rPr>
          <w:rFonts w:asciiTheme="majorHAnsi" w:hAnsiTheme="majorHAnsi"/>
          <w:sz w:val="20"/>
          <w:szCs w:val="20"/>
        </w:rPr>
        <w:t xml:space="preserve">The proposal is to rename and rebrand the current Master of Science in Engineering program with </w:t>
      </w:r>
      <w:r w:rsidR="00846447">
        <w:rPr>
          <w:rFonts w:asciiTheme="majorHAnsi" w:hAnsiTheme="majorHAnsi"/>
          <w:sz w:val="20"/>
          <w:szCs w:val="20"/>
        </w:rPr>
        <w:t>M</w:t>
      </w:r>
      <w:r>
        <w:rPr>
          <w:rFonts w:asciiTheme="majorHAnsi" w:hAnsiTheme="majorHAnsi"/>
          <w:sz w:val="20"/>
          <w:szCs w:val="20"/>
        </w:rPr>
        <w:t xml:space="preserve">E emphasis as a Master of Science in </w:t>
      </w:r>
      <w:r w:rsidR="00846447">
        <w:rPr>
          <w:rFonts w:asciiTheme="majorHAnsi" w:hAnsiTheme="majorHAnsi"/>
          <w:sz w:val="20"/>
          <w:szCs w:val="20"/>
        </w:rPr>
        <w:t>Mechanical</w:t>
      </w:r>
      <w:r>
        <w:rPr>
          <w:rFonts w:asciiTheme="majorHAnsi" w:hAnsiTheme="majorHAnsi"/>
          <w:sz w:val="20"/>
          <w:szCs w:val="20"/>
        </w:rPr>
        <w:t xml:space="preserve"> Engineering.  </w:t>
      </w:r>
      <w:r w:rsidR="008471DB">
        <w:rPr>
          <w:rFonts w:asciiTheme="majorHAnsi" w:hAnsiTheme="majorHAnsi"/>
          <w:sz w:val="20"/>
          <w:szCs w:val="20"/>
        </w:rPr>
        <w:t xml:space="preserve">The proposed curriculum for the </w:t>
      </w:r>
      <w:r>
        <w:rPr>
          <w:rFonts w:asciiTheme="majorHAnsi" w:hAnsiTheme="majorHAnsi"/>
          <w:sz w:val="20"/>
          <w:szCs w:val="20"/>
        </w:rPr>
        <w:t>MS</w:t>
      </w:r>
      <w:r w:rsidR="00846447">
        <w:rPr>
          <w:rFonts w:asciiTheme="majorHAnsi" w:hAnsiTheme="majorHAnsi"/>
          <w:sz w:val="20"/>
          <w:szCs w:val="20"/>
        </w:rPr>
        <w:t>M</w:t>
      </w:r>
      <w:r>
        <w:rPr>
          <w:rFonts w:asciiTheme="majorHAnsi" w:hAnsiTheme="majorHAnsi"/>
          <w:sz w:val="20"/>
          <w:szCs w:val="20"/>
        </w:rPr>
        <w:t>E program</w:t>
      </w:r>
      <w:r w:rsidR="008471DB">
        <w:rPr>
          <w:rFonts w:asciiTheme="majorHAnsi" w:hAnsiTheme="majorHAnsi"/>
          <w:sz w:val="20"/>
          <w:szCs w:val="20"/>
        </w:rPr>
        <w:t xml:space="preserve"> will be identical to the current </w:t>
      </w:r>
      <w:proofErr w:type="spellStart"/>
      <w:r>
        <w:rPr>
          <w:rFonts w:asciiTheme="majorHAnsi" w:hAnsiTheme="majorHAnsi"/>
          <w:sz w:val="20"/>
          <w:szCs w:val="20"/>
        </w:rPr>
        <w:t>MSEngr</w:t>
      </w:r>
      <w:proofErr w:type="spellEnd"/>
      <w:r>
        <w:rPr>
          <w:rFonts w:asciiTheme="majorHAnsi" w:hAnsiTheme="majorHAnsi"/>
          <w:sz w:val="20"/>
          <w:szCs w:val="20"/>
        </w:rPr>
        <w:t xml:space="preserve"> program with emphasis in </w:t>
      </w:r>
      <w:r w:rsidR="00846447">
        <w:rPr>
          <w:rFonts w:asciiTheme="majorHAnsi" w:hAnsiTheme="majorHAnsi"/>
          <w:sz w:val="20"/>
          <w:szCs w:val="20"/>
        </w:rPr>
        <w:t>Mechanical</w:t>
      </w:r>
      <w:r>
        <w:rPr>
          <w:rFonts w:asciiTheme="majorHAnsi" w:hAnsiTheme="majorHAnsi"/>
          <w:sz w:val="20"/>
          <w:szCs w:val="20"/>
        </w:rPr>
        <w:t xml:space="preserve"> Engineering (</w:t>
      </w:r>
      <w:r w:rsidR="00846447">
        <w:rPr>
          <w:rFonts w:asciiTheme="majorHAnsi" w:hAnsiTheme="majorHAnsi"/>
          <w:sz w:val="20"/>
          <w:szCs w:val="20"/>
        </w:rPr>
        <w:t>M</w:t>
      </w:r>
      <w:r>
        <w:rPr>
          <w:rFonts w:asciiTheme="majorHAnsi" w:hAnsiTheme="majorHAnsi"/>
          <w:sz w:val="20"/>
          <w:szCs w:val="20"/>
        </w:rPr>
        <w:t xml:space="preserve">E).  </w:t>
      </w:r>
    </w:p>
    <w:p w14:paraId="664B052E" w14:textId="055D7B2C" w:rsidR="008471DB" w:rsidRDefault="008471DB" w:rsidP="00D87B46">
      <w:pPr>
        <w:tabs>
          <w:tab w:val="left" w:pos="360"/>
        </w:tabs>
        <w:spacing w:after="0" w:line="240" w:lineRule="auto"/>
        <w:contextualSpacing/>
        <w:rPr>
          <w:rFonts w:asciiTheme="majorHAnsi" w:hAnsiTheme="majorHAnsi"/>
          <w:sz w:val="20"/>
          <w:szCs w:val="20"/>
        </w:rPr>
      </w:pPr>
    </w:p>
    <w:p w14:paraId="6E4B0326" w14:textId="53D1266D" w:rsidR="008471DB" w:rsidRDefault="00CD4CFE" w:rsidP="00D87B46">
      <w:pPr>
        <w:tabs>
          <w:tab w:val="left" w:pos="360"/>
        </w:tabs>
        <w:spacing w:after="0" w:line="240" w:lineRule="auto"/>
        <w:contextualSpacing/>
        <w:rPr>
          <w:rFonts w:asciiTheme="majorHAnsi" w:hAnsiTheme="majorHAnsi"/>
          <w:sz w:val="20"/>
          <w:szCs w:val="20"/>
        </w:rPr>
      </w:pPr>
      <w:r>
        <w:rPr>
          <w:rFonts w:asciiTheme="majorHAnsi" w:hAnsiTheme="majorHAnsi"/>
          <w:sz w:val="20"/>
          <w:szCs w:val="20"/>
        </w:rPr>
        <w:t>Current and Proposed</w:t>
      </w:r>
    </w:p>
    <w:p w14:paraId="19BC1138" w14:textId="7DD51172" w:rsidR="00CD4CFE" w:rsidRDefault="00CD4CFE" w:rsidP="00D87B46">
      <w:pPr>
        <w:tabs>
          <w:tab w:val="left" w:pos="360"/>
        </w:tabs>
        <w:spacing w:after="0" w:line="240" w:lineRule="auto"/>
        <w:contextualSpacing/>
        <w:rPr>
          <w:rFonts w:asciiTheme="majorHAnsi" w:hAnsiTheme="majorHAnsi"/>
          <w:sz w:val="20"/>
          <w:szCs w:val="20"/>
        </w:rPr>
      </w:pPr>
    </w:p>
    <w:tbl>
      <w:tblPr>
        <w:tblW w:w="9880" w:type="dxa"/>
        <w:tblLook w:val="04A0" w:firstRow="1" w:lastRow="0" w:firstColumn="1" w:lastColumn="0" w:noHBand="0" w:noVBand="1"/>
      </w:tblPr>
      <w:tblGrid>
        <w:gridCol w:w="1000"/>
        <w:gridCol w:w="2880"/>
        <w:gridCol w:w="2620"/>
        <w:gridCol w:w="3380"/>
      </w:tblGrid>
      <w:tr w:rsidR="004717B3" w:rsidRPr="004717B3" w14:paraId="6A950975" w14:textId="77777777" w:rsidTr="004717B3">
        <w:trPr>
          <w:trHeight w:val="294"/>
        </w:trPr>
        <w:tc>
          <w:tcPr>
            <w:tcW w:w="1000" w:type="dxa"/>
            <w:tcBorders>
              <w:top w:val="single" w:sz="8" w:space="0" w:color="auto"/>
              <w:left w:val="single" w:sz="8" w:space="0" w:color="auto"/>
              <w:bottom w:val="nil"/>
              <w:right w:val="single" w:sz="4" w:space="0" w:color="auto"/>
            </w:tcBorders>
            <w:shd w:val="clear" w:color="000000" w:fill="BFBFBF"/>
            <w:noWrap/>
            <w:vAlign w:val="bottom"/>
            <w:hideMark/>
          </w:tcPr>
          <w:p w14:paraId="2F93F6B9" w14:textId="77777777" w:rsidR="004717B3" w:rsidRPr="004717B3" w:rsidRDefault="004717B3" w:rsidP="004717B3">
            <w:pPr>
              <w:spacing w:after="0" w:line="240" w:lineRule="auto"/>
              <w:rPr>
                <w:rFonts w:ascii="Calibri" w:eastAsia="Times New Roman" w:hAnsi="Calibri" w:cs="Calibri"/>
                <w:color w:val="000000"/>
              </w:rPr>
            </w:pPr>
            <w:r w:rsidRPr="004717B3">
              <w:rPr>
                <w:rFonts w:ascii="Calibri" w:eastAsia="Times New Roman" w:hAnsi="Calibri" w:cs="Calibri"/>
                <w:color w:val="000000"/>
              </w:rPr>
              <w:t> </w:t>
            </w:r>
          </w:p>
        </w:tc>
        <w:tc>
          <w:tcPr>
            <w:tcW w:w="2880" w:type="dxa"/>
            <w:tcBorders>
              <w:top w:val="single" w:sz="8" w:space="0" w:color="auto"/>
              <w:left w:val="nil"/>
              <w:bottom w:val="nil"/>
              <w:right w:val="single" w:sz="4" w:space="0" w:color="auto"/>
            </w:tcBorders>
            <w:shd w:val="clear" w:color="000000" w:fill="BFBFBF"/>
            <w:noWrap/>
            <w:vAlign w:val="bottom"/>
            <w:hideMark/>
          </w:tcPr>
          <w:p w14:paraId="5A6CD6AC" w14:textId="77777777" w:rsidR="004717B3" w:rsidRPr="004717B3" w:rsidRDefault="004717B3" w:rsidP="004717B3">
            <w:pPr>
              <w:spacing w:after="0" w:line="240" w:lineRule="auto"/>
              <w:jc w:val="center"/>
              <w:rPr>
                <w:rFonts w:ascii="Calibri" w:eastAsia="Times New Roman" w:hAnsi="Calibri" w:cs="Calibri"/>
                <w:b/>
                <w:bCs/>
                <w:color w:val="000000"/>
              </w:rPr>
            </w:pPr>
            <w:r w:rsidRPr="004717B3">
              <w:rPr>
                <w:rFonts w:ascii="Calibri" w:eastAsia="Times New Roman" w:hAnsi="Calibri" w:cs="Calibri"/>
                <w:b/>
                <w:bCs/>
                <w:color w:val="000000"/>
              </w:rPr>
              <w:t>Fall</w:t>
            </w:r>
          </w:p>
        </w:tc>
        <w:tc>
          <w:tcPr>
            <w:tcW w:w="2620" w:type="dxa"/>
            <w:tcBorders>
              <w:top w:val="single" w:sz="8" w:space="0" w:color="auto"/>
              <w:left w:val="nil"/>
              <w:bottom w:val="nil"/>
              <w:right w:val="single" w:sz="4" w:space="0" w:color="auto"/>
            </w:tcBorders>
            <w:shd w:val="clear" w:color="000000" w:fill="BFBFBF"/>
            <w:noWrap/>
            <w:vAlign w:val="bottom"/>
            <w:hideMark/>
          </w:tcPr>
          <w:p w14:paraId="1C74588E" w14:textId="77777777" w:rsidR="004717B3" w:rsidRPr="004717B3" w:rsidRDefault="004717B3" w:rsidP="004717B3">
            <w:pPr>
              <w:spacing w:after="0" w:line="240" w:lineRule="auto"/>
              <w:jc w:val="center"/>
              <w:rPr>
                <w:rFonts w:ascii="Calibri" w:eastAsia="Times New Roman" w:hAnsi="Calibri" w:cs="Calibri"/>
                <w:b/>
                <w:bCs/>
                <w:color w:val="000000"/>
              </w:rPr>
            </w:pPr>
            <w:r w:rsidRPr="004717B3">
              <w:rPr>
                <w:rFonts w:ascii="Calibri" w:eastAsia="Times New Roman" w:hAnsi="Calibri" w:cs="Calibri"/>
                <w:b/>
                <w:bCs/>
                <w:color w:val="000000"/>
              </w:rPr>
              <w:t xml:space="preserve">Spring </w:t>
            </w:r>
          </w:p>
        </w:tc>
        <w:tc>
          <w:tcPr>
            <w:tcW w:w="3380" w:type="dxa"/>
            <w:tcBorders>
              <w:top w:val="single" w:sz="8" w:space="0" w:color="auto"/>
              <w:left w:val="nil"/>
              <w:bottom w:val="nil"/>
              <w:right w:val="single" w:sz="8" w:space="0" w:color="auto"/>
            </w:tcBorders>
            <w:shd w:val="clear" w:color="000000" w:fill="BFBFBF"/>
            <w:noWrap/>
            <w:vAlign w:val="bottom"/>
            <w:hideMark/>
          </w:tcPr>
          <w:p w14:paraId="367611C8" w14:textId="77777777" w:rsidR="004717B3" w:rsidRPr="004717B3" w:rsidRDefault="004717B3" w:rsidP="004717B3">
            <w:pPr>
              <w:spacing w:after="0" w:line="240" w:lineRule="auto"/>
              <w:jc w:val="center"/>
              <w:rPr>
                <w:rFonts w:ascii="Calibri" w:eastAsia="Times New Roman" w:hAnsi="Calibri" w:cs="Calibri"/>
                <w:b/>
                <w:bCs/>
                <w:color w:val="000000"/>
              </w:rPr>
            </w:pPr>
            <w:r w:rsidRPr="004717B3">
              <w:rPr>
                <w:rFonts w:ascii="Calibri" w:eastAsia="Times New Roman" w:hAnsi="Calibri" w:cs="Calibri"/>
                <w:b/>
                <w:bCs/>
                <w:color w:val="000000"/>
              </w:rPr>
              <w:t>Summer</w:t>
            </w:r>
          </w:p>
        </w:tc>
      </w:tr>
      <w:tr w:rsidR="004717B3" w:rsidRPr="004717B3" w14:paraId="55F037C9" w14:textId="77777777" w:rsidTr="004717B3">
        <w:trPr>
          <w:trHeight w:val="576"/>
        </w:trPr>
        <w:tc>
          <w:tcPr>
            <w:tcW w:w="1000" w:type="dxa"/>
            <w:vMerge w:val="restart"/>
            <w:tcBorders>
              <w:top w:val="single" w:sz="8" w:space="0" w:color="auto"/>
              <w:left w:val="single" w:sz="8" w:space="0" w:color="auto"/>
              <w:bottom w:val="single" w:sz="8" w:space="0" w:color="000000"/>
              <w:right w:val="single" w:sz="4" w:space="0" w:color="auto"/>
            </w:tcBorders>
            <w:shd w:val="clear" w:color="000000" w:fill="BFBFBF"/>
            <w:noWrap/>
            <w:vAlign w:val="center"/>
            <w:hideMark/>
          </w:tcPr>
          <w:p w14:paraId="7298CB9B" w14:textId="77777777" w:rsidR="004717B3" w:rsidRPr="004717B3" w:rsidRDefault="004717B3" w:rsidP="004717B3">
            <w:pPr>
              <w:spacing w:after="0" w:line="240" w:lineRule="auto"/>
              <w:jc w:val="center"/>
              <w:rPr>
                <w:rFonts w:ascii="Calibri" w:eastAsia="Times New Roman" w:hAnsi="Calibri" w:cs="Calibri"/>
                <w:b/>
                <w:bCs/>
                <w:color w:val="000000"/>
              </w:rPr>
            </w:pPr>
            <w:r w:rsidRPr="004717B3">
              <w:rPr>
                <w:rFonts w:ascii="Calibri" w:eastAsia="Times New Roman" w:hAnsi="Calibri" w:cs="Calibri"/>
                <w:b/>
                <w:bCs/>
                <w:color w:val="000000"/>
              </w:rPr>
              <w:t>Year 1</w:t>
            </w:r>
          </w:p>
        </w:tc>
        <w:tc>
          <w:tcPr>
            <w:tcW w:w="2880" w:type="dxa"/>
            <w:tcBorders>
              <w:top w:val="single" w:sz="8" w:space="0" w:color="auto"/>
              <w:left w:val="nil"/>
              <w:bottom w:val="single" w:sz="4" w:space="0" w:color="auto"/>
              <w:right w:val="single" w:sz="4" w:space="0" w:color="auto"/>
            </w:tcBorders>
            <w:shd w:val="clear" w:color="auto" w:fill="auto"/>
            <w:vAlign w:val="center"/>
            <w:hideMark/>
          </w:tcPr>
          <w:p w14:paraId="6AC7EE0B" w14:textId="77777777" w:rsidR="004717B3" w:rsidRPr="004717B3" w:rsidRDefault="004717B3" w:rsidP="004717B3">
            <w:pPr>
              <w:spacing w:after="0" w:line="240" w:lineRule="auto"/>
              <w:rPr>
                <w:rFonts w:ascii="Calibri" w:eastAsia="Times New Roman" w:hAnsi="Calibri" w:cs="Calibri"/>
                <w:color w:val="000000"/>
              </w:rPr>
            </w:pPr>
            <w:r w:rsidRPr="004717B3">
              <w:rPr>
                <w:rFonts w:ascii="Calibri" w:eastAsia="Times New Roman" w:hAnsi="Calibri" w:cs="Calibri"/>
                <w:color w:val="000000"/>
              </w:rPr>
              <w:t>ENGR 6023 Advanced Engineering Math</w:t>
            </w:r>
          </w:p>
        </w:tc>
        <w:tc>
          <w:tcPr>
            <w:tcW w:w="2620" w:type="dxa"/>
            <w:tcBorders>
              <w:top w:val="single" w:sz="8" w:space="0" w:color="auto"/>
              <w:left w:val="nil"/>
              <w:bottom w:val="single" w:sz="4" w:space="0" w:color="auto"/>
              <w:right w:val="single" w:sz="4" w:space="0" w:color="auto"/>
            </w:tcBorders>
            <w:shd w:val="clear" w:color="auto" w:fill="auto"/>
            <w:vAlign w:val="center"/>
            <w:hideMark/>
          </w:tcPr>
          <w:p w14:paraId="13041C34" w14:textId="4C6352BC" w:rsidR="004717B3" w:rsidRPr="004717B3" w:rsidRDefault="00AE1DF7" w:rsidP="004717B3">
            <w:pPr>
              <w:spacing w:after="0" w:line="240" w:lineRule="auto"/>
              <w:rPr>
                <w:rFonts w:ascii="Calibri" w:eastAsia="Times New Roman" w:hAnsi="Calibri" w:cs="Calibri"/>
                <w:color w:val="000000"/>
              </w:rPr>
            </w:pPr>
            <w:r>
              <w:rPr>
                <w:rFonts w:ascii="Calibri" w:eastAsia="Times New Roman" w:hAnsi="Calibri" w:cs="Calibri"/>
                <w:color w:val="000000"/>
              </w:rPr>
              <w:t>M</w:t>
            </w:r>
            <w:r w:rsidR="004717B3" w:rsidRPr="004717B3">
              <w:rPr>
                <w:rFonts w:ascii="Calibri" w:eastAsia="Times New Roman" w:hAnsi="Calibri" w:cs="Calibri"/>
                <w:color w:val="000000"/>
              </w:rPr>
              <w:t>E Elective</w:t>
            </w:r>
          </w:p>
        </w:tc>
        <w:tc>
          <w:tcPr>
            <w:tcW w:w="3380" w:type="dxa"/>
            <w:tcBorders>
              <w:top w:val="single" w:sz="8" w:space="0" w:color="auto"/>
              <w:left w:val="nil"/>
              <w:bottom w:val="single" w:sz="4" w:space="0" w:color="auto"/>
              <w:right w:val="single" w:sz="8" w:space="0" w:color="auto"/>
            </w:tcBorders>
            <w:shd w:val="clear" w:color="auto" w:fill="auto"/>
            <w:vAlign w:val="center"/>
            <w:hideMark/>
          </w:tcPr>
          <w:p w14:paraId="1FBAA247" w14:textId="77777777" w:rsidR="004717B3" w:rsidRPr="004717B3" w:rsidRDefault="004717B3" w:rsidP="004717B3">
            <w:pPr>
              <w:spacing w:after="0" w:line="240" w:lineRule="auto"/>
              <w:rPr>
                <w:rFonts w:ascii="Calibri" w:eastAsia="Times New Roman" w:hAnsi="Calibri" w:cs="Calibri"/>
                <w:color w:val="000000"/>
              </w:rPr>
            </w:pPr>
            <w:r w:rsidRPr="004717B3">
              <w:rPr>
                <w:rFonts w:ascii="Calibri" w:eastAsia="Times New Roman" w:hAnsi="Calibri" w:cs="Calibri"/>
                <w:color w:val="000000"/>
              </w:rPr>
              <w:t>ENGR 6693 Engineering Research</w:t>
            </w:r>
          </w:p>
        </w:tc>
      </w:tr>
      <w:tr w:rsidR="004717B3" w:rsidRPr="004717B3" w14:paraId="6D8EFABE" w14:textId="77777777" w:rsidTr="004717B3">
        <w:trPr>
          <w:trHeight w:val="288"/>
        </w:trPr>
        <w:tc>
          <w:tcPr>
            <w:tcW w:w="1000" w:type="dxa"/>
            <w:vMerge/>
            <w:tcBorders>
              <w:top w:val="single" w:sz="8" w:space="0" w:color="auto"/>
              <w:left w:val="single" w:sz="8" w:space="0" w:color="auto"/>
              <w:bottom w:val="single" w:sz="8" w:space="0" w:color="000000"/>
              <w:right w:val="single" w:sz="4" w:space="0" w:color="auto"/>
            </w:tcBorders>
            <w:vAlign w:val="center"/>
            <w:hideMark/>
          </w:tcPr>
          <w:p w14:paraId="7B990A7C" w14:textId="77777777" w:rsidR="004717B3" w:rsidRPr="004717B3" w:rsidRDefault="004717B3" w:rsidP="004717B3">
            <w:pPr>
              <w:spacing w:after="0" w:line="240" w:lineRule="auto"/>
              <w:rPr>
                <w:rFonts w:ascii="Calibri" w:eastAsia="Times New Roman" w:hAnsi="Calibri" w:cs="Calibri"/>
                <w:b/>
                <w:bCs/>
                <w:color w:val="000000"/>
              </w:rPr>
            </w:pPr>
          </w:p>
        </w:tc>
        <w:tc>
          <w:tcPr>
            <w:tcW w:w="2880" w:type="dxa"/>
            <w:tcBorders>
              <w:top w:val="nil"/>
              <w:left w:val="nil"/>
              <w:bottom w:val="single" w:sz="4" w:space="0" w:color="auto"/>
              <w:right w:val="single" w:sz="4" w:space="0" w:color="auto"/>
            </w:tcBorders>
            <w:shd w:val="clear" w:color="auto" w:fill="auto"/>
            <w:vAlign w:val="center"/>
            <w:hideMark/>
          </w:tcPr>
          <w:p w14:paraId="3934298A" w14:textId="1A2BE18D" w:rsidR="004717B3" w:rsidRPr="004717B3" w:rsidRDefault="00AE1DF7" w:rsidP="004717B3">
            <w:pPr>
              <w:spacing w:after="0" w:line="240" w:lineRule="auto"/>
              <w:rPr>
                <w:rFonts w:ascii="Calibri" w:eastAsia="Times New Roman" w:hAnsi="Calibri" w:cs="Calibri"/>
                <w:color w:val="000000"/>
              </w:rPr>
            </w:pPr>
            <w:r>
              <w:rPr>
                <w:rFonts w:ascii="Calibri" w:eastAsia="Times New Roman" w:hAnsi="Calibri" w:cs="Calibri"/>
                <w:color w:val="000000"/>
              </w:rPr>
              <w:t>M</w:t>
            </w:r>
            <w:r w:rsidR="004717B3" w:rsidRPr="004717B3">
              <w:rPr>
                <w:rFonts w:ascii="Calibri" w:eastAsia="Times New Roman" w:hAnsi="Calibri" w:cs="Calibri"/>
                <w:color w:val="000000"/>
              </w:rPr>
              <w:t xml:space="preserve">E Elective </w:t>
            </w:r>
          </w:p>
        </w:tc>
        <w:tc>
          <w:tcPr>
            <w:tcW w:w="2620" w:type="dxa"/>
            <w:tcBorders>
              <w:top w:val="nil"/>
              <w:left w:val="nil"/>
              <w:bottom w:val="single" w:sz="4" w:space="0" w:color="auto"/>
              <w:right w:val="single" w:sz="4" w:space="0" w:color="auto"/>
            </w:tcBorders>
            <w:shd w:val="clear" w:color="auto" w:fill="auto"/>
            <w:vAlign w:val="center"/>
            <w:hideMark/>
          </w:tcPr>
          <w:p w14:paraId="212A5B97" w14:textId="0A826A7A" w:rsidR="004717B3" w:rsidRPr="004717B3" w:rsidRDefault="00AE1DF7" w:rsidP="004717B3">
            <w:pPr>
              <w:spacing w:after="0" w:line="240" w:lineRule="auto"/>
              <w:rPr>
                <w:rFonts w:ascii="Calibri" w:eastAsia="Times New Roman" w:hAnsi="Calibri" w:cs="Calibri"/>
                <w:color w:val="000000"/>
              </w:rPr>
            </w:pPr>
            <w:r>
              <w:rPr>
                <w:rFonts w:ascii="Calibri" w:eastAsia="Times New Roman" w:hAnsi="Calibri" w:cs="Calibri"/>
                <w:color w:val="000000"/>
              </w:rPr>
              <w:t>M</w:t>
            </w:r>
            <w:r w:rsidR="004717B3" w:rsidRPr="004717B3">
              <w:rPr>
                <w:rFonts w:ascii="Calibri" w:eastAsia="Times New Roman" w:hAnsi="Calibri" w:cs="Calibri"/>
                <w:color w:val="000000"/>
              </w:rPr>
              <w:t>E Elective</w:t>
            </w:r>
          </w:p>
        </w:tc>
        <w:tc>
          <w:tcPr>
            <w:tcW w:w="3380" w:type="dxa"/>
            <w:tcBorders>
              <w:top w:val="nil"/>
              <w:left w:val="nil"/>
              <w:bottom w:val="single" w:sz="4" w:space="0" w:color="auto"/>
              <w:right w:val="single" w:sz="8" w:space="0" w:color="auto"/>
            </w:tcBorders>
            <w:shd w:val="clear" w:color="auto" w:fill="auto"/>
            <w:vAlign w:val="center"/>
            <w:hideMark/>
          </w:tcPr>
          <w:p w14:paraId="71087C21" w14:textId="77777777" w:rsidR="004717B3" w:rsidRPr="004717B3" w:rsidRDefault="004717B3" w:rsidP="004717B3">
            <w:pPr>
              <w:spacing w:after="0" w:line="240" w:lineRule="auto"/>
              <w:rPr>
                <w:rFonts w:ascii="Calibri" w:eastAsia="Times New Roman" w:hAnsi="Calibri" w:cs="Calibri"/>
                <w:color w:val="000000"/>
              </w:rPr>
            </w:pPr>
            <w:r w:rsidRPr="004717B3">
              <w:rPr>
                <w:rFonts w:ascii="Calibri" w:eastAsia="Times New Roman" w:hAnsi="Calibri" w:cs="Calibri"/>
                <w:color w:val="000000"/>
              </w:rPr>
              <w:t> </w:t>
            </w:r>
          </w:p>
        </w:tc>
      </w:tr>
      <w:tr w:rsidR="004717B3" w:rsidRPr="004717B3" w14:paraId="0B44663F" w14:textId="77777777" w:rsidTr="004717B3">
        <w:trPr>
          <w:trHeight w:val="294"/>
        </w:trPr>
        <w:tc>
          <w:tcPr>
            <w:tcW w:w="1000" w:type="dxa"/>
            <w:vMerge/>
            <w:tcBorders>
              <w:top w:val="single" w:sz="8" w:space="0" w:color="auto"/>
              <w:left w:val="single" w:sz="8" w:space="0" w:color="auto"/>
              <w:bottom w:val="single" w:sz="8" w:space="0" w:color="000000"/>
              <w:right w:val="single" w:sz="4" w:space="0" w:color="auto"/>
            </w:tcBorders>
            <w:vAlign w:val="center"/>
            <w:hideMark/>
          </w:tcPr>
          <w:p w14:paraId="21363580" w14:textId="77777777" w:rsidR="004717B3" w:rsidRPr="004717B3" w:rsidRDefault="004717B3" w:rsidP="004717B3">
            <w:pPr>
              <w:spacing w:after="0" w:line="240" w:lineRule="auto"/>
              <w:rPr>
                <w:rFonts w:ascii="Calibri" w:eastAsia="Times New Roman" w:hAnsi="Calibri" w:cs="Calibri"/>
                <w:b/>
                <w:bCs/>
                <w:color w:val="000000"/>
              </w:rPr>
            </w:pPr>
          </w:p>
        </w:tc>
        <w:tc>
          <w:tcPr>
            <w:tcW w:w="2880" w:type="dxa"/>
            <w:tcBorders>
              <w:top w:val="nil"/>
              <w:left w:val="nil"/>
              <w:bottom w:val="single" w:sz="8" w:space="0" w:color="auto"/>
              <w:right w:val="single" w:sz="4" w:space="0" w:color="auto"/>
            </w:tcBorders>
            <w:shd w:val="clear" w:color="auto" w:fill="auto"/>
            <w:vAlign w:val="center"/>
            <w:hideMark/>
          </w:tcPr>
          <w:p w14:paraId="37AF2753" w14:textId="77777777" w:rsidR="004717B3" w:rsidRPr="004717B3" w:rsidRDefault="004717B3" w:rsidP="004717B3">
            <w:pPr>
              <w:spacing w:after="0" w:line="240" w:lineRule="auto"/>
              <w:rPr>
                <w:rFonts w:ascii="Calibri" w:eastAsia="Times New Roman" w:hAnsi="Calibri" w:cs="Calibri"/>
                <w:color w:val="000000"/>
              </w:rPr>
            </w:pPr>
            <w:r w:rsidRPr="004717B3">
              <w:rPr>
                <w:rFonts w:ascii="Calibri" w:eastAsia="Times New Roman" w:hAnsi="Calibri" w:cs="Calibri"/>
                <w:color w:val="000000"/>
              </w:rPr>
              <w:t> </w:t>
            </w:r>
          </w:p>
        </w:tc>
        <w:tc>
          <w:tcPr>
            <w:tcW w:w="2620" w:type="dxa"/>
            <w:tcBorders>
              <w:top w:val="nil"/>
              <w:left w:val="nil"/>
              <w:bottom w:val="single" w:sz="8" w:space="0" w:color="auto"/>
              <w:right w:val="single" w:sz="4" w:space="0" w:color="auto"/>
            </w:tcBorders>
            <w:shd w:val="clear" w:color="auto" w:fill="auto"/>
            <w:vAlign w:val="center"/>
            <w:hideMark/>
          </w:tcPr>
          <w:p w14:paraId="55845AFE" w14:textId="77777777" w:rsidR="004717B3" w:rsidRPr="004717B3" w:rsidRDefault="004717B3" w:rsidP="004717B3">
            <w:pPr>
              <w:spacing w:after="0" w:line="240" w:lineRule="auto"/>
              <w:rPr>
                <w:rFonts w:ascii="Calibri" w:eastAsia="Times New Roman" w:hAnsi="Calibri" w:cs="Calibri"/>
                <w:color w:val="000000"/>
              </w:rPr>
            </w:pPr>
            <w:r w:rsidRPr="004717B3">
              <w:rPr>
                <w:rFonts w:ascii="Calibri" w:eastAsia="Times New Roman" w:hAnsi="Calibri" w:cs="Calibri"/>
                <w:color w:val="000000"/>
              </w:rPr>
              <w:t>Approved Elective</w:t>
            </w:r>
          </w:p>
        </w:tc>
        <w:tc>
          <w:tcPr>
            <w:tcW w:w="3380" w:type="dxa"/>
            <w:tcBorders>
              <w:top w:val="nil"/>
              <w:left w:val="nil"/>
              <w:bottom w:val="single" w:sz="8" w:space="0" w:color="auto"/>
              <w:right w:val="single" w:sz="8" w:space="0" w:color="auto"/>
            </w:tcBorders>
            <w:shd w:val="clear" w:color="auto" w:fill="auto"/>
            <w:vAlign w:val="center"/>
            <w:hideMark/>
          </w:tcPr>
          <w:p w14:paraId="51A392D2" w14:textId="77777777" w:rsidR="004717B3" w:rsidRPr="004717B3" w:rsidRDefault="004717B3" w:rsidP="004717B3">
            <w:pPr>
              <w:spacing w:after="0" w:line="240" w:lineRule="auto"/>
              <w:rPr>
                <w:rFonts w:ascii="Calibri" w:eastAsia="Times New Roman" w:hAnsi="Calibri" w:cs="Calibri"/>
                <w:color w:val="000000"/>
              </w:rPr>
            </w:pPr>
            <w:r w:rsidRPr="004717B3">
              <w:rPr>
                <w:rFonts w:ascii="Calibri" w:eastAsia="Times New Roman" w:hAnsi="Calibri" w:cs="Calibri"/>
                <w:color w:val="000000"/>
              </w:rPr>
              <w:t> </w:t>
            </w:r>
          </w:p>
        </w:tc>
      </w:tr>
      <w:tr w:rsidR="004717B3" w:rsidRPr="004717B3" w14:paraId="2CA8C3ED" w14:textId="77777777" w:rsidTr="004717B3">
        <w:trPr>
          <w:trHeight w:val="576"/>
        </w:trPr>
        <w:tc>
          <w:tcPr>
            <w:tcW w:w="1000" w:type="dxa"/>
            <w:vMerge w:val="restart"/>
            <w:tcBorders>
              <w:top w:val="nil"/>
              <w:left w:val="single" w:sz="8" w:space="0" w:color="auto"/>
              <w:bottom w:val="single" w:sz="8" w:space="0" w:color="000000"/>
              <w:right w:val="single" w:sz="4" w:space="0" w:color="auto"/>
            </w:tcBorders>
            <w:shd w:val="clear" w:color="000000" w:fill="BFBFBF"/>
            <w:noWrap/>
            <w:vAlign w:val="center"/>
            <w:hideMark/>
          </w:tcPr>
          <w:p w14:paraId="5A133E33" w14:textId="77777777" w:rsidR="004717B3" w:rsidRPr="004717B3" w:rsidRDefault="004717B3" w:rsidP="004717B3">
            <w:pPr>
              <w:spacing w:after="0" w:line="240" w:lineRule="auto"/>
              <w:jc w:val="center"/>
              <w:rPr>
                <w:rFonts w:ascii="Calibri" w:eastAsia="Times New Roman" w:hAnsi="Calibri" w:cs="Calibri"/>
                <w:b/>
                <w:bCs/>
                <w:color w:val="000000"/>
              </w:rPr>
            </w:pPr>
            <w:r w:rsidRPr="004717B3">
              <w:rPr>
                <w:rFonts w:ascii="Calibri" w:eastAsia="Times New Roman" w:hAnsi="Calibri" w:cs="Calibri"/>
                <w:b/>
                <w:bCs/>
                <w:color w:val="000000"/>
              </w:rPr>
              <w:t>Year 2</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14:paraId="2F461706" w14:textId="77777777" w:rsidR="004717B3" w:rsidRPr="004717B3" w:rsidRDefault="004717B3" w:rsidP="004717B3">
            <w:pPr>
              <w:spacing w:after="0" w:line="240" w:lineRule="auto"/>
              <w:rPr>
                <w:rFonts w:ascii="Calibri" w:eastAsia="Times New Roman" w:hAnsi="Calibri" w:cs="Calibri"/>
                <w:color w:val="000000"/>
              </w:rPr>
            </w:pPr>
            <w:r w:rsidRPr="004717B3">
              <w:rPr>
                <w:rFonts w:ascii="Calibri" w:eastAsia="Times New Roman" w:hAnsi="Calibri" w:cs="Calibri"/>
                <w:color w:val="000000"/>
              </w:rPr>
              <w:t>ENGR 6043 Applied Probability and Estimation</w:t>
            </w:r>
          </w:p>
        </w:tc>
        <w:tc>
          <w:tcPr>
            <w:tcW w:w="2620" w:type="dxa"/>
            <w:tcBorders>
              <w:top w:val="single" w:sz="4" w:space="0" w:color="auto"/>
              <w:left w:val="nil"/>
              <w:bottom w:val="single" w:sz="4" w:space="0" w:color="auto"/>
              <w:right w:val="single" w:sz="4" w:space="0" w:color="auto"/>
            </w:tcBorders>
            <w:shd w:val="clear" w:color="auto" w:fill="auto"/>
            <w:vAlign w:val="center"/>
            <w:hideMark/>
          </w:tcPr>
          <w:p w14:paraId="2EEE1B9F" w14:textId="77777777" w:rsidR="004717B3" w:rsidRPr="004717B3" w:rsidRDefault="004717B3" w:rsidP="004717B3">
            <w:pPr>
              <w:spacing w:after="0" w:line="240" w:lineRule="auto"/>
              <w:rPr>
                <w:rFonts w:ascii="Calibri" w:eastAsia="Times New Roman" w:hAnsi="Calibri" w:cs="Calibri"/>
                <w:color w:val="000000"/>
              </w:rPr>
            </w:pPr>
            <w:r w:rsidRPr="004717B3">
              <w:rPr>
                <w:rFonts w:ascii="Calibri" w:eastAsia="Times New Roman" w:hAnsi="Calibri" w:cs="Calibri"/>
                <w:color w:val="000000"/>
              </w:rPr>
              <w:t>Approved Elective</w:t>
            </w:r>
          </w:p>
        </w:tc>
        <w:tc>
          <w:tcPr>
            <w:tcW w:w="3380" w:type="dxa"/>
            <w:tcBorders>
              <w:top w:val="single" w:sz="4" w:space="0" w:color="auto"/>
              <w:left w:val="nil"/>
              <w:bottom w:val="single" w:sz="4" w:space="0" w:color="auto"/>
              <w:right w:val="single" w:sz="8" w:space="0" w:color="auto"/>
            </w:tcBorders>
            <w:shd w:val="clear" w:color="auto" w:fill="auto"/>
            <w:vAlign w:val="center"/>
            <w:hideMark/>
          </w:tcPr>
          <w:p w14:paraId="7FA65F73" w14:textId="77777777" w:rsidR="004717B3" w:rsidRPr="004717B3" w:rsidRDefault="004717B3" w:rsidP="004717B3">
            <w:pPr>
              <w:spacing w:after="0" w:line="240" w:lineRule="auto"/>
              <w:rPr>
                <w:rFonts w:ascii="Calibri" w:eastAsia="Times New Roman" w:hAnsi="Calibri" w:cs="Calibri"/>
                <w:color w:val="000000"/>
              </w:rPr>
            </w:pPr>
            <w:r w:rsidRPr="004717B3">
              <w:rPr>
                <w:rFonts w:ascii="Calibri" w:eastAsia="Times New Roman" w:hAnsi="Calibri" w:cs="Calibri"/>
                <w:color w:val="000000"/>
              </w:rPr>
              <w:t> </w:t>
            </w:r>
          </w:p>
        </w:tc>
      </w:tr>
      <w:tr w:rsidR="004717B3" w:rsidRPr="004717B3" w14:paraId="5C6D2EB8" w14:textId="77777777" w:rsidTr="004717B3">
        <w:trPr>
          <w:trHeight w:val="294"/>
        </w:trPr>
        <w:tc>
          <w:tcPr>
            <w:tcW w:w="1000" w:type="dxa"/>
            <w:vMerge/>
            <w:tcBorders>
              <w:top w:val="nil"/>
              <w:left w:val="single" w:sz="8" w:space="0" w:color="auto"/>
              <w:bottom w:val="single" w:sz="8" w:space="0" w:color="000000"/>
              <w:right w:val="single" w:sz="4" w:space="0" w:color="auto"/>
            </w:tcBorders>
            <w:vAlign w:val="center"/>
            <w:hideMark/>
          </w:tcPr>
          <w:p w14:paraId="61712C65" w14:textId="77777777" w:rsidR="004717B3" w:rsidRPr="004717B3" w:rsidRDefault="004717B3" w:rsidP="004717B3">
            <w:pPr>
              <w:spacing w:after="0" w:line="240" w:lineRule="auto"/>
              <w:rPr>
                <w:rFonts w:ascii="Calibri" w:eastAsia="Times New Roman" w:hAnsi="Calibri" w:cs="Calibri"/>
                <w:b/>
                <w:bCs/>
                <w:color w:val="000000"/>
              </w:rPr>
            </w:pPr>
          </w:p>
        </w:tc>
        <w:tc>
          <w:tcPr>
            <w:tcW w:w="2880" w:type="dxa"/>
            <w:tcBorders>
              <w:top w:val="nil"/>
              <w:left w:val="nil"/>
              <w:bottom w:val="single" w:sz="8" w:space="0" w:color="auto"/>
              <w:right w:val="single" w:sz="4" w:space="0" w:color="auto"/>
            </w:tcBorders>
            <w:shd w:val="clear" w:color="auto" w:fill="auto"/>
            <w:vAlign w:val="center"/>
            <w:hideMark/>
          </w:tcPr>
          <w:p w14:paraId="4DC0FB9A" w14:textId="77777777" w:rsidR="004717B3" w:rsidRPr="004717B3" w:rsidRDefault="004717B3" w:rsidP="004717B3">
            <w:pPr>
              <w:spacing w:after="0" w:line="240" w:lineRule="auto"/>
              <w:rPr>
                <w:rFonts w:ascii="Calibri" w:eastAsia="Times New Roman" w:hAnsi="Calibri" w:cs="Calibri"/>
                <w:color w:val="000000"/>
              </w:rPr>
            </w:pPr>
            <w:r w:rsidRPr="004717B3">
              <w:rPr>
                <w:rFonts w:ascii="Calibri" w:eastAsia="Times New Roman" w:hAnsi="Calibri" w:cs="Calibri"/>
                <w:color w:val="000000"/>
              </w:rPr>
              <w:t xml:space="preserve">ENGR 689 V Thesis </w:t>
            </w:r>
          </w:p>
        </w:tc>
        <w:tc>
          <w:tcPr>
            <w:tcW w:w="2620" w:type="dxa"/>
            <w:tcBorders>
              <w:top w:val="nil"/>
              <w:left w:val="nil"/>
              <w:bottom w:val="single" w:sz="8" w:space="0" w:color="auto"/>
              <w:right w:val="single" w:sz="4" w:space="0" w:color="auto"/>
            </w:tcBorders>
            <w:shd w:val="clear" w:color="auto" w:fill="auto"/>
            <w:vAlign w:val="center"/>
            <w:hideMark/>
          </w:tcPr>
          <w:p w14:paraId="7F8125C6" w14:textId="77777777" w:rsidR="004717B3" w:rsidRPr="004717B3" w:rsidRDefault="004717B3" w:rsidP="004717B3">
            <w:pPr>
              <w:spacing w:after="0" w:line="240" w:lineRule="auto"/>
              <w:rPr>
                <w:rFonts w:ascii="Calibri" w:eastAsia="Times New Roman" w:hAnsi="Calibri" w:cs="Calibri"/>
                <w:color w:val="000000"/>
              </w:rPr>
            </w:pPr>
            <w:r w:rsidRPr="004717B3">
              <w:rPr>
                <w:rFonts w:ascii="Calibri" w:eastAsia="Times New Roman" w:hAnsi="Calibri" w:cs="Calibri"/>
                <w:color w:val="000000"/>
              </w:rPr>
              <w:t>ENGR 689 V Thesis</w:t>
            </w:r>
          </w:p>
        </w:tc>
        <w:tc>
          <w:tcPr>
            <w:tcW w:w="3380" w:type="dxa"/>
            <w:tcBorders>
              <w:top w:val="nil"/>
              <w:left w:val="nil"/>
              <w:bottom w:val="single" w:sz="8" w:space="0" w:color="auto"/>
              <w:right w:val="single" w:sz="8" w:space="0" w:color="auto"/>
            </w:tcBorders>
            <w:shd w:val="clear" w:color="auto" w:fill="auto"/>
            <w:vAlign w:val="center"/>
            <w:hideMark/>
          </w:tcPr>
          <w:p w14:paraId="18930D2D" w14:textId="77777777" w:rsidR="004717B3" w:rsidRPr="004717B3" w:rsidRDefault="004717B3" w:rsidP="004717B3">
            <w:pPr>
              <w:spacing w:after="0" w:line="240" w:lineRule="auto"/>
              <w:rPr>
                <w:rFonts w:ascii="Calibri" w:eastAsia="Times New Roman" w:hAnsi="Calibri" w:cs="Calibri"/>
                <w:color w:val="000000"/>
              </w:rPr>
            </w:pPr>
            <w:r w:rsidRPr="004717B3">
              <w:rPr>
                <w:rFonts w:ascii="Calibri" w:eastAsia="Times New Roman" w:hAnsi="Calibri" w:cs="Calibri"/>
                <w:color w:val="000000"/>
              </w:rPr>
              <w:t> </w:t>
            </w:r>
          </w:p>
        </w:tc>
      </w:tr>
    </w:tbl>
    <w:p w14:paraId="4C9BB76E" w14:textId="550168F0" w:rsidR="00CD4CFE" w:rsidRDefault="00CD4CFE" w:rsidP="004B0D4F">
      <w:pPr>
        <w:tabs>
          <w:tab w:val="left" w:pos="360"/>
        </w:tabs>
        <w:spacing w:after="0" w:line="240" w:lineRule="auto"/>
        <w:contextualSpacing/>
        <w:jc w:val="center"/>
        <w:rPr>
          <w:rFonts w:asciiTheme="majorHAnsi" w:hAnsiTheme="majorHAnsi"/>
          <w:sz w:val="20"/>
          <w:szCs w:val="20"/>
        </w:rPr>
      </w:pPr>
    </w:p>
    <w:p w14:paraId="4EFD6698" w14:textId="77777777" w:rsidR="00CD4CFE" w:rsidRDefault="00CD4CFE" w:rsidP="00D87B46">
      <w:pPr>
        <w:tabs>
          <w:tab w:val="left" w:pos="360"/>
        </w:tabs>
        <w:spacing w:after="0" w:line="240" w:lineRule="auto"/>
        <w:contextualSpacing/>
        <w:rPr>
          <w:rFonts w:asciiTheme="majorHAnsi" w:hAnsiTheme="majorHAnsi"/>
          <w:sz w:val="20"/>
          <w:szCs w:val="20"/>
        </w:rPr>
      </w:pPr>
    </w:p>
    <w:p w14:paraId="2D399805" w14:textId="77777777" w:rsidR="008471DB" w:rsidRPr="00195367" w:rsidRDefault="008471DB" w:rsidP="00D87B46">
      <w:pPr>
        <w:tabs>
          <w:tab w:val="left" w:pos="360"/>
        </w:tabs>
        <w:spacing w:after="0" w:line="240" w:lineRule="auto"/>
        <w:contextualSpacing/>
        <w:rPr>
          <w:rFonts w:asciiTheme="majorHAnsi" w:hAnsiTheme="majorHAnsi"/>
          <w:sz w:val="20"/>
          <w:szCs w:val="20"/>
        </w:rPr>
      </w:pPr>
    </w:p>
    <w:p w14:paraId="0C3F3C7C" w14:textId="4C5762AE" w:rsidR="00342408" w:rsidRDefault="00352CC2"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sz w:val="20"/>
          <w:szCs w:val="20"/>
        </w:rPr>
        <w:t xml:space="preserve"> </w:t>
      </w:r>
      <w:r w:rsidR="00342408" w:rsidRPr="00195367">
        <w:rPr>
          <w:rFonts w:asciiTheme="majorHAnsi" w:hAnsiTheme="majorHAnsi"/>
          <w:b/>
          <w:sz w:val="20"/>
          <w:szCs w:val="20"/>
        </w:rPr>
        <w:t>Will the proposed degree be offered</w:t>
      </w:r>
      <w:r w:rsidR="00E73CC2">
        <w:rPr>
          <w:rFonts w:asciiTheme="majorHAnsi" w:hAnsiTheme="majorHAnsi"/>
          <w:b/>
          <w:sz w:val="20"/>
          <w:szCs w:val="20"/>
        </w:rPr>
        <w:t>:</w:t>
      </w:r>
    </w:p>
    <w:p w14:paraId="4FC181A1" w14:textId="1FFE06D2" w:rsidR="00E73CC2" w:rsidRPr="00653222" w:rsidRDefault="00E73CC2" w:rsidP="00E73CC2">
      <w:pPr>
        <w:pStyle w:val="ListParagraph"/>
        <w:numPr>
          <w:ilvl w:val="1"/>
          <w:numId w:val="18"/>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 xml:space="preserve">Traditional/Face-to-face </w:t>
      </w:r>
      <w:sdt>
        <w:sdtPr>
          <w:alias w:val="Select Yes / No"/>
          <w:tag w:val="Select Yes / No"/>
          <w:id w:val="-1036570724"/>
        </w:sdtPr>
        <w:sdtContent>
          <w:r w:rsidR="004B0D4F">
            <w:rPr>
              <w:rStyle w:val="PlaceholderText"/>
              <w:rFonts w:asciiTheme="majorHAnsi" w:hAnsiTheme="majorHAnsi"/>
              <w:sz w:val="20"/>
              <w:szCs w:val="20"/>
            </w:rPr>
            <w:t>Yes</w:t>
          </w:r>
        </w:sdtContent>
      </w:sdt>
    </w:p>
    <w:p w14:paraId="4D96DC7F" w14:textId="689D6ACF" w:rsidR="00E73CC2" w:rsidRPr="00653222" w:rsidRDefault="00E73CC2" w:rsidP="00E73CC2">
      <w:pPr>
        <w:pStyle w:val="ListParagraph"/>
        <w:numPr>
          <w:ilvl w:val="1"/>
          <w:numId w:val="18"/>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 xml:space="preserve">Distance/Online </w:t>
      </w:r>
      <w:sdt>
        <w:sdtPr>
          <w:alias w:val="Select Yes / No"/>
          <w:tag w:val="Select Yes / No"/>
          <w:id w:val="1727340964"/>
        </w:sdtPr>
        <w:sdtContent>
          <w:r w:rsidR="004B0D4F">
            <w:rPr>
              <w:rStyle w:val="PlaceholderText"/>
              <w:rFonts w:asciiTheme="majorHAnsi" w:hAnsiTheme="majorHAnsi"/>
              <w:sz w:val="20"/>
              <w:szCs w:val="20"/>
            </w:rPr>
            <w:t>No</w:t>
          </w:r>
        </w:sdtContent>
      </w:sdt>
    </w:p>
    <w:p w14:paraId="2F95DA44" w14:textId="77777777" w:rsidR="00E73CC2" w:rsidRDefault="00E73CC2" w:rsidP="00E73CC2">
      <w:pPr>
        <w:numPr>
          <w:ilvl w:val="2"/>
          <w:numId w:val="18"/>
        </w:numPr>
        <w:tabs>
          <w:tab w:val="left" w:pos="720"/>
        </w:tabs>
        <w:spacing w:after="0" w:line="240" w:lineRule="auto"/>
        <w:rPr>
          <w:rFonts w:asciiTheme="majorHAnsi" w:eastAsia="Times New Roman" w:hAnsiTheme="majorHAnsi" w:cs="Arial"/>
          <w:b/>
          <w:sz w:val="20"/>
          <w:szCs w:val="24"/>
        </w:rPr>
      </w:pPr>
      <w:r w:rsidRPr="00A65CFC">
        <w:rPr>
          <w:rFonts w:asciiTheme="majorHAnsi" w:eastAsia="Times New Roman" w:hAnsiTheme="majorHAnsi" w:cs="Arial"/>
          <w:b/>
          <w:sz w:val="20"/>
          <w:szCs w:val="24"/>
        </w:rPr>
        <w:t xml:space="preserve">If yes, indicate mode of distance </w:t>
      </w:r>
      <w:r w:rsidRPr="007769FF">
        <w:rPr>
          <w:rFonts w:asciiTheme="majorHAnsi" w:eastAsia="Times New Roman" w:hAnsiTheme="majorHAnsi" w:cs="Arial"/>
          <w:b/>
          <w:sz w:val="20"/>
          <w:szCs w:val="24"/>
        </w:rPr>
        <w:t>delivery, and the percentage of courses offered via this modality (&lt;50%, 50-99%, or 100%).</w:t>
      </w:r>
    </w:p>
    <w:p w14:paraId="22E32C49" w14:textId="77777777" w:rsidR="00E73CC2" w:rsidRPr="001D25A7" w:rsidRDefault="00000000" w:rsidP="00E73CC2">
      <w:pPr>
        <w:pStyle w:val="ListParagraph"/>
        <w:tabs>
          <w:tab w:val="left" w:pos="1440"/>
        </w:tabs>
        <w:spacing w:after="0" w:line="240" w:lineRule="auto"/>
        <w:ind w:left="1800"/>
        <w:rPr>
          <w:rFonts w:asciiTheme="majorHAnsi" w:hAnsiTheme="majorHAnsi" w:cs="Arial"/>
          <w:sz w:val="20"/>
          <w:szCs w:val="20"/>
        </w:rPr>
      </w:pPr>
      <w:sdt>
        <w:sdtPr>
          <w:rPr>
            <w:rFonts w:asciiTheme="majorHAnsi" w:hAnsiTheme="majorHAnsi" w:cs="Arial"/>
            <w:color w:val="000000" w:themeColor="text1"/>
            <w:sz w:val="20"/>
            <w:szCs w:val="20"/>
          </w:rPr>
          <w:id w:val="1922824397"/>
          <w:showingPlcHdr/>
        </w:sdtPr>
        <w:sdtContent>
          <w:r w:rsidR="00E73CC2" w:rsidRPr="00403620">
            <w:rPr>
              <w:rStyle w:val="PlaceholderText"/>
              <w:rFonts w:asciiTheme="majorHAnsi" w:hAnsiTheme="majorHAnsi"/>
              <w:color w:val="000000" w:themeColor="text1"/>
              <w:sz w:val="20"/>
              <w:szCs w:val="20"/>
              <w:shd w:val="clear" w:color="auto" w:fill="D9D9D9" w:themeFill="background1" w:themeFillShade="D9"/>
            </w:rPr>
            <w:t>Enter text...</w:t>
          </w:r>
        </w:sdtContent>
      </w:sdt>
    </w:p>
    <w:p w14:paraId="0026AE3C" w14:textId="06EB6F13" w:rsidR="00E73CC2" w:rsidRPr="00653222" w:rsidRDefault="00E73CC2" w:rsidP="00E73CC2">
      <w:pPr>
        <w:pStyle w:val="ListParagraph"/>
        <w:numPr>
          <w:ilvl w:val="2"/>
          <w:numId w:val="18"/>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If online, will it be offered through Global Initiatives/</w:t>
      </w:r>
      <w:r w:rsidR="00515EBC">
        <w:rPr>
          <w:rFonts w:asciiTheme="majorHAnsi" w:hAnsiTheme="majorHAnsi" w:cs="Arial"/>
          <w:b/>
          <w:sz w:val="20"/>
          <w:szCs w:val="20"/>
        </w:rPr>
        <w:t>Academic Partnerships (</w:t>
      </w:r>
      <w:r>
        <w:rPr>
          <w:rFonts w:asciiTheme="majorHAnsi" w:hAnsiTheme="majorHAnsi" w:cs="Arial"/>
          <w:b/>
          <w:sz w:val="20"/>
          <w:szCs w:val="20"/>
        </w:rPr>
        <w:t>AP</w:t>
      </w:r>
      <w:r w:rsidR="00515EBC">
        <w:rPr>
          <w:rFonts w:asciiTheme="majorHAnsi" w:hAnsiTheme="majorHAnsi" w:cs="Arial"/>
          <w:b/>
          <w:sz w:val="20"/>
          <w:szCs w:val="20"/>
        </w:rPr>
        <w:t>)</w:t>
      </w:r>
      <w:r>
        <w:rPr>
          <w:rFonts w:asciiTheme="majorHAnsi" w:hAnsiTheme="majorHAnsi" w:cs="Arial"/>
          <w:b/>
          <w:sz w:val="20"/>
          <w:szCs w:val="20"/>
        </w:rPr>
        <w:t xml:space="preserve">? </w:t>
      </w:r>
    </w:p>
    <w:p w14:paraId="66F6F2BC" w14:textId="77777777" w:rsidR="00E73CC2" w:rsidRPr="000A292C" w:rsidRDefault="00000000" w:rsidP="00E73CC2">
      <w:pPr>
        <w:pStyle w:val="ListParagraph"/>
        <w:spacing w:after="0"/>
        <w:ind w:left="1800"/>
        <w:rPr>
          <w:b/>
        </w:rPr>
      </w:pPr>
      <w:sdt>
        <w:sdtPr>
          <w:rPr>
            <w:rFonts w:asciiTheme="majorHAnsi" w:hAnsiTheme="majorHAnsi" w:cs="Arial"/>
            <w:color w:val="000000" w:themeColor="text1"/>
            <w:sz w:val="20"/>
            <w:szCs w:val="20"/>
          </w:rPr>
          <w:id w:val="-231846461"/>
          <w:showingPlcHdr/>
        </w:sdtPr>
        <w:sdtContent>
          <w:r w:rsidR="00E73CC2" w:rsidRPr="00403620">
            <w:rPr>
              <w:rStyle w:val="PlaceholderText"/>
              <w:rFonts w:asciiTheme="majorHAnsi" w:hAnsiTheme="majorHAnsi"/>
              <w:color w:val="000000" w:themeColor="text1"/>
              <w:sz w:val="20"/>
              <w:szCs w:val="20"/>
              <w:shd w:val="clear" w:color="auto" w:fill="D9D9D9" w:themeFill="background1" w:themeFillShade="D9"/>
            </w:rPr>
            <w:t>Enter text...</w:t>
          </w:r>
        </w:sdtContent>
      </w:sdt>
    </w:p>
    <w:p w14:paraId="4DD08FF1" w14:textId="77777777" w:rsidR="00E73CC2" w:rsidRPr="00E73CC2" w:rsidRDefault="00E73CC2" w:rsidP="00E73CC2">
      <w:pPr>
        <w:tabs>
          <w:tab w:val="left" w:pos="360"/>
        </w:tabs>
        <w:spacing w:after="0" w:line="240" w:lineRule="auto"/>
        <w:rPr>
          <w:rFonts w:asciiTheme="majorHAnsi" w:hAnsiTheme="majorHAnsi"/>
          <w:b/>
          <w:sz w:val="20"/>
          <w:szCs w:val="20"/>
        </w:rPr>
      </w:pPr>
    </w:p>
    <w:p w14:paraId="0E53D072" w14:textId="2BA71161" w:rsidR="00E73CC2" w:rsidRPr="00E73CC2" w:rsidRDefault="00E73CC2" w:rsidP="00E73CC2">
      <w:pPr>
        <w:pStyle w:val="ListParagraph"/>
        <w:numPr>
          <w:ilvl w:val="0"/>
          <w:numId w:val="18"/>
        </w:numPr>
        <w:tabs>
          <w:tab w:val="left" w:pos="360"/>
        </w:tabs>
        <w:spacing w:after="0" w:line="240" w:lineRule="auto"/>
        <w:ind w:left="360"/>
        <w:rPr>
          <w:rFonts w:asciiTheme="majorHAnsi" w:hAnsiTheme="majorHAnsi"/>
          <w:b/>
          <w:sz w:val="20"/>
          <w:szCs w:val="20"/>
        </w:rPr>
      </w:pPr>
      <w:r>
        <w:rPr>
          <w:rFonts w:asciiTheme="majorHAnsi" w:hAnsiTheme="majorHAnsi"/>
          <w:b/>
          <w:sz w:val="20"/>
          <w:szCs w:val="20"/>
        </w:rPr>
        <w:t xml:space="preserve">Will the proposed degree be offered off-campus? </w:t>
      </w:r>
      <w:sdt>
        <w:sdtPr>
          <w:alias w:val="Select Yes / No"/>
          <w:tag w:val="Select Yes / No"/>
          <w:id w:val="1567994461"/>
        </w:sdtPr>
        <w:sdtContent>
          <w:r w:rsidRPr="00052681">
            <w:rPr>
              <w:rStyle w:val="PlaceholderText"/>
              <w:rFonts w:asciiTheme="majorHAnsi" w:hAnsiTheme="majorHAnsi"/>
              <w:sz w:val="20"/>
              <w:szCs w:val="20"/>
            </w:rPr>
            <w:t>No</w:t>
          </w:r>
        </w:sdtContent>
      </w:sdt>
    </w:p>
    <w:p w14:paraId="2B7C2637" w14:textId="309BF9AD" w:rsidR="00E63382" w:rsidRPr="00E73CC2" w:rsidRDefault="00E73CC2" w:rsidP="00E73CC2">
      <w:pPr>
        <w:pStyle w:val="ListParagraph"/>
        <w:numPr>
          <w:ilvl w:val="1"/>
          <w:numId w:val="18"/>
        </w:numPr>
        <w:tabs>
          <w:tab w:val="left" w:pos="360"/>
        </w:tabs>
        <w:spacing w:after="0" w:line="240" w:lineRule="auto"/>
        <w:rPr>
          <w:rFonts w:asciiTheme="majorHAnsi" w:hAnsiTheme="majorHAnsi"/>
          <w:b/>
          <w:bCs/>
          <w:sz w:val="20"/>
          <w:szCs w:val="20"/>
        </w:rPr>
      </w:pPr>
      <w:r w:rsidRPr="00E73CC2">
        <w:rPr>
          <w:rFonts w:asciiTheme="majorHAnsi" w:hAnsiTheme="majorHAnsi"/>
          <w:b/>
          <w:bCs/>
          <w:sz w:val="20"/>
          <w:szCs w:val="20"/>
        </w:rPr>
        <w:t>If yes, identify the off-campus location</w:t>
      </w:r>
    </w:p>
    <w:p w14:paraId="2A67059E" w14:textId="4955A077" w:rsidR="00E73CC2" w:rsidRPr="00195367" w:rsidRDefault="00E73CC2" w:rsidP="00D87B46">
      <w:pPr>
        <w:pStyle w:val="ListParagraph"/>
        <w:tabs>
          <w:tab w:val="left" w:pos="360"/>
        </w:tabs>
        <w:spacing w:after="0" w:line="240" w:lineRule="auto"/>
        <w:ind w:left="810" w:hanging="450"/>
        <w:rPr>
          <w:rFonts w:asciiTheme="majorHAnsi" w:hAnsiTheme="majorHAnsi"/>
          <w:sz w:val="20"/>
          <w:szCs w:val="20"/>
        </w:rPr>
      </w:pPr>
      <w:r>
        <w:rPr>
          <w:rFonts w:asciiTheme="majorHAnsi" w:hAnsiTheme="majorHAnsi"/>
          <w:sz w:val="20"/>
          <w:szCs w:val="20"/>
        </w:rPr>
        <w:tab/>
      </w:r>
      <w:r>
        <w:rPr>
          <w:rFonts w:asciiTheme="majorHAnsi" w:hAnsiTheme="majorHAnsi"/>
          <w:sz w:val="20"/>
          <w:szCs w:val="20"/>
        </w:rPr>
        <w:tab/>
      </w:r>
      <w:sdt>
        <w:sdtPr>
          <w:rPr>
            <w:rFonts w:asciiTheme="majorHAnsi" w:hAnsiTheme="majorHAnsi" w:cs="Arial"/>
            <w:color w:val="000000" w:themeColor="text1"/>
            <w:sz w:val="20"/>
            <w:szCs w:val="20"/>
          </w:rPr>
          <w:id w:val="1247546641"/>
          <w:showingPlcHdr/>
        </w:sdtPr>
        <w:sdtContent>
          <w:r w:rsidRPr="00403620">
            <w:rPr>
              <w:rStyle w:val="PlaceholderText"/>
              <w:rFonts w:asciiTheme="majorHAnsi" w:hAnsiTheme="majorHAnsi"/>
              <w:color w:val="000000" w:themeColor="text1"/>
              <w:sz w:val="20"/>
              <w:szCs w:val="20"/>
              <w:shd w:val="clear" w:color="auto" w:fill="D9D9D9" w:themeFill="background1" w:themeFillShade="D9"/>
            </w:rPr>
            <w:t>Enter text...</w:t>
          </w:r>
        </w:sdtContent>
      </w:sdt>
    </w:p>
    <w:p w14:paraId="7E0EB9AF" w14:textId="77777777" w:rsidR="00E63382" w:rsidRPr="00195367" w:rsidRDefault="00E63382" w:rsidP="00D87B46">
      <w:pPr>
        <w:pStyle w:val="ListParagraph"/>
        <w:tabs>
          <w:tab w:val="left" w:pos="360"/>
        </w:tabs>
        <w:spacing w:after="0" w:line="240" w:lineRule="auto"/>
        <w:ind w:left="810" w:hanging="450"/>
        <w:rPr>
          <w:rFonts w:asciiTheme="majorHAnsi" w:hAnsiTheme="majorHAnsi"/>
          <w:sz w:val="20"/>
          <w:szCs w:val="20"/>
        </w:rPr>
      </w:pPr>
    </w:p>
    <w:p w14:paraId="15F65A79" w14:textId="1A14D4DD" w:rsidR="00E63382" w:rsidRPr="00195367" w:rsidRDefault="00352CC2"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sz w:val="20"/>
          <w:szCs w:val="20"/>
        </w:rPr>
        <w:t xml:space="preserve"> </w:t>
      </w:r>
      <w:r w:rsidR="00342408" w:rsidRPr="00195367">
        <w:rPr>
          <w:rFonts w:asciiTheme="majorHAnsi" w:hAnsiTheme="majorHAnsi"/>
          <w:b/>
          <w:sz w:val="20"/>
          <w:szCs w:val="20"/>
        </w:rPr>
        <w:t xml:space="preserve">Provide documentation that proposed program has received full approval by licensure/certification entity, if required. </w:t>
      </w:r>
    </w:p>
    <w:p w14:paraId="26F99D04" w14:textId="77777777" w:rsidR="00342408" w:rsidRPr="00195367" w:rsidRDefault="008C68AB" w:rsidP="00D87B46">
      <w:pPr>
        <w:pStyle w:val="ListParagraph"/>
        <w:tabs>
          <w:tab w:val="left" w:pos="360"/>
        </w:tabs>
        <w:spacing w:after="0" w:line="240" w:lineRule="auto"/>
        <w:ind w:left="1080" w:hanging="450"/>
        <w:rPr>
          <w:rFonts w:asciiTheme="majorHAnsi" w:hAnsiTheme="majorHAnsi"/>
          <w:i/>
          <w:sz w:val="20"/>
          <w:szCs w:val="20"/>
        </w:rPr>
      </w:pPr>
      <w:r w:rsidRPr="00195367">
        <w:rPr>
          <w:rFonts w:asciiTheme="majorHAnsi" w:hAnsiTheme="majorHAnsi"/>
          <w:i/>
          <w:sz w:val="20"/>
          <w:szCs w:val="20"/>
        </w:rPr>
        <w:tab/>
      </w:r>
      <w:r w:rsidR="00342408" w:rsidRPr="00195367">
        <w:rPr>
          <w:rFonts w:asciiTheme="majorHAnsi" w:hAnsiTheme="majorHAnsi"/>
          <w:i/>
          <w:sz w:val="20"/>
          <w:szCs w:val="20"/>
        </w:rPr>
        <w:t>(A program offered for teacher/education administrator licensure must be reviewed/approved by the Arkansas Department of Education prior to consideration by the Coordinating Board; therefore, the Education Protocol Form also must be submitted to ADHE along with the Letter of Notification).</w:t>
      </w:r>
    </w:p>
    <w:p w14:paraId="510959C0" w14:textId="33528254" w:rsidR="00342408" w:rsidRPr="00195367" w:rsidRDefault="009337B9" w:rsidP="00D87B46">
      <w:pPr>
        <w:pStyle w:val="ListParagraph"/>
        <w:tabs>
          <w:tab w:val="left" w:pos="360"/>
        </w:tabs>
        <w:spacing w:after="0" w:line="240" w:lineRule="auto"/>
        <w:ind w:left="810" w:hanging="450"/>
        <w:rPr>
          <w:rFonts w:asciiTheme="majorHAnsi" w:hAnsiTheme="majorHAnsi"/>
          <w:sz w:val="20"/>
          <w:szCs w:val="20"/>
        </w:rPr>
      </w:pPr>
      <w:r>
        <w:rPr>
          <w:rFonts w:asciiTheme="majorHAnsi" w:hAnsiTheme="majorHAnsi"/>
          <w:sz w:val="20"/>
          <w:szCs w:val="20"/>
        </w:rPr>
        <w:tab/>
        <w:t xml:space="preserve">Engineering program at Arkansas State University are accredited by ABET at the undergraduate level only, which is consistent with the national norm.  Graduate programs are not typically accredited unless the institution does not offer accredited undergraduate programs.  </w:t>
      </w:r>
    </w:p>
    <w:p w14:paraId="1532D32B" w14:textId="77777777" w:rsidR="00342408" w:rsidRPr="00195367" w:rsidRDefault="00342408" w:rsidP="00D87B46">
      <w:pPr>
        <w:pStyle w:val="ListParagraph"/>
        <w:tabs>
          <w:tab w:val="left" w:pos="360"/>
        </w:tabs>
        <w:spacing w:after="0" w:line="240" w:lineRule="auto"/>
        <w:ind w:left="810" w:hanging="450"/>
        <w:rPr>
          <w:rFonts w:asciiTheme="majorHAnsi" w:hAnsiTheme="majorHAnsi"/>
          <w:sz w:val="20"/>
          <w:szCs w:val="20"/>
        </w:rPr>
      </w:pPr>
    </w:p>
    <w:p w14:paraId="59DBD397" w14:textId="2C36ED11" w:rsidR="00342408" w:rsidRPr="00195367" w:rsidRDefault="00352CC2"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sz w:val="20"/>
          <w:szCs w:val="20"/>
        </w:rPr>
        <w:lastRenderedPageBreak/>
        <w:t xml:space="preserve"> </w:t>
      </w:r>
      <w:r w:rsidR="00342408" w:rsidRPr="00195367">
        <w:rPr>
          <w:rFonts w:asciiTheme="majorHAnsi" w:hAnsiTheme="majorHAnsi"/>
          <w:b/>
          <w:sz w:val="20"/>
          <w:szCs w:val="20"/>
        </w:rPr>
        <w:t>List institutions offering similar program and identify the institutions used as a model to develop the proposed program.</w:t>
      </w:r>
    </w:p>
    <w:p w14:paraId="61511FD2" w14:textId="7943E0BD" w:rsidR="00342408" w:rsidRPr="00195367" w:rsidRDefault="00000000" w:rsidP="00C42023">
      <w:pPr>
        <w:spacing w:after="0" w:line="240" w:lineRule="auto"/>
        <w:contextualSpacing/>
        <w:rPr>
          <w:rFonts w:asciiTheme="majorHAnsi" w:hAnsiTheme="majorHAnsi"/>
          <w:sz w:val="20"/>
          <w:szCs w:val="20"/>
        </w:rPr>
      </w:pPr>
      <w:sdt>
        <w:sdtPr>
          <w:rPr>
            <w:rFonts w:asciiTheme="majorHAnsi" w:hAnsiTheme="majorHAnsi"/>
            <w:sz w:val="20"/>
            <w:szCs w:val="20"/>
          </w:rPr>
          <w:id w:val="2006781927"/>
        </w:sdtPr>
        <w:sdtContent>
          <w:r w:rsidR="00BE2652">
            <w:rPr>
              <w:rFonts w:asciiTheme="majorHAnsi" w:hAnsiTheme="majorHAnsi"/>
              <w:sz w:val="20"/>
              <w:szCs w:val="20"/>
            </w:rPr>
            <w:t xml:space="preserve">Many state and private universities </w:t>
          </w:r>
          <w:r w:rsidR="00752A4E">
            <w:rPr>
              <w:rFonts w:asciiTheme="majorHAnsi" w:hAnsiTheme="majorHAnsi"/>
              <w:sz w:val="20"/>
              <w:szCs w:val="20"/>
            </w:rPr>
            <w:t xml:space="preserve">in the </w:t>
          </w:r>
          <w:r w:rsidR="007E4E3A">
            <w:rPr>
              <w:rFonts w:asciiTheme="majorHAnsi" w:hAnsiTheme="majorHAnsi"/>
              <w:sz w:val="20"/>
              <w:szCs w:val="20"/>
            </w:rPr>
            <w:t>U</w:t>
          </w:r>
          <w:r w:rsidR="00752A4E">
            <w:rPr>
              <w:rFonts w:asciiTheme="majorHAnsi" w:hAnsiTheme="majorHAnsi"/>
              <w:sz w:val="20"/>
              <w:szCs w:val="20"/>
            </w:rPr>
            <w:t xml:space="preserve">nited </w:t>
          </w:r>
          <w:r w:rsidR="007E4E3A">
            <w:rPr>
              <w:rFonts w:asciiTheme="majorHAnsi" w:hAnsiTheme="majorHAnsi"/>
              <w:sz w:val="20"/>
              <w:szCs w:val="20"/>
            </w:rPr>
            <w:t>S</w:t>
          </w:r>
          <w:r w:rsidR="00752A4E">
            <w:rPr>
              <w:rFonts w:asciiTheme="majorHAnsi" w:hAnsiTheme="majorHAnsi"/>
              <w:sz w:val="20"/>
              <w:szCs w:val="20"/>
            </w:rPr>
            <w:t xml:space="preserve">tates </w:t>
          </w:r>
          <w:r w:rsidR="00BE2652">
            <w:rPr>
              <w:rFonts w:asciiTheme="majorHAnsi" w:hAnsiTheme="majorHAnsi"/>
              <w:sz w:val="20"/>
              <w:szCs w:val="20"/>
            </w:rPr>
            <w:t>offer MS</w:t>
          </w:r>
          <w:r w:rsidR="00AE1DF7">
            <w:rPr>
              <w:rFonts w:asciiTheme="majorHAnsi" w:hAnsiTheme="majorHAnsi"/>
              <w:sz w:val="20"/>
              <w:szCs w:val="20"/>
            </w:rPr>
            <w:t>M</w:t>
          </w:r>
          <w:r w:rsidR="00BE2652">
            <w:rPr>
              <w:rFonts w:asciiTheme="majorHAnsi" w:hAnsiTheme="majorHAnsi"/>
              <w:sz w:val="20"/>
              <w:szCs w:val="20"/>
            </w:rPr>
            <w:t xml:space="preserve">E degree.  This program was most closely models the program at Texas State University Master of Science, major in </w:t>
          </w:r>
          <w:r w:rsidR="00B50331">
            <w:rPr>
              <w:rFonts w:asciiTheme="majorHAnsi" w:hAnsiTheme="majorHAnsi"/>
              <w:sz w:val="20"/>
              <w:szCs w:val="20"/>
            </w:rPr>
            <w:t>Mechanical</w:t>
          </w:r>
          <w:r w:rsidR="00BE2652">
            <w:rPr>
              <w:rFonts w:asciiTheme="majorHAnsi" w:hAnsiTheme="majorHAnsi"/>
              <w:sz w:val="20"/>
              <w:szCs w:val="20"/>
            </w:rPr>
            <w:t xml:space="preserve"> Engineering (Thesis Option).  </w:t>
          </w:r>
        </w:sdtContent>
      </w:sdt>
    </w:p>
    <w:p w14:paraId="003E9E93" w14:textId="77777777" w:rsidR="00651865" w:rsidRPr="00195367" w:rsidRDefault="00651865" w:rsidP="00D87B46">
      <w:pPr>
        <w:pStyle w:val="ListParagraph"/>
        <w:tabs>
          <w:tab w:val="left" w:pos="360"/>
        </w:tabs>
        <w:spacing w:after="0" w:line="240" w:lineRule="auto"/>
        <w:ind w:left="810"/>
        <w:rPr>
          <w:rFonts w:asciiTheme="majorHAnsi" w:hAnsiTheme="majorHAnsi"/>
          <w:sz w:val="20"/>
          <w:szCs w:val="20"/>
        </w:rPr>
      </w:pPr>
    </w:p>
    <w:p w14:paraId="78F9AD23" w14:textId="5757C4C3" w:rsidR="00195367" w:rsidRPr="00195367" w:rsidRDefault="00352CC2" w:rsidP="00195367">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b/>
          <w:sz w:val="20"/>
          <w:szCs w:val="20"/>
        </w:rPr>
        <w:t xml:space="preserve"> </w:t>
      </w:r>
      <w:r w:rsidR="00342408" w:rsidRPr="00195367">
        <w:rPr>
          <w:rFonts w:asciiTheme="majorHAnsi" w:hAnsiTheme="majorHAnsi"/>
          <w:b/>
          <w:sz w:val="20"/>
          <w:szCs w:val="20"/>
        </w:rPr>
        <w:t xml:space="preserve">Provide scheduled program review </w:t>
      </w:r>
      <w:r w:rsidR="00D07480">
        <w:rPr>
          <w:rFonts w:asciiTheme="majorHAnsi" w:hAnsiTheme="majorHAnsi"/>
          <w:b/>
          <w:sz w:val="20"/>
          <w:szCs w:val="20"/>
        </w:rPr>
        <w:t xml:space="preserve">or specialized accreditation initial review </w:t>
      </w:r>
      <w:r w:rsidR="00342408" w:rsidRPr="00195367">
        <w:rPr>
          <w:rFonts w:asciiTheme="majorHAnsi" w:hAnsiTheme="majorHAnsi"/>
          <w:b/>
          <w:sz w:val="20"/>
          <w:szCs w:val="20"/>
        </w:rPr>
        <w:t>date (within 10 years of program implementation).</w:t>
      </w:r>
    </w:p>
    <w:p w14:paraId="3E394200" w14:textId="647D85B5" w:rsidR="00195367" w:rsidRDefault="00000000" w:rsidP="005B0633">
      <w:pPr>
        <w:tabs>
          <w:tab w:val="left" w:pos="360"/>
        </w:tabs>
        <w:spacing w:after="0" w:line="240" w:lineRule="auto"/>
        <w:contextualSpacing/>
        <w:rPr>
          <w:rFonts w:asciiTheme="majorHAnsi" w:hAnsiTheme="majorHAnsi"/>
          <w:sz w:val="20"/>
          <w:szCs w:val="20"/>
        </w:rPr>
      </w:pPr>
      <w:sdt>
        <w:sdtPr>
          <w:rPr>
            <w:rFonts w:asciiTheme="majorHAnsi" w:hAnsiTheme="majorHAnsi"/>
            <w:sz w:val="20"/>
            <w:szCs w:val="20"/>
          </w:rPr>
          <w:id w:val="-1024088922"/>
        </w:sdtPr>
        <w:sdtContent>
          <w:r w:rsidR="009337B9">
            <w:rPr>
              <w:rFonts w:asciiTheme="majorHAnsi" w:hAnsiTheme="majorHAnsi"/>
              <w:sz w:val="20"/>
              <w:szCs w:val="20"/>
            </w:rPr>
            <w:t xml:space="preserve">The current </w:t>
          </w:r>
          <w:proofErr w:type="spellStart"/>
          <w:r w:rsidR="009337B9">
            <w:rPr>
              <w:rFonts w:asciiTheme="majorHAnsi" w:hAnsiTheme="majorHAnsi"/>
              <w:sz w:val="20"/>
              <w:szCs w:val="20"/>
            </w:rPr>
            <w:t>MSEngr</w:t>
          </w:r>
          <w:proofErr w:type="spellEnd"/>
          <w:r w:rsidR="009337B9">
            <w:rPr>
              <w:rFonts w:asciiTheme="majorHAnsi" w:hAnsiTheme="majorHAnsi"/>
              <w:sz w:val="20"/>
              <w:szCs w:val="20"/>
            </w:rPr>
            <w:t xml:space="preserve"> program completed an ADHE program review during the 2021-2022 academic year.  An outcome of that program review was the recommendation to split the program into discipline specific degrees (i.e. BSCE, BSEE, BSME).  It is proposed that the discipline specific degrees complete a program review ten years after the last review, which would be during the 2031-32 academic year.</w:t>
          </w:r>
        </w:sdtContent>
      </w:sdt>
      <w:r w:rsidR="005B0633" w:rsidRPr="00195367">
        <w:rPr>
          <w:rFonts w:asciiTheme="majorHAnsi" w:hAnsiTheme="majorHAnsi"/>
          <w:sz w:val="20"/>
          <w:szCs w:val="20"/>
        </w:rPr>
        <w:tab/>
      </w:r>
      <w:r w:rsidR="008C68AB" w:rsidRPr="00195367">
        <w:rPr>
          <w:rFonts w:asciiTheme="majorHAnsi" w:hAnsiTheme="majorHAnsi"/>
          <w:sz w:val="20"/>
          <w:szCs w:val="20"/>
        </w:rPr>
        <w:tab/>
      </w:r>
      <w:sdt>
        <w:sdtPr>
          <w:rPr>
            <w:rFonts w:asciiTheme="majorHAnsi" w:hAnsiTheme="majorHAnsi"/>
            <w:sz w:val="20"/>
            <w:szCs w:val="20"/>
          </w:rPr>
          <w:id w:val="-1016005811"/>
          <w:showingPlcHdr/>
        </w:sdtPr>
        <w:sdtContent>
          <w:r w:rsidR="00AD142D">
            <w:rPr>
              <w:rFonts w:asciiTheme="majorHAnsi" w:hAnsiTheme="majorHAnsi"/>
              <w:sz w:val="20"/>
              <w:szCs w:val="20"/>
            </w:rPr>
            <w:t xml:space="preserve">     </w:t>
          </w:r>
        </w:sdtContent>
      </w:sdt>
    </w:p>
    <w:p w14:paraId="6A581F02" w14:textId="75E0FB24" w:rsidR="008C68AB" w:rsidRPr="00195367" w:rsidRDefault="008C68AB" w:rsidP="00D87B46">
      <w:pPr>
        <w:tabs>
          <w:tab w:val="left" w:pos="360"/>
        </w:tabs>
        <w:spacing w:after="0" w:line="240" w:lineRule="auto"/>
        <w:ind w:left="810" w:hanging="450"/>
        <w:contextualSpacing/>
        <w:rPr>
          <w:rFonts w:asciiTheme="majorHAnsi" w:hAnsiTheme="majorHAnsi"/>
          <w:sz w:val="20"/>
          <w:szCs w:val="20"/>
        </w:rPr>
      </w:pPr>
    </w:p>
    <w:p w14:paraId="7E395834" w14:textId="77777777" w:rsidR="00195367" w:rsidRPr="00195367" w:rsidRDefault="00195367" w:rsidP="00195367">
      <w:pPr>
        <w:pStyle w:val="ListParagraph"/>
        <w:numPr>
          <w:ilvl w:val="0"/>
          <w:numId w:val="18"/>
        </w:numPr>
        <w:tabs>
          <w:tab w:val="left" w:pos="360"/>
          <w:tab w:val="left" w:pos="720"/>
        </w:tabs>
        <w:spacing w:after="0" w:line="240" w:lineRule="auto"/>
        <w:ind w:left="360"/>
        <w:rPr>
          <w:rFonts w:asciiTheme="majorHAnsi" w:hAnsiTheme="majorHAnsi" w:cs="Arial"/>
          <w:i/>
          <w:sz w:val="20"/>
          <w:szCs w:val="20"/>
        </w:rPr>
      </w:pPr>
      <w:r w:rsidRPr="00195367">
        <w:rPr>
          <w:rFonts w:asciiTheme="majorHAnsi" w:hAnsiTheme="majorHAnsi" w:cs="Arial"/>
          <w:b/>
          <w:sz w:val="20"/>
          <w:szCs w:val="20"/>
        </w:rPr>
        <w:t xml:space="preserve">Is there differential tuition requested? </w:t>
      </w:r>
      <w:r w:rsidRPr="00195367">
        <w:rPr>
          <w:rFonts w:asciiTheme="majorHAnsi" w:hAnsiTheme="majorHAnsi" w:cs="Arial"/>
          <w:i/>
          <w:sz w:val="20"/>
          <w:szCs w:val="20"/>
        </w:rPr>
        <w:t>If yes, please fill out the New Program/Tuition and Fees Change Form.</w:t>
      </w:r>
    </w:p>
    <w:p w14:paraId="309A6DF0" w14:textId="67D2C341" w:rsidR="00195367" w:rsidRDefault="00000000" w:rsidP="00FE34AF">
      <w:pPr>
        <w:spacing w:after="0" w:line="240" w:lineRule="auto"/>
        <w:contextualSpacing/>
        <w:rPr>
          <w:sz w:val="24"/>
          <w:szCs w:val="24"/>
        </w:rPr>
      </w:pPr>
      <w:sdt>
        <w:sdtPr>
          <w:rPr>
            <w:rFonts w:asciiTheme="majorHAnsi" w:hAnsiTheme="majorHAnsi"/>
            <w:sz w:val="20"/>
            <w:szCs w:val="20"/>
          </w:rPr>
          <w:id w:val="-1136098907"/>
        </w:sdtPr>
        <w:sdtContent>
          <w:sdt>
            <w:sdtPr>
              <w:rPr>
                <w:rFonts w:asciiTheme="majorHAnsi" w:hAnsiTheme="majorHAnsi" w:cs="Arial"/>
                <w:sz w:val="20"/>
                <w:szCs w:val="20"/>
              </w:rPr>
              <w:id w:val="-617673039"/>
            </w:sdtPr>
            <w:sdtContent>
              <w:r w:rsidR="00D626CD" w:rsidRPr="00CE1F23">
                <w:rPr>
                  <w:rFonts w:asciiTheme="majorHAnsi" w:hAnsiTheme="majorHAnsi" w:cs="Arial"/>
                  <w:sz w:val="20"/>
                  <w:szCs w:val="20"/>
                </w:rPr>
                <w:t>Yes.</w:t>
              </w:r>
            </w:sdtContent>
          </w:sdt>
          <w:r w:rsidR="00D626CD" w:rsidRPr="00CE1F23">
            <w:rPr>
              <w:rFonts w:asciiTheme="majorHAnsi" w:hAnsiTheme="majorHAnsi" w:cs="Arial"/>
              <w:sz w:val="20"/>
              <w:szCs w:val="20"/>
            </w:rPr>
            <w:t xml:space="preserve">  Will follow the College of Engineering and Computer Science Differential Tuition.</w:t>
          </w:r>
        </w:sdtContent>
      </w:sdt>
    </w:p>
    <w:p w14:paraId="2F78605D" w14:textId="33632936" w:rsidR="00195367" w:rsidRDefault="00195367" w:rsidP="00FE34AF">
      <w:pPr>
        <w:spacing w:after="0" w:line="240" w:lineRule="auto"/>
        <w:contextualSpacing/>
        <w:rPr>
          <w:sz w:val="24"/>
          <w:szCs w:val="24"/>
        </w:rPr>
      </w:pPr>
    </w:p>
    <w:p w14:paraId="31A043B0" w14:textId="563E1584" w:rsidR="005E4C4F" w:rsidRPr="00195367" w:rsidRDefault="005E4C4F" w:rsidP="005E4C4F">
      <w:pPr>
        <w:pStyle w:val="ListParagraph"/>
        <w:numPr>
          <w:ilvl w:val="0"/>
          <w:numId w:val="18"/>
        </w:numPr>
        <w:tabs>
          <w:tab w:val="left" w:pos="360"/>
          <w:tab w:val="left" w:pos="720"/>
        </w:tabs>
        <w:spacing w:after="0" w:line="240" w:lineRule="auto"/>
        <w:ind w:left="360"/>
        <w:rPr>
          <w:rFonts w:asciiTheme="majorHAnsi" w:hAnsiTheme="majorHAnsi" w:cs="Arial"/>
          <w:i/>
          <w:sz w:val="20"/>
          <w:szCs w:val="20"/>
        </w:rPr>
      </w:pPr>
      <w:r>
        <w:rPr>
          <w:rFonts w:asciiTheme="majorHAnsi" w:hAnsiTheme="majorHAnsi" w:cs="Arial"/>
          <w:b/>
          <w:sz w:val="20"/>
          <w:szCs w:val="20"/>
        </w:rPr>
        <w:t>Graduate programs only: Will this program require a comprehensive exam?</w:t>
      </w:r>
    </w:p>
    <w:p w14:paraId="7E30CFC9" w14:textId="6F8CAD8C" w:rsidR="005E4C4F" w:rsidRDefault="00000000" w:rsidP="00FE34AF">
      <w:pPr>
        <w:spacing w:after="0" w:line="240" w:lineRule="auto"/>
        <w:contextualSpacing/>
        <w:rPr>
          <w:sz w:val="24"/>
          <w:szCs w:val="24"/>
        </w:rPr>
      </w:pPr>
      <w:sdt>
        <w:sdtPr>
          <w:rPr>
            <w:rFonts w:asciiTheme="majorHAnsi" w:hAnsiTheme="majorHAnsi"/>
            <w:sz w:val="20"/>
            <w:szCs w:val="20"/>
          </w:rPr>
          <w:id w:val="-627238809"/>
        </w:sdtPr>
        <w:sdtContent>
          <w:r w:rsidR="001158C6">
            <w:rPr>
              <w:rFonts w:asciiTheme="majorHAnsi" w:hAnsiTheme="majorHAnsi"/>
              <w:sz w:val="20"/>
              <w:szCs w:val="20"/>
            </w:rPr>
            <w:t>No.  The program requires the presentation and oral defense of an original rese</w:t>
          </w:r>
          <w:r w:rsidR="008E2973">
            <w:rPr>
              <w:rFonts w:asciiTheme="majorHAnsi" w:hAnsiTheme="majorHAnsi"/>
              <w:sz w:val="20"/>
              <w:szCs w:val="20"/>
            </w:rPr>
            <w:t>arch thesis.</w:t>
          </w:r>
        </w:sdtContent>
      </w:sdt>
    </w:p>
    <w:p w14:paraId="25DD4CEC" w14:textId="2FA140D9" w:rsidR="005E4C4F" w:rsidRPr="005E4C4F" w:rsidRDefault="005E4C4F" w:rsidP="005E4C4F">
      <w:pPr>
        <w:spacing w:after="0" w:line="240" w:lineRule="auto"/>
        <w:rPr>
          <w:sz w:val="24"/>
          <w:szCs w:val="24"/>
        </w:rPr>
      </w:pPr>
    </w:p>
    <w:p w14:paraId="64AD5B94" w14:textId="77777777" w:rsidR="00195367" w:rsidRDefault="00195367" w:rsidP="00FE34AF">
      <w:pPr>
        <w:spacing w:after="0" w:line="240" w:lineRule="auto"/>
        <w:contextualSpacing/>
        <w:rPr>
          <w:sz w:val="24"/>
          <w:szCs w:val="24"/>
        </w:rPr>
      </w:pPr>
    </w:p>
    <w:p w14:paraId="2D5C8A5F" w14:textId="653DD379" w:rsidR="00195367" w:rsidRDefault="00195367" w:rsidP="005E4C4F">
      <w:pPr>
        <w:rPr>
          <w:sz w:val="24"/>
          <w:szCs w:val="24"/>
        </w:rPr>
      </w:pPr>
    </w:p>
    <w:p w14:paraId="33D32A64" w14:textId="77777777" w:rsidR="00F67B92" w:rsidRDefault="00F67B92">
      <w:pPr>
        <w:rPr>
          <w:rFonts w:asciiTheme="majorHAnsi" w:hAnsiTheme="majorHAnsi" w:cs="Arial"/>
          <w:b/>
          <w:sz w:val="28"/>
          <w:szCs w:val="28"/>
        </w:rPr>
      </w:pPr>
      <w:r>
        <w:rPr>
          <w:rFonts w:asciiTheme="majorHAnsi" w:hAnsiTheme="majorHAnsi" w:cs="Arial"/>
          <w:b/>
          <w:sz w:val="28"/>
          <w:szCs w:val="28"/>
        </w:rPr>
        <w:br w:type="page"/>
      </w:r>
    </w:p>
    <w:p w14:paraId="7F1DE179" w14:textId="5590ECA4" w:rsidR="005464C5" w:rsidRDefault="005464C5" w:rsidP="00FE34AF">
      <w:pPr>
        <w:spacing w:after="0" w:line="240" w:lineRule="auto"/>
        <w:contextualSpacing/>
        <w:jc w:val="center"/>
        <w:rPr>
          <w:rFonts w:asciiTheme="majorHAnsi" w:hAnsiTheme="majorHAnsi" w:cs="Arial"/>
          <w:b/>
          <w:sz w:val="28"/>
          <w:szCs w:val="28"/>
        </w:rPr>
      </w:pPr>
      <w:r w:rsidRPr="005464C5">
        <w:rPr>
          <w:rFonts w:asciiTheme="majorHAnsi" w:hAnsiTheme="majorHAnsi" w:cs="Arial"/>
          <w:b/>
          <w:sz w:val="28"/>
          <w:szCs w:val="28"/>
        </w:rPr>
        <w:lastRenderedPageBreak/>
        <w:t>Student Learning Outcomes</w:t>
      </w:r>
    </w:p>
    <w:p w14:paraId="4BFE39B1" w14:textId="77777777" w:rsidR="00352CC2" w:rsidRPr="00352CC2" w:rsidRDefault="00352CC2" w:rsidP="00352CC2">
      <w:pPr>
        <w:spacing w:after="0" w:line="240" w:lineRule="auto"/>
        <w:jc w:val="center"/>
      </w:pPr>
    </w:p>
    <w:p w14:paraId="385FD5CB" w14:textId="77777777" w:rsidR="00A1383B" w:rsidRPr="003E68DD" w:rsidRDefault="005464C5" w:rsidP="00A1383B">
      <w:pPr>
        <w:tabs>
          <w:tab w:val="left" w:pos="360"/>
          <w:tab w:val="left" w:pos="720"/>
        </w:tabs>
        <w:spacing w:after="120"/>
        <w:rPr>
          <w:rFonts w:asciiTheme="majorHAnsi" w:hAnsiTheme="majorHAnsi" w:cs="Arial"/>
          <w:sz w:val="20"/>
          <w:szCs w:val="20"/>
        </w:rPr>
      </w:pPr>
      <w:r w:rsidRPr="003E68DD">
        <w:rPr>
          <w:rFonts w:asciiTheme="majorHAnsi" w:hAnsiTheme="majorHAnsi" w:cs="Arial"/>
          <w:sz w:val="20"/>
          <w:szCs w:val="20"/>
        </w:rPr>
        <w:t>Provide outcomes that students will accomplish during o</w:t>
      </w:r>
      <w:r>
        <w:rPr>
          <w:rFonts w:asciiTheme="majorHAnsi" w:hAnsiTheme="majorHAnsi" w:cs="Arial"/>
          <w:sz w:val="20"/>
          <w:szCs w:val="20"/>
        </w:rPr>
        <w:t>r at completion of this reconfigured degree</w:t>
      </w:r>
      <w:r w:rsidRPr="003E68DD">
        <w:rPr>
          <w:rFonts w:asciiTheme="majorHAnsi" w:hAnsiTheme="majorHAnsi" w:cs="Arial"/>
          <w:sz w:val="20"/>
          <w:szCs w:val="20"/>
        </w:rPr>
        <w:t xml:space="preserve">.  </w:t>
      </w:r>
      <w:r w:rsidR="00A1383B">
        <w:rPr>
          <w:rFonts w:asciiTheme="majorHAnsi" w:hAnsiTheme="majorHAnsi" w:cs="Arial"/>
          <w:sz w:val="20"/>
          <w:szCs w:val="20"/>
        </w:rPr>
        <w:t xml:space="preserve">Fill out the following table </w:t>
      </w:r>
      <w:r w:rsidR="00A1383B" w:rsidRPr="00441D9C">
        <w:rPr>
          <w:rFonts w:asciiTheme="majorHAnsi" w:hAnsiTheme="majorHAnsi" w:cs="Arial"/>
          <w:sz w:val="20"/>
          <w:szCs w:val="20"/>
        </w:rPr>
        <w:t>to develop a continuous</w:t>
      </w:r>
      <w:r w:rsidR="00A1383B">
        <w:rPr>
          <w:rFonts w:asciiTheme="majorHAnsi" w:hAnsiTheme="majorHAnsi" w:cs="Arial"/>
          <w:sz w:val="20"/>
          <w:szCs w:val="20"/>
        </w:rPr>
        <w:t xml:space="preserve"> improvement assessment process. </w:t>
      </w:r>
    </w:p>
    <w:p w14:paraId="4F99A9E2" w14:textId="77777777" w:rsidR="004A268E" w:rsidRDefault="004A268E" w:rsidP="004A268E">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5171479" w14:textId="77777777" w:rsidR="00864F91" w:rsidRPr="004F2403" w:rsidRDefault="00864F91" w:rsidP="00864F91">
      <w:pPr>
        <w:spacing w:after="120" w:line="240" w:lineRule="auto"/>
        <w:rPr>
          <w:rFonts w:asciiTheme="majorHAnsi" w:hAnsiTheme="majorHAnsi" w:cs="Arial"/>
          <w:b/>
          <w:sz w:val="20"/>
          <w:szCs w:val="20"/>
          <w:u w:val="single"/>
        </w:rPr>
      </w:pPr>
      <w:r>
        <w:rPr>
          <w:rFonts w:asciiTheme="majorHAnsi" w:hAnsiTheme="majorHAnsi" w:cs="Arial"/>
          <w:b/>
          <w:sz w:val="20"/>
          <w:szCs w:val="20"/>
          <w:u w:val="single"/>
        </w:rPr>
        <w:t>University Outcomes</w:t>
      </w:r>
    </w:p>
    <w:p w14:paraId="717949D5" w14:textId="77777777" w:rsidR="00864F91" w:rsidRDefault="00864F91" w:rsidP="00864F91">
      <w:pPr>
        <w:tabs>
          <w:tab w:val="left" w:pos="360"/>
          <w:tab w:val="left" w:pos="720"/>
        </w:tabs>
        <w:spacing w:after="120" w:line="240" w:lineRule="auto"/>
        <w:rPr>
          <w:rFonts w:asciiTheme="majorHAnsi" w:hAnsiTheme="majorHAnsi" w:cs="Arial"/>
          <w:sz w:val="20"/>
          <w:szCs w:val="20"/>
        </w:rPr>
      </w:pPr>
      <w:r w:rsidRPr="004F2403">
        <w:rPr>
          <w:rFonts w:asciiTheme="majorHAnsi" w:hAnsiTheme="majorHAnsi" w:cs="Arial"/>
          <w:sz w:val="20"/>
          <w:szCs w:val="20"/>
        </w:rPr>
        <w:t xml:space="preserve">Please indicate the </w:t>
      </w:r>
      <w:r w:rsidRPr="00441D9C">
        <w:rPr>
          <w:rFonts w:asciiTheme="majorHAnsi" w:hAnsiTheme="majorHAnsi" w:cs="Arial"/>
          <w:sz w:val="20"/>
          <w:szCs w:val="20"/>
        </w:rPr>
        <w:t xml:space="preserve">university-level student learning outcomes for which this new </w:t>
      </w:r>
      <w:r>
        <w:rPr>
          <w:rFonts w:asciiTheme="majorHAnsi" w:hAnsiTheme="majorHAnsi" w:cs="Arial"/>
          <w:sz w:val="20"/>
          <w:szCs w:val="20"/>
        </w:rPr>
        <w:t>program</w:t>
      </w:r>
      <w:r w:rsidRPr="00441D9C">
        <w:rPr>
          <w:rFonts w:asciiTheme="majorHAnsi" w:hAnsiTheme="majorHAnsi" w:cs="Arial"/>
          <w:sz w:val="20"/>
          <w:szCs w:val="20"/>
        </w:rPr>
        <w:t xml:space="preserve"> will c</w:t>
      </w:r>
      <w:r>
        <w:rPr>
          <w:rFonts w:asciiTheme="majorHAnsi" w:hAnsiTheme="majorHAnsi" w:cs="Arial"/>
          <w:sz w:val="20"/>
          <w:szCs w:val="20"/>
        </w:rPr>
        <w:t xml:space="preserve">ontribute.  Please complete the table by adding program level outcomes (PLO) to the first column, and indicating the alignment with the university learning outcomes (ULO).  If you need more information about the ULOs, go to the </w:t>
      </w:r>
      <w:hyperlink r:id="rId9" w:history="1">
        <w:r w:rsidRPr="003B2850">
          <w:rPr>
            <w:rStyle w:val="Hyperlink"/>
            <w:rFonts w:asciiTheme="majorHAnsi" w:hAnsiTheme="majorHAnsi" w:cs="Arial"/>
            <w:sz w:val="20"/>
            <w:szCs w:val="20"/>
          </w:rPr>
          <w:t>University Level Outcomes Website</w:t>
        </w:r>
      </w:hyperlink>
      <w:r>
        <w:rPr>
          <w:rFonts w:asciiTheme="majorHAnsi" w:hAnsiTheme="majorHAnsi" w:cs="Arial"/>
          <w:sz w:val="20"/>
          <w:szCs w:val="20"/>
        </w:rPr>
        <w:t>.</w:t>
      </w:r>
    </w:p>
    <w:p w14:paraId="55127573" w14:textId="77777777" w:rsidR="00864F91" w:rsidRDefault="00864F91" w:rsidP="00864F91">
      <w:pPr>
        <w:tabs>
          <w:tab w:val="left" w:pos="360"/>
          <w:tab w:val="left" w:pos="720"/>
        </w:tabs>
        <w:spacing w:after="120" w:line="240" w:lineRule="auto"/>
        <w:rPr>
          <w:rFonts w:asciiTheme="majorHAnsi" w:hAnsiTheme="majorHAnsi" w:cs="Arial"/>
          <w:sz w:val="20"/>
          <w:szCs w:val="20"/>
        </w:rPr>
      </w:pPr>
    </w:p>
    <w:p w14:paraId="2BA25B2F" w14:textId="358CC949" w:rsidR="00193EB5" w:rsidRPr="004F2403" w:rsidRDefault="00193EB5" w:rsidP="00864F91">
      <w:pPr>
        <w:tabs>
          <w:tab w:val="left" w:pos="360"/>
          <w:tab w:val="left" w:pos="720"/>
        </w:tabs>
        <w:spacing w:after="120" w:line="240" w:lineRule="auto"/>
        <w:rPr>
          <w:rFonts w:asciiTheme="majorHAnsi" w:hAnsiTheme="majorHAnsi" w:cs="Arial"/>
          <w:sz w:val="20"/>
          <w:szCs w:val="20"/>
        </w:rPr>
      </w:pPr>
      <w:r>
        <w:rPr>
          <w:rFonts w:asciiTheme="majorHAnsi" w:hAnsiTheme="majorHAnsi" w:cs="Arial"/>
          <w:sz w:val="20"/>
          <w:szCs w:val="20"/>
        </w:rPr>
        <w:t xml:space="preserve">Graduates of the program will have: </w:t>
      </w:r>
    </w:p>
    <w:tbl>
      <w:tblPr>
        <w:tblStyle w:val="TableGrid"/>
        <w:tblW w:w="0" w:type="auto"/>
        <w:tblLook w:val="04A0" w:firstRow="1" w:lastRow="0" w:firstColumn="1" w:lastColumn="0" w:noHBand="0" w:noVBand="1"/>
      </w:tblPr>
      <w:tblGrid>
        <w:gridCol w:w="4045"/>
        <w:gridCol w:w="1710"/>
        <w:gridCol w:w="1710"/>
        <w:gridCol w:w="1710"/>
        <w:gridCol w:w="1615"/>
      </w:tblGrid>
      <w:tr w:rsidR="00864F91" w14:paraId="6FC6E0D5" w14:textId="77777777" w:rsidTr="003C5CB1">
        <w:tc>
          <w:tcPr>
            <w:tcW w:w="4045" w:type="dxa"/>
          </w:tcPr>
          <w:p w14:paraId="4030AD65" w14:textId="77777777" w:rsidR="00864F91" w:rsidRDefault="00864F91" w:rsidP="00A510FD">
            <w:pPr>
              <w:tabs>
                <w:tab w:val="left" w:pos="360"/>
                <w:tab w:val="left" w:pos="720"/>
              </w:tabs>
              <w:spacing w:after="120"/>
              <w:rPr>
                <w:rFonts w:asciiTheme="majorHAnsi" w:hAnsiTheme="majorHAnsi" w:cs="Arial"/>
                <w:b/>
                <w:sz w:val="20"/>
                <w:szCs w:val="20"/>
                <w:u w:val="single"/>
              </w:rPr>
            </w:pPr>
          </w:p>
        </w:tc>
        <w:tc>
          <w:tcPr>
            <w:tcW w:w="1710" w:type="dxa"/>
          </w:tcPr>
          <w:p w14:paraId="2678D5C2"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1: Creative &amp; Critical Thinking</w:t>
            </w:r>
          </w:p>
        </w:tc>
        <w:tc>
          <w:tcPr>
            <w:tcW w:w="1710" w:type="dxa"/>
          </w:tcPr>
          <w:p w14:paraId="04AD33B2"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2: Effective Communication</w:t>
            </w:r>
          </w:p>
        </w:tc>
        <w:tc>
          <w:tcPr>
            <w:tcW w:w="1710" w:type="dxa"/>
          </w:tcPr>
          <w:p w14:paraId="03A4DA55"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3: Civic &amp; Social Responsibility</w:t>
            </w:r>
          </w:p>
        </w:tc>
        <w:tc>
          <w:tcPr>
            <w:tcW w:w="1615" w:type="dxa"/>
          </w:tcPr>
          <w:p w14:paraId="665897DD"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4: Globalization &amp; Diversity</w:t>
            </w:r>
          </w:p>
        </w:tc>
      </w:tr>
      <w:tr w:rsidR="00864F91" w14:paraId="53DDDA27" w14:textId="77777777" w:rsidTr="003C5CB1">
        <w:tc>
          <w:tcPr>
            <w:tcW w:w="4045" w:type="dxa"/>
          </w:tcPr>
          <w:p w14:paraId="3BAC4CA1" w14:textId="617A3315"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1</w:t>
            </w:r>
            <w:r w:rsidR="003C5CB1" w:rsidRPr="00EC1071">
              <w:rPr>
                <w:rFonts w:asciiTheme="majorHAnsi" w:hAnsiTheme="majorHAnsi" w:cs="Arial"/>
                <w:b/>
                <w:sz w:val="20"/>
                <w:szCs w:val="20"/>
                <w:u w:val="single"/>
              </w:rPr>
              <w:t>:</w:t>
            </w:r>
            <w:r w:rsidR="003C5CB1" w:rsidRPr="00EC1071">
              <w:rPr>
                <w:rFonts w:asciiTheme="majorHAnsi" w:hAnsiTheme="majorHAnsi" w:cs="Arial"/>
                <w:b/>
                <w:sz w:val="20"/>
                <w:szCs w:val="20"/>
              </w:rPr>
              <w:t xml:space="preserve"> </w:t>
            </w:r>
            <w:r w:rsidR="00F13132" w:rsidRPr="00F13132">
              <w:rPr>
                <w:rFonts w:asciiTheme="majorHAnsi" w:hAnsiTheme="majorHAnsi" w:cs="Arial"/>
                <w:bCs/>
                <w:sz w:val="20"/>
                <w:szCs w:val="20"/>
              </w:rPr>
              <w:t>A good understanding of statistical concepts and an ability to apply this knowledge to achieve engineering solutions that most efficiently use information and resources</w:t>
            </w:r>
          </w:p>
        </w:tc>
        <w:tc>
          <w:tcPr>
            <w:tcW w:w="1710" w:type="dxa"/>
          </w:tcPr>
          <w:p w14:paraId="5C04A310" w14:textId="5EA159C4" w:rsidR="00864F91" w:rsidRPr="0080581B" w:rsidRDefault="0080581B" w:rsidP="0080581B">
            <w:pPr>
              <w:tabs>
                <w:tab w:val="left" w:pos="360"/>
                <w:tab w:val="left" w:pos="720"/>
              </w:tabs>
              <w:spacing w:after="120"/>
              <w:jc w:val="center"/>
              <w:rPr>
                <w:rFonts w:asciiTheme="majorHAnsi" w:hAnsiTheme="majorHAnsi" w:cs="Arial"/>
                <w:b/>
                <w:sz w:val="20"/>
                <w:szCs w:val="20"/>
              </w:rPr>
            </w:pPr>
            <w:r w:rsidRPr="0080581B">
              <w:rPr>
                <w:rFonts w:asciiTheme="majorHAnsi" w:hAnsiTheme="majorHAnsi" w:cs="Arial"/>
                <w:b/>
                <w:sz w:val="20"/>
                <w:szCs w:val="20"/>
              </w:rPr>
              <w:t>X</w:t>
            </w:r>
          </w:p>
        </w:tc>
        <w:tc>
          <w:tcPr>
            <w:tcW w:w="1710" w:type="dxa"/>
          </w:tcPr>
          <w:p w14:paraId="38F09034" w14:textId="77777777" w:rsidR="00864F91" w:rsidRDefault="00864F91" w:rsidP="00A510FD">
            <w:pPr>
              <w:tabs>
                <w:tab w:val="left" w:pos="360"/>
                <w:tab w:val="left" w:pos="720"/>
              </w:tabs>
              <w:spacing w:after="120"/>
              <w:rPr>
                <w:rFonts w:asciiTheme="majorHAnsi" w:hAnsiTheme="majorHAnsi" w:cs="Arial"/>
                <w:b/>
                <w:sz w:val="20"/>
                <w:szCs w:val="20"/>
                <w:u w:val="single"/>
              </w:rPr>
            </w:pPr>
          </w:p>
        </w:tc>
        <w:tc>
          <w:tcPr>
            <w:tcW w:w="1710" w:type="dxa"/>
          </w:tcPr>
          <w:p w14:paraId="7FD8EA3C" w14:textId="77777777" w:rsidR="00864F91" w:rsidRDefault="00864F91" w:rsidP="00A510FD">
            <w:pPr>
              <w:tabs>
                <w:tab w:val="left" w:pos="360"/>
                <w:tab w:val="left" w:pos="720"/>
              </w:tabs>
              <w:spacing w:after="120"/>
              <w:rPr>
                <w:rFonts w:asciiTheme="majorHAnsi" w:hAnsiTheme="majorHAnsi" w:cs="Arial"/>
                <w:b/>
                <w:sz w:val="20"/>
                <w:szCs w:val="20"/>
                <w:u w:val="single"/>
              </w:rPr>
            </w:pPr>
          </w:p>
        </w:tc>
        <w:tc>
          <w:tcPr>
            <w:tcW w:w="1615" w:type="dxa"/>
          </w:tcPr>
          <w:p w14:paraId="3F9F0DB6" w14:textId="77777777" w:rsidR="00864F91" w:rsidRDefault="00864F91" w:rsidP="00A510FD">
            <w:pPr>
              <w:tabs>
                <w:tab w:val="left" w:pos="360"/>
                <w:tab w:val="left" w:pos="720"/>
              </w:tabs>
              <w:spacing w:after="120"/>
              <w:rPr>
                <w:rFonts w:asciiTheme="majorHAnsi" w:hAnsiTheme="majorHAnsi" w:cs="Arial"/>
                <w:b/>
                <w:sz w:val="20"/>
                <w:szCs w:val="20"/>
                <w:u w:val="single"/>
              </w:rPr>
            </w:pPr>
          </w:p>
        </w:tc>
      </w:tr>
      <w:tr w:rsidR="00864F91" w14:paraId="59AE4833" w14:textId="77777777" w:rsidTr="003C5CB1">
        <w:tc>
          <w:tcPr>
            <w:tcW w:w="4045" w:type="dxa"/>
          </w:tcPr>
          <w:p w14:paraId="0106FE9C" w14:textId="3B7D87DB"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2</w:t>
            </w:r>
            <w:r w:rsidR="00AC6B4C" w:rsidRPr="00EC1071">
              <w:rPr>
                <w:rFonts w:asciiTheme="majorHAnsi" w:hAnsiTheme="majorHAnsi" w:cs="Arial"/>
                <w:b/>
                <w:sz w:val="20"/>
                <w:szCs w:val="20"/>
                <w:u w:val="single"/>
              </w:rPr>
              <w:t>:</w:t>
            </w:r>
            <w:r w:rsidR="00AC6B4C" w:rsidRPr="00EC1071">
              <w:rPr>
                <w:rFonts w:asciiTheme="majorHAnsi" w:hAnsiTheme="majorHAnsi" w:cs="Arial"/>
                <w:b/>
                <w:sz w:val="20"/>
                <w:szCs w:val="20"/>
              </w:rPr>
              <w:t xml:space="preserve"> </w:t>
            </w:r>
            <w:r w:rsidR="00AC6B4C" w:rsidRPr="00AC6B4C">
              <w:rPr>
                <w:rFonts w:asciiTheme="majorHAnsi" w:hAnsiTheme="majorHAnsi" w:cs="Arial"/>
                <w:bCs/>
                <w:sz w:val="20"/>
                <w:szCs w:val="20"/>
              </w:rPr>
              <w:t>An ability to apply advanced mathematical concepts to model physical systems and engineering processes to drive knowledge-based design</w:t>
            </w:r>
          </w:p>
        </w:tc>
        <w:tc>
          <w:tcPr>
            <w:tcW w:w="1710" w:type="dxa"/>
          </w:tcPr>
          <w:p w14:paraId="0462647E" w14:textId="66431364" w:rsidR="00864F91" w:rsidRPr="00EC1071" w:rsidRDefault="00EC1071" w:rsidP="00EC1071">
            <w:pPr>
              <w:tabs>
                <w:tab w:val="left" w:pos="360"/>
                <w:tab w:val="left" w:pos="720"/>
              </w:tabs>
              <w:spacing w:after="120"/>
              <w:jc w:val="center"/>
              <w:rPr>
                <w:rFonts w:asciiTheme="majorHAnsi" w:hAnsiTheme="majorHAnsi" w:cs="Arial"/>
                <w:b/>
                <w:sz w:val="20"/>
                <w:szCs w:val="20"/>
              </w:rPr>
            </w:pPr>
            <w:r w:rsidRPr="00EC1071">
              <w:rPr>
                <w:rFonts w:asciiTheme="majorHAnsi" w:hAnsiTheme="majorHAnsi" w:cs="Arial"/>
                <w:b/>
                <w:sz w:val="20"/>
                <w:szCs w:val="20"/>
              </w:rPr>
              <w:t>X</w:t>
            </w:r>
          </w:p>
        </w:tc>
        <w:tc>
          <w:tcPr>
            <w:tcW w:w="1710" w:type="dxa"/>
          </w:tcPr>
          <w:p w14:paraId="4DB5E3A1" w14:textId="77777777" w:rsidR="00864F91" w:rsidRDefault="00864F91" w:rsidP="00A510FD">
            <w:pPr>
              <w:tabs>
                <w:tab w:val="left" w:pos="360"/>
                <w:tab w:val="left" w:pos="720"/>
              </w:tabs>
              <w:spacing w:after="120"/>
              <w:rPr>
                <w:rFonts w:asciiTheme="majorHAnsi" w:hAnsiTheme="majorHAnsi" w:cs="Arial"/>
                <w:b/>
                <w:sz w:val="20"/>
                <w:szCs w:val="20"/>
                <w:u w:val="single"/>
              </w:rPr>
            </w:pPr>
          </w:p>
        </w:tc>
        <w:tc>
          <w:tcPr>
            <w:tcW w:w="1710" w:type="dxa"/>
          </w:tcPr>
          <w:p w14:paraId="55EA831E" w14:textId="77777777" w:rsidR="00864F91" w:rsidRDefault="00864F91" w:rsidP="00A510FD">
            <w:pPr>
              <w:tabs>
                <w:tab w:val="left" w:pos="360"/>
                <w:tab w:val="left" w:pos="720"/>
              </w:tabs>
              <w:spacing w:after="120"/>
              <w:rPr>
                <w:rFonts w:asciiTheme="majorHAnsi" w:hAnsiTheme="majorHAnsi" w:cs="Arial"/>
                <w:b/>
                <w:sz w:val="20"/>
                <w:szCs w:val="20"/>
                <w:u w:val="single"/>
              </w:rPr>
            </w:pPr>
          </w:p>
        </w:tc>
        <w:tc>
          <w:tcPr>
            <w:tcW w:w="1615" w:type="dxa"/>
          </w:tcPr>
          <w:p w14:paraId="20B4F882" w14:textId="77777777" w:rsidR="00864F91" w:rsidRDefault="00864F91" w:rsidP="00A510FD">
            <w:pPr>
              <w:tabs>
                <w:tab w:val="left" w:pos="360"/>
                <w:tab w:val="left" w:pos="720"/>
              </w:tabs>
              <w:spacing w:after="120"/>
              <w:rPr>
                <w:rFonts w:asciiTheme="majorHAnsi" w:hAnsiTheme="majorHAnsi" w:cs="Arial"/>
                <w:b/>
                <w:sz w:val="20"/>
                <w:szCs w:val="20"/>
                <w:u w:val="single"/>
              </w:rPr>
            </w:pPr>
          </w:p>
        </w:tc>
      </w:tr>
      <w:tr w:rsidR="00864F91" w14:paraId="506D32EA" w14:textId="77777777" w:rsidTr="003C5CB1">
        <w:tc>
          <w:tcPr>
            <w:tcW w:w="4045" w:type="dxa"/>
          </w:tcPr>
          <w:p w14:paraId="0E14B67B" w14:textId="236323B7" w:rsidR="00864F91" w:rsidRPr="00EC1071" w:rsidRDefault="00864F91" w:rsidP="00A510FD">
            <w:pPr>
              <w:tabs>
                <w:tab w:val="left" w:pos="360"/>
                <w:tab w:val="left" w:pos="720"/>
              </w:tabs>
              <w:spacing w:after="120"/>
              <w:rPr>
                <w:rFonts w:asciiTheme="majorHAnsi" w:hAnsiTheme="majorHAnsi" w:cs="Arial"/>
                <w:bCs/>
                <w:sz w:val="20"/>
                <w:szCs w:val="20"/>
              </w:rPr>
            </w:pPr>
            <w:r>
              <w:rPr>
                <w:rFonts w:asciiTheme="majorHAnsi" w:hAnsiTheme="majorHAnsi" w:cs="Arial"/>
                <w:b/>
                <w:sz w:val="20"/>
                <w:szCs w:val="20"/>
                <w:u w:val="single"/>
              </w:rPr>
              <w:t>PLO 3</w:t>
            </w:r>
            <w:r w:rsidR="00EC1071">
              <w:rPr>
                <w:rFonts w:asciiTheme="majorHAnsi" w:hAnsiTheme="majorHAnsi" w:cs="Arial"/>
                <w:b/>
                <w:sz w:val="20"/>
                <w:szCs w:val="20"/>
                <w:u w:val="single"/>
              </w:rPr>
              <w:t>:</w:t>
            </w:r>
            <w:r w:rsidR="00EC1071">
              <w:rPr>
                <w:rFonts w:asciiTheme="majorHAnsi" w:hAnsiTheme="majorHAnsi" w:cs="Arial"/>
                <w:bCs/>
                <w:sz w:val="20"/>
                <w:szCs w:val="20"/>
              </w:rPr>
              <w:t xml:space="preserve">  </w:t>
            </w:r>
            <w:r w:rsidR="003679D3" w:rsidRPr="003679D3">
              <w:rPr>
                <w:rFonts w:asciiTheme="majorHAnsi" w:hAnsiTheme="majorHAnsi" w:cs="Arial"/>
                <w:bCs/>
                <w:sz w:val="20"/>
                <w:szCs w:val="20"/>
              </w:rPr>
              <w:t>An advanced, cross‐disciplinary understanding of engineering sciences, and an ability to relate physical concepts from multiple engineering disciplines</w:t>
            </w:r>
          </w:p>
        </w:tc>
        <w:tc>
          <w:tcPr>
            <w:tcW w:w="1710" w:type="dxa"/>
          </w:tcPr>
          <w:p w14:paraId="4BA93A04" w14:textId="77777777" w:rsidR="00864F91" w:rsidRDefault="00864F91" w:rsidP="00A510FD">
            <w:pPr>
              <w:tabs>
                <w:tab w:val="left" w:pos="360"/>
                <w:tab w:val="left" w:pos="720"/>
              </w:tabs>
              <w:spacing w:after="120"/>
              <w:rPr>
                <w:rFonts w:asciiTheme="majorHAnsi" w:hAnsiTheme="majorHAnsi" w:cs="Arial"/>
                <w:b/>
                <w:sz w:val="20"/>
                <w:szCs w:val="20"/>
                <w:u w:val="single"/>
              </w:rPr>
            </w:pPr>
          </w:p>
        </w:tc>
        <w:tc>
          <w:tcPr>
            <w:tcW w:w="1710" w:type="dxa"/>
          </w:tcPr>
          <w:p w14:paraId="3623812C" w14:textId="77777777" w:rsidR="00864F91" w:rsidRDefault="00864F91" w:rsidP="00A510FD">
            <w:pPr>
              <w:tabs>
                <w:tab w:val="left" w:pos="360"/>
                <w:tab w:val="left" w:pos="720"/>
              </w:tabs>
              <w:spacing w:after="120"/>
              <w:rPr>
                <w:rFonts w:asciiTheme="majorHAnsi" w:hAnsiTheme="majorHAnsi" w:cs="Arial"/>
                <w:b/>
                <w:sz w:val="20"/>
                <w:szCs w:val="20"/>
                <w:u w:val="single"/>
              </w:rPr>
            </w:pPr>
          </w:p>
        </w:tc>
        <w:tc>
          <w:tcPr>
            <w:tcW w:w="1710" w:type="dxa"/>
          </w:tcPr>
          <w:p w14:paraId="0B1F4709" w14:textId="77777777" w:rsidR="00864F91" w:rsidRDefault="00864F91" w:rsidP="00A510FD">
            <w:pPr>
              <w:tabs>
                <w:tab w:val="left" w:pos="360"/>
                <w:tab w:val="left" w:pos="720"/>
              </w:tabs>
              <w:spacing w:after="120"/>
              <w:rPr>
                <w:rFonts w:asciiTheme="majorHAnsi" w:hAnsiTheme="majorHAnsi" w:cs="Arial"/>
                <w:b/>
                <w:sz w:val="20"/>
                <w:szCs w:val="20"/>
                <w:u w:val="single"/>
              </w:rPr>
            </w:pPr>
          </w:p>
        </w:tc>
        <w:tc>
          <w:tcPr>
            <w:tcW w:w="1615" w:type="dxa"/>
          </w:tcPr>
          <w:p w14:paraId="49F4D3C6" w14:textId="2D5DE38C" w:rsidR="00864F91" w:rsidRPr="003679D3" w:rsidRDefault="003679D3" w:rsidP="001618BD">
            <w:pPr>
              <w:tabs>
                <w:tab w:val="left" w:pos="360"/>
                <w:tab w:val="left" w:pos="720"/>
              </w:tabs>
              <w:spacing w:after="120"/>
              <w:jc w:val="center"/>
              <w:rPr>
                <w:rFonts w:asciiTheme="majorHAnsi" w:hAnsiTheme="majorHAnsi" w:cs="Arial"/>
                <w:b/>
                <w:sz w:val="20"/>
                <w:szCs w:val="20"/>
              </w:rPr>
            </w:pPr>
            <w:r w:rsidRPr="003679D3">
              <w:rPr>
                <w:rFonts w:asciiTheme="majorHAnsi" w:hAnsiTheme="majorHAnsi" w:cs="Arial"/>
                <w:b/>
                <w:sz w:val="20"/>
                <w:szCs w:val="20"/>
              </w:rPr>
              <w:t>X</w:t>
            </w:r>
          </w:p>
        </w:tc>
      </w:tr>
      <w:tr w:rsidR="00EC1071" w14:paraId="31C85877" w14:textId="77777777" w:rsidTr="003C5CB1">
        <w:tc>
          <w:tcPr>
            <w:tcW w:w="4045" w:type="dxa"/>
          </w:tcPr>
          <w:p w14:paraId="600C5780" w14:textId="50E5F40E" w:rsidR="00EC1071" w:rsidRDefault="001618BD"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4:</w:t>
            </w:r>
            <w:r>
              <w:rPr>
                <w:rFonts w:asciiTheme="majorHAnsi" w:hAnsiTheme="majorHAnsi" w:cs="Arial"/>
                <w:bCs/>
                <w:sz w:val="20"/>
                <w:szCs w:val="20"/>
              </w:rPr>
              <w:t xml:space="preserve">  </w:t>
            </w:r>
            <w:r w:rsidR="001A5254" w:rsidRPr="001A5254">
              <w:rPr>
                <w:rFonts w:asciiTheme="majorHAnsi" w:hAnsiTheme="majorHAnsi" w:cs="Arial"/>
                <w:bCs/>
                <w:sz w:val="20"/>
                <w:szCs w:val="20"/>
              </w:rPr>
              <w:t>An ability to identify critical issues, formulate realistic solutions, evaluate alternatives, and carry out independent research to provide novel solutions to technical problems;</w:t>
            </w:r>
          </w:p>
        </w:tc>
        <w:tc>
          <w:tcPr>
            <w:tcW w:w="1710" w:type="dxa"/>
          </w:tcPr>
          <w:p w14:paraId="5485A37D" w14:textId="20D0A623" w:rsidR="00EC1071" w:rsidRPr="00633EA1" w:rsidRDefault="001A5254" w:rsidP="00633EA1">
            <w:pPr>
              <w:tabs>
                <w:tab w:val="left" w:pos="360"/>
                <w:tab w:val="left" w:pos="720"/>
              </w:tabs>
              <w:spacing w:after="120"/>
              <w:jc w:val="center"/>
              <w:rPr>
                <w:rFonts w:asciiTheme="majorHAnsi" w:hAnsiTheme="majorHAnsi" w:cs="Arial"/>
                <w:b/>
                <w:sz w:val="20"/>
                <w:szCs w:val="20"/>
              </w:rPr>
            </w:pPr>
            <w:r w:rsidRPr="00633EA1">
              <w:rPr>
                <w:rFonts w:asciiTheme="majorHAnsi" w:hAnsiTheme="majorHAnsi" w:cs="Arial"/>
                <w:b/>
                <w:sz w:val="20"/>
                <w:szCs w:val="20"/>
              </w:rPr>
              <w:t>X</w:t>
            </w:r>
          </w:p>
        </w:tc>
        <w:tc>
          <w:tcPr>
            <w:tcW w:w="1710" w:type="dxa"/>
          </w:tcPr>
          <w:p w14:paraId="25DDD205" w14:textId="77777777" w:rsidR="00EC1071" w:rsidRDefault="00EC1071" w:rsidP="00A510FD">
            <w:pPr>
              <w:tabs>
                <w:tab w:val="left" w:pos="360"/>
                <w:tab w:val="left" w:pos="720"/>
              </w:tabs>
              <w:spacing w:after="120"/>
              <w:rPr>
                <w:rFonts w:asciiTheme="majorHAnsi" w:hAnsiTheme="majorHAnsi" w:cs="Arial"/>
                <w:b/>
                <w:sz w:val="20"/>
                <w:szCs w:val="20"/>
                <w:u w:val="single"/>
              </w:rPr>
            </w:pPr>
          </w:p>
        </w:tc>
        <w:tc>
          <w:tcPr>
            <w:tcW w:w="1710" w:type="dxa"/>
          </w:tcPr>
          <w:p w14:paraId="49CEDAF7" w14:textId="77777777" w:rsidR="00EC1071" w:rsidRDefault="00EC1071" w:rsidP="00A510FD">
            <w:pPr>
              <w:tabs>
                <w:tab w:val="left" w:pos="360"/>
                <w:tab w:val="left" w:pos="720"/>
              </w:tabs>
              <w:spacing w:after="120"/>
              <w:rPr>
                <w:rFonts w:asciiTheme="majorHAnsi" w:hAnsiTheme="majorHAnsi" w:cs="Arial"/>
                <w:b/>
                <w:sz w:val="20"/>
                <w:szCs w:val="20"/>
                <w:u w:val="single"/>
              </w:rPr>
            </w:pPr>
          </w:p>
        </w:tc>
        <w:tc>
          <w:tcPr>
            <w:tcW w:w="1615" w:type="dxa"/>
          </w:tcPr>
          <w:p w14:paraId="1FB304B5" w14:textId="77777777" w:rsidR="00EC1071" w:rsidRDefault="00EC1071" w:rsidP="00A510FD">
            <w:pPr>
              <w:tabs>
                <w:tab w:val="left" w:pos="360"/>
                <w:tab w:val="left" w:pos="720"/>
              </w:tabs>
              <w:spacing w:after="120"/>
              <w:rPr>
                <w:rFonts w:asciiTheme="majorHAnsi" w:hAnsiTheme="majorHAnsi" w:cs="Arial"/>
                <w:b/>
                <w:sz w:val="20"/>
                <w:szCs w:val="20"/>
                <w:u w:val="single"/>
              </w:rPr>
            </w:pPr>
          </w:p>
        </w:tc>
      </w:tr>
      <w:tr w:rsidR="00EC1071" w14:paraId="1AB644A6" w14:textId="77777777" w:rsidTr="003C5CB1">
        <w:tc>
          <w:tcPr>
            <w:tcW w:w="4045" w:type="dxa"/>
          </w:tcPr>
          <w:p w14:paraId="5FD9E0BC" w14:textId="6FD35EA2" w:rsidR="00EC1071" w:rsidRDefault="001618BD"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5:</w:t>
            </w:r>
            <w:r>
              <w:rPr>
                <w:rFonts w:asciiTheme="majorHAnsi" w:hAnsiTheme="majorHAnsi" w:cs="Arial"/>
                <w:bCs/>
                <w:sz w:val="20"/>
                <w:szCs w:val="20"/>
              </w:rPr>
              <w:t xml:space="preserve">  </w:t>
            </w:r>
            <w:r w:rsidR="001746E5" w:rsidRPr="001746E5">
              <w:rPr>
                <w:rFonts w:asciiTheme="majorHAnsi" w:hAnsiTheme="majorHAnsi" w:cs="Arial"/>
                <w:bCs/>
                <w:sz w:val="20"/>
                <w:szCs w:val="20"/>
              </w:rPr>
              <w:t>A demonstrated ability to make novel, significant contributions to the scientific and engineering body of knowledge</w:t>
            </w:r>
          </w:p>
        </w:tc>
        <w:tc>
          <w:tcPr>
            <w:tcW w:w="1710" w:type="dxa"/>
          </w:tcPr>
          <w:p w14:paraId="448F6DEE" w14:textId="77777777" w:rsidR="00EC1071" w:rsidRDefault="00EC1071" w:rsidP="00A510FD">
            <w:pPr>
              <w:tabs>
                <w:tab w:val="left" w:pos="360"/>
                <w:tab w:val="left" w:pos="720"/>
              </w:tabs>
              <w:spacing w:after="120"/>
              <w:rPr>
                <w:rFonts w:asciiTheme="majorHAnsi" w:hAnsiTheme="majorHAnsi" w:cs="Arial"/>
                <w:b/>
                <w:sz w:val="20"/>
                <w:szCs w:val="20"/>
                <w:u w:val="single"/>
              </w:rPr>
            </w:pPr>
          </w:p>
        </w:tc>
        <w:tc>
          <w:tcPr>
            <w:tcW w:w="1710" w:type="dxa"/>
          </w:tcPr>
          <w:p w14:paraId="4D7910F0" w14:textId="1AE2729A" w:rsidR="00EC1071" w:rsidRPr="001746E5" w:rsidRDefault="001746E5" w:rsidP="001746E5">
            <w:pPr>
              <w:tabs>
                <w:tab w:val="left" w:pos="360"/>
                <w:tab w:val="left" w:pos="720"/>
              </w:tabs>
              <w:spacing w:after="120"/>
              <w:jc w:val="center"/>
              <w:rPr>
                <w:rFonts w:asciiTheme="majorHAnsi" w:hAnsiTheme="majorHAnsi" w:cs="Arial"/>
                <w:b/>
                <w:sz w:val="20"/>
                <w:szCs w:val="20"/>
              </w:rPr>
            </w:pPr>
            <w:r w:rsidRPr="001746E5">
              <w:rPr>
                <w:rFonts w:asciiTheme="majorHAnsi" w:hAnsiTheme="majorHAnsi" w:cs="Arial"/>
                <w:b/>
                <w:sz w:val="20"/>
                <w:szCs w:val="20"/>
              </w:rPr>
              <w:t>X</w:t>
            </w:r>
          </w:p>
        </w:tc>
        <w:tc>
          <w:tcPr>
            <w:tcW w:w="1710" w:type="dxa"/>
          </w:tcPr>
          <w:p w14:paraId="388B99FC" w14:textId="7C5345CC" w:rsidR="00EC1071" w:rsidRPr="001746E5" w:rsidRDefault="001746E5" w:rsidP="001746E5">
            <w:pPr>
              <w:tabs>
                <w:tab w:val="left" w:pos="360"/>
                <w:tab w:val="left" w:pos="720"/>
              </w:tabs>
              <w:spacing w:after="120"/>
              <w:jc w:val="center"/>
              <w:rPr>
                <w:rFonts w:asciiTheme="majorHAnsi" w:hAnsiTheme="majorHAnsi" w:cs="Arial"/>
                <w:b/>
                <w:sz w:val="20"/>
                <w:szCs w:val="20"/>
              </w:rPr>
            </w:pPr>
            <w:r w:rsidRPr="001746E5">
              <w:rPr>
                <w:rFonts w:asciiTheme="majorHAnsi" w:hAnsiTheme="majorHAnsi" w:cs="Arial"/>
                <w:b/>
                <w:sz w:val="20"/>
                <w:szCs w:val="20"/>
              </w:rPr>
              <w:t>X</w:t>
            </w:r>
          </w:p>
        </w:tc>
        <w:tc>
          <w:tcPr>
            <w:tcW w:w="1615" w:type="dxa"/>
          </w:tcPr>
          <w:p w14:paraId="5E9F275F" w14:textId="77777777" w:rsidR="00EC1071" w:rsidRDefault="00EC1071" w:rsidP="00A510FD">
            <w:pPr>
              <w:tabs>
                <w:tab w:val="left" w:pos="360"/>
                <w:tab w:val="left" w:pos="720"/>
              </w:tabs>
              <w:spacing w:after="120"/>
              <w:rPr>
                <w:rFonts w:asciiTheme="majorHAnsi" w:hAnsiTheme="majorHAnsi" w:cs="Arial"/>
                <w:b/>
                <w:sz w:val="20"/>
                <w:szCs w:val="20"/>
                <w:u w:val="single"/>
              </w:rPr>
            </w:pPr>
          </w:p>
        </w:tc>
      </w:tr>
    </w:tbl>
    <w:p w14:paraId="084708A3" w14:textId="77777777" w:rsidR="00864F91" w:rsidRDefault="00864F91" w:rsidP="00864F91">
      <w:pPr>
        <w:tabs>
          <w:tab w:val="left" w:pos="360"/>
          <w:tab w:val="left" w:pos="720"/>
        </w:tabs>
        <w:spacing w:after="120" w:line="240" w:lineRule="auto"/>
        <w:rPr>
          <w:rFonts w:asciiTheme="majorHAnsi" w:hAnsiTheme="majorHAnsi" w:cs="Arial"/>
          <w:b/>
          <w:sz w:val="20"/>
          <w:szCs w:val="20"/>
          <w:u w:val="single"/>
        </w:rPr>
      </w:pPr>
    </w:p>
    <w:p w14:paraId="28230F96" w14:textId="77777777" w:rsidR="00A1383B" w:rsidRPr="000E0237" w:rsidRDefault="00A1383B" w:rsidP="00A1383B">
      <w:pPr>
        <w:spacing w:after="360" w:line="240" w:lineRule="auto"/>
        <w:rPr>
          <w:rFonts w:asciiTheme="majorHAnsi" w:hAnsiTheme="majorHAnsi" w:cs="Arial"/>
          <w:b/>
          <w:sz w:val="2"/>
          <w:szCs w:val="20"/>
          <w:u w:val="single"/>
        </w:rPr>
      </w:pPr>
      <w:r w:rsidRPr="002B453A">
        <w:rPr>
          <w:rFonts w:ascii="Cambria" w:hAnsi="Cambria" w:cs="Times New Roman"/>
          <w:b/>
          <w:i/>
          <w:color w:val="FF0000"/>
          <w:sz w:val="20"/>
          <w:szCs w:val="20"/>
        </w:rPr>
        <w:t>Note: Best practices suggest 4-7 outcomes per program; minors would have 1 to 4 outcomes.</w:t>
      </w:r>
    </w:p>
    <w:tbl>
      <w:tblPr>
        <w:tblStyle w:val="TableGrid"/>
        <w:tblW w:w="0" w:type="auto"/>
        <w:tblLook w:val="04A0" w:firstRow="1" w:lastRow="0" w:firstColumn="1" w:lastColumn="0" w:noHBand="0" w:noVBand="1"/>
      </w:tblPr>
      <w:tblGrid>
        <w:gridCol w:w="2148"/>
        <w:gridCol w:w="7428"/>
      </w:tblGrid>
      <w:tr w:rsidR="00A1383B" w:rsidRPr="002B453A" w14:paraId="65DB0426" w14:textId="77777777" w:rsidTr="00A510FD">
        <w:tc>
          <w:tcPr>
            <w:tcW w:w="2148" w:type="dxa"/>
          </w:tcPr>
          <w:p w14:paraId="6419B413" w14:textId="77777777" w:rsidR="00A1383B" w:rsidRPr="002B453A" w:rsidRDefault="00A1383B" w:rsidP="00A510FD">
            <w:pPr>
              <w:jc w:val="center"/>
              <w:rPr>
                <w:rFonts w:asciiTheme="majorHAnsi" w:hAnsiTheme="majorHAnsi"/>
                <w:b/>
                <w:sz w:val="20"/>
                <w:szCs w:val="20"/>
              </w:rPr>
            </w:pPr>
            <w:r w:rsidRPr="002B453A">
              <w:rPr>
                <w:rFonts w:asciiTheme="majorHAnsi" w:hAnsiTheme="majorHAnsi"/>
                <w:b/>
                <w:sz w:val="20"/>
                <w:szCs w:val="20"/>
              </w:rPr>
              <w:t>Outcome 1</w:t>
            </w:r>
          </w:p>
          <w:p w14:paraId="491E1ACA" w14:textId="77777777" w:rsidR="00A1383B" w:rsidRPr="002B453A" w:rsidRDefault="00A1383B" w:rsidP="00A510FD">
            <w:pPr>
              <w:rPr>
                <w:rFonts w:asciiTheme="majorHAnsi" w:hAnsiTheme="majorHAnsi"/>
                <w:sz w:val="20"/>
                <w:szCs w:val="20"/>
              </w:rPr>
            </w:pPr>
          </w:p>
        </w:tc>
        <w:sdt>
          <w:sdtPr>
            <w:rPr>
              <w:rFonts w:asciiTheme="majorHAnsi" w:hAnsiTheme="majorHAnsi"/>
              <w:sz w:val="20"/>
              <w:szCs w:val="20"/>
            </w:rPr>
            <w:id w:val="1425539941"/>
          </w:sdtPr>
          <w:sdtContent>
            <w:tc>
              <w:tcPr>
                <w:tcW w:w="7428" w:type="dxa"/>
              </w:tcPr>
              <w:p w14:paraId="22F681B7" w14:textId="19BFC6AD" w:rsidR="00A1383B" w:rsidRPr="002B453A" w:rsidRDefault="00312BD2" w:rsidP="00A510FD">
                <w:pPr>
                  <w:rPr>
                    <w:rFonts w:asciiTheme="majorHAnsi" w:hAnsiTheme="majorHAnsi"/>
                    <w:sz w:val="20"/>
                    <w:szCs w:val="20"/>
                  </w:rPr>
                </w:pPr>
                <w:r>
                  <w:rPr>
                    <w:rFonts w:asciiTheme="majorHAnsi" w:hAnsiTheme="majorHAnsi"/>
                    <w:sz w:val="20"/>
                    <w:szCs w:val="20"/>
                  </w:rPr>
                  <w:t>Program graduates will have</w:t>
                </w:r>
                <w:r w:rsidR="006647F6">
                  <w:rPr>
                    <w:rFonts w:asciiTheme="majorHAnsi" w:hAnsiTheme="majorHAnsi"/>
                    <w:sz w:val="20"/>
                    <w:szCs w:val="20"/>
                  </w:rPr>
                  <w:t xml:space="preserve"> a</w:t>
                </w:r>
                <w:r w:rsidRPr="00312BD2">
                  <w:rPr>
                    <w:rFonts w:asciiTheme="majorHAnsi" w:hAnsiTheme="majorHAnsi"/>
                    <w:sz w:val="20"/>
                    <w:szCs w:val="20"/>
                  </w:rPr>
                  <w:t xml:space="preserve"> good understanding of statistical concepts and an ability to apply this knowledge to achieve engineering solutions that most efficiently use information and resources</w:t>
                </w:r>
                <w:r w:rsidR="006E7B40">
                  <w:rPr>
                    <w:rFonts w:asciiTheme="majorHAnsi" w:hAnsiTheme="majorHAnsi"/>
                    <w:sz w:val="20"/>
                    <w:szCs w:val="20"/>
                  </w:rPr>
                  <w:t>.</w:t>
                </w:r>
              </w:p>
            </w:tc>
          </w:sdtContent>
        </w:sdt>
      </w:tr>
      <w:tr w:rsidR="00A1383B" w:rsidRPr="002B453A" w14:paraId="1FA0A7DA" w14:textId="77777777" w:rsidTr="00A510FD">
        <w:tc>
          <w:tcPr>
            <w:tcW w:w="2148" w:type="dxa"/>
          </w:tcPr>
          <w:p w14:paraId="1E3B0843"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hAnsiTheme="majorHAnsi"/>
              <w:sz w:val="20"/>
              <w:szCs w:val="20"/>
            </w:rPr>
            <w:id w:val="102081141"/>
          </w:sdtPr>
          <w:sdtContent>
            <w:tc>
              <w:tcPr>
                <w:tcW w:w="7428" w:type="dxa"/>
              </w:tcPr>
              <w:p w14:paraId="508DAEF4" w14:textId="77777777" w:rsidR="0075266C" w:rsidRPr="0075266C" w:rsidRDefault="0075266C" w:rsidP="0075266C">
                <w:pPr>
                  <w:rPr>
                    <w:rFonts w:asciiTheme="majorHAnsi" w:hAnsiTheme="majorHAnsi"/>
                    <w:sz w:val="20"/>
                    <w:szCs w:val="20"/>
                  </w:rPr>
                </w:pPr>
                <w:r w:rsidRPr="0075266C">
                  <w:rPr>
                    <w:rFonts w:asciiTheme="majorHAnsi" w:hAnsiTheme="majorHAnsi"/>
                    <w:sz w:val="20"/>
                    <w:szCs w:val="20"/>
                  </w:rPr>
                  <w:t xml:space="preserve">Direct Assessment Learning Activity: Students will </w:t>
                </w:r>
                <w:proofErr w:type="spellStart"/>
                <w:r w:rsidRPr="0075266C">
                  <w:rPr>
                    <w:rFonts w:asciiTheme="majorHAnsi" w:hAnsiTheme="majorHAnsi"/>
                    <w:sz w:val="20"/>
                    <w:szCs w:val="20"/>
                  </w:rPr>
                  <w:t>impliment</w:t>
                </w:r>
                <w:proofErr w:type="spellEnd"/>
                <w:r w:rsidRPr="0075266C">
                  <w:rPr>
                    <w:rFonts w:asciiTheme="majorHAnsi" w:hAnsiTheme="majorHAnsi"/>
                    <w:sz w:val="20"/>
                    <w:szCs w:val="20"/>
                  </w:rPr>
                  <w:t xml:space="preserve"> an estimator into a computer code for efficiently estimating parameters from noisy/random data.</w:t>
                </w:r>
              </w:p>
              <w:p w14:paraId="667DB695" w14:textId="77777777" w:rsidR="0075266C" w:rsidRPr="0075266C" w:rsidRDefault="0075266C" w:rsidP="0075266C">
                <w:pPr>
                  <w:rPr>
                    <w:rFonts w:asciiTheme="majorHAnsi" w:hAnsiTheme="majorHAnsi"/>
                    <w:sz w:val="20"/>
                    <w:szCs w:val="20"/>
                  </w:rPr>
                </w:pPr>
              </w:p>
              <w:p w14:paraId="7FD25A33" w14:textId="77777777" w:rsidR="0075266C" w:rsidRPr="0075266C" w:rsidRDefault="0075266C" w:rsidP="0075266C">
                <w:pPr>
                  <w:rPr>
                    <w:rFonts w:asciiTheme="majorHAnsi" w:hAnsiTheme="majorHAnsi"/>
                    <w:sz w:val="20"/>
                    <w:szCs w:val="20"/>
                  </w:rPr>
                </w:pPr>
                <w:r w:rsidRPr="0075266C">
                  <w:rPr>
                    <w:rFonts w:asciiTheme="majorHAnsi" w:hAnsiTheme="majorHAnsi"/>
                    <w:sz w:val="20"/>
                    <w:szCs w:val="20"/>
                  </w:rPr>
                  <w:lastRenderedPageBreak/>
                  <w:t xml:space="preserve">Direct </w:t>
                </w:r>
                <w:proofErr w:type="spellStart"/>
                <w:r w:rsidRPr="0075266C">
                  <w:rPr>
                    <w:rFonts w:asciiTheme="majorHAnsi" w:hAnsiTheme="majorHAnsi"/>
                    <w:sz w:val="20"/>
                    <w:szCs w:val="20"/>
                  </w:rPr>
                  <w:t>Assement</w:t>
                </w:r>
                <w:proofErr w:type="spellEnd"/>
                <w:r w:rsidRPr="0075266C">
                  <w:rPr>
                    <w:rFonts w:asciiTheme="majorHAnsi" w:hAnsiTheme="majorHAnsi"/>
                    <w:sz w:val="20"/>
                    <w:szCs w:val="20"/>
                  </w:rPr>
                  <w:t xml:space="preserve"> Tool: The student codes will be evaluated against a test data set and </w:t>
                </w:r>
                <w:proofErr w:type="spellStart"/>
                <w:r w:rsidRPr="0075266C">
                  <w:rPr>
                    <w:rFonts w:asciiTheme="majorHAnsi" w:hAnsiTheme="majorHAnsi"/>
                    <w:sz w:val="20"/>
                    <w:szCs w:val="20"/>
                  </w:rPr>
                  <w:t>overal</w:t>
                </w:r>
                <w:proofErr w:type="spellEnd"/>
                <w:r w:rsidRPr="0075266C">
                  <w:rPr>
                    <w:rFonts w:asciiTheme="majorHAnsi" w:hAnsiTheme="majorHAnsi"/>
                    <w:sz w:val="20"/>
                    <w:szCs w:val="20"/>
                  </w:rPr>
                  <w:t xml:space="preserve"> performance specifications evaluated with a rubric.</w:t>
                </w:r>
              </w:p>
              <w:p w14:paraId="43DB6232" w14:textId="77777777" w:rsidR="0075266C" w:rsidRPr="0075266C" w:rsidRDefault="0075266C" w:rsidP="0075266C">
                <w:pPr>
                  <w:rPr>
                    <w:rFonts w:asciiTheme="majorHAnsi" w:hAnsiTheme="majorHAnsi"/>
                    <w:sz w:val="20"/>
                    <w:szCs w:val="20"/>
                  </w:rPr>
                </w:pPr>
              </w:p>
              <w:p w14:paraId="5252E1D1" w14:textId="77777777" w:rsidR="0075266C" w:rsidRPr="0075266C" w:rsidRDefault="0075266C" w:rsidP="0075266C">
                <w:pPr>
                  <w:rPr>
                    <w:rFonts w:asciiTheme="majorHAnsi" w:hAnsiTheme="majorHAnsi"/>
                    <w:sz w:val="20"/>
                    <w:szCs w:val="20"/>
                  </w:rPr>
                </w:pPr>
                <w:r w:rsidRPr="0075266C">
                  <w:rPr>
                    <w:rFonts w:asciiTheme="majorHAnsi" w:hAnsiTheme="majorHAnsi"/>
                    <w:sz w:val="20"/>
                    <w:szCs w:val="20"/>
                  </w:rPr>
                  <w:t xml:space="preserve">Indirect </w:t>
                </w:r>
                <w:proofErr w:type="spellStart"/>
                <w:r w:rsidRPr="0075266C">
                  <w:rPr>
                    <w:rFonts w:asciiTheme="majorHAnsi" w:hAnsiTheme="majorHAnsi"/>
                    <w:sz w:val="20"/>
                    <w:szCs w:val="20"/>
                  </w:rPr>
                  <w:t>Assement</w:t>
                </w:r>
                <w:proofErr w:type="spellEnd"/>
                <w:r w:rsidRPr="0075266C">
                  <w:rPr>
                    <w:rFonts w:asciiTheme="majorHAnsi" w:hAnsiTheme="majorHAnsi"/>
                    <w:sz w:val="20"/>
                    <w:szCs w:val="20"/>
                  </w:rPr>
                  <w:t xml:space="preserve"> Tool: Graduate survey </w:t>
                </w:r>
              </w:p>
              <w:p w14:paraId="59B8BFBD" w14:textId="50ADFDF8" w:rsidR="00A1383B" w:rsidRPr="002B453A" w:rsidRDefault="00A1383B" w:rsidP="00A510FD">
                <w:pPr>
                  <w:rPr>
                    <w:rFonts w:asciiTheme="majorHAnsi" w:hAnsiTheme="majorHAnsi"/>
                    <w:sz w:val="20"/>
                    <w:szCs w:val="20"/>
                  </w:rPr>
                </w:pPr>
              </w:p>
            </w:tc>
          </w:sdtContent>
        </w:sdt>
      </w:tr>
      <w:tr w:rsidR="00A1383B" w:rsidRPr="002B453A" w14:paraId="5ACDDB26" w14:textId="77777777" w:rsidTr="00A510FD">
        <w:tc>
          <w:tcPr>
            <w:tcW w:w="2148" w:type="dxa"/>
          </w:tcPr>
          <w:p w14:paraId="71542923"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lastRenderedPageBreak/>
              <w:t>Which courses are responsible for this outcome?</w:t>
            </w:r>
          </w:p>
        </w:tc>
        <w:sdt>
          <w:sdtPr>
            <w:rPr>
              <w:rFonts w:asciiTheme="majorHAnsi" w:hAnsiTheme="majorHAnsi"/>
              <w:sz w:val="20"/>
              <w:szCs w:val="20"/>
            </w:rPr>
            <w:id w:val="67853672"/>
          </w:sdtPr>
          <w:sdtContent>
            <w:tc>
              <w:tcPr>
                <w:tcW w:w="7428" w:type="dxa"/>
              </w:tcPr>
              <w:p w14:paraId="44BB26D7" w14:textId="0BD5E092" w:rsidR="00A1383B" w:rsidRPr="002B453A" w:rsidRDefault="00711F19" w:rsidP="00A510FD">
                <w:pPr>
                  <w:rPr>
                    <w:rFonts w:asciiTheme="majorHAnsi" w:hAnsiTheme="majorHAnsi"/>
                    <w:sz w:val="20"/>
                    <w:szCs w:val="20"/>
                  </w:rPr>
                </w:pPr>
                <w:r w:rsidRPr="00711F19">
                  <w:rPr>
                    <w:rFonts w:asciiTheme="majorHAnsi" w:hAnsiTheme="majorHAnsi"/>
                    <w:sz w:val="20"/>
                    <w:szCs w:val="20"/>
                  </w:rPr>
                  <w:t>ENGR 6043 Applied Probability and Estimation</w:t>
                </w:r>
              </w:p>
            </w:tc>
          </w:sdtContent>
        </w:sdt>
      </w:tr>
      <w:tr w:rsidR="00A1383B" w:rsidRPr="002B453A" w14:paraId="168CA9A8" w14:textId="77777777" w:rsidTr="00A510FD">
        <w:tc>
          <w:tcPr>
            <w:tcW w:w="2148" w:type="dxa"/>
          </w:tcPr>
          <w:p w14:paraId="265D20DD"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 xml:space="preserve">Assessment </w:t>
            </w:r>
          </w:p>
          <w:p w14:paraId="5DC292E1"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Content>
            <w:tc>
              <w:tcPr>
                <w:tcW w:w="7428" w:type="dxa"/>
              </w:tcPr>
              <w:p w14:paraId="0C899E5A" w14:textId="0CFB577C" w:rsidR="00A1383B" w:rsidRPr="002B453A" w:rsidRDefault="00A92554" w:rsidP="00A510FD">
                <w:pPr>
                  <w:rPr>
                    <w:rFonts w:asciiTheme="majorHAnsi" w:hAnsiTheme="majorHAnsi"/>
                    <w:sz w:val="20"/>
                    <w:szCs w:val="20"/>
                  </w:rPr>
                </w:pPr>
                <w:r w:rsidRPr="00462B55">
                  <w:rPr>
                    <w:rFonts w:asciiTheme="majorHAnsi" w:hAnsiTheme="majorHAnsi"/>
                    <w:sz w:val="20"/>
                    <w:szCs w:val="20"/>
                  </w:rPr>
                  <w:t>Assessment will be reported every second</w:t>
                </w:r>
                <w:r>
                  <w:rPr>
                    <w:rFonts w:asciiTheme="majorHAnsi" w:hAnsiTheme="majorHAnsi"/>
                    <w:sz w:val="20"/>
                    <w:szCs w:val="20"/>
                  </w:rPr>
                  <w:t xml:space="preserve"> </w:t>
                </w:r>
                <w:r w:rsidR="00711F19">
                  <w:rPr>
                    <w:rFonts w:asciiTheme="majorHAnsi" w:hAnsiTheme="majorHAnsi"/>
                    <w:sz w:val="20"/>
                    <w:szCs w:val="20"/>
                  </w:rPr>
                  <w:t>(even) year.</w:t>
                </w:r>
              </w:p>
            </w:tc>
          </w:sdtContent>
        </w:sdt>
      </w:tr>
      <w:tr w:rsidR="00A1383B" w:rsidRPr="002B453A" w14:paraId="4C03FF2E" w14:textId="77777777" w:rsidTr="00A510FD">
        <w:tc>
          <w:tcPr>
            <w:tcW w:w="2148" w:type="dxa"/>
          </w:tcPr>
          <w:p w14:paraId="2D554608"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sdtPr>
          <w:sdtContent>
            <w:tc>
              <w:tcPr>
                <w:tcW w:w="7428" w:type="dxa"/>
              </w:tcPr>
              <w:p w14:paraId="3B6C7CFE" w14:textId="1EE9239C" w:rsidR="00A1383B" w:rsidRPr="002B453A" w:rsidRDefault="00EC6FFE" w:rsidP="00A510FD">
                <w:pPr>
                  <w:rPr>
                    <w:rFonts w:asciiTheme="majorHAnsi" w:hAnsiTheme="majorHAnsi"/>
                    <w:sz w:val="20"/>
                    <w:szCs w:val="20"/>
                  </w:rPr>
                </w:pPr>
                <w:r>
                  <w:rPr>
                    <w:rFonts w:asciiTheme="majorHAnsi" w:hAnsiTheme="majorHAnsi"/>
                    <w:sz w:val="20"/>
                    <w:szCs w:val="20"/>
                  </w:rPr>
                  <w:t>ENGR 6043 Instructor and program director</w:t>
                </w:r>
              </w:p>
            </w:tc>
          </w:sdtContent>
        </w:sdt>
      </w:tr>
    </w:tbl>
    <w:p w14:paraId="5061588F" w14:textId="77777777" w:rsidR="00A1383B" w:rsidRDefault="00A1383B" w:rsidP="00A1383B">
      <w:pPr>
        <w:rPr>
          <w:i/>
          <w:color w:val="FF0000"/>
        </w:rPr>
      </w:pPr>
    </w:p>
    <w:tbl>
      <w:tblPr>
        <w:tblStyle w:val="TableGrid"/>
        <w:tblW w:w="9576" w:type="dxa"/>
        <w:tblLook w:val="04A0" w:firstRow="1" w:lastRow="0" w:firstColumn="1" w:lastColumn="0" w:noHBand="0" w:noVBand="1"/>
      </w:tblPr>
      <w:tblGrid>
        <w:gridCol w:w="2148"/>
        <w:gridCol w:w="7428"/>
      </w:tblGrid>
      <w:tr w:rsidR="00A1383B" w:rsidRPr="002B453A" w14:paraId="02CFB989" w14:textId="77777777" w:rsidTr="00A510FD">
        <w:tc>
          <w:tcPr>
            <w:tcW w:w="2148" w:type="dxa"/>
          </w:tcPr>
          <w:p w14:paraId="418F3F6A" w14:textId="77777777" w:rsidR="00A1383B" w:rsidRPr="002B453A" w:rsidRDefault="00A1383B" w:rsidP="00A510FD">
            <w:pPr>
              <w:jc w:val="center"/>
              <w:rPr>
                <w:rFonts w:asciiTheme="majorHAnsi" w:hAnsiTheme="majorHAnsi"/>
                <w:b/>
                <w:sz w:val="20"/>
                <w:szCs w:val="20"/>
              </w:rPr>
            </w:pPr>
            <w:r>
              <w:rPr>
                <w:rFonts w:asciiTheme="majorHAnsi" w:hAnsiTheme="majorHAnsi"/>
                <w:b/>
                <w:sz w:val="20"/>
                <w:szCs w:val="20"/>
              </w:rPr>
              <w:t>Outcome 2</w:t>
            </w:r>
          </w:p>
          <w:p w14:paraId="2F809AB4" w14:textId="77777777" w:rsidR="00A1383B" w:rsidRPr="002B453A" w:rsidRDefault="00A1383B" w:rsidP="00A510FD">
            <w:pPr>
              <w:rPr>
                <w:rFonts w:asciiTheme="majorHAnsi" w:hAnsiTheme="majorHAnsi"/>
                <w:sz w:val="20"/>
                <w:szCs w:val="20"/>
              </w:rPr>
            </w:pPr>
          </w:p>
        </w:tc>
        <w:sdt>
          <w:sdtPr>
            <w:rPr>
              <w:rFonts w:asciiTheme="majorHAnsi" w:hAnsiTheme="majorHAnsi"/>
              <w:sz w:val="20"/>
              <w:szCs w:val="20"/>
            </w:rPr>
            <w:id w:val="-831442311"/>
          </w:sdtPr>
          <w:sdtContent>
            <w:tc>
              <w:tcPr>
                <w:tcW w:w="7428" w:type="dxa"/>
              </w:tcPr>
              <w:p w14:paraId="73BBB305" w14:textId="2D27ED1A" w:rsidR="00A1383B" w:rsidRPr="002B453A" w:rsidRDefault="00600291" w:rsidP="00A510FD">
                <w:pPr>
                  <w:rPr>
                    <w:rFonts w:asciiTheme="majorHAnsi" w:hAnsiTheme="majorHAnsi"/>
                    <w:sz w:val="20"/>
                    <w:szCs w:val="20"/>
                  </w:rPr>
                </w:pPr>
                <w:r>
                  <w:rPr>
                    <w:rFonts w:asciiTheme="majorHAnsi" w:hAnsiTheme="majorHAnsi"/>
                    <w:sz w:val="20"/>
                    <w:szCs w:val="20"/>
                  </w:rPr>
                  <w:t>Program graduates will have</w:t>
                </w:r>
                <w:r w:rsidR="00440BCD">
                  <w:rPr>
                    <w:rFonts w:asciiTheme="majorHAnsi" w:hAnsiTheme="majorHAnsi"/>
                    <w:sz w:val="20"/>
                    <w:szCs w:val="20"/>
                  </w:rPr>
                  <w:t xml:space="preserve"> an</w:t>
                </w:r>
                <w:r w:rsidR="00440BCD" w:rsidRPr="00440BCD">
                  <w:rPr>
                    <w:rFonts w:asciiTheme="majorHAnsi" w:hAnsiTheme="majorHAnsi"/>
                    <w:sz w:val="20"/>
                    <w:szCs w:val="20"/>
                  </w:rPr>
                  <w:t xml:space="preserve"> ability to apply advanced mathematical concepts to model physical systems and engineering processes to drive knowledge</w:t>
                </w:r>
                <w:r w:rsidR="006E7B40">
                  <w:rPr>
                    <w:rFonts w:asciiTheme="majorHAnsi" w:hAnsiTheme="majorHAnsi"/>
                    <w:sz w:val="20"/>
                    <w:szCs w:val="20"/>
                  </w:rPr>
                  <w:t>-</w:t>
                </w:r>
                <w:r w:rsidR="00440BCD" w:rsidRPr="00440BCD">
                  <w:rPr>
                    <w:rFonts w:asciiTheme="majorHAnsi" w:hAnsiTheme="majorHAnsi"/>
                    <w:sz w:val="20"/>
                    <w:szCs w:val="20"/>
                  </w:rPr>
                  <w:t>based design</w:t>
                </w:r>
              </w:p>
            </w:tc>
          </w:sdtContent>
        </w:sdt>
      </w:tr>
      <w:tr w:rsidR="00A1383B" w:rsidRPr="002B453A" w14:paraId="1975232C" w14:textId="77777777" w:rsidTr="00A510FD">
        <w:tc>
          <w:tcPr>
            <w:tcW w:w="2148" w:type="dxa"/>
          </w:tcPr>
          <w:p w14:paraId="760D73D7"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hAnsiTheme="majorHAnsi"/>
              <w:sz w:val="20"/>
              <w:szCs w:val="20"/>
            </w:rPr>
            <w:id w:val="-1627849958"/>
          </w:sdtPr>
          <w:sdtContent>
            <w:tc>
              <w:tcPr>
                <w:tcW w:w="7428" w:type="dxa"/>
              </w:tcPr>
              <w:p w14:paraId="735E411C" w14:textId="77777777" w:rsidR="008A78B8" w:rsidRPr="008A78B8" w:rsidRDefault="008A78B8" w:rsidP="008A78B8">
                <w:pPr>
                  <w:rPr>
                    <w:rFonts w:asciiTheme="majorHAnsi" w:hAnsiTheme="majorHAnsi"/>
                    <w:sz w:val="20"/>
                    <w:szCs w:val="20"/>
                  </w:rPr>
                </w:pPr>
                <w:r w:rsidRPr="008A78B8">
                  <w:rPr>
                    <w:rFonts w:asciiTheme="majorHAnsi" w:hAnsiTheme="majorHAnsi"/>
                    <w:sz w:val="20"/>
                    <w:szCs w:val="20"/>
                  </w:rPr>
                  <w:t>Direct Learning Activity:  Students will write computer codes to model a physical or engineering system.</w:t>
                </w:r>
              </w:p>
              <w:p w14:paraId="24DEC8FD" w14:textId="562B8467" w:rsidR="008A78B8" w:rsidRPr="008A78B8" w:rsidRDefault="008A78B8" w:rsidP="008A78B8">
                <w:pPr>
                  <w:rPr>
                    <w:rFonts w:asciiTheme="majorHAnsi" w:hAnsiTheme="majorHAnsi"/>
                    <w:sz w:val="20"/>
                    <w:szCs w:val="20"/>
                  </w:rPr>
                </w:pPr>
                <w:r w:rsidRPr="008A78B8">
                  <w:rPr>
                    <w:rFonts w:asciiTheme="majorHAnsi" w:hAnsiTheme="majorHAnsi"/>
                    <w:sz w:val="20"/>
                    <w:szCs w:val="20"/>
                  </w:rPr>
                  <w:t>Direct Assessment:  The codes will be run against known test cases to evaluate the actual performance using a rubric.</w:t>
                </w:r>
              </w:p>
              <w:p w14:paraId="7D21EC5A" w14:textId="2975F50F" w:rsidR="00A1383B" w:rsidRPr="002B453A" w:rsidRDefault="008A78B8" w:rsidP="008A78B8">
                <w:pPr>
                  <w:rPr>
                    <w:rFonts w:asciiTheme="majorHAnsi" w:hAnsiTheme="majorHAnsi"/>
                    <w:sz w:val="20"/>
                    <w:szCs w:val="20"/>
                  </w:rPr>
                </w:pPr>
                <w:r w:rsidRPr="008A78B8">
                  <w:rPr>
                    <w:rFonts w:asciiTheme="majorHAnsi" w:hAnsiTheme="majorHAnsi"/>
                    <w:sz w:val="20"/>
                    <w:szCs w:val="20"/>
                  </w:rPr>
                  <w:t>Indirect Assessment Tool:  Graduate survey</w:t>
                </w:r>
              </w:p>
            </w:tc>
          </w:sdtContent>
        </w:sdt>
      </w:tr>
      <w:tr w:rsidR="00A1383B" w:rsidRPr="002B453A" w14:paraId="4950972E" w14:textId="77777777" w:rsidTr="00A510FD">
        <w:tc>
          <w:tcPr>
            <w:tcW w:w="2148" w:type="dxa"/>
          </w:tcPr>
          <w:p w14:paraId="3DD306CE"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1896852792"/>
          </w:sdtPr>
          <w:sdtContent>
            <w:tc>
              <w:tcPr>
                <w:tcW w:w="7428" w:type="dxa"/>
              </w:tcPr>
              <w:p w14:paraId="63B8F309" w14:textId="31F5C02C" w:rsidR="00A1383B" w:rsidRPr="002B453A" w:rsidRDefault="008A78B8" w:rsidP="00A510FD">
                <w:pPr>
                  <w:rPr>
                    <w:rFonts w:asciiTheme="majorHAnsi" w:hAnsiTheme="majorHAnsi"/>
                    <w:sz w:val="20"/>
                    <w:szCs w:val="20"/>
                  </w:rPr>
                </w:pPr>
                <w:r>
                  <w:rPr>
                    <w:rFonts w:asciiTheme="majorHAnsi" w:hAnsiTheme="majorHAnsi"/>
                    <w:sz w:val="20"/>
                    <w:szCs w:val="20"/>
                  </w:rPr>
                  <w:t>ENGR 6023 Advanced Engineering Math</w:t>
                </w:r>
              </w:p>
            </w:tc>
          </w:sdtContent>
        </w:sdt>
      </w:tr>
      <w:tr w:rsidR="00A1383B" w:rsidRPr="002B453A" w14:paraId="596FAEBA" w14:textId="77777777" w:rsidTr="00A510FD">
        <w:tc>
          <w:tcPr>
            <w:tcW w:w="2148" w:type="dxa"/>
          </w:tcPr>
          <w:p w14:paraId="33C4A3AB"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 xml:space="preserve">Assessment </w:t>
            </w:r>
          </w:p>
          <w:p w14:paraId="19C79670"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413306704"/>
          </w:sdtPr>
          <w:sdtContent>
            <w:tc>
              <w:tcPr>
                <w:tcW w:w="7428" w:type="dxa"/>
              </w:tcPr>
              <w:p w14:paraId="18E30CD3" w14:textId="59F3B7B3" w:rsidR="00A1383B" w:rsidRPr="002B453A" w:rsidRDefault="00A92554" w:rsidP="00A510FD">
                <w:pPr>
                  <w:rPr>
                    <w:rFonts w:asciiTheme="majorHAnsi" w:hAnsiTheme="majorHAnsi"/>
                    <w:sz w:val="20"/>
                    <w:szCs w:val="20"/>
                  </w:rPr>
                </w:pPr>
                <w:r w:rsidRPr="00462B55">
                  <w:rPr>
                    <w:rFonts w:asciiTheme="majorHAnsi" w:hAnsiTheme="majorHAnsi"/>
                    <w:sz w:val="20"/>
                    <w:szCs w:val="20"/>
                  </w:rPr>
                  <w:t xml:space="preserve">Assessment will be reported every </w:t>
                </w:r>
                <w:r w:rsidR="00EF4647">
                  <w:rPr>
                    <w:rFonts w:asciiTheme="majorHAnsi" w:hAnsiTheme="majorHAnsi"/>
                    <w:sz w:val="20"/>
                    <w:szCs w:val="20"/>
                  </w:rPr>
                  <w:t xml:space="preserve">second (odd) year. </w:t>
                </w:r>
              </w:p>
            </w:tc>
          </w:sdtContent>
        </w:sdt>
      </w:tr>
      <w:tr w:rsidR="00A1383B" w:rsidRPr="002B453A" w14:paraId="00FAEBDF" w14:textId="77777777" w:rsidTr="00A510FD">
        <w:tc>
          <w:tcPr>
            <w:tcW w:w="2148" w:type="dxa"/>
          </w:tcPr>
          <w:p w14:paraId="2C8EF8A1"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26419344"/>
          </w:sdtPr>
          <w:sdtContent>
            <w:tc>
              <w:tcPr>
                <w:tcW w:w="7428" w:type="dxa"/>
              </w:tcPr>
              <w:p w14:paraId="03E4F0EA" w14:textId="19164065" w:rsidR="00A1383B" w:rsidRPr="002B453A" w:rsidRDefault="00EF4647" w:rsidP="00A510FD">
                <w:pPr>
                  <w:rPr>
                    <w:rFonts w:asciiTheme="majorHAnsi" w:hAnsiTheme="majorHAnsi"/>
                    <w:sz w:val="20"/>
                    <w:szCs w:val="20"/>
                  </w:rPr>
                </w:pPr>
                <w:r>
                  <w:rPr>
                    <w:rFonts w:asciiTheme="majorHAnsi" w:hAnsiTheme="majorHAnsi"/>
                    <w:sz w:val="20"/>
                    <w:szCs w:val="20"/>
                  </w:rPr>
                  <w:t>ENGR 6023 Instructor and program director</w:t>
                </w:r>
              </w:p>
            </w:tc>
          </w:sdtContent>
        </w:sdt>
      </w:tr>
    </w:tbl>
    <w:p w14:paraId="35377998" w14:textId="77777777" w:rsidR="00A1383B" w:rsidRDefault="00A1383B" w:rsidP="00A1383B">
      <w:pPr>
        <w:rPr>
          <w:i/>
          <w:color w:val="FF0000"/>
        </w:rPr>
      </w:pPr>
    </w:p>
    <w:tbl>
      <w:tblPr>
        <w:tblStyle w:val="TableGrid"/>
        <w:tblW w:w="9576" w:type="dxa"/>
        <w:tblLook w:val="04A0" w:firstRow="1" w:lastRow="0" w:firstColumn="1" w:lastColumn="0" w:noHBand="0" w:noVBand="1"/>
      </w:tblPr>
      <w:tblGrid>
        <w:gridCol w:w="2148"/>
        <w:gridCol w:w="7428"/>
      </w:tblGrid>
      <w:tr w:rsidR="00A1383B" w:rsidRPr="002B453A" w14:paraId="52CBCBBD" w14:textId="77777777" w:rsidTr="00A1383B">
        <w:tc>
          <w:tcPr>
            <w:tcW w:w="2148" w:type="dxa"/>
            <w:tcBorders>
              <w:top w:val="single" w:sz="4" w:space="0" w:color="auto"/>
              <w:left w:val="single" w:sz="4" w:space="0" w:color="auto"/>
              <w:bottom w:val="single" w:sz="4" w:space="0" w:color="auto"/>
              <w:right w:val="single" w:sz="4" w:space="0" w:color="auto"/>
            </w:tcBorders>
          </w:tcPr>
          <w:p w14:paraId="2C407CCF" w14:textId="77777777" w:rsidR="00A1383B" w:rsidRPr="002B453A" w:rsidRDefault="00A1383B" w:rsidP="00A510FD">
            <w:pPr>
              <w:jc w:val="center"/>
              <w:rPr>
                <w:rFonts w:asciiTheme="majorHAnsi" w:hAnsiTheme="majorHAnsi"/>
                <w:b/>
                <w:sz w:val="20"/>
                <w:szCs w:val="20"/>
              </w:rPr>
            </w:pPr>
            <w:r>
              <w:rPr>
                <w:rFonts w:asciiTheme="majorHAnsi" w:hAnsiTheme="majorHAnsi"/>
                <w:b/>
                <w:sz w:val="20"/>
                <w:szCs w:val="20"/>
              </w:rPr>
              <w:t>Outcome 3</w:t>
            </w:r>
          </w:p>
          <w:p w14:paraId="4100E635" w14:textId="77777777" w:rsidR="00A1383B" w:rsidRPr="002B453A" w:rsidRDefault="00A1383B" w:rsidP="00A510FD">
            <w:pPr>
              <w:rPr>
                <w:rFonts w:asciiTheme="majorHAnsi" w:hAnsiTheme="majorHAnsi"/>
                <w:sz w:val="20"/>
                <w:szCs w:val="20"/>
              </w:rPr>
            </w:pPr>
          </w:p>
        </w:tc>
        <w:sdt>
          <w:sdtPr>
            <w:rPr>
              <w:rFonts w:asciiTheme="majorHAnsi" w:hAnsiTheme="majorHAnsi"/>
              <w:sz w:val="20"/>
              <w:szCs w:val="20"/>
            </w:rPr>
            <w:id w:val="-2096777436"/>
          </w:sdtPr>
          <w:sdtContent>
            <w:tc>
              <w:tcPr>
                <w:tcW w:w="7428" w:type="dxa"/>
                <w:tcBorders>
                  <w:top w:val="single" w:sz="4" w:space="0" w:color="auto"/>
                  <w:left w:val="single" w:sz="4" w:space="0" w:color="auto"/>
                  <w:bottom w:val="single" w:sz="4" w:space="0" w:color="auto"/>
                  <w:right w:val="single" w:sz="4" w:space="0" w:color="auto"/>
                </w:tcBorders>
              </w:tcPr>
              <w:p w14:paraId="5A8C48A5" w14:textId="7F1FDC26" w:rsidR="00A1383B" w:rsidRPr="002B453A" w:rsidRDefault="005A4C75" w:rsidP="00A510FD">
                <w:pPr>
                  <w:rPr>
                    <w:rFonts w:asciiTheme="majorHAnsi" w:hAnsiTheme="majorHAnsi"/>
                    <w:sz w:val="20"/>
                    <w:szCs w:val="20"/>
                  </w:rPr>
                </w:pPr>
                <w:r>
                  <w:rPr>
                    <w:rFonts w:asciiTheme="majorHAnsi" w:hAnsiTheme="majorHAnsi"/>
                    <w:sz w:val="20"/>
                    <w:szCs w:val="20"/>
                  </w:rPr>
                  <w:t xml:space="preserve">Program graduates will have an </w:t>
                </w:r>
                <w:r w:rsidRPr="005A4C75">
                  <w:rPr>
                    <w:rFonts w:asciiTheme="majorHAnsi" w:hAnsiTheme="majorHAnsi"/>
                    <w:sz w:val="20"/>
                    <w:szCs w:val="20"/>
                  </w:rPr>
                  <w:t>advanced, cross‐disciplinary understanding of engineering sciences, and an ability to relate physical concepts from multiple engineering disciplines</w:t>
                </w:r>
              </w:p>
            </w:tc>
          </w:sdtContent>
        </w:sdt>
      </w:tr>
      <w:tr w:rsidR="00A1383B" w:rsidRPr="002B453A" w14:paraId="0332E1D9" w14:textId="77777777" w:rsidTr="00A1383B">
        <w:tc>
          <w:tcPr>
            <w:tcW w:w="2148" w:type="dxa"/>
            <w:tcBorders>
              <w:top w:val="single" w:sz="4" w:space="0" w:color="auto"/>
              <w:left w:val="single" w:sz="4" w:space="0" w:color="auto"/>
              <w:bottom w:val="single" w:sz="4" w:space="0" w:color="auto"/>
              <w:right w:val="single" w:sz="4" w:space="0" w:color="auto"/>
            </w:tcBorders>
          </w:tcPr>
          <w:p w14:paraId="6F53FDC7"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hAnsiTheme="majorHAnsi"/>
              <w:sz w:val="20"/>
              <w:szCs w:val="20"/>
            </w:rPr>
            <w:id w:val="1028452368"/>
          </w:sdtPr>
          <w:sdtContent>
            <w:tc>
              <w:tcPr>
                <w:tcW w:w="7428" w:type="dxa"/>
                <w:tcBorders>
                  <w:top w:val="single" w:sz="4" w:space="0" w:color="auto"/>
                  <w:left w:val="single" w:sz="4" w:space="0" w:color="auto"/>
                  <w:bottom w:val="single" w:sz="4" w:space="0" w:color="auto"/>
                  <w:right w:val="single" w:sz="4" w:space="0" w:color="auto"/>
                </w:tcBorders>
              </w:tcPr>
              <w:p w14:paraId="39E9CB98" w14:textId="77777777" w:rsidR="00FE2EC6" w:rsidRPr="00FE2EC6" w:rsidRDefault="00FE2EC6" w:rsidP="00FE2EC6">
                <w:pPr>
                  <w:rPr>
                    <w:rFonts w:asciiTheme="majorHAnsi" w:hAnsiTheme="majorHAnsi"/>
                    <w:sz w:val="20"/>
                    <w:szCs w:val="20"/>
                  </w:rPr>
                </w:pPr>
                <w:r w:rsidRPr="00FE2EC6">
                  <w:rPr>
                    <w:rFonts w:asciiTheme="majorHAnsi" w:hAnsiTheme="majorHAnsi"/>
                    <w:sz w:val="20"/>
                    <w:szCs w:val="20"/>
                  </w:rPr>
                  <w:t xml:space="preserve">Direct Learning Activity:  Students will endure an oral thesis examination which includes topics relating research to the broader impacts of engineering, technology, and society.  </w:t>
                </w:r>
              </w:p>
              <w:p w14:paraId="466A92BF" w14:textId="77777777" w:rsidR="00FE2EC6" w:rsidRPr="00FE2EC6" w:rsidRDefault="00FE2EC6" w:rsidP="00FE2EC6">
                <w:pPr>
                  <w:rPr>
                    <w:rFonts w:asciiTheme="majorHAnsi" w:hAnsiTheme="majorHAnsi"/>
                    <w:sz w:val="20"/>
                    <w:szCs w:val="20"/>
                  </w:rPr>
                </w:pPr>
                <w:r w:rsidRPr="00FE2EC6">
                  <w:rPr>
                    <w:rFonts w:asciiTheme="majorHAnsi" w:hAnsiTheme="majorHAnsi"/>
                    <w:sz w:val="20"/>
                    <w:szCs w:val="20"/>
                  </w:rPr>
                  <w:t xml:space="preserve">Direct Assessment:  Student performance will be assessed by the thesis examination committee using a rubric.  </w:t>
                </w:r>
              </w:p>
              <w:p w14:paraId="043BBF9F" w14:textId="061A5F2D" w:rsidR="00A1383B" w:rsidRPr="002B453A" w:rsidRDefault="00FE2EC6" w:rsidP="00FE2EC6">
                <w:pPr>
                  <w:rPr>
                    <w:rFonts w:asciiTheme="majorHAnsi" w:hAnsiTheme="majorHAnsi"/>
                    <w:sz w:val="20"/>
                    <w:szCs w:val="20"/>
                  </w:rPr>
                </w:pPr>
                <w:r w:rsidRPr="00FE2EC6">
                  <w:rPr>
                    <w:rFonts w:asciiTheme="majorHAnsi" w:hAnsiTheme="majorHAnsi"/>
                    <w:sz w:val="20"/>
                    <w:szCs w:val="20"/>
                  </w:rPr>
                  <w:t>Indirect Assessment Tool:  Graduate survey</w:t>
                </w:r>
              </w:p>
            </w:tc>
          </w:sdtContent>
        </w:sdt>
      </w:tr>
      <w:tr w:rsidR="00A1383B" w:rsidRPr="002B453A" w14:paraId="280F7716" w14:textId="77777777" w:rsidTr="00A1383B">
        <w:tc>
          <w:tcPr>
            <w:tcW w:w="2148" w:type="dxa"/>
            <w:tcBorders>
              <w:top w:val="single" w:sz="4" w:space="0" w:color="auto"/>
              <w:left w:val="single" w:sz="4" w:space="0" w:color="auto"/>
              <w:bottom w:val="single" w:sz="4" w:space="0" w:color="auto"/>
              <w:right w:val="single" w:sz="4" w:space="0" w:color="auto"/>
            </w:tcBorders>
          </w:tcPr>
          <w:p w14:paraId="520F0651"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25567957"/>
          </w:sdtPr>
          <w:sdtContent>
            <w:tc>
              <w:tcPr>
                <w:tcW w:w="7428" w:type="dxa"/>
                <w:tcBorders>
                  <w:top w:val="single" w:sz="4" w:space="0" w:color="auto"/>
                  <w:left w:val="single" w:sz="4" w:space="0" w:color="auto"/>
                  <w:bottom w:val="single" w:sz="4" w:space="0" w:color="auto"/>
                  <w:right w:val="single" w:sz="4" w:space="0" w:color="auto"/>
                </w:tcBorders>
              </w:tcPr>
              <w:p w14:paraId="25722C05" w14:textId="3C056FA2" w:rsidR="00A1383B" w:rsidRPr="002B453A" w:rsidRDefault="00462B55" w:rsidP="00A510FD">
                <w:pPr>
                  <w:rPr>
                    <w:rFonts w:asciiTheme="majorHAnsi" w:hAnsiTheme="majorHAnsi"/>
                    <w:sz w:val="20"/>
                    <w:szCs w:val="20"/>
                  </w:rPr>
                </w:pPr>
                <w:r>
                  <w:rPr>
                    <w:rFonts w:asciiTheme="majorHAnsi" w:hAnsiTheme="majorHAnsi"/>
                    <w:sz w:val="20"/>
                    <w:szCs w:val="20"/>
                  </w:rPr>
                  <w:t>ENGR 689V Thesis</w:t>
                </w:r>
              </w:p>
            </w:tc>
          </w:sdtContent>
        </w:sdt>
      </w:tr>
      <w:tr w:rsidR="00A1383B" w:rsidRPr="002B453A" w14:paraId="52EFB640" w14:textId="77777777" w:rsidTr="00A1383B">
        <w:tc>
          <w:tcPr>
            <w:tcW w:w="2148" w:type="dxa"/>
            <w:tcBorders>
              <w:top w:val="single" w:sz="4" w:space="0" w:color="auto"/>
              <w:left w:val="single" w:sz="4" w:space="0" w:color="auto"/>
              <w:bottom w:val="single" w:sz="4" w:space="0" w:color="auto"/>
              <w:right w:val="single" w:sz="4" w:space="0" w:color="auto"/>
            </w:tcBorders>
          </w:tcPr>
          <w:p w14:paraId="74585477"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 xml:space="preserve">Assessment </w:t>
            </w:r>
          </w:p>
          <w:p w14:paraId="7BAD5263"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759870028"/>
          </w:sdtPr>
          <w:sdtContent>
            <w:tc>
              <w:tcPr>
                <w:tcW w:w="7428" w:type="dxa"/>
                <w:tcBorders>
                  <w:top w:val="single" w:sz="4" w:space="0" w:color="auto"/>
                  <w:left w:val="single" w:sz="4" w:space="0" w:color="auto"/>
                  <w:bottom w:val="single" w:sz="4" w:space="0" w:color="auto"/>
                  <w:right w:val="single" w:sz="4" w:space="0" w:color="auto"/>
                </w:tcBorders>
              </w:tcPr>
              <w:p w14:paraId="433E953A" w14:textId="4A863299" w:rsidR="00A1383B" w:rsidRPr="002B453A" w:rsidRDefault="00462B55" w:rsidP="00A510FD">
                <w:pPr>
                  <w:rPr>
                    <w:rFonts w:asciiTheme="majorHAnsi" w:hAnsiTheme="majorHAnsi"/>
                    <w:sz w:val="20"/>
                    <w:szCs w:val="20"/>
                  </w:rPr>
                </w:pPr>
                <w:r w:rsidRPr="00462B55">
                  <w:rPr>
                    <w:rFonts w:asciiTheme="majorHAnsi" w:hAnsiTheme="majorHAnsi"/>
                    <w:sz w:val="20"/>
                    <w:szCs w:val="20"/>
                  </w:rPr>
                  <w:t xml:space="preserve">Assessment will be reported every second </w:t>
                </w:r>
                <w:r>
                  <w:rPr>
                    <w:rFonts w:asciiTheme="majorHAnsi" w:hAnsiTheme="majorHAnsi"/>
                    <w:sz w:val="20"/>
                    <w:szCs w:val="20"/>
                  </w:rPr>
                  <w:t xml:space="preserve">(odd) </w:t>
                </w:r>
                <w:r w:rsidRPr="00462B55">
                  <w:rPr>
                    <w:rFonts w:asciiTheme="majorHAnsi" w:hAnsiTheme="majorHAnsi"/>
                    <w:sz w:val="20"/>
                    <w:szCs w:val="20"/>
                  </w:rPr>
                  <w:t>yea</w:t>
                </w:r>
                <w:r>
                  <w:rPr>
                    <w:rFonts w:asciiTheme="majorHAnsi" w:hAnsiTheme="majorHAnsi"/>
                    <w:sz w:val="20"/>
                    <w:szCs w:val="20"/>
                  </w:rPr>
                  <w:t>r.</w:t>
                </w:r>
              </w:p>
            </w:tc>
          </w:sdtContent>
        </w:sdt>
      </w:tr>
      <w:tr w:rsidR="00A1383B" w:rsidRPr="002B453A" w14:paraId="1757DB23" w14:textId="77777777" w:rsidTr="00A1383B">
        <w:tc>
          <w:tcPr>
            <w:tcW w:w="2148" w:type="dxa"/>
            <w:tcBorders>
              <w:top w:val="single" w:sz="4" w:space="0" w:color="auto"/>
              <w:left w:val="single" w:sz="4" w:space="0" w:color="auto"/>
              <w:bottom w:val="single" w:sz="4" w:space="0" w:color="auto"/>
              <w:right w:val="single" w:sz="4" w:space="0" w:color="auto"/>
            </w:tcBorders>
          </w:tcPr>
          <w:p w14:paraId="512F8978"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853528426"/>
          </w:sdtPr>
          <w:sdtContent>
            <w:tc>
              <w:tcPr>
                <w:tcW w:w="7428" w:type="dxa"/>
                <w:tcBorders>
                  <w:top w:val="single" w:sz="4" w:space="0" w:color="auto"/>
                  <w:left w:val="single" w:sz="4" w:space="0" w:color="auto"/>
                  <w:bottom w:val="single" w:sz="4" w:space="0" w:color="auto"/>
                  <w:right w:val="single" w:sz="4" w:space="0" w:color="auto"/>
                </w:tcBorders>
              </w:tcPr>
              <w:p w14:paraId="27B9A0BB" w14:textId="2AC39731" w:rsidR="00A1383B" w:rsidRPr="002B453A" w:rsidRDefault="00A92554" w:rsidP="00A510FD">
                <w:pPr>
                  <w:rPr>
                    <w:rFonts w:asciiTheme="majorHAnsi" w:hAnsiTheme="majorHAnsi"/>
                    <w:sz w:val="20"/>
                    <w:szCs w:val="20"/>
                  </w:rPr>
                </w:pPr>
                <w:r>
                  <w:rPr>
                    <w:rFonts w:asciiTheme="majorHAnsi" w:hAnsiTheme="majorHAnsi"/>
                    <w:sz w:val="20"/>
                    <w:szCs w:val="20"/>
                  </w:rPr>
                  <w:t xml:space="preserve">Thesis committee chair </w:t>
                </w:r>
                <w:r w:rsidR="001F7CB4">
                  <w:rPr>
                    <w:rFonts w:asciiTheme="majorHAnsi" w:hAnsiTheme="majorHAnsi"/>
                    <w:sz w:val="20"/>
                    <w:szCs w:val="20"/>
                  </w:rPr>
                  <w:t>and program director.</w:t>
                </w:r>
              </w:p>
            </w:tc>
          </w:sdtContent>
        </w:sdt>
      </w:tr>
    </w:tbl>
    <w:p w14:paraId="207E7FD8" w14:textId="77777777" w:rsidR="00A1383B" w:rsidRDefault="00A1383B" w:rsidP="00A1383B">
      <w:pPr>
        <w:rPr>
          <w:i/>
          <w:color w:val="FF0000"/>
        </w:rPr>
      </w:pPr>
    </w:p>
    <w:tbl>
      <w:tblPr>
        <w:tblStyle w:val="TableGrid"/>
        <w:tblW w:w="9576" w:type="dxa"/>
        <w:tblLook w:val="04A0" w:firstRow="1" w:lastRow="0" w:firstColumn="1" w:lastColumn="0" w:noHBand="0" w:noVBand="1"/>
      </w:tblPr>
      <w:tblGrid>
        <w:gridCol w:w="2148"/>
        <w:gridCol w:w="7428"/>
      </w:tblGrid>
      <w:tr w:rsidR="00A1383B" w:rsidRPr="002B453A" w14:paraId="6CE75A0F" w14:textId="77777777" w:rsidTr="00A510FD">
        <w:tc>
          <w:tcPr>
            <w:tcW w:w="2148" w:type="dxa"/>
          </w:tcPr>
          <w:p w14:paraId="2FFB48CD" w14:textId="77777777" w:rsidR="00A1383B" w:rsidRPr="002B453A" w:rsidRDefault="00A1383B" w:rsidP="00A510FD">
            <w:pPr>
              <w:jc w:val="center"/>
              <w:rPr>
                <w:rFonts w:asciiTheme="majorHAnsi" w:hAnsiTheme="majorHAnsi"/>
                <w:b/>
                <w:sz w:val="20"/>
                <w:szCs w:val="20"/>
              </w:rPr>
            </w:pPr>
            <w:r>
              <w:rPr>
                <w:rFonts w:asciiTheme="majorHAnsi" w:hAnsiTheme="majorHAnsi"/>
                <w:b/>
                <w:sz w:val="20"/>
                <w:szCs w:val="20"/>
              </w:rPr>
              <w:lastRenderedPageBreak/>
              <w:t>Outcome 4</w:t>
            </w:r>
          </w:p>
          <w:p w14:paraId="5624B750" w14:textId="77777777" w:rsidR="00A1383B" w:rsidRPr="002B453A" w:rsidRDefault="00A1383B" w:rsidP="00A510FD">
            <w:pPr>
              <w:rPr>
                <w:rFonts w:asciiTheme="majorHAnsi" w:hAnsiTheme="majorHAnsi"/>
                <w:sz w:val="20"/>
                <w:szCs w:val="20"/>
              </w:rPr>
            </w:pPr>
          </w:p>
        </w:tc>
        <w:sdt>
          <w:sdtPr>
            <w:rPr>
              <w:rFonts w:asciiTheme="majorHAnsi" w:hAnsiTheme="majorHAnsi"/>
              <w:sz w:val="20"/>
              <w:szCs w:val="20"/>
            </w:rPr>
            <w:id w:val="-839614892"/>
          </w:sdtPr>
          <w:sdtContent>
            <w:tc>
              <w:tcPr>
                <w:tcW w:w="7428" w:type="dxa"/>
              </w:tcPr>
              <w:p w14:paraId="599965E8" w14:textId="0D2AC838" w:rsidR="00A1383B" w:rsidRPr="002B453A" w:rsidRDefault="00440BCD" w:rsidP="00A510FD">
                <w:pPr>
                  <w:rPr>
                    <w:rFonts w:asciiTheme="majorHAnsi" w:hAnsiTheme="majorHAnsi"/>
                    <w:sz w:val="20"/>
                    <w:szCs w:val="20"/>
                  </w:rPr>
                </w:pPr>
                <w:r>
                  <w:rPr>
                    <w:rFonts w:asciiTheme="majorHAnsi" w:hAnsiTheme="majorHAnsi"/>
                    <w:sz w:val="20"/>
                    <w:szCs w:val="20"/>
                  </w:rPr>
                  <w:t>Program graduates will have</w:t>
                </w:r>
                <w:r w:rsidR="00CC2F9A">
                  <w:rPr>
                    <w:rFonts w:asciiTheme="majorHAnsi" w:hAnsiTheme="majorHAnsi"/>
                    <w:sz w:val="20"/>
                    <w:szCs w:val="20"/>
                  </w:rPr>
                  <w:t xml:space="preserve"> an</w:t>
                </w:r>
                <w:r w:rsidR="00CC2F9A" w:rsidRPr="00CC2F9A">
                  <w:rPr>
                    <w:rFonts w:asciiTheme="majorHAnsi" w:hAnsiTheme="majorHAnsi"/>
                    <w:sz w:val="20"/>
                    <w:szCs w:val="20"/>
                  </w:rPr>
                  <w:t xml:space="preserve"> ability to identify critical issues, formulate realistic solutions, evaluate alternatives, and carry out independent research to provide novel solutions to technical problems</w:t>
                </w:r>
              </w:p>
            </w:tc>
          </w:sdtContent>
        </w:sdt>
      </w:tr>
      <w:tr w:rsidR="00A1383B" w:rsidRPr="002B453A" w14:paraId="3894BCD0" w14:textId="77777777" w:rsidTr="00A510FD">
        <w:tc>
          <w:tcPr>
            <w:tcW w:w="2148" w:type="dxa"/>
          </w:tcPr>
          <w:p w14:paraId="0276D70E"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hAnsiTheme="majorHAnsi"/>
              <w:sz w:val="20"/>
              <w:szCs w:val="20"/>
            </w:rPr>
            <w:id w:val="-1343392782"/>
          </w:sdtPr>
          <w:sdtContent>
            <w:tc>
              <w:tcPr>
                <w:tcW w:w="7428" w:type="dxa"/>
              </w:tcPr>
              <w:p w14:paraId="5FB11C3B" w14:textId="77777777" w:rsidR="001F7CB4" w:rsidRPr="001F7CB4" w:rsidRDefault="001F7CB4" w:rsidP="001F7CB4">
                <w:pPr>
                  <w:rPr>
                    <w:rFonts w:asciiTheme="majorHAnsi" w:hAnsiTheme="majorHAnsi"/>
                    <w:sz w:val="20"/>
                    <w:szCs w:val="20"/>
                  </w:rPr>
                </w:pPr>
                <w:r w:rsidRPr="001F7CB4">
                  <w:rPr>
                    <w:rFonts w:asciiTheme="majorHAnsi" w:hAnsiTheme="majorHAnsi"/>
                    <w:sz w:val="20"/>
                    <w:szCs w:val="20"/>
                  </w:rPr>
                  <w:t xml:space="preserve">Direct Learning Activity: Students will engage in independent research and present research in written and oral presentation.  </w:t>
                </w:r>
              </w:p>
              <w:p w14:paraId="75E7AAD6" w14:textId="77777777" w:rsidR="001F7CB4" w:rsidRPr="001F7CB4" w:rsidRDefault="001F7CB4" w:rsidP="001F7CB4">
                <w:pPr>
                  <w:rPr>
                    <w:rFonts w:asciiTheme="majorHAnsi" w:hAnsiTheme="majorHAnsi"/>
                    <w:sz w:val="20"/>
                    <w:szCs w:val="20"/>
                  </w:rPr>
                </w:pPr>
                <w:r w:rsidRPr="001F7CB4">
                  <w:rPr>
                    <w:rFonts w:asciiTheme="majorHAnsi" w:hAnsiTheme="majorHAnsi"/>
                    <w:sz w:val="20"/>
                    <w:szCs w:val="20"/>
                  </w:rPr>
                  <w:t xml:space="preserve">Direct assessment:  A rubric will be used to evaluate </w:t>
                </w:r>
                <w:proofErr w:type="gramStart"/>
                <w:r w:rsidRPr="001F7CB4">
                  <w:rPr>
                    <w:rFonts w:asciiTheme="majorHAnsi" w:hAnsiTheme="majorHAnsi"/>
                    <w:sz w:val="20"/>
                    <w:szCs w:val="20"/>
                  </w:rPr>
                  <w:t>students</w:t>
                </w:r>
                <w:proofErr w:type="gramEnd"/>
                <w:r w:rsidRPr="001F7CB4">
                  <w:rPr>
                    <w:rFonts w:asciiTheme="majorHAnsi" w:hAnsiTheme="majorHAnsi"/>
                    <w:sz w:val="20"/>
                    <w:szCs w:val="20"/>
                  </w:rPr>
                  <w:t xml:space="preserve"> ability</w:t>
                </w:r>
              </w:p>
              <w:p w14:paraId="2424F341" w14:textId="18FBE503" w:rsidR="00A1383B" w:rsidRPr="002B453A" w:rsidRDefault="001F7CB4" w:rsidP="001F7CB4">
                <w:pPr>
                  <w:rPr>
                    <w:rFonts w:asciiTheme="majorHAnsi" w:hAnsiTheme="majorHAnsi"/>
                    <w:sz w:val="20"/>
                    <w:szCs w:val="20"/>
                  </w:rPr>
                </w:pPr>
                <w:r w:rsidRPr="001F7CB4">
                  <w:rPr>
                    <w:rFonts w:asciiTheme="majorHAnsi" w:hAnsiTheme="majorHAnsi"/>
                    <w:sz w:val="20"/>
                    <w:szCs w:val="20"/>
                  </w:rPr>
                  <w:t>Indirect Assessment Tool:  Graduate survey</w:t>
                </w:r>
              </w:p>
            </w:tc>
          </w:sdtContent>
        </w:sdt>
      </w:tr>
      <w:tr w:rsidR="00A1383B" w:rsidRPr="002B453A" w14:paraId="7E148541" w14:textId="77777777" w:rsidTr="00A510FD">
        <w:tc>
          <w:tcPr>
            <w:tcW w:w="2148" w:type="dxa"/>
          </w:tcPr>
          <w:p w14:paraId="3D1C4AE2"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1470246261"/>
          </w:sdtPr>
          <w:sdtContent>
            <w:tc>
              <w:tcPr>
                <w:tcW w:w="7428" w:type="dxa"/>
              </w:tcPr>
              <w:p w14:paraId="01719958" w14:textId="499B5133" w:rsidR="00A1383B" w:rsidRPr="002B453A" w:rsidRDefault="001F7CB4" w:rsidP="00A510FD">
                <w:pPr>
                  <w:rPr>
                    <w:rFonts w:asciiTheme="majorHAnsi" w:hAnsiTheme="majorHAnsi"/>
                    <w:sz w:val="20"/>
                    <w:szCs w:val="20"/>
                  </w:rPr>
                </w:pPr>
                <w:r>
                  <w:rPr>
                    <w:rFonts w:asciiTheme="majorHAnsi" w:hAnsiTheme="majorHAnsi"/>
                    <w:sz w:val="20"/>
                    <w:szCs w:val="20"/>
                  </w:rPr>
                  <w:t>ENGR 6693 Engineering Research</w:t>
                </w:r>
              </w:p>
            </w:tc>
          </w:sdtContent>
        </w:sdt>
      </w:tr>
      <w:tr w:rsidR="00A1383B" w:rsidRPr="002B453A" w14:paraId="74D55AC9" w14:textId="77777777" w:rsidTr="00A510FD">
        <w:tc>
          <w:tcPr>
            <w:tcW w:w="2148" w:type="dxa"/>
          </w:tcPr>
          <w:p w14:paraId="744908F8"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 xml:space="preserve">Assessment </w:t>
            </w:r>
          </w:p>
          <w:p w14:paraId="30EA0F4D"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714854353"/>
          </w:sdtPr>
          <w:sdtContent>
            <w:sdt>
              <w:sdtPr>
                <w:rPr>
                  <w:rFonts w:asciiTheme="majorHAnsi" w:hAnsiTheme="majorHAnsi"/>
                  <w:sz w:val="20"/>
                  <w:szCs w:val="20"/>
                </w:rPr>
                <w:id w:val="-1650893331"/>
              </w:sdtPr>
              <w:sdtContent>
                <w:tc>
                  <w:tcPr>
                    <w:tcW w:w="7428" w:type="dxa"/>
                  </w:tcPr>
                  <w:p w14:paraId="1E59C488" w14:textId="1E08BC02" w:rsidR="00A1383B" w:rsidRPr="002B453A" w:rsidRDefault="002E5124" w:rsidP="00A510FD">
                    <w:pPr>
                      <w:rPr>
                        <w:rFonts w:asciiTheme="majorHAnsi" w:hAnsiTheme="majorHAnsi"/>
                        <w:sz w:val="20"/>
                        <w:szCs w:val="20"/>
                      </w:rPr>
                    </w:pPr>
                    <w:r w:rsidRPr="00462B55">
                      <w:rPr>
                        <w:rFonts w:asciiTheme="majorHAnsi" w:hAnsiTheme="majorHAnsi"/>
                        <w:sz w:val="20"/>
                        <w:szCs w:val="20"/>
                      </w:rPr>
                      <w:t xml:space="preserve">Assessment will be reported every second </w:t>
                    </w:r>
                    <w:r>
                      <w:rPr>
                        <w:rFonts w:asciiTheme="majorHAnsi" w:hAnsiTheme="majorHAnsi"/>
                        <w:sz w:val="20"/>
                        <w:szCs w:val="20"/>
                      </w:rPr>
                      <w:t xml:space="preserve">(even) </w:t>
                    </w:r>
                    <w:r w:rsidRPr="00462B55">
                      <w:rPr>
                        <w:rFonts w:asciiTheme="majorHAnsi" w:hAnsiTheme="majorHAnsi"/>
                        <w:sz w:val="20"/>
                        <w:szCs w:val="20"/>
                      </w:rPr>
                      <w:t>yea</w:t>
                    </w:r>
                    <w:r>
                      <w:rPr>
                        <w:rFonts w:asciiTheme="majorHAnsi" w:hAnsiTheme="majorHAnsi"/>
                        <w:sz w:val="20"/>
                        <w:szCs w:val="20"/>
                      </w:rPr>
                      <w:t>r.</w:t>
                    </w:r>
                  </w:p>
                </w:tc>
              </w:sdtContent>
            </w:sdt>
          </w:sdtContent>
        </w:sdt>
      </w:tr>
      <w:tr w:rsidR="00A1383B" w:rsidRPr="002B453A" w14:paraId="7DCFF858" w14:textId="77777777" w:rsidTr="00A510FD">
        <w:tc>
          <w:tcPr>
            <w:tcW w:w="2148" w:type="dxa"/>
          </w:tcPr>
          <w:p w14:paraId="3808D8DE"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570652160"/>
          </w:sdtPr>
          <w:sdtContent>
            <w:tc>
              <w:tcPr>
                <w:tcW w:w="7428" w:type="dxa"/>
              </w:tcPr>
              <w:p w14:paraId="46747C43" w14:textId="77BA0841" w:rsidR="00A1383B" w:rsidRPr="002B453A" w:rsidRDefault="002E5124" w:rsidP="00A510FD">
                <w:pPr>
                  <w:rPr>
                    <w:rFonts w:asciiTheme="majorHAnsi" w:hAnsiTheme="majorHAnsi"/>
                    <w:sz w:val="20"/>
                    <w:szCs w:val="20"/>
                  </w:rPr>
                </w:pPr>
                <w:r>
                  <w:rPr>
                    <w:rFonts w:asciiTheme="majorHAnsi" w:hAnsiTheme="majorHAnsi"/>
                    <w:sz w:val="20"/>
                    <w:szCs w:val="20"/>
                  </w:rPr>
                  <w:t>ENGR 6693 Instructor and program director.</w:t>
                </w:r>
              </w:p>
            </w:tc>
          </w:sdtContent>
        </w:sdt>
      </w:tr>
    </w:tbl>
    <w:p w14:paraId="6A7F564E" w14:textId="77777777" w:rsidR="00440BCD" w:rsidRDefault="00440BCD" w:rsidP="00440BCD">
      <w:pPr>
        <w:rPr>
          <w:i/>
          <w:color w:val="FF0000"/>
        </w:rPr>
      </w:pPr>
    </w:p>
    <w:tbl>
      <w:tblPr>
        <w:tblStyle w:val="TableGrid"/>
        <w:tblW w:w="9576" w:type="dxa"/>
        <w:tblLook w:val="04A0" w:firstRow="1" w:lastRow="0" w:firstColumn="1" w:lastColumn="0" w:noHBand="0" w:noVBand="1"/>
      </w:tblPr>
      <w:tblGrid>
        <w:gridCol w:w="2148"/>
        <w:gridCol w:w="7428"/>
      </w:tblGrid>
      <w:tr w:rsidR="00440BCD" w:rsidRPr="002B453A" w14:paraId="19BD4E24" w14:textId="77777777" w:rsidTr="00783C7C">
        <w:tc>
          <w:tcPr>
            <w:tcW w:w="2148" w:type="dxa"/>
          </w:tcPr>
          <w:p w14:paraId="321ED49D" w14:textId="68ECE3D4" w:rsidR="00440BCD" w:rsidRPr="002B453A" w:rsidRDefault="00440BCD" w:rsidP="00783C7C">
            <w:pPr>
              <w:jc w:val="center"/>
              <w:rPr>
                <w:rFonts w:asciiTheme="majorHAnsi" w:hAnsiTheme="majorHAnsi"/>
                <w:b/>
                <w:sz w:val="20"/>
                <w:szCs w:val="20"/>
              </w:rPr>
            </w:pPr>
            <w:r>
              <w:rPr>
                <w:rFonts w:asciiTheme="majorHAnsi" w:hAnsiTheme="majorHAnsi"/>
                <w:b/>
                <w:sz w:val="20"/>
                <w:szCs w:val="20"/>
              </w:rPr>
              <w:t>Outcome 5</w:t>
            </w:r>
          </w:p>
          <w:p w14:paraId="63CF628D" w14:textId="77777777" w:rsidR="00440BCD" w:rsidRPr="002B453A" w:rsidRDefault="00440BCD" w:rsidP="00783C7C">
            <w:pPr>
              <w:rPr>
                <w:rFonts w:asciiTheme="majorHAnsi" w:hAnsiTheme="majorHAnsi"/>
                <w:sz w:val="20"/>
                <w:szCs w:val="20"/>
              </w:rPr>
            </w:pPr>
          </w:p>
        </w:tc>
        <w:sdt>
          <w:sdtPr>
            <w:rPr>
              <w:rFonts w:asciiTheme="majorHAnsi" w:hAnsiTheme="majorHAnsi"/>
              <w:sz w:val="20"/>
              <w:szCs w:val="20"/>
            </w:rPr>
            <w:id w:val="-2040353300"/>
          </w:sdtPr>
          <w:sdtContent>
            <w:tc>
              <w:tcPr>
                <w:tcW w:w="7428" w:type="dxa"/>
              </w:tcPr>
              <w:p w14:paraId="26049B0F" w14:textId="05C4A947" w:rsidR="00440BCD" w:rsidRPr="002B453A" w:rsidRDefault="00440BCD" w:rsidP="00783C7C">
                <w:pPr>
                  <w:rPr>
                    <w:rFonts w:asciiTheme="majorHAnsi" w:hAnsiTheme="majorHAnsi"/>
                    <w:sz w:val="20"/>
                    <w:szCs w:val="20"/>
                  </w:rPr>
                </w:pPr>
                <w:r>
                  <w:rPr>
                    <w:rFonts w:asciiTheme="majorHAnsi" w:hAnsiTheme="majorHAnsi"/>
                    <w:sz w:val="20"/>
                    <w:szCs w:val="20"/>
                  </w:rPr>
                  <w:t>Program graduates will have</w:t>
                </w:r>
                <w:r w:rsidR="00221E8F">
                  <w:rPr>
                    <w:rFonts w:asciiTheme="majorHAnsi" w:hAnsiTheme="majorHAnsi"/>
                    <w:sz w:val="20"/>
                    <w:szCs w:val="20"/>
                  </w:rPr>
                  <w:t xml:space="preserve"> a</w:t>
                </w:r>
                <w:r w:rsidR="00221E8F" w:rsidRPr="00221E8F">
                  <w:rPr>
                    <w:rFonts w:asciiTheme="majorHAnsi" w:hAnsiTheme="majorHAnsi"/>
                    <w:sz w:val="20"/>
                    <w:szCs w:val="20"/>
                  </w:rPr>
                  <w:t xml:space="preserve"> demonstrated ability to make novel, significant contributions to the scientific and engineering body of knowledge</w:t>
                </w:r>
              </w:p>
            </w:tc>
          </w:sdtContent>
        </w:sdt>
      </w:tr>
      <w:tr w:rsidR="00440BCD" w:rsidRPr="002B453A" w14:paraId="3E4EBE48" w14:textId="77777777" w:rsidTr="00783C7C">
        <w:tc>
          <w:tcPr>
            <w:tcW w:w="2148" w:type="dxa"/>
          </w:tcPr>
          <w:p w14:paraId="0E6B7DB1" w14:textId="77777777" w:rsidR="00440BCD" w:rsidRPr="002B453A" w:rsidRDefault="00440BCD" w:rsidP="00783C7C">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hAnsiTheme="majorHAnsi"/>
              <w:sz w:val="20"/>
              <w:szCs w:val="20"/>
            </w:rPr>
            <w:id w:val="-1764910368"/>
          </w:sdtPr>
          <w:sdtContent>
            <w:tc>
              <w:tcPr>
                <w:tcW w:w="7428" w:type="dxa"/>
              </w:tcPr>
              <w:p w14:paraId="2AE3F793" w14:textId="77777777" w:rsidR="007A608B" w:rsidRPr="007A608B" w:rsidRDefault="007A608B" w:rsidP="007A608B">
                <w:pPr>
                  <w:rPr>
                    <w:rFonts w:asciiTheme="majorHAnsi" w:hAnsiTheme="majorHAnsi"/>
                    <w:sz w:val="20"/>
                    <w:szCs w:val="20"/>
                  </w:rPr>
                </w:pPr>
                <w:r w:rsidRPr="007A608B">
                  <w:rPr>
                    <w:rFonts w:asciiTheme="majorHAnsi" w:hAnsiTheme="majorHAnsi"/>
                    <w:sz w:val="20"/>
                    <w:szCs w:val="20"/>
                  </w:rPr>
                  <w:t xml:space="preserve">Direct Learning Activity: Students will present and defend an independent research project. </w:t>
                </w:r>
              </w:p>
              <w:p w14:paraId="65384272" w14:textId="77777777" w:rsidR="007A608B" w:rsidRPr="007A608B" w:rsidRDefault="007A608B" w:rsidP="007A608B">
                <w:pPr>
                  <w:rPr>
                    <w:rFonts w:asciiTheme="majorHAnsi" w:hAnsiTheme="majorHAnsi"/>
                    <w:sz w:val="20"/>
                    <w:szCs w:val="20"/>
                  </w:rPr>
                </w:pPr>
                <w:r w:rsidRPr="007A608B">
                  <w:rPr>
                    <w:rFonts w:asciiTheme="majorHAnsi" w:hAnsiTheme="majorHAnsi"/>
                    <w:sz w:val="20"/>
                    <w:szCs w:val="20"/>
                  </w:rPr>
                  <w:t>Direct assessment:  A rubric will be used to evaluate student ability</w:t>
                </w:r>
              </w:p>
              <w:p w14:paraId="4CC1B522" w14:textId="2AE81FA7" w:rsidR="00440BCD" w:rsidRPr="002B453A" w:rsidRDefault="007A608B" w:rsidP="007A608B">
                <w:pPr>
                  <w:rPr>
                    <w:rFonts w:asciiTheme="majorHAnsi" w:hAnsiTheme="majorHAnsi"/>
                    <w:sz w:val="20"/>
                    <w:szCs w:val="20"/>
                  </w:rPr>
                </w:pPr>
                <w:r w:rsidRPr="007A608B">
                  <w:rPr>
                    <w:rFonts w:asciiTheme="majorHAnsi" w:hAnsiTheme="majorHAnsi"/>
                    <w:sz w:val="20"/>
                    <w:szCs w:val="20"/>
                  </w:rPr>
                  <w:t>Indirect Assessment Tool:  Graduate survey</w:t>
                </w:r>
              </w:p>
            </w:tc>
          </w:sdtContent>
        </w:sdt>
      </w:tr>
      <w:tr w:rsidR="00440BCD" w:rsidRPr="002B453A" w14:paraId="6F3661A4" w14:textId="77777777" w:rsidTr="00783C7C">
        <w:tc>
          <w:tcPr>
            <w:tcW w:w="2148" w:type="dxa"/>
          </w:tcPr>
          <w:p w14:paraId="6DE69D54" w14:textId="77777777" w:rsidR="00440BCD" w:rsidRPr="002B453A" w:rsidRDefault="00440BCD" w:rsidP="00783C7C">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684517181"/>
          </w:sdtPr>
          <w:sdtContent>
            <w:tc>
              <w:tcPr>
                <w:tcW w:w="7428" w:type="dxa"/>
              </w:tcPr>
              <w:p w14:paraId="432EA32A" w14:textId="2F3B291F" w:rsidR="00440BCD" w:rsidRPr="002B453A" w:rsidRDefault="007A608B" w:rsidP="00783C7C">
                <w:pPr>
                  <w:rPr>
                    <w:rFonts w:asciiTheme="majorHAnsi" w:hAnsiTheme="majorHAnsi"/>
                    <w:sz w:val="20"/>
                    <w:szCs w:val="20"/>
                  </w:rPr>
                </w:pPr>
                <w:r w:rsidRPr="007A608B">
                  <w:rPr>
                    <w:rFonts w:asciiTheme="majorHAnsi" w:hAnsiTheme="majorHAnsi"/>
                    <w:sz w:val="20"/>
                    <w:szCs w:val="20"/>
                  </w:rPr>
                  <w:t>ENGR 689 V Thesis</w:t>
                </w:r>
              </w:p>
            </w:tc>
          </w:sdtContent>
        </w:sdt>
      </w:tr>
      <w:tr w:rsidR="00440BCD" w:rsidRPr="002B453A" w14:paraId="1CE1CF6B" w14:textId="77777777" w:rsidTr="00783C7C">
        <w:tc>
          <w:tcPr>
            <w:tcW w:w="2148" w:type="dxa"/>
          </w:tcPr>
          <w:p w14:paraId="144CB330" w14:textId="77777777" w:rsidR="00440BCD" w:rsidRPr="002B453A" w:rsidRDefault="00440BCD" w:rsidP="00783C7C">
            <w:pPr>
              <w:rPr>
                <w:rFonts w:asciiTheme="majorHAnsi" w:hAnsiTheme="majorHAnsi"/>
                <w:sz w:val="20"/>
                <w:szCs w:val="20"/>
              </w:rPr>
            </w:pPr>
            <w:r w:rsidRPr="002B453A">
              <w:rPr>
                <w:rFonts w:asciiTheme="majorHAnsi" w:hAnsiTheme="majorHAnsi"/>
                <w:sz w:val="20"/>
                <w:szCs w:val="20"/>
              </w:rPr>
              <w:t xml:space="preserve">Assessment </w:t>
            </w:r>
          </w:p>
          <w:p w14:paraId="5D82ED69" w14:textId="77777777" w:rsidR="00440BCD" w:rsidRPr="002B453A" w:rsidRDefault="00440BCD" w:rsidP="00783C7C">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326936378"/>
          </w:sdtPr>
          <w:sdtContent>
            <w:sdt>
              <w:sdtPr>
                <w:rPr>
                  <w:rFonts w:asciiTheme="majorHAnsi" w:hAnsiTheme="majorHAnsi"/>
                  <w:sz w:val="20"/>
                  <w:szCs w:val="20"/>
                </w:rPr>
                <w:id w:val="-1229532125"/>
              </w:sdtPr>
              <w:sdtContent>
                <w:sdt>
                  <w:sdtPr>
                    <w:rPr>
                      <w:rFonts w:asciiTheme="majorHAnsi" w:hAnsiTheme="majorHAnsi"/>
                      <w:sz w:val="20"/>
                      <w:szCs w:val="20"/>
                    </w:rPr>
                    <w:id w:val="-1609495164"/>
                  </w:sdtPr>
                  <w:sdtContent>
                    <w:tc>
                      <w:tcPr>
                        <w:tcW w:w="7428" w:type="dxa"/>
                      </w:tcPr>
                      <w:p w14:paraId="02DABF19" w14:textId="1755CA14" w:rsidR="00440BCD" w:rsidRPr="002B453A" w:rsidRDefault="00B215DC" w:rsidP="00783C7C">
                        <w:pPr>
                          <w:rPr>
                            <w:rFonts w:asciiTheme="majorHAnsi" w:hAnsiTheme="majorHAnsi"/>
                            <w:sz w:val="20"/>
                            <w:szCs w:val="20"/>
                          </w:rPr>
                        </w:pPr>
                        <w:r w:rsidRPr="00462B55">
                          <w:rPr>
                            <w:rFonts w:asciiTheme="majorHAnsi" w:hAnsiTheme="majorHAnsi"/>
                            <w:sz w:val="20"/>
                            <w:szCs w:val="20"/>
                          </w:rPr>
                          <w:t xml:space="preserve">Assessment will be reported every second </w:t>
                        </w:r>
                        <w:r>
                          <w:rPr>
                            <w:rFonts w:asciiTheme="majorHAnsi" w:hAnsiTheme="majorHAnsi"/>
                            <w:sz w:val="20"/>
                            <w:szCs w:val="20"/>
                          </w:rPr>
                          <w:t>(</w:t>
                        </w:r>
                        <w:r w:rsidR="00D17BC2">
                          <w:rPr>
                            <w:rFonts w:asciiTheme="majorHAnsi" w:hAnsiTheme="majorHAnsi"/>
                            <w:sz w:val="20"/>
                            <w:szCs w:val="20"/>
                          </w:rPr>
                          <w:t>odd</w:t>
                        </w:r>
                        <w:r>
                          <w:rPr>
                            <w:rFonts w:asciiTheme="majorHAnsi" w:hAnsiTheme="majorHAnsi"/>
                            <w:sz w:val="20"/>
                            <w:szCs w:val="20"/>
                          </w:rPr>
                          <w:t xml:space="preserve">) </w:t>
                        </w:r>
                        <w:r w:rsidRPr="00462B55">
                          <w:rPr>
                            <w:rFonts w:asciiTheme="majorHAnsi" w:hAnsiTheme="majorHAnsi"/>
                            <w:sz w:val="20"/>
                            <w:szCs w:val="20"/>
                          </w:rPr>
                          <w:t>yea</w:t>
                        </w:r>
                        <w:r>
                          <w:rPr>
                            <w:rFonts w:asciiTheme="majorHAnsi" w:hAnsiTheme="majorHAnsi"/>
                            <w:sz w:val="20"/>
                            <w:szCs w:val="20"/>
                          </w:rPr>
                          <w:t>r.</w:t>
                        </w:r>
                      </w:p>
                    </w:tc>
                  </w:sdtContent>
                </w:sdt>
              </w:sdtContent>
            </w:sdt>
          </w:sdtContent>
        </w:sdt>
      </w:tr>
      <w:tr w:rsidR="00440BCD" w:rsidRPr="002B453A" w14:paraId="034BE711" w14:textId="77777777" w:rsidTr="00783C7C">
        <w:tc>
          <w:tcPr>
            <w:tcW w:w="2148" w:type="dxa"/>
          </w:tcPr>
          <w:p w14:paraId="1DDEEB3B" w14:textId="77777777" w:rsidR="00440BCD" w:rsidRPr="002B453A" w:rsidRDefault="00440BCD" w:rsidP="00783C7C">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01770424"/>
          </w:sdtPr>
          <w:sdtContent>
            <w:tc>
              <w:tcPr>
                <w:tcW w:w="7428" w:type="dxa"/>
              </w:tcPr>
              <w:p w14:paraId="0BF2F920" w14:textId="580D02BF" w:rsidR="00440BCD" w:rsidRPr="002B453A" w:rsidRDefault="00B215DC" w:rsidP="00783C7C">
                <w:pPr>
                  <w:rPr>
                    <w:rFonts w:asciiTheme="majorHAnsi" w:hAnsiTheme="majorHAnsi"/>
                    <w:sz w:val="20"/>
                    <w:szCs w:val="20"/>
                  </w:rPr>
                </w:pPr>
                <w:r>
                  <w:rPr>
                    <w:rFonts w:asciiTheme="majorHAnsi" w:hAnsiTheme="majorHAnsi"/>
                    <w:sz w:val="20"/>
                    <w:szCs w:val="20"/>
                  </w:rPr>
                  <w:t xml:space="preserve">Thesis committee chair and program director. </w:t>
                </w:r>
              </w:p>
            </w:tc>
          </w:sdtContent>
        </w:sdt>
      </w:tr>
    </w:tbl>
    <w:p w14:paraId="11EC319F" w14:textId="77777777" w:rsidR="00440BCD" w:rsidRDefault="00440BCD" w:rsidP="00F67B92">
      <w:pPr>
        <w:jc w:val="center"/>
        <w:rPr>
          <w:i/>
          <w:color w:val="FF0000"/>
        </w:rPr>
      </w:pPr>
    </w:p>
    <w:tbl>
      <w:tblPr>
        <w:tblW w:w="8080" w:type="dxa"/>
        <w:tblLook w:val="04A0" w:firstRow="1" w:lastRow="0" w:firstColumn="1" w:lastColumn="0" w:noHBand="0" w:noVBand="1"/>
      </w:tblPr>
      <w:tblGrid>
        <w:gridCol w:w="1040"/>
        <w:gridCol w:w="1040"/>
        <w:gridCol w:w="1200"/>
        <w:gridCol w:w="1200"/>
        <w:gridCol w:w="1200"/>
        <w:gridCol w:w="1200"/>
        <w:gridCol w:w="1200"/>
      </w:tblGrid>
      <w:tr w:rsidR="00D17BC2" w:rsidRPr="00D17BC2" w14:paraId="5F429F9E" w14:textId="77777777" w:rsidTr="00D17BC2">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4DBE9" w14:textId="77777777" w:rsidR="00D17BC2" w:rsidRPr="00D17BC2" w:rsidRDefault="00D17BC2" w:rsidP="00D17BC2">
            <w:pPr>
              <w:spacing w:after="0" w:line="240" w:lineRule="auto"/>
              <w:jc w:val="center"/>
              <w:rPr>
                <w:rFonts w:ascii="Calibri" w:eastAsia="Times New Roman" w:hAnsi="Calibri" w:cs="Calibri"/>
                <w:b/>
                <w:bCs/>
                <w:color w:val="000000"/>
              </w:rPr>
            </w:pPr>
            <w:r w:rsidRPr="00D17BC2">
              <w:rPr>
                <w:rFonts w:ascii="Calibri" w:eastAsia="Times New Roman" w:hAnsi="Calibri" w:cs="Calibri"/>
                <w:b/>
                <w:bCs/>
                <w:color w:val="000000"/>
              </w:rPr>
              <w:t>Cycle</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4CE58888" w14:textId="77777777" w:rsidR="00D17BC2" w:rsidRPr="00D17BC2" w:rsidRDefault="00D17BC2" w:rsidP="00D17BC2">
            <w:pPr>
              <w:spacing w:after="0" w:line="240" w:lineRule="auto"/>
              <w:jc w:val="center"/>
              <w:rPr>
                <w:rFonts w:ascii="Calibri" w:eastAsia="Times New Roman" w:hAnsi="Calibri" w:cs="Calibri"/>
                <w:b/>
                <w:bCs/>
                <w:color w:val="000000"/>
              </w:rPr>
            </w:pPr>
            <w:r w:rsidRPr="00D17BC2">
              <w:rPr>
                <w:rFonts w:ascii="Calibri" w:eastAsia="Times New Roman" w:hAnsi="Calibri" w:cs="Calibri"/>
                <w:b/>
                <w:bCs/>
                <w:color w:val="000000"/>
              </w:rPr>
              <w:t>Report</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1CB3B23C" w14:textId="77777777" w:rsidR="00D17BC2" w:rsidRPr="00D17BC2" w:rsidRDefault="00D17BC2" w:rsidP="00D17BC2">
            <w:pPr>
              <w:spacing w:after="0" w:line="240" w:lineRule="auto"/>
              <w:jc w:val="center"/>
              <w:rPr>
                <w:rFonts w:ascii="Calibri" w:eastAsia="Times New Roman" w:hAnsi="Calibri" w:cs="Calibri"/>
                <w:b/>
                <w:bCs/>
                <w:color w:val="000000"/>
              </w:rPr>
            </w:pPr>
            <w:r w:rsidRPr="00D17BC2">
              <w:rPr>
                <w:rFonts w:ascii="Calibri" w:eastAsia="Times New Roman" w:hAnsi="Calibri" w:cs="Calibri"/>
                <w:b/>
                <w:bCs/>
                <w:color w:val="000000"/>
              </w:rPr>
              <w:t>Outcome 1</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34C95FB2" w14:textId="77777777" w:rsidR="00D17BC2" w:rsidRPr="00D17BC2" w:rsidRDefault="00D17BC2" w:rsidP="00D17BC2">
            <w:pPr>
              <w:spacing w:after="0" w:line="240" w:lineRule="auto"/>
              <w:jc w:val="center"/>
              <w:rPr>
                <w:rFonts w:ascii="Calibri" w:eastAsia="Times New Roman" w:hAnsi="Calibri" w:cs="Calibri"/>
                <w:b/>
                <w:bCs/>
                <w:color w:val="000000"/>
              </w:rPr>
            </w:pPr>
            <w:r w:rsidRPr="00D17BC2">
              <w:rPr>
                <w:rFonts w:ascii="Calibri" w:eastAsia="Times New Roman" w:hAnsi="Calibri" w:cs="Calibri"/>
                <w:b/>
                <w:bCs/>
                <w:color w:val="000000"/>
              </w:rPr>
              <w:t>Outcome 2</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2C68F679" w14:textId="77777777" w:rsidR="00D17BC2" w:rsidRPr="00D17BC2" w:rsidRDefault="00D17BC2" w:rsidP="00D17BC2">
            <w:pPr>
              <w:spacing w:after="0" w:line="240" w:lineRule="auto"/>
              <w:jc w:val="center"/>
              <w:rPr>
                <w:rFonts w:ascii="Calibri" w:eastAsia="Times New Roman" w:hAnsi="Calibri" w:cs="Calibri"/>
                <w:b/>
                <w:bCs/>
                <w:color w:val="000000"/>
              </w:rPr>
            </w:pPr>
            <w:r w:rsidRPr="00D17BC2">
              <w:rPr>
                <w:rFonts w:ascii="Calibri" w:eastAsia="Times New Roman" w:hAnsi="Calibri" w:cs="Calibri"/>
                <w:b/>
                <w:bCs/>
                <w:color w:val="000000"/>
              </w:rPr>
              <w:t>Outcome 3</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51C44C62" w14:textId="77777777" w:rsidR="00D17BC2" w:rsidRPr="00D17BC2" w:rsidRDefault="00D17BC2" w:rsidP="00D17BC2">
            <w:pPr>
              <w:spacing w:after="0" w:line="240" w:lineRule="auto"/>
              <w:jc w:val="center"/>
              <w:rPr>
                <w:rFonts w:ascii="Calibri" w:eastAsia="Times New Roman" w:hAnsi="Calibri" w:cs="Calibri"/>
                <w:b/>
                <w:bCs/>
                <w:color w:val="000000"/>
              </w:rPr>
            </w:pPr>
            <w:r w:rsidRPr="00D17BC2">
              <w:rPr>
                <w:rFonts w:ascii="Calibri" w:eastAsia="Times New Roman" w:hAnsi="Calibri" w:cs="Calibri"/>
                <w:b/>
                <w:bCs/>
                <w:color w:val="000000"/>
              </w:rPr>
              <w:t>Outcome 4</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72B32FEE" w14:textId="77777777" w:rsidR="00D17BC2" w:rsidRPr="00D17BC2" w:rsidRDefault="00D17BC2" w:rsidP="00D17BC2">
            <w:pPr>
              <w:spacing w:after="0" w:line="240" w:lineRule="auto"/>
              <w:jc w:val="center"/>
              <w:rPr>
                <w:rFonts w:ascii="Calibri" w:eastAsia="Times New Roman" w:hAnsi="Calibri" w:cs="Calibri"/>
                <w:b/>
                <w:bCs/>
                <w:color w:val="000000"/>
              </w:rPr>
            </w:pPr>
            <w:r w:rsidRPr="00D17BC2">
              <w:rPr>
                <w:rFonts w:ascii="Calibri" w:eastAsia="Times New Roman" w:hAnsi="Calibri" w:cs="Calibri"/>
                <w:b/>
                <w:bCs/>
                <w:color w:val="000000"/>
              </w:rPr>
              <w:t>Outcome 5</w:t>
            </w:r>
          </w:p>
        </w:tc>
      </w:tr>
      <w:tr w:rsidR="00D17BC2" w:rsidRPr="00D17BC2" w14:paraId="2061B8A0" w14:textId="77777777" w:rsidTr="00D17BC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19F24871"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2023-24</w:t>
            </w:r>
          </w:p>
        </w:tc>
        <w:tc>
          <w:tcPr>
            <w:tcW w:w="1040" w:type="dxa"/>
            <w:tcBorders>
              <w:top w:val="nil"/>
              <w:left w:val="nil"/>
              <w:bottom w:val="single" w:sz="4" w:space="0" w:color="auto"/>
              <w:right w:val="single" w:sz="4" w:space="0" w:color="auto"/>
            </w:tcBorders>
            <w:shd w:val="clear" w:color="auto" w:fill="auto"/>
            <w:noWrap/>
            <w:vAlign w:val="bottom"/>
            <w:hideMark/>
          </w:tcPr>
          <w:p w14:paraId="7ED1DAEF"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2020</w:t>
            </w:r>
          </w:p>
        </w:tc>
        <w:tc>
          <w:tcPr>
            <w:tcW w:w="1200" w:type="dxa"/>
            <w:tcBorders>
              <w:top w:val="nil"/>
              <w:left w:val="nil"/>
              <w:bottom w:val="single" w:sz="4" w:space="0" w:color="auto"/>
              <w:right w:val="single" w:sz="4" w:space="0" w:color="auto"/>
            </w:tcBorders>
            <w:shd w:val="clear" w:color="000000" w:fill="BFBFBF"/>
            <w:noWrap/>
            <w:vAlign w:val="bottom"/>
            <w:hideMark/>
          </w:tcPr>
          <w:p w14:paraId="53C8F264"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X</w:t>
            </w:r>
          </w:p>
        </w:tc>
        <w:tc>
          <w:tcPr>
            <w:tcW w:w="1200" w:type="dxa"/>
            <w:tcBorders>
              <w:top w:val="nil"/>
              <w:left w:val="nil"/>
              <w:bottom w:val="single" w:sz="4" w:space="0" w:color="auto"/>
              <w:right w:val="single" w:sz="4" w:space="0" w:color="auto"/>
            </w:tcBorders>
            <w:shd w:val="clear" w:color="auto" w:fill="auto"/>
            <w:noWrap/>
            <w:vAlign w:val="bottom"/>
            <w:hideMark/>
          </w:tcPr>
          <w:p w14:paraId="5F07D200"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4A102483"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000000" w:fill="BFBFBF"/>
            <w:noWrap/>
            <w:vAlign w:val="bottom"/>
            <w:hideMark/>
          </w:tcPr>
          <w:p w14:paraId="68559F9C"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X</w:t>
            </w:r>
          </w:p>
        </w:tc>
        <w:tc>
          <w:tcPr>
            <w:tcW w:w="1200" w:type="dxa"/>
            <w:tcBorders>
              <w:top w:val="nil"/>
              <w:left w:val="nil"/>
              <w:bottom w:val="single" w:sz="4" w:space="0" w:color="auto"/>
              <w:right w:val="single" w:sz="4" w:space="0" w:color="auto"/>
            </w:tcBorders>
            <w:shd w:val="clear" w:color="auto" w:fill="auto"/>
            <w:noWrap/>
            <w:vAlign w:val="bottom"/>
            <w:hideMark/>
          </w:tcPr>
          <w:p w14:paraId="37D924B3"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 </w:t>
            </w:r>
          </w:p>
        </w:tc>
      </w:tr>
      <w:tr w:rsidR="00D17BC2" w:rsidRPr="00D17BC2" w14:paraId="3D86823A" w14:textId="77777777" w:rsidTr="00D17BC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5FF4A48B"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2024-25</w:t>
            </w:r>
          </w:p>
        </w:tc>
        <w:tc>
          <w:tcPr>
            <w:tcW w:w="1040" w:type="dxa"/>
            <w:tcBorders>
              <w:top w:val="nil"/>
              <w:left w:val="nil"/>
              <w:bottom w:val="single" w:sz="4" w:space="0" w:color="auto"/>
              <w:right w:val="single" w:sz="4" w:space="0" w:color="auto"/>
            </w:tcBorders>
            <w:shd w:val="clear" w:color="auto" w:fill="auto"/>
            <w:noWrap/>
            <w:vAlign w:val="bottom"/>
            <w:hideMark/>
          </w:tcPr>
          <w:p w14:paraId="47596135"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2021</w:t>
            </w:r>
          </w:p>
        </w:tc>
        <w:tc>
          <w:tcPr>
            <w:tcW w:w="1200" w:type="dxa"/>
            <w:tcBorders>
              <w:top w:val="nil"/>
              <w:left w:val="nil"/>
              <w:bottom w:val="single" w:sz="4" w:space="0" w:color="auto"/>
              <w:right w:val="single" w:sz="4" w:space="0" w:color="auto"/>
            </w:tcBorders>
            <w:shd w:val="clear" w:color="auto" w:fill="auto"/>
            <w:noWrap/>
            <w:vAlign w:val="bottom"/>
            <w:hideMark/>
          </w:tcPr>
          <w:p w14:paraId="4AF2F9A2"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000000" w:fill="BFBFBF"/>
            <w:noWrap/>
            <w:vAlign w:val="bottom"/>
            <w:hideMark/>
          </w:tcPr>
          <w:p w14:paraId="665F8B59"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X</w:t>
            </w:r>
          </w:p>
        </w:tc>
        <w:tc>
          <w:tcPr>
            <w:tcW w:w="1200" w:type="dxa"/>
            <w:tcBorders>
              <w:top w:val="nil"/>
              <w:left w:val="nil"/>
              <w:bottom w:val="single" w:sz="4" w:space="0" w:color="auto"/>
              <w:right w:val="single" w:sz="4" w:space="0" w:color="auto"/>
            </w:tcBorders>
            <w:shd w:val="clear" w:color="000000" w:fill="BFBFBF"/>
            <w:noWrap/>
            <w:vAlign w:val="bottom"/>
            <w:hideMark/>
          </w:tcPr>
          <w:p w14:paraId="7A71CAD1"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X</w:t>
            </w:r>
          </w:p>
        </w:tc>
        <w:tc>
          <w:tcPr>
            <w:tcW w:w="1200" w:type="dxa"/>
            <w:tcBorders>
              <w:top w:val="nil"/>
              <w:left w:val="nil"/>
              <w:bottom w:val="single" w:sz="4" w:space="0" w:color="auto"/>
              <w:right w:val="single" w:sz="4" w:space="0" w:color="auto"/>
            </w:tcBorders>
            <w:shd w:val="clear" w:color="auto" w:fill="auto"/>
            <w:noWrap/>
            <w:vAlign w:val="bottom"/>
            <w:hideMark/>
          </w:tcPr>
          <w:p w14:paraId="7A7EACEF"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000000" w:fill="BFBFBF"/>
            <w:noWrap/>
            <w:vAlign w:val="bottom"/>
            <w:hideMark/>
          </w:tcPr>
          <w:p w14:paraId="68BD3426"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X</w:t>
            </w:r>
          </w:p>
        </w:tc>
      </w:tr>
      <w:tr w:rsidR="00D17BC2" w:rsidRPr="00D17BC2" w14:paraId="3B8C13F6" w14:textId="77777777" w:rsidTr="00D17BC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6C3EBE8A"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2025-26</w:t>
            </w:r>
          </w:p>
        </w:tc>
        <w:tc>
          <w:tcPr>
            <w:tcW w:w="1040" w:type="dxa"/>
            <w:tcBorders>
              <w:top w:val="nil"/>
              <w:left w:val="nil"/>
              <w:bottom w:val="single" w:sz="4" w:space="0" w:color="auto"/>
              <w:right w:val="single" w:sz="4" w:space="0" w:color="auto"/>
            </w:tcBorders>
            <w:shd w:val="clear" w:color="auto" w:fill="auto"/>
            <w:noWrap/>
            <w:vAlign w:val="bottom"/>
            <w:hideMark/>
          </w:tcPr>
          <w:p w14:paraId="3E209B4F"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2022</w:t>
            </w:r>
          </w:p>
        </w:tc>
        <w:tc>
          <w:tcPr>
            <w:tcW w:w="1200" w:type="dxa"/>
            <w:tcBorders>
              <w:top w:val="nil"/>
              <w:left w:val="nil"/>
              <w:bottom w:val="single" w:sz="4" w:space="0" w:color="auto"/>
              <w:right w:val="single" w:sz="4" w:space="0" w:color="auto"/>
            </w:tcBorders>
            <w:shd w:val="clear" w:color="000000" w:fill="BFBFBF"/>
            <w:noWrap/>
            <w:vAlign w:val="bottom"/>
            <w:hideMark/>
          </w:tcPr>
          <w:p w14:paraId="03F30430"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X</w:t>
            </w:r>
          </w:p>
        </w:tc>
        <w:tc>
          <w:tcPr>
            <w:tcW w:w="1200" w:type="dxa"/>
            <w:tcBorders>
              <w:top w:val="nil"/>
              <w:left w:val="nil"/>
              <w:bottom w:val="single" w:sz="4" w:space="0" w:color="auto"/>
              <w:right w:val="single" w:sz="4" w:space="0" w:color="auto"/>
            </w:tcBorders>
            <w:shd w:val="clear" w:color="auto" w:fill="auto"/>
            <w:noWrap/>
            <w:vAlign w:val="bottom"/>
            <w:hideMark/>
          </w:tcPr>
          <w:p w14:paraId="1CF45ACA"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654BB772"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000000" w:fill="BFBFBF"/>
            <w:noWrap/>
            <w:vAlign w:val="bottom"/>
            <w:hideMark/>
          </w:tcPr>
          <w:p w14:paraId="24C975DE"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X</w:t>
            </w:r>
          </w:p>
        </w:tc>
        <w:tc>
          <w:tcPr>
            <w:tcW w:w="1200" w:type="dxa"/>
            <w:tcBorders>
              <w:top w:val="nil"/>
              <w:left w:val="nil"/>
              <w:bottom w:val="single" w:sz="4" w:space="0" w:color="auto"/>
              <w:right w:val="single" w:sz="4" w:space="0" w:color="auto"/>
            </w:tcBorders>
            <w:shd w:val="clear" w:color="auto" w:fill="auto"/>
            <w:noWrap/>
            <w:vAlign w:val="bottom"/>
            <w:hideMark/>
          </w:tcPr>
          <w:p w14:paraId="5FBB9D3D"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 </w:t>
            </w:r>
          </w:p>
        </w:tc>
      </w:tr>
      <w:tr w:rsidR="00D17BC2" w:rsidRPr="00D17BC2" w14:paraId="5B10F757" w14:textId="77777777" w:rsidTr="00D17BC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07E6A64D"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2026-27</w:t>
            </w:r>
          </w:p>
        </w:tc>
        <w:tc>
          <w:tcPr>
            <w:tcW w:w="1040" w:type="dxa"/>
            <w:tcBorders>
              <w:top w:val="nil"/>
              <w:left w:val="nil"/>
              <w:bottom w:val="single" w:sz="4" w:space="0" w:color="auto"/>
              <w:right w:val="single" w:sz="4" w:space="0" w:color="auto"/>
            </w:tcBorders>
            <w:shd w:val="clear" w:color="auto" w:fill="auto"/>
            <w:noWrap/>
            <w:vAlign w:val="bottom"/>
            <w:hideMark/>
          </w:tcPr>
          <w:p w14:paraId="36869AF6"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2023</w:t>
            </w:r>
          </w:p>
        </w:tc>
        <w:tc>
          <w:tcPr>
            <w:tcW w:w="1200" w:type="dxa"/>
            <w:tcBorders>
              <w:top w:val="nil"/>
              <w:left w:val="nil"/>
              <w:bottom w:val="single" w:sz="4" w:space="0" w:color="auto"/>
              <w:right w:val="single" w:sz="4" w:space="0" w:color="auto"/>
            </w:tcBorders>
            <w:shd w:val="clear" w:color="auto" w:fill="auto"/>
            <w:noWrap/>
            <w:vAlign w:val="bottom"/>
            <w:hideMark/>
          </w:tcPr>
          <w:p w14:paraId="64F391AD"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000000" w:fill="BFBFBF"/>
            <w:noWrap/>
            <w:vAlign w:val="bottom"/>
            <w:hideMark/>
          </w:tcPr>
          <w:p w14:paraId="6F289088"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X</w:t>
            </w:r>
          </w:p>
        </w:tc>
        <w:tc>
          <w:tcPr>
            <w:tcW w:w="1200" w:type="dxa"/>
            <w:tcBorders>
              <w:top w:val="nil"/>
              <w:left w:val="nil"/>
              <w:bottom w:val="single" w:sz="4" w:space="0" w:color="auto"/>
              <w:right w:val="single" w:sz="4" w:space="0" w:color="auto"/>
            </w:tcBorders>
            <w:shd w:val="clear" w:color="000000" w:fill="BFBFBF"/>
            <w:noWrap/>
            <w:vAlign w:val="bottom"/>
            <w:hideMark/>
          </w:tcPr>
          <w:p w14:paraId="023DA6D3"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X</w:t>
            </w:r>
          </w:p>
        </w:tc>
        <w:tc>
          <w:tcPr>
            <w:tcW w:w="1200" w:type="dxa"/>
            <w:tcBorders>
              <w:top w:val="nil"/>
              <w:left w:val="nil"/>
              <w:bottom w:val="single" w:sz="4" w:space="0" w:color="auto"/>
              <w:right w:val="single" w:sz="4" w:space="0" w:color="auto"/>
            </w:tcBorders>
            <w:shd w:val="clear" w:color="auto" w:fill="auto"/>
            <w:noWrap/>
            <w:vAlign w:val="bottom"/>
            <w:hideMark/>
          </w:tcPr>
          <w:p w14:paraId="1235920B"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000000" w:fill="BFBFBF"/>
            <w:noWrap/>
            <w:vAlign w:val="bottom"/>
            <w:hideMark/>
          </w:tcPr>
          <w:p w14:paraId="2C307BFA"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X</w:t>
            </w:r>
          </w:p>
        </w:tc>
      </w:tr>
    </w:tbl>
    <w:p w14:paraId="68D80B2B" w14:textId="2B7BA14F" w:rsidR="00440BCD" w:rsidRPr="00D17BC2" w:rsidRDefault="00D17BC2" w:rsidP="00A1383B">
      <w:pPr>
        <w:rPr>
          <w:i/>
        </w:rPr>
      </w:pPr>
      <w:r w:rsidRPr="00D17BC2">
        <w:rPr>
          <w:i/>
        </w:rPr>
        <w:t>Table:  Assessment reporting schedule</w:t>
      </w:r>
    </w:p>
    <w:p w14:paraId="444BE279" w14:textId="77777777" w:rsidR="00A1383B" w:rsidRDefault="00A1383B" w:rsidP="00A1383B">
      <w:pPr>
        <w:tabs>
          <w:tab w:val="left" w:pos="360"/>
          <w:tab w:val="left" w:pos="720"/>
        </w:tabs>
        <w:spacing w:after="120"/>
        <w:rPr>
          <w:rFonts w:asciiTheme="majorHAnsi" w:hAnsiTheme="majorHAnsi" w:cs="Arial"/>
          <w:sz w:val="20"/>
          <w:szCs w:val="20"/>
        </w:rPr>
      </w:pPr>
    </w:p>
    <w:p w14:paraId="1518AACE" w14:textId="77777777" w:rsidR="00901081" w:rsidRDefault="00901081" w:rsidP="00A1383B">
      <w:pPr>
        <w:tabs>
          <w:tab w:val="left" w:pos="360"/>
          <w:tab w:val="left" w:pos="720"/>
        </w:tabs>
        <w:spacing w:after="120"/>
        <w:rPr>
          <w:rFonts w:asciiTheme="majorHAnsi" w:hAnsiTheme="majorHAnsi" w:cs="Arial"/>
          <w:sz w:val="20"/>
          <w:szCs w:val="20"/>
        </w:rPr>
      </w:pPr>
    </w:p>
    <w:p w14:paraId="6E5D6026" w14:textId="77777777" w:rsidR="00901081" w:rsidRDefault="00901081" w:rsidP="00A1383B">
      <w:pPr>
        <w:tabs>
          <w:tab w:val="left" w:pos="360"/>
          <w:tab w:val="left" w:pos="720"/>
        </w:tabs>
        <w:spacing w:after="120"/>
        <w:rPr>
          <w:rFonts w:asciiTheme="majorHAnsi" w:hAnsiTheme="majorHAnsi" w:cs="Arial"/>
          <w:sz w:val="20"/>
          <w:szCs w:val="20"/>
        </w:rPr>
      </w:pPr>
    </w:p>
    <w:p w14:paraId="0F3E7E4E" w14:textId="77777777" w:rsidR="00901081" w:rsidRDefault="00901081" w:rsidP="00A1383B">
      <w:pPr>
        <w:tabs>
          <w:tab w:val="left" w:pos="360"/>
          <w:tab w:val="left" w:pos="720"/>
        </w:tabs>
        <w:spacing w:after="120"/>
        <w:rPr>
          <w:rFonts w:asciiTheme="majorHAnsi" w:hAnsiTheme="majorHAnsi" w:cs="Arial"/>
          <w:sz w:val="20"/>
          <w:szCs w:val="20"/>
        </w:rPr>
      </w:pPr>
    </w:p>
    <w:p w14:paraId="6B802A69" w14:textId="77777777" w:rsidR="00901081" w:rsidRDefault="00901081" w:rsidP="00A1383B">
      <w:pPr>
        <w:tabs>
          <w:tab w:val="left" w:pos="360"/>
          <w:tab w:val="left" w:pos="720"/>
        </w:tabs>
        <w:spacing w:after="120"/>
        <w:rPr>
          <w:rFonts w:asciiTheme="majorHAnsi" w:hAnsiTheme="majorHAnsi" w:cs="Arial"/>
          <w:sz w:val="20"/>
          <w:szCs w:val="20"/>
        </w:rPr>
      </w:pPr>
    </w:p>
    <w:p w14:paraId="2EE7E133" w14:textId="77777777" w:rsidR="00901081" w:rsidRDefault="00901081" w:rsidP="00A1383B">
      <w:pPr>
        <w:tabs>
          <w:tab w:val="left" w:pos="360"/>
          <w:tab w:val="left" w:pos="720"/>
        </w:tabs>
        <w:spacing w:after="120"/>
        <w:rPr>
          <w:rFonts w:asciiTheme="majorHAnsi" w:hAnsiTheme="majorHAnsi" w:cs="Arial"/>
          <w:sz w:val="20"/>
          <w:szCs w:val="20"/>
        </w:rPr>
      </w:pPr>
    </w:p>
    <w:p w14:paraId="7B8F5C41" w14:textId="0796B83A" w:rsidR="0019037B" w:rsidRPr="008426D1" w:rsidRDefault="0019037B" w:rsidP="001316EB">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5D3337B" w14:textId="77777777" w:rsidR="0019037B" w:rsidRPr="008426D1" w:rsidRDefault="0019037B" w:rsidP="0019037B">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9037B" w:rsidRPr="008426D1" w14:paraId="67EA0ADD" w14:textId="77777777" w:rsidTr="00F72B03">
        <w:tc>
          <w:tcPr>
            <w:tcW w:w="11016" w:type="dxa"/>
            <w:shd w:val="clear" w:color="auto" w:fill="D9D9D9" w:themeFill="background1" w:themeFillShade="D9"/>
          </w:tcPr>
          <w:p w14:paraId="526AD7EA" w14:textId="77777777" w:rsidR="0019037B" w:rsidRPr="008426D1" w:rsidRDefault="0019037B"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19037B" w:rsidRPr="008426D1" w14:paraId="6CE8AE59" w14:textId="77777777" w:rsidTr="00F72B03">
        <w:tc>
          <w:tcPr>
            <w:tcW w:w="11016" w:type="dxa"/>
            <w:shd w:val="clear" w:color="auto" w:fill="F2F2F2" w:themeFill="background1" w:themeFillShade="F2"/>
          </w:tcPr>
          <w:p w14:paraId="18AFBED7" w14:textId="77777777" w:rsidR="0019037B" w:rsidRPr="008426D1" w:rsidRDefault="0019037B" w:rsidP="00F72B03">
            <w:pPr>
              <w:tabs>
                <w:tab w:val="left" w:pos="360"/>
                <w:tab w:val="left" w:pos="720"/>
              </w:tabs>
              <w:jc w:val="center"/>
              <w:rPr>
                <w:rFonts w:ascii="Times New Roman" w:hAnsi="Times New Roman" w:cs="Times New Roman"/>
                <w:b/>
                <w:color w:val="000000" w:themeColor="text1"/>
                <w:sz w:val="18"/>
                <w:szCs w:val="24"/>
              </w:rPr>
            </w:pPr>
          </w:p>
          <w:p w14:paraId="29390FEE" w14:textId="020F816C" w:rsidR="0019037B" w:rsidRPr="008426D1" w:rsidRDefault="0019037B"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 xml:space="preserve">Please include a before </w:t>
            </w:r>
            <w:r w:rsidR="00463530">
              <w:rPr>
                <w:rFonts w:ascii="Times New Roman" w:hAnsi="Times New Roman" w:cs="Times New Roman"/>
                <w:b/>
                <w:color w:val="FF0000"/>
                <w:sz w:val="24"/>
                <w:szCs w:val="24"/>
              </w:rPr>
              <w:t xml:space="preserve">(with changed areas highlighted) </w:t>
            </w:r>
            <w:r>
              <w:rPr>
                <w:rFonts w:ascii="Times New Roman" w:hAnsi="Times New Roman" w:cs="Times New Roman"/>
                <w:b/>
                <w:color w:val="FF0000"/>
                <w:sz w:val="24"/>
                <w:szCs w:val="24"/>
              </w:rPr>
              <w:t>and after of all affected sections</w:t>
            </w:r>
            <w:r w:rsidRPr="008426D1">
              <w:rPr>
                <w:rFonts w:ascii="Times New Roman" w:hAnsi="Times New Roman" w:cs="Times New Roman"/>
                <w:b/>
                <w:color w:val="FF0000"/>
                <w:sz w:val="24"/>
                <w:szCs w:val="24"/>
              </w:rPr>
              <w:t xml:space="preserve">. </w:t>
            </w:r>
          </w:p>
          <w:p w14:paraId="0D24DE6D" w14:textId="77777777" w:rsidR="0019037B" w:rsidRPr="008426D1" w:rsidRDefault="0019037B" w:rsidP="00F72B03">
            <w:pPr>
              <w:rPr>
                <w:rFonts w:ascii="Times New Roman" w:hAnsi="Times New Roman" w:cs="Times New Roman"/>
                <w:b/>
                <w:color w:val="FF0000"/>
                <w:sz w:val="14"/>
                <w:szCs w:val="24"/>
              </w:rPr>
            </w:pPr>
          </w:p>
          <w:p w14:paraId="5A75C194" w14:textId="77777777" w:rsidR="0019037B" w:rsidRPr="008426D1" w:rsidRDefault="0019037B"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2903DA1" w14:textId="77777777" w:rsidR="0019037B" w:rsidRPr="008426D1" w:rsidRDefault="0019037B" w:rsidP="00F72B03">
            <w:pPr>
              <w:tabs>
                <w:tab w:val="left" w:pos="360"/>
                <w:tab w:val="left" w:pos="720"/>
              </w:tabs>
              <w:jc w:val="center"/>
              <w:rPr>
                <w:rFonts w:ascii="Times New Roman" w:hAnsi="Times New Roman" w:cs="Times New Roman"/>
                <w:b/>
                <w:color w:val="000000" w:themeColor="text1"/>
                <w:sz w:val="10"/>
                <w:szCs w:val="24"/>
                <w:u w:val="single"/>
              </w:rPr>
            </w:pPr>
          </w:p>
          <w:p w14:paraId="229934CA" w14:textId="77777777" w:rsidR="0019037B" w:rsidRPr="008426D1" w:rsidRDefault="0019037B" w:rsidP="00F72B03">
            <w:pPr>
              <w:tabs>
                <w:tab w:val="left" w:pos="360"/>
                <w:tab w:val="left" w:pos="720"/>
              </w:tabs>
              <w:jc w:val="center"/>
              <w:rPr>
                <w:rFonts w:ascii="Times New Roman" w:hAnsi="Times New Roman" w:cs="Times New Roman"/>
                <w:b/>
                <w:color w:val="000000" w:themeColor="text1"/>
                <w:sz w:val="10"/>
                <w:szCs w:val="24"/>
                <w:u w:val="single"/>
              </w:rPr>
            </w:pPr>
          </w:p>
          <w:p w14:paraId="6A8AE10D" w14:textId="77777777" w:rsidR="0019037B" w:rsidRPr="008426D1" w:rsidRDefault="0019037B" w:rsidP="00F72B03">
            <w:pPr>
              <w:tabs>
                <w:tab w:val="left" w:pos="360"/>
                <w:tab w:val="left" w:pos="720"/>
              </w:tabs>
              <w:ind w:left="360"/>
              <w:jc w:val="center"/>
              <w:rPr>
                <w:rFonts w:asciiTheme="majorHAnsi" w:hAnsiTheme="majorHAnsi"/>
                <w:sz w:val="18"/>
                <w:szCs w:val="18"/>
              </w:rPr>
            </w:pPr>
          </w:p>
        </w:tc>
      </w:tr>
    </w:tbl>
    <w:p w14:paraId="35758B7C" w14:textId="77777777" w:rsidR="0019037B" w:rsidRPr="00341B0D" w:rsidRDefault="0019037B" w:rsidP="0019037B">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7974F753" w14:textId="77777777" w:rsidR="0019037B" w:rsidRPr="008426D1" w:rsidRDefault="0019037B" w:rsidP="0019037B">
      <w:pPr>
        <w:rPr>
          <w:rFonts w:asciiTheme="majorHAnsi" w:hAnsiTheme="majorHAnsi" w:cs="Arial"/>
          <w:sz w:val="18"/>
          <w:szCs w:val="18"/>
        </w:rPr>
      </w:pPr>
    </w:p>
    <w:sdt>
      <w:sdtPr>
        <w:rPr>
          <w:rFonts w:asciiTheme="majorHAnsi" w:hAnsiTheme="majorHAnsi" w:cs="Arial"/>
          <w:sz w:val="20"/>
          <w:szCs w:val="20"/>
        </w:rPr>
        <w:id w:val="-97950460"/>
        <w:placeholder>
          <w:docPart w:val="D2DFAF641308FD46B599E9BAFC38F19B"/>
        </w:placeholder>
      </w:sdtPr>
      <w:sdtContent>
        <w:p w14:paraId="253502A9" w14:textId="192917EF" w:rsidR="00FC6740" w:rsidRDefault="006939A8" w:rsidP="0019037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Additions in </w:t>
          </w:r>
          <w:r w:rsidRPr="006939A8">
            <w:rPr>
              <w:rFonts w:asciiTheme="majorHAnsi" w:hAnsiTheme="majorHAnsi" w:cs="Arial"/>
              <w:color w:val="0070C0"/>
              <w:sz w:val="20"/>
              <w:szCs w:val="20"/>
            </w:rPr>
            <w:t>blue</w:t>
          </w:r>
          <w:r>
            <w:rPr>
              <w:rFonts w:asciiTheme="majorHAnsi" w:hAnsiTheme="majorHAnsi" w:cs="Arial"/>
              <w:sz w:val="20"/>
              <w:szCs w:val="20"/>
            </w:rPr>
            <w:t>.</w:t>
          </w:r>
        </w:p>
        <w:p w14:paraId="70FB6E38" w14:textId="2F61EDF4" w:rsidR="006939A8" w:rsidRDefault="006939A8" w:rsidP="0019037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Deletions in </w:t>
          </w:r>
          <w:r w:rsidRPr="006939A8">
            <w:rPr>
              <w:rFonts w:asciiTheme="majorHAnsi" w:hAnsiTheme="majorHAnsi" w:cs="Arial"/>
              <w:strike/>
              <w:color w:val="C00000"/>
              <w:sz w:val="20"/>
              <w:szCs w:val="20"/>
            </w:rPr>
            <w:t>red.</w:t>
          </w:r>
          <w:r>
            <w:rPr>
              <w:rFonts w:asciiTheme="majorHAnsi" w:hAnsiTheme="majorHAnsi" w:cs="Arial"/>
              <w:sz w:val="20"/>
              <w:szCs w:val="20"/>
            </w:rPr>
            <w:t xml:space="preserve"> </w:t>
          </w:r>
        </w:p>
        <w:p w14:paraId="463F3567" w14:textId="77777777" w:rsidR="005F439B" w:rsidRDefault="005F439B">
          <w:pPr>
            <w:rPr>
              <w:rFonts w:asciiTheme="majorHAnsi" w:hAnsiTheme="majorHAnsi" w:cs="Arial"/>
              <w:b/>
              <w:bCs/>
              <w:sz w:val="20"/>
              <w:szCs w:val="20"/>
            </w:rPr>
          </w:pPr>
        </w:p>
        <w:p w14:paraId="4C5DE0D9" w14:textId="77777777" w:rsidR="005F439B" w:rsidRDefault="005F439B">
          <w:pPr>
            <w:rPr>
              <w:rFonts w:asciiTheme="majorHAnsi" w:hAnsiTheme="majorHAnsi" w:cs="Arial"/>
              <w:sz w:val="20"/>
              <w:szCs w:val="20"/>
            </w:rPr>
          </w:pPr>
          <w:r>
            <w:rPr>
              <w:rFonts w:asciiTheme="majorHAnsi" w:hAnsiTheme="majorHAnsi" w:cs="Arial"/>
              <w:b/>
              <w:bCs/>
              <w:sz w:val="20"/>
              <w:szCs w:val="20"/>
            </w:rPr>
            <w:t xml:space="preserve">Program Page: </w:t>
          </w: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186"/>
          </w:tblGrid>
          <w:tr w:rsidR="00AB4C19" w14:paraId="4294FB0B" w14:textId="77777777" w:rsidTr="00AB4C19">
            <w:trPr>
              <w:tblCellSpacing w:w="15" w:type="dxa"/>
            </w:trPr>
            <w:tc>
              <w:tcPr>
                <w:tcW w:w="0" w:type="auto"/>
                <w:tcMar>
                  <w:top w:w="0" w:type="dxa"/>
                  <w:left w:w="0" w:type="dxa"/>
                  <w:bottom w:w="0" w:type="dxa"/>
                  <w:right w:w="0" w:type="dxa"/>
                </w:tcMar>
                <w:hideMark/>
              </w:tcPr>
              <w:tbl>
                <w:tblPr>
                  <w:tblW w:w="10126" w:type="dxa"/>
                  <w:tblCellSpacing w:w="15" w:type="dxa"/>
                  <w:tblCellMar>
                    <w:top w:w="15" w:type="dxa"/>
                    <w:left w:w="15" w:type="dxa"/>
                    <w:bottom w:w="15" w:type="dxa"/>
                    <w:right w:w="15" w:type="dxa"/>
                  </w:tblCellMar>
                  <w:tblLook w:val="04A0" w:firstRow="1" w:lastRow="0" w:firstColumn="1" w:lastColumn="0" w:noHBand="0" w:noVBand="1"/>
                </w:tblPr>
                <w:tblGrid>
                  <w:gridCol w:w="10126"/>
                </w:tblGrid>
                <w:tr w:rsidR="00AB4C19" w14:paraId="5459DC4E" w14:textId="77777777">
                  <w:trPr>
                    <w:tblCellSpacing w:w="15" w:type="dxa"/>
                  </w:trPr>
                  <w:tc>
                    <w:tcPr>
                      <w:tcW w:w="0" w:type="auto"/>
                      <w:tcMar>
                        <w:top w:w="0" w:type="dxa"/>
                        <w:left w:w="0" w:type="dxa"/>
                        <w:bottom w:w="0" w:type="dxa"/>
                        <w:right w:w="0" w:type="dxa"/>
                      </w:tcMar>
                      <w:hideMark/>
                    </w:tcPr>
                    <w:p w14:paraId="0761F753" w14:textId="05DC071D" w:rsidR="00AB4C19" w:rsidRDefault="00AB4C19">
                      <w:pPr>
                        <w:pStyle w:val="Heading1"/>
                        <w:spacing w:before="150" w:after="150"/>
                        <w:textAlignment w:val="baseline"/>
                        <w:rPr>
                          <w:rFonts w:ascii="Oswald" w:hAnsi="Oswald" w:cs="Arial"/>
                          <w:color w:val="000000"/>
                        </w:rPr>
                      </w:pPr>
                      <w:r w:rsidRPr="00C75762">
                        <w:rPr>
                          <w:rFonts w:ascii="Oswald" w:hAnsi="Oswald" w:cs="Arial"/>
                          <w:strike/>
                          <w:color w:val="C00000"/>
                        </w:rPr>
                        <w:lastRenderedPageBreak/>
                        <w:t>Engineering, Emphasis in Civil Engineering, MSE</w:t>
                      </w:r>
                      <w:r w:rsidR="00C75762">
                        <w:rPr>
                          <w:rFonts w:ascii="Oswald" w:hAnsi="Oswald" w:cs="Arial"/>
                          <w:color w:val="000000"/>
                        </w:rPr>
                        <w:t xml:space="preserve"> </w:t>
                      </w:r>
                      <w:r w:rsidR="00C75762" w:rsidRPr="00C75762">
                        <w:rPr>
                          <w:rFonts w:ascii="Oswald" w:hAnsi="Oswald" w:cs="Arial"/>
                          <w:color w:val="0070C0"/>
                        </w:rPr>
                        <w:t>Master of Science in Civil Engineering, MSCE</w:t>
                      </w:r>
                    </w:p>
                  </w:tc>
                </w:tr>
                <w:tr w:rsidR="00AB4C19" w14:paraId="4E5963AC" w14:textId="77777777">
                  <w:trPr>
                    <w:tblCellSpacing w:w="15" w:type="dxa"/>
                  </w:trPr>
                  <w:tc>
                    <w:tcPr>
                      <w:tcW w:w="0" w:type="auto"/>
                      <w:tcMar>
                        <w:top w:w="0" w:type="dxa"/>
                        <w:left w:w="0" w:type="dxa"/>
                        <w:bottom w:w="0" w:type="dxa"/>
                        <w:right w:w="0" w:type="dxa"/>
                      </w:tcMar>
                      <w:hideMark/>
                    </w:tcPr>
                    <w:p w14:paraId="16657C2C" w14:textId="77777777" w:rsidR="00AB4C19" w:rsidRDefault="00C41A87">
                      <w:pPr>
                        <w:rPr>
                          <w:rFonts w:ascii="Arial" w:hAnsi="Arial" w:cs="Arial"/>
                          <w:color w:val="000000"/>
                          <w:sz w:val="20"/>
                          <w:szCs w:val="20"/>
                        </w:rPr>
                      </w:pPr>
                      <w:r>
                        <w:rPr>
                          <w:rFonts w:ascii="Arial" w:hAnsi="Arial" w:cs="Arial"/>
                          <w:noProof/>
                          <w:color w:val="000000"/>
                          <w:sz w:val="20"/>
                          <w:szCs w:val="20"/>
                        </w:rPr>
                        <w:pict w14:anchorId="32C29EF3">
                          <v:rect id="_x0000_i1030" alt="" style="width:468pt;height:.05pt;mso-width-percent:0;mso-height-percent:0;mso-width-percent:0;mso-height-percent:0" o:hralign="center" o:hrstd="t" o:hr="t" fillcolor="#a0a0a0" stroked="f"/>
                        </w:pict>
                      </w:r>
                    </w:p>
                  </w:tc>
                </w:tr>
              </w:tbl>
              <w:p w14:paraId="5651A675" w14:textId="569894AA" w:rsidR="00AB4C19" w:rsidRDefault="00AB4C19">
                <w:pPr>
                  <w:pStyle w:val="acalog-breadcrumb"/>
                  <w:spacing w:before="0" w:beforeAutospacing="0" w:after="0" w:afterAutospacing="0"/>
                  <w:textAlignment w:val="baseline"/>
                  <w:rPr>
                    <w:rFonts w:ascii="inherit" w:hAnsi="inherit" w:cs="Arial"/>
                    <w:color w:val="000000"/>
                    <w:sz w:val="20"/>
                    <w:szCs w:val="20"/>
                  </w:rPr>
                </w:pPr>
                <w:r>
                  <w:rPr>
                    <w:rFonts w:ascii="inherit" w:hAnsi="inherit" w:cs="Arial"/>
                    <w:noProof/>
                    <w:color w:val="000000"/>
                    <w:sz w:val="20"/>
                    <w:szCs w:val="20"/>
                  </w:rPr>
                  <w:drawing>
                    <wp:inline distT="0" distB="0" distL="0" distR="0" wp14:anchorId="6F58980E" wp14:editId="5AE6780E">
                      <wp:extent cx="121920" cy="133350"/>
                      <wp:effectExtent l="0" t="0" r="0" b="0"/>
                      <wp:docPr id="2" name="Picture 2"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turn to {$returnto_tex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33350"/>
                              </a:xfrm>
                              <a:prstGeom prst="rect">
                                <a:avLst/>
                              </a:prstGeom>
                              <a:noFill/>
                              <a:ln>
                                <a:noFill/>
                              </a:ln>
                            </pic:spPr>
                          </pic:pic>
                        </a:graphicData>
                      </a:graphic>
                    </wp:inline>
                  </w:drawing>
                </w:r>
                <w:r>
                  <w:rPr>
                    <w:rFonts w:ascii="inherit" w:hAnsi="inherit" w:cs="Arial"/>
                    <w:color w:val="000000"/>
                    <w:sz w:val="20"/>
                    <w:szCs w:val="20"/>
                  </w:rPr>
                  <w:t> Return to: </w:t>
                </w:r>
                <w:hyperlink r:id="rId12" w:history="1">
                  <w:r>
                    <w:rPr>
                      <w:rStyle w:val="Hyperlink"/>
                      <w:rFonts w:ascii="Arial" w:hAnsi="Arial" w:cs="Arial"/>
                      <w:color w:val="5327EF"/>
                      <w:sz w:val="20"/>
                      <w:szCs w:val="20"/>
                      <w:bdr w:val="none" w:sz="0" w:space="0" w:color="auto" w:frame="1"/>
                    </w:rPr>
                    <w:t>Programs by College</w:t>
                  </w:r>
                </w:hyperlink>
              </w:p>
              <w:p w14:paraId="156BC2B4" w14:textId="724C512A" w:rsidR="00AB4C19" w:rsidRDefault="00AB4C19" w:rsidP="00AB4C19">
                <w:pPr>
                  <w:pStyle w:val="NormalWeb"/>
                  <w:spacing w:before="150" w:beforeAutospacing="0" w:after="150" w:afterAutospacing="0"/>
                  <w:textAlignment w:val="baseline"/>
                  <w:rPr>
                    <w:rFonts w:ascii="inherit" w:hAnsi="inherit" w:cs="Arial"/>
                    <w:color w:val="000000"/>
                    <w:sz w:val="20"/>
                    <w:szCs w:val="20"/>
                  </w:rPr>
                </w:pPr>
                <w:r>
                  <w:rPr>
                    <w:rFonts w:ascii="inherit" w:hAnsi="inherit" w:cs="Arial"/>
                    <w:color w:val="000000"/>
                    <w:sz w:val="20"/>
                    <w:szCs w:val="20"/>
                  </w:rPr>
                  <w:t xml:space="preserve">The Master of Science in </w:t>
                </w:r>
                <w:r w:rsidR="00C75762" w:rsidRPr="00C75762">
                  <w:rPr>
                    <w:rFonts w:ascii="inherit" w:hAnsi="inherit" w:cs="Arial"/>
                    <w:color w:val="0070C0"/>
                    <w:sz w:val="20"/>
                    <w:szCs w:val="20"/>
                  </w:rPr>
                  <w:t>Civil</w:t>
                </w:r>
                <w:r w:rsidR="00C75762">
                  <w:rPr>
                    <w:rFonts w:ascii="inherit" w:hAnsi="inherit" w:cs="Arial"/>
                    <w:color w:val="000000"/>
                    <w:sz w:val="20"/>
                    <w:szCs w:val="20"/>
                  </w:rPr>
                  <w:t xml:space="preserve"> </w:t>
                </w:r>
                <w:r>
                  <w:rPr>
                    <w:rFonts w:ascii="inherit" w:hAnsi="inherit" w:cs="Arial"/>
                    <w:color w:val="000000"/>
                    <w:sz w:val="20"/>
                    <w:szCs w:val="20"/>
                  </w:rPr>
                  <w:t xml:space="preserve">Engineering </w:t>
                </w:r>
                <w:r w:rsidRPr="00C75762">
                  <w:rPr>
                    <w:rFonts w:ascii="inherit" w:hAnsi="inherit" w:cs="Arial"/>
                    <w:strike/>
                    <w:color w:val="C00000"/>
                    <w:sz w:val="20"/>
                    <w:szCs w:val="20"/>
                  </w:rPr>
                  <w:t>(</w:t>
                </w:r>
                <w:proofErr w:type="spellStart"/>
                <w:r w:rsidRPr="00C75762">
                  <w:rPr>
                    <w:rFonts w:ascii="inherit" w:hAnsi="inherit" w:cs="Arial"/>
                    <w:strike/>
                    <w:color w:val="C00000"/>
                    <w:sz w:val="20"/>
                    <w:szCs w:val="20"/>
                  </w:rPr>
                  <w:t>MSEngr</w:t>
                </w:r>
                <w:proofErr w:type="spellEnd"/>
                <w:r w:rsidRPr="00C75762">
                  <w:rPr>
                    <w:rFonts w:ascii="inherit" w:hAnsi="inherit" w:cs="Arial"/>
                    <w:strike/>
                    <w:color w:val="C00000"/>
                    <w:sz w:val="20"/>
                    <w:szCs w:val="20"/>
                  </w:rPr>
                  <w:t>)</w:t>
                </w:r>
                <w:r w:rsidRPr="00C75762">
                  <w:rPr>
                    <w:rFonts w:ascii="inherit" w:hAnsi="inherit" w:cs="Arial"/>
                    <w:color w:val="C00000"/>
                    <w:sz w:val="20"/>
                    <w:szCs w:val="20"/>
                  </w:rPr>
                  <w:t xml:space="preserve"> </w:t>
                </w:r>
                <w:r w:rsidR="00C75762" w:rsidRPr="00C75762">
                  <w:rPr>
                    <w:rFonts w:ascii="inherit" w:hAnsi="inherit" w:cs="Arial"/>
                    <w:color w:val="0070C0"/>
                    <w:sz w:val="20"/>
                    <w:szCs w:val="20"/>
                  </w:rPr>
                  <w:t xml:space="preserve">(MSCE) </w:t>
                </w:r>
                <w:r>
                  <w:rPr>
                    <w:rFonts w:ascii="inherit" w:hAnsi="inherit" w:cs="Arial"/>
                    <w:color w:val="000000"/>
                    <w:sz w:val="20"/>
                    <w:szCs w:val="20"/>
                  </w:rPr>
                  <w:t>program provides an educational experience focusing on the integration of research and technology development that allows graduates to be successful in deriving solutions to society’s most challenging technical problems. To achieve this goal, the program’s objectives are to discover new scientific principles, apply novel engineering solutions, and develop cutting-edge technology toward achieving efficient and sustainable use of resources; to integrate cross-disciplinary research and teaching that produces engineering professionals equipped to take on the more complex problems that face our state and country; and to establish and grow industry-university partnerships that drive toward and prepare the region for a diverse, knowledge-based economy.</w:t>
                </w:r>
              </w:p>
              <w:p w14:paraId="621931F4" w14:textId="1130C69E" w:rsidR="00AB4C19" w:rsidRDefault="00AB4C19" w:rsidP="00AB4C19">
                <w:pPr>
                  <w:pStyle w:val="NormalWeb"/>
                  <w:spacing w:before="150" w:beforeAutospacing="0" w:after="150" w:afterAutospacing="0"/>
                  <w:textAlignment w:val="baseline"/>
                  <w:rPr>
                    <w:rFonts w:ascii="inherit" w:hAnsi="inherit" w:cs="Arial"/>
                    <w:color w:val="000000"/>
                    <w:sz w:val="20"/>
                    <w:szCs w:val="20"/>
                  </w:rPr>
                </w:pPr>
                <w:r>
                  <w:rPr>
                    <w:rFonts w:ascii="inherit" w:hAnsi="inherit" w:cs="Arial"/>
                    <w:color w:val="000000"/>
                    <w:sz w:val="20"/>
                    <w:szCs w:val="20"/>
                  </w:rPr>
                  <w:t xml:space="preserve">Specific program outcomes are listed below. </w:t>
                </w:r>
                <w:proofErr w:type="spellStart"/>
                <w:r w:rsidRPr="00C75762">
                  <w:rPr>
                    <w:rFonts w:ascii="inherit" w:hAnsi="inherit" w:cs="Arial"/>
                    <w:strike/>
                    <w:color w:val="C00000"/>
                    <w:sz w:val="20"/>
                    <w:szCs w:val="20"/>
                  </w:rPr>
                  <w:t>MSEngr</w:t>
                </w:r>
                <w:proofErr w:type="spellEnd"/>
                <w:r>
                  <w:rPr>
                    <w:rFonts w:ascii="inherit" w:hAnsi="inherit" w:cs="Arial"/>
                    <w:color w:val="000000"/>
                    <w:sz w:val="20"/>
                    <w:szCs w:val="20"/>
                  </w:rPr>
                  <w:t xml:space="preserve"> </w:t>
                </w:r>
                <w:r w:rsidR="00C75762" w:rsidRPr="00C75762">
                  <w:rPr>
                    <w:rFonts w:ascii="inherit" w:hAnsi="inherit" w:cs="Arial"/>
                    <w:color w:val="0070C0"/>
                    <w:sz w:val="20"/>
                    <w:szCs w:val="20"/>
                  </w:rPr>
                  <w:t>MSCE</w:t>
                </w:r>
                <w:r w:rsidR="00C75762">
                  <w:rPr>
                    <w:rFonts w:ascii="inherit" w:hAnsi="inherit" w:cs="Arial"/>
                    <w:color w:val="000000"/>
                    <w:sz w:val="20"/>
                    <w:szCs w:val="20"/>
                  </w:rPr>
                  <w:t xml:space="preserve"> </w:t>
                </w:r>
                <w:r>
                  <w:rPr>
                    <w:rFonts w:ascii="inherit" w:hAnsi="inherit" w:cs="Arial"/>
                    <w:color w:val="000000"/>
                    <w:sz w:val="20"/>
                    <w:szCs w:val="20"/>
                  </w:rPr>
                  <w:t>program graduates will have:</w:t>
                </w:r>
              </w:p>
              <w:p w14:paraId="7B9E512D" w14:textId="77777777" w:rsidR="00AB4C19" w:rsidRDefault="00AB4C19" w:rsidP="00AB4C19">
                <w:pPr>
                  <w:numPr>
                    <w:ilvl w:val="0"/>
                    <w:numId w:val="30"/>
                  </w:numPr>
                  <w:spacing w:after="30" w:line="240" w:lineRule="auto"/>
                  <w:textAlignment w:val="baseline"/>
                  <w:rPr>
                    <w:rFonts w:ascii="inherit" w:hAnsi="inherit" w:cs="Arial"/>
                    <w:color w:val="000000"/>
                    <w:sz w:val="20"/>
                    <w:szCs w:val="20"/>
                  </w:rPr>
                </w:pPr>
                <w:r>
                  <w:rPr>
                    <w:rFonts w:ascii="inherit" w:hAnsi="inherit" w:cs="Arial"/>
                    <w:color w:val="000000"/>
                    <w:sz w:val="20"/>
                    <w:szCs w:val="20"/>
                  </w:rPr>
                  <w:t>A good understanding of statistical concepts and an ability to apply this knowledge to achieve engineering solutions that most efficiently use information and resources;</w:t>
                </w:r>
              </w:p>
              <w:p w14:paraId="039D2F00" w14:textId="77777777" w:rsidR="00AB4C19" w:rsidRPr="00C75762" w:rsidRDefault="00AB4C19" w:rsidP="00AB4C19">
                <w:pPr>
                  <w:numPr>
                    <w:ilvl w:val="0"/>
                    <w:numId w:val="30"/>
                  </w:numPr>
                  <w:spacing w:after="30" w:line="240" w:lineRule="auto"/>
                  <w:textAlignment w:val="baseline"/>
                  <w:rPr>
                    <w:rFonts w:ascii="inherit" w:hAnsi="inherit" w:cs="Arial"/>
                    <w:strike/>
                    <w:color w:val="000000"/>
                    <w:sz w:val="20"/>
                    <w:szCs w:val="20"/>
                  </w:rPr>
                </w:pPr>
                <w:r w:rsidRPr="00C75762">
                  <w:rPr>
                    <w:rFonts w:ascii="inherit" w:hAnsi="inherit" w:cs="Arial"/>
                    <w:strike/>
                    <w:color w:val="C00000"/>
                    <w:sz w:val="20"/>
                    <w:szCs w:val="20"/>
                  </w:rPr>
                  <w:t>A practical knowledge of fabrication and manufacturing techniques;</w:t>
                </w:r>
              </w:p>
              <w:p w14:paraId="4020CC05" w14:textId="77777777" w:rsidR="00AB4C19" w:rsidRDefault="00AB4C19" w:rsidP="00AB4C19">
                <w:pPr>
                  <w:numPr>
                    <w:ilvl w:val="0"/>
                    <w:numId w:val="30"/>
                  </w:numPr>
                  <w:spacing w:after="30" w:line="240" w:lineRule="auto"/>
                  <w:textAlignment w:val="baseline"/>
                  <w:rPr>
                    <w:rFonts w:ascii="inherit" w:hAnsi="inherit" w:cs="Arial"/>
                    <w:color w:val="000000"/>
                    <w:sz w:val="20"/>
                    <w:szCs w:val="20"/>
                  </w:rPr>
                </w:pPr>
                <w:r>
                  <w:rPr>
                    <w:rFonts w:ascii="inherit" w:hAnsi="inherit" w:cs="Arial"/>
                    <w:color w:val="000000"/>
                    <w:sz w:val="20"/>
                    <w:szCs w:val="20"/>
                  </w:rPr>
                  <w:t>An ability to apply advanced mathematical concepts to model physical systems and engineering processes to drive knowledge based design;</w:t>
                </w:r>
              </w:p>
              <w:p w14:paraId="453FBE6C" w14:textId="77777777" w:rsidR="00AB4C19" w:rsidRDefault="00AB4C19" w:rsidP="00AB4C19">
                <w:pPr>
                  <w:numPr>
                    <w:ilvl w:val="0"/>
                    <w:numId w:val="30"/>
                  </w:numPr>
                  <w:spacing w:after="30" w:line="240" w:lineRule="auto"/>
                  <w:textAlignment w:val="baseline"/>
                  <w:rPr>
                    <w:rFonts w:ascii="inherit" w:hAnsi="inherit" w:cs="Arial"/>
                    <w:color w:val="000000"/>
                    <w:sz w:val="20"/>
                    <w:szCs w:val="20"/>
                  </w:rPr>
                </w:pPr>
                <w:r>
                  <w:rPr>
                    <w:rFonts w:ascii="inherit" w:hAnsi="inherit" w:cs="Arial"/>
                    <w:color w:val="000000"/>
                    <w:sz w:val="20"/>
                    <w:szCs w:val="20"/>
                  </w:rPr>
                  <w:t>An advanced, cross-disciplinary understanding of engineering sciences, and an ability to relate physical concepts from multiple engineering disciplines;</w:t>
                </w:r>
              </w:p>
              <w:p w14:paraId="39791093" w14:textId="77777777" w:rsidR="00AB4C19" w:rsidRDefault="00AB4C19" w:rsidP="00AB4C19">
                <w:pPr>
                  <w:numPr>
                    <w:ilvl w:val="0"/>
                    <w:numId w:val="30"/>
                  </w:numPr>
                  <w:spacing w:after="30" w:line="240" w:lineRule="auto"/>
                  <w:textAlignment w:val="baseline"/>
                  <w:rPr>
                    <w:rFonts w:ascii="inherit" w:hAnsi="inherit" w:cs="Arial"/>
                    <w:color w:val="000000"/>
                    <w:sz w:val="20"/>
                    <w:szCs w:val="20"/>
                  </w:rPr>
                </w:pPr>
                <w:r>
                  <w:rPr>
                    <w:rFonts w:ascii="inherit" w:hAnsi="inherit" w:cs="Arial"/>
                    <w:color w:val="000000"/>
                    <w:sz w:val="20"/>
                    <w:szCs w:val="20"/>
                  </w:rPr>
                  <w:t>An ability to identify critical issues, formulate realistic solutions, evaluate alternatives, and carry out independent research to provide novel solutions to technical problems; and</w:t>
                </w:r>
              </w:p>
              <w:p w14:paraId="747D9AFC" w14:textId="77777777" w:rsidR="00AB4C19" w:rsidRDefault="00AB4C19" w:rsidP="00AB4C19">
                <w:pPr>
                  <w:numPr>
                    <w:ilvl w:val="0"/>
                    <w:numId w:val="30"/>
                  </w:numPr>
                  <w:spacing w:after="30" w:line="240" w:lineRule="auto"/>
                  <w:textAlignment w:val="baseline"/>
                  <w:rPr>
                    <w:rFonts w:ascii="inherit" w:hAnsi="inherit" w:cs="Arial"/>
                    <w:color w:val="000000"/>
                    <w:sz w:val="20"/>
                    <w:szCs w:val="20"/>
                  </w:rPr>
                </w:pPr>
                <w:r>
                  <w:rPr>
                    <w:rFonts w:ascii="inherit" w:hAnsi="inherit" w:cs="Arial"/>
                    <w:color w:val="000000"/>
                    <w:sz w:val="20"/>
                    <w:szCs w:val="20"/>
                  </w:rPr>
                  <w:t>A demonstrated ability to make novel, significant contributions to the scientific and engineering body of knowledge.</w:t>
                </w:r>
              </w:p>
              <w:p w14:paraId="11AFAF9C" w14:textId="109117E8" w:rsidR="00AB4C19" w:rsidRDefault="00AB4C19" w:rsidP="00AB4C19">
                <w:pPr>
                  <w:pStyle w:val="Heading2"/>
                  <w:spacing w:before="300" w:after="150"/>
                  <w:textAlignment w:val="baseline"/>
                  <w:rPr>
                    <w:rFonts w:ascii="Oswald" w:hAnsi="Oswald" w:cs="Arial"/>
                    <w:caps/>
                    <w:color w:val="CC092F"/>
                    <w:sz w:val="30"/>
                    <w:szCs w:val="30"/>
                  </w:rPr>
                </w:pPr>
                <w:r w:rsidRPr="00482748">
                  <w:rPr>
                    <w:rFonts w:ascii="Oswald" w:hAnsi="Oswald" w:cs="Arial"/>
                    <w:caps/>
                    <w:strike/>
                    <w:color w:val="CC092F"/>
                    <w:sz w:val="30"/>
                    <w:szCs w:val="30"/>
                  </w:rPr>
                  <w:t>MSENGR</w:t>
                </w:r>
                <w:r w:rsidR="00482748">
                  <w:rPr>
                    <w:rFonts w:ascii="Oswald" w:hAnsi="Oswald" w:cs="Arial"/>
                    <w:caps/>
                    <w:color w:val="CC092F"/>
                    <w:sz w:val="30"/>
                    <w:szCs w:val="30"/>
                  </w:rPr>
                  <w:t xml:space="preserve"> </w:t>
                </w:r>
                <w:r w:rsidR="00482748" w:rsidRPr="00482748">
                  <w:rPr>
                    <w:rFonts w:ascii="Oswald" w:hAnsi="Oswald" w:cs="Arial"/>
                    <w:caps/>
                    <w:color w:val="0070C0"/>
                    <w:sz w:val="30"/>
                    <w:szCs w:val="30"/>
                  </w:rPr>
                  <w:t>MSCE</w:t>
                </w:r>
                <w:r>
                  <w:rPr>
                    <w:rFonts w:ascii="Oswald" w:hAnsi="Oswald" w:cs="Arial"/>
                    <w:caps/>
                    <w:color w:val="CC092F"/>
                    <w:sz w:val="30"/>
                    <w:szCs w:val="30"/>
                  </w:rPr>
                  <w:t xml:space="preserve"> ADMISSION REQUIREMENTS</w:t>
                </w:r>
              </w:p>
              <w:p w14:paraId="1BF0A31B" w14:textId="77777777" w:rsidR="00AB4C19" w:rsidRDefault="00AB4C19" w:rsidP="00AB4C19">
                <w:pPr>
                  <w:pStyle w:val="NormalWeb"/>
                  <w:spacing w:before="150" w:beforeAutospacing="0" w:after="150" w:afterAutospacing="0"/>
                  <w:textAlignment w:val="baseline"/>
                  <w:rPr>
                    <w:rFonts w:ascii="inherit" w:hAnsi="inherit" w:cs="Arial"/>
                    <w:color w:val="000000"/>
                    <w:sz w:val="20"/>
                    <w:szCs w:val="20"/>
                  </w:rPr>
                </w:pPr>
                <w:r>
                  <w:rPr>
                    <w:rFonts w:ascii="inherit" w:hAnsi="inherit" w:cs="Arial"/>
                    <w:color w:val="000000"/>
                    <w:sz w:val="20"/>
                    <w:szCs w:val="20"/>
                  </w:rPr>
                  <w:t>Each applicant must have an undergraduate GPA of at least 2.75 on a 4.00 scale and a bachelor’s degree in engineering. Applicants that do not have a bachelor’s degree in engineering, for example those having a bachelor’s degree in physics, or those having an undergraduate GPA below 2.75, will be considered on a case-by-case basis and must show equivalent experience and training and have completed the required pre-requisites for the courses. Applicants must present Graduate Record Examination (GRE) scores for the Verbal, Quantitative, and Analytical tests. The minimum combined Verbal and Quantitative reasoning scores must be 300 for the revised GRE test or equivalent scores for general GRE. Applicant not having completed GRE scores may be admitted conditionally, but must complete this requirement prior to finishing the first semester of course work. Applications submitted throughout the year for the following semester and in accordance to Graduate Admissions deadlines will be considered based on qualification and space availability. All application materials must be received by the College of Engineering and Computer Science during the semester prior to the student’s official enrollment in A-State courses. Official transcripts, two letters of recommendation, a resume, and a statement of purpose not exceeding three pages are also required for admission. International students require additional proof of English proficiency to meet the admission requirements of Graduate Programs.</w:t>
                </w:r>
              </w:p>
              <w:p w14:paraId="79ADF575" w14:textId="77777777" w:rsidR="00AB4C19" w:rsidRDefault="00AB4C19" w:rsidP="00AB4C19">
                <w:pPr>
                  <w:pStyle w:val="Heading2"/>
                  <w:spacing w:before="300" w:after="150"/>
                  <w:textAlignment w:val="baseline"/>
                  <w:rPr>
                    <w:rFonts w:ascii="Oswald" w:hAnsi="Oswald" w:cs="Arial"/>
                    <w:caps/>
                    <w:color w:val="CC092F"/>
                    <w:sz w:val="30"/>
                    <w:szCs w:val="30"/>
                  </w:rPr>
                </w:pPr>
                <w:r>
                  <w:rPr>
                    <w:rFonts w:ascii="Oswald" w:hAnsi="Oswald" w:cs="Arial"/>
                    <w:caps/>
                    <w:color w:val="CC092F"/>
                    <w:sz w:val="30"/>
                    <w:szCs w:val="30"/>
                  </w:rPr>
                  <w:t>ACCELERATED MASTERS PROGRAM</w:t>
                </w:r>
              </w:p>
              <w:p w14:paraId="21AE819E" w14:textId="6A79EC01" w:rsidR="00AB4C19" w:rsidRDefault="00AB4C19" w:rsidP="00AB4C19">
                <w:pPr>
                  <w:pStyle w:val="NormalWeb"/>
                  <w:spacing w:before="150" w:beforeAutospacing="0" w:after="150" w:afterAutospacing="0"/>
                  <w:textAlignment w:val="baseline"/>
                  <w:rPr>
                    <w:rFonts w:ascii="inherit" w:hAnsi="inherit" w:cs="Arial"/>
                    <w:color w:val="000000"/>
                    <w:sz w:val="20"/>
                    <w:szCs w:val="20"/>
                  </w:rPr>
                </w:pPr>
                <w:r>
                  <w:rPr>
                    <w:rFonts w:ascii="inherit" w:hAnsi="inherit" w:cs="Arial"/>
                    <w:color w:val="000000"/>
                    <w:sz w:val="20"/>
                    <w:szCs w:val="20"/>
                  </w:rPr>
                  <w:t xml:space="preserve">Undergraduate students seeking admission into the Accelerated Master of Science in </w:t>
                </w:r>
                <w:r w:rsidR="007B032F" w:rsidRPr="007B032F">
                  <w:rPr>
                    <w:rFonts w:ascii="inherit" w:hAnsi="inherit" w:cs="Arial"/>
                    <w:color w:val="0070C0"/>
                    <w:sz w:val="20"/>
                    <w:szCs w:val="20"/>
                  </w:rPr>
                  <w:t>Civil</w:t>
                </w:r>
                <w:r w:rsidR="007B032F">
                  <w:rPr>
                    <w:rFonts w:ascii="inherit" w:hAnsi="inherit" w:cs="Arial"/>
                    <w:color w:val="000000"/>
                    <w:sz w:val="20"/>
                    <w:szCs w:val="20"/>
                  </w:rPr>
                  <w:t xml:space="preserve"> </w:t>
                </w:r>
                <w:r>
                  <w:rPr>
                    <w:rFonts w:ascii="inherit" w:hAnsi="inherit" w:cs="Arial"/>
                    <w:color w:val="000000"/>
                    <w:sz w:val="20"/>
                    <w:szCs w:val="20"/>
                  </w:rPr>
                  <w:t xml:space="preserve">Engineering program must meet the admission requirements of Graduate Admissions. In addition, applicants must be enrolled in one of the </w:t>
                </w:r>
                <w:r>
                  <w:rPr>
                    <w:rFonts w:ascii="inherit" w:hAnsi="inherit" w:cs="Arial"/>
                    <w:color w:val="000000"/>
                    <w:sz w:val="20"/>
                    <w:szCs w:val="20"/>
                  </w:rPr>
                  <w:lastRenderedPageBreak/>
                  <w:t>following undergraduate engineering degrees: Bachelor of Science in Civil Engineering, Bachelor of Science in Electrical Engineering, or Bachelor of Science in Mechanical Engineering.</w:t>
                </w:r>
              </w:p>
              <w:p w14:paraId="3EAF4478" w14:textId="73AA344D" w:rsidR="00AB4C19" w:rsidRDefault="00482748" w:rsidP="00AB4C19">
                <w:pPr>
                  <w:pStyle w:val="Heading2"/>
                  <w:spacing w:before="300" w:after="150"/>
                  <w:textAlignment w:val="baseline"/>
                  <w:rPr>
                    <w:rFonts w:ascii="Oswald" w:hAnsi="Oswald" w:cs="Arial"/>
                    <w:caps/>
                    <w:color w:val="CC092F"/>
                    <w:sz w:val="30"/>
                    <w:szCs w:val="30"/>
                  </w:rPr>
                </w:pPr>
                <w:r w:rsidRPr="00482748">
                  <w:rPr>
                    <w:rFonts w:ascii="Oswald" w:hAnsi="Oswald" w:cs="Arial"/>
                    <w:caps/>
                    <w:strike/>
                    <w:color w:val="CC092F"/>
                    <w:sz w:val="30"/>
                    <w:szCs w:val="30"/>
                  </w:rPr>
                  <w:t>MSENGR</w:t>
                </w:r>
                <w:r>
                  <w:rPr>
                    <w:rFonts w:ascii="Oswald" w:hAnsi="Oswald" w:cs="Arial"/>
                    <w:caps/>
                    <w:color w:val="CC092F"/>
                    <w:sz w:val="30"/>
                    <w:szCs w:val="30"/>
                  </w:rPr>
                  <w:t xml:space="preserve"> </w:t>
                </w:r>
                <w:r w:rsidRPr="00482748">
                  <w:rPr>
                    <w:rFonts w:ascii="Oswald" w:hAnsi="Oswald" w:cs="Arial"/>
                    <w:caps/>
                    <w:color w:val="0070C0"/>
                    <w:sz w:val="30"/>
                    <w:szCs w:val="30"/>
                  </w:rPr>
                  <w:t>MSCE</w:t>
                </w:r>
                <w:r w:rsidR="00AB4C19">
                  <w:rPr>
                    <w:rFonts w:ascii="Oswald" w:hAnsi="Oswald" w:cs="Arial"/>
                    <w:caps/>
                    <w:color w:val="CC092F"/>
                    <w:sz w:val="30"/>
                    <w:szCs w:val="30"/>
                  </w:rPr>
                  <w:t xml:space="preserve"> APPLICATION DEADLINES</w:t>
                </w:r>
              </w:p>
              <w:p w14:paraId="64E280AA" w14:textId="77777777" w:rsidR="00AB4C19" w:rsidRDefault="00AB4C19" w:rsidP="00AB4C19">
                <w:pPr>
                  <w:pStyle w:val="NormalWeb"/>
                  <w:spacing w:before="150" w:beforeAutospacing="0" w:after="150" w:afterAutospacing="0"/>
                  <w:textAlignment w:val="baseline"/>
                  <w:rPr>
                    <w:rFonts w:ascii="inherit" w:hAnsi="inherit" w:cs="Arial"/>
                    <w:color w:val="000000"/>
                    <w:sz w:val="20"/>
                    <w:szCs w:val="20"/>
                  </w:rPr>
                </w:pPr>
                <w:r>
                  <w:rPr>
                    <w:rFonts w:ascii="inherit" w:hAnsi="inherit" w:cs="Arial"/>
                    <w:color w:val="000000"/>
                    <w:sz w:val="20"/>
                    <w:szCs w:val="20"/>
                  </w:rPr>
                  <w:t>Application deadline is April 1st each year to begin study in the Fall semester and October 1st each year to begin study in the Spring semester. Applications are not accepted for Summer admissions.</w:t>
                </w:r>
              </w:p>
              <w:p w14:paraId="606EE820" w14:textId="5AEB3867" w:rsidR="00AB4C19" w:rsidRDefault="00482748" w:rsidP="00AB4C19">
                <w:pPr>
                  <w:pStyle w:val="Heading2"/>
                  <w:spacing w:before="300" w:after="150"/>
                  <w:textAlignment w:val="baseline"/>
                  <w:rPr>
                    <w:rFonts w:ascii="Oswald" w:hAnsi="Oswald" w:cs="Arial"/>
                    <w:caps/>
                    <w:color w:val="CC092F"/>
                    <w:sz w:val="30"/>
                    <w:szCs w:val="30"/>
                  </w:rPr>
                </w:pPr>
                <w:r w:rsidRPr="00482748">
                  <w:rPr>
                    <w:rFonts w:ascii="Oswald" w:hAnsi="Oswald" w:cs="Arial"/>
                    <w:caps/>
                    <w:strike/>
                    <w:color w:val="CC092F"/>
                    <w:sz w:val="30"/>
                    <w:szCs w:val="30"/>
                  </w:rPr>
                  <w:t>MSENGR</w:t>
                </w:r>
                <w:r>
                  <w:rPr>
                    <w:rFonts w:ascii="Oswald" w:hAnsi="Oswald" w:cs="Arial"/>
                    <w:caps/>
                    <w:color w:val="CC092F"/>
                    <w:sz w:val="30"/>
                    <w:szCs w:val="30"/>
                  </w:rPr>
                  <w:t xml:space="preserve"> </w:t>
                </w:r>
                <w:r w:rsidRPr="00482748">
                  <w:rPr>
                    <w:rFonts w:ascii="Oswald" w:hAnsi="Oswald" w:cs="Arial"/>
                    <w:caps/>
                    <w:color w:val="0070C0"/>
                    <w:sz w:val="30"/>
                    <w:szCs w:val="30"/>
                  </w:rPr>
                  <w:t>MSCE</w:t>
                </w:r>
                <w:r w:rsidR="00AB4C19">
                  <w:rPr>
                    <w:rFonts w:ascii="Oswald" w:hAnsi="Oswald" w:cs="Arial"/>
                    <w:caps/>
                    <w:color w:val="CC092F"/>
                    <w:sz w:val="30"/>
                    <w:szCs w:val="30"/>
                  </w:rPr>
                  <w:t xml:space="preserve"> DEGREE REQUIREMENTS</w:t>
                </w:r>
              </w:p>
              <w:p w14:paraId="19CC02D2" w14:textId="6AF2733D" w:rsidR="00AB4C19" w:rsidRDefault="00AB4C19" w:rsidP="00AB4C19">
                <w:pPr>
                  <w:pStyle w:val="NormalWeb"/>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 xml:space="preserve">The number of semester credit hours for the </w:t>
                </w:r>
                <w:r w:rsidRPr="007B032F">
                  <w:rPr>
                    <w:rFonts w:ascii="inherit" w:hAnsi="inherit" w:cs="Arial"/>
                    <w:strike/>
                    <w:color w:val="C00000"/>
                    <w:sz w:val="20"/>
                    <w:szCs w:val="20"/>
                  </w:rPr>
                  <w:t>M.S.E.</w:t>
                </w:r>
                <w:r w:rsidRPr="007B032F">
                  <w:rPr>
                    <w:rFonts w:ascii="inherit" w:hAnsi="inherit" w:cs="Arial"/>
                    <w:color w:val="C00000"/>
                    <w:sz w:val="20"/>
                    <w:szCs w:val="20"/>
                  </w:rPr>
                  <w:t xml:space="preserve"> </w:t>
                </w:r>
                <w:r w:rsidR="007B032F" w:rsidRPr="007B032F">
                  <w:rPr>
                    <w:rFonts w:ascii="inherit" w:hAnsi="inherit" w:cs="Arial"/>
                    <w:color w:val="0070C0"/>
                    <w:sz w:val="20"/>
                    <w:szCs w:val="20"/>
                  </w:rPr>
                  <w:t>MSCE</w:t>
                </w:r>
                <w:r w:rsidR="007B032F">
                  <w:rPr>
                    <w:rFonts w:ascii="inherit" w:hAnsi="inherit" w:cs="Arial"/>
                    <w:color w:val="000000"/>
                    <w:sz w:val="20"/>
                    <w:szCs w:val="20"/>
                  </w:rPr>
                  <w:t xml:space="preserve"> </w:t>
                </w:r>
                <w:r>
                  <w:rPr>
                    <w:rFonts w:ascii="inherit" w:hAnsi="inherit" w:cs="Arial"/>
                    <w:color w:val="000000"/>
                    <w:sz w:val="20"/>
                    <w:szCs w:val="20"/>
                  </w:rPr>
                  <w:t>degree is 30. Students are required to complete two core courses (</w:t>
                </w:r>
                <w:hyperlink r:id="rId13" w:anchor="tt8491" w:tgtFrame="_blank" w:history="1">
                  <w:r>
                    <w:rPr>
                      <w:rStyle w:val="Hyperlink"/>
                      <w:rFonts w:ascii="Arial" w:hAnsi="Arial" w:cs="Arial"/>
                      <w:color w:val="5327EF"/>
                      <w:sz w:val="20"/>
                      <w:szCs w:val="20"/>
                      <w:bdr w:val="none" w:sz="0" w:space="0" w:color="auto" w:frame="1"/>
                    </w:rPr>
                    <w:t>ENGR 6023</w:t>
                  </w:r>
                </w:hyperlink>
                <w:r>
                  <w:rPr>
                    <w:rFonts w:ascii="inherit" w:hAnsi="inherit" w:cs="Arial"/>
                    <w:color w:val="000000"/>
                    <w:sz w:val="20"/>
                    <w:szCs w:val="20"/>
                  </w:rPr>
                  <w:t>, </w:t>
                </w:r>
                <w:hyperlink r:id="rId14" w:anchor="tt9498" w:tgtFrame="_blank" w:history="1">
                  <w:r>
                    <w:rPr>
                      <w:rStyle w:val="Hyperlink"/>
                      <w:rFonts w:ascii="Arial" w:hAnsi="Arial" w:cs="Arial"/>
                      <w:color w:val="5327EF"/>
                      <w:sz w:val="20"/>
                      <w:szCs w:val="20"/>
                      <w:bdr w:val="none" w:sz="0" w:space="0" w:color="auto" w:frame="1"/>
                    </w:rPr>
                    <w:t>ENGR 6043</w:t>
                  </w:r>
                </w:hyperlink>
                <w:r>
                  <w:rPr>
                    <w:rFonts w:ascii="inherit" w:hAnsi="inherit" w:cs="Arial"/>
                    <w:color w:val="000000"/>
                    <w:sz w:val="20"/>
                    <w:szCs w:val="20"/>
                  </w:rPr>
                  <w:t>) for 6 semester credit hours, a minimum of three 6000 level graduate engineering elective courses for 9 credit hours, two additional approved graduate elective courses for 6 credit hours, one research course (</w:t>
                </w:r>
                <w:hyperlink r:id="rId15" w:anchor="tt3422" w:tgtFrame="_blank" w:history="1">
                  <w:r>
                    <w:rPr>
                      <w:rStyle w:val="Hyperlink"/>
                      <w:rFonts w:ascii="Arial" w:hAnsi="Arial" w:cs="Arial"/>
                      <w:color w:val="5327EF"/>
                      <w:sz w:val="20"/>
                      <w:szCs w:val="20"/>
                      <w:bdr w:val="none" w:sz="0" w:space="0" w:color="auto" w:frame="1"/>
                    </w:rPr>
                    <w:t>ENGR 6693</w:t>
                  </w:r>
                </w:hyperlink>
                <w:r>
                  <w:rPr>
                    <w:rFonts w:ascii="inherit" w:hAnsi="inherit" w:cs="Arial"/>
                    <w:color w:val="000000"/>
                    <w:sz w:val="20"/>
                    <w:szCs w:val="20"/>
                  </w:rPr>
                  <w:t xml:space="preserve">) for 3 credit hours, and two semesters of thesis research for 6 credit hours. The </w:t>
                </w:r>
                <w:r w:rsidRPr="007B032F">
                  <w:rPr>
                    <w:rFonts w:ascii="inherit" w:hAnsi="inherit" w:cs="Arial"/>
                    <w:strike/>
                    <w:color w:val="C00000"/>
                    <w:sz w:val="20"/>
                    <w:szCs w:val="20"/>
                  </w:rPr>
                  <w:t>MSE</w:t>
                </w:r>
                <w:r>
                  <w:rPr>
                    <w:rFonts w:ascii="inherit" w:hAnsi="inherit" w:cs="Arial"/>
                    <w:color w:val="000000"/>
                    <w:sz w:val="20"/>
                    <w:szCs w:val="20"/>
                  </w:rPr>
                  <w:t xml:space="preserve"> </w:t>
                </w:r>
                <w:r w:rsidR="007B032F" w:rsidRPr="007B032F">
                  <w:rPr>
                    <w:rFonts w:ascii="inherit" w:hAnsi="inherit" w:cs="Arial"/>
                    <w:color w:val="0070C0"/>
                    <w:sz w:val="20"/>
                    <w:szCs w:val="20"/>
                  </w:rPr>
                  <w:t>MSCE</w:t>
                </w:r>
                <w:r w:rsidR="007B032F">
                  <w:rPr>
                    <w:rFonts w:ascii="inherit" w:hAnsi="inherit" w:cs="Arial"/>
                    <w:color w:val="000000"/>
                    <w:sz w:val="20"/>
                    <w:szCs w:val="20"/>
                  </w:rPr>
                  <w:t xml:space="preserve"> </w:t>
                </w:r>
                <w:r>
                  <w:rPr>
                    <w:rFonts w:ascii="inherit" w:hAnsi="inherit" w:cs="Arial"/>
                    <w:color w:val="000000"/>
                    <w:sz w:val="20"/>
                    <w:szCs w:val="20"/>
                  </w:rPr>
                  <w:t>curriculum is structured as a two-year program (four semesters).</w:t>
                </w:r>
              </w:p>
            </w:tc>
          </w:tr>
          <w:tr w:rsidR="00AB4C19" w14:paraId="42CFD143" w14:textId="77777777" w:rsidTr="00AB4C19">
            <w:trPr>
              <w:tblCellSpacing w:w="15" w:type="dxa"/>
            </w:trPr>
            <w:tc>
              <w:tcPr>
                <w:tcW w:w="10126" w:type="dxa"/>
                <w:tcMar>
                  <w:top w:w="0" w:type="dxa"/>
                  <w:left w:w="0" w:type="dxa"/>
                  <w:bottom w:w="0" w:type="dxa"/>
                  <w:right w:w="0" w:type="dxa"/>
                </w:tcMar>
                <w:hideMark/>
              </w:tcPr>
              <w:p w14:paraId="686FBD25" w14:textId="77777777" w:rsidR="00AB4C19" w:rsidRDefault="00AB4C19" w:rsidP="00AB4C19">
                <w:pPr>
                  <w:pStyle w:val="Heading2"/>
                  <w:spacing w:before="0"/>
                  <w:textAlignment w:val="baseline"/>
                  <w:rPr>
                    <w:rFonts w:ascii="Oswald" w:hAnsi="Oswald" w:cs="Arial"/>
                    <w:caps/>
                    <w:color w:val="CC092F"/>
                    <w:sz w:val="30"/>
                    <w:szCs w:val="30"/>
                  </w:rPr>
                </w:pPr>
                <w:bookmarkStart w:id="0" w:name="UniversityRequirements"/>
                <w:bookmarkEnd w:id="0"/>
                <w:r>
                  <w:rPr>
                    <w:rFonts w:ascii="Oswald" w:hAnsi="Oswald" w:cs="Arial"/>
                    <w:caps/>
                    <w:color w:val="CC092F"/>
                    <w:sz w:val="30"/>
                    <w:szCs w:val="30"/>
                  </w:rPr>
                  <w:lastRenderedPageBreak/>
                  <w:t>UNIVERSITY REQUIREMENTS:</w:t>
                </w:r>
              </w:p>
              <w:p w14:paraId="21B820B7" w14:textId="77777777" w:rsidR="00AB4C19" w:rsidRDefault="00C41A87" w:rsidP="00AB4C19">
                <w:pPr>
                  <w:textAlignment w:val="baseline"/>
                  <w:rPr>
                    <w:rFonts w:ascii="inherit" w:hAnsi="inherit" w:cs="Arial"/>
                    <w:color w:val="000000"/>
                    <w:sz w:val="20"/>
                    <w:szCs w:val="20"/>
                  </w:rPr>
                </w:pPr>
                <w:r>
                  <w:rPr>
                    <w:rFonts w:ascii="inherit" w:hAnsi="inherit" w:cs="Arial"/>
                    <w:noProof/>
                    <w:color w:val="000000"/>
                    <w:sz w:val="20"/>
                    <w:szCs w:val="20"/>
                  </w:rPr>
                  <w:pict w14:anchorId="34CE51BD">
                    <v:rect id="_x0000_i1029" alt="" style="width:468pt;height:.05pt;mso-width-percent:0;mso-height-percent:0;mso-width-percent:0;mso-height-percent:0" o:hralign="center" o:hrstd="t" o:hr="t" fillcolor="#a0a0a0" stroked="f"/>
                  </w:pict>
                </w:r>
              </w:p>
              <w:p w14:paraId="2FCBD204" w14:textId="77777777" w:rsidR="00AB4C19" w:rsidRDefault="00AB4C19" w:rsidP="00AB4C19">
                <w:pPr>
                  <w:pStyle w:val="NormalWeb"/>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See </w:t>
                </w:r>
                <w:hyperlink r:id="rId16" w:anchor="master-s-degree-policies" w:history="1">
                  <w:r>
                    <w:rPr>
                      <w:rStyle w:val="Hyperlink"/>
                      <w:rFonts w:ascii="Arial" w:hAnsi="Arial" w:cs="Arial"/>
                      <w:color w:val="5327EF"/>
                      <w:sz w:val="20"/>
                      <w:szCs w:val="20"/>
                      <w:bdr w:val="none" w:sz="0" w:space="0" w:color="auto" w:frame="1"/>
                    </w:rPr>
                    <w:t>Graduate Degree Policies</w:t>
                  </w:r>
                </w:hyperlink>
                <w:r>
                  <w:rPr>
                    <w:rFonts w:ascii="inherit" w:hAnsi="inherit" w:cs="Arial"/>
                    <w:color w:val="000000"/>
                    <w:sz w:val="20"/>
                    <w:szCs w:val="20"/>
                  </w:rPr>
                  <w:t> for additional information</w:t>
                </w:r>
              </w:p>
              <w:p w14:paraId="3944AC82" w14:textId="77777777" w:rsidR="00AB4C19" w:rsidRDefault="00AB4C19" w:rsidP="00AB4C19">
                <w:pPr>
                  <w:pStyle w:val="Heading2"/>
                  <w:spacing w:before="0"/>
                  <w:textAlignment w:val="baseline"/>
                  <w:rPr>
                    <w:rFonts w:ascii="Oswald" w:hAnsi="Oswald" w:cs="Arial"/>
                    <w:caps/>
                    <w:color w:val="CC092F"/>
                    <w:sz w:val="30"/>
                    <w:szCs w:val="30"/>
                  </w:rPr>
                </w:pPr>
                <w:bookmarkStart w:id="1" w:name="ProgramRequirements"/>
                <w:bookmarkEnd w:id="1"/>
                <w:r>
                  <w:rPr>
                    <w:rFonts w:ascii="Oswald" w:hAnsi="Oswald" w:cs="Arial"/>
                    <w:caps/>
                    <w:color w:val="CC092F"/>
                    <w:sz w:val="30"/>
                    <w:szCs w:val="30"/>
                  </w:rPr>
                  <w:t>PROGRAM REQUIREMENTS:</w:t>
                </w:r>
              </w:p>
              <w:p w14:paraId="1A9AD4E4" w14:textId="77777777" w:rsidR="00AB4C19" w:rsidRDefault="00C41A87" w:rsidP="00AB4C19">
                <w:pPr>
                  <w:textAlignment w:val="baseline"/>
                  <w:rPr>
                    <w:rFonts w:ascii="inherit" w:hAnsi="inherit" w:cs="Arial"/>
                    <w:color w:val="000000"/>
                    <w:sz w:val="20"/>
                    <w:szCs w:val="20"/>
                  </w:rPr>
                </w:pPr>
                <w:r>
                  <w:rPr>
                    <w:rFonts w:ascii="inherit" w:hAnsi="inherit" w:cs="Arial"/>
                    <w:noProof/>
                    <w:color w:val="000000"/>
                    <w:sz w:val="20"/>
                    <w:szCs w:val="20"/>
                  </w:rPr>
                  <w:pict w14:anchorId="6A2294DA">
                    <v:rect id="_x0000_i1028" alt="" style="width:468pt;height:.05pt;mso-width-percent:0;mso-height-percent:0;mso-width-percent:0;mso-height-percent:0" o:hralign="center" o:hrstd="t" o:hr="t" fillcolor="#a0a0a0" stroked="f"/>
                  </w:pict>
                </w:r>
              </w:p>
              <w:p w14:paraId="40E5E441" w14:textId="77777777" w:rsidR="00AB4C19" w:rsidRDefault="00000000" w:rsidP="00AB4C19">
                <w:pPr>
                  <w:pStyle w:val="acalog-course"/>
                  <w:numPr>
                    <w:ilvl w:val="0"/>
                    <w:numId w:val="31"/>
                  </w:numPr>
                  <w:spacing w:before="0" w:beforeAutospacing="0" w:after="0" w:afterAutospacing="0"/>
                  <w:textAlignment w:val="baseline"/>
                  <w:rPr>
                    <w:rFonts w:ascii="inherit" w:hAnsi="inherit" w:cs="Arial"/>
                    <w:color w:val="000000"/>
                    <w:sz w:val="20"/>
                    <w:szCs w:val="20"/>
                  </w:rPr>
                </w:pPr>
                <w:hyperlink r:id="rId17" w:history="1">
                  <w:r w:rsidR="00AB4C19">
                    <w:rPr>
                      <w:rStyle w:val="Hyperlink"/>
                      <w:rFonts w:ascii="Arial" w:hAnsi="Arial" w:cs="Arial"/>
                      <w:color w:val="5327EF"/>
                      <w:sz w:val="20"/>
                      <w:szCs w:val="20"/>
                      <w:bdr w:val="none" w:sz="0" w:space="0" w:color="auto" w:frame="1"/>
                    </w:rPr>
                    <w:t>ENGR 6023 - Advanced Engineering Math</w:t>
                  </w:r>
                </w:hyperlink>
                <w:r w:rsidR="00AB4C19">
                  <w:rPr>
                    <w:rFonts w:ascii="inherit" w:hAnsi="inherit" w:cs="Arial"/>
                    <w:color w:val="000000"/>
                    <w:sz w:val="20"/>
                    <w:szCs w:val="20"/>
                    <w:bdr w:val="none" w:sz="0" w:space="0" w:color="auto" w:frame="1"/>
                  </w:rPr>
                  <w:t> </w:t>
                </w:r>
                <w:r w:rsidR="00AB4C19">
                  <w:rPr>
                    <w:rStyle w:val="Strong"/>
                    <w:rFonts w:ascii="inherit" w:hAnsi="inherit" w:cs="Arial"/>
                    <w:color w:val="000000"/>
                    <w:sz w:val="20"/>
                    <w:szCs w:val="20"/>
                    <w:bdr w:val="none" w:sz="0" w:space="0" w:color="auto" w:frame="1"/>
                  </w:rPr>
                  <w:t xml:space="preserve">Sem. </w:t>
                </w:r>
                <w:proofErr w:type="spellStart"/>
                <w:r w:rsidR="00AB4C19">
                  <w:rPr>
                    <w:rStyle w:val="Strong"/>
                    <w:rFonts w:ascii="inherit" w:hAnsi="inherit" w:cs="Arial"/>
                    <w:color w:val="000000"/>
                    <w:sz w:val="20"/>
                    <w:szCs w:val="20"/>
                    <w:bdr w:val="none" w:sz="0" w:space="0" w:color="auto" w:frame="1"/>
                  </w:rPr>
                  <w:t>Hrs</w:t>
                </w:r>
                <w:proofErr w:type="spellEnd"/>
                <w:r w:rsidR="00AB4C19">
                  <w:rPr>
                    <w:rStyle w:val="Strong"/>
                    <w:rFonts w:ascii="inherit" w:hAnsi="inherit" w:cs="Arial"/>
                    <w:color w:val="000000"/>
                    <w:sz w:val="20"/>
                    <w:szCs w:val="20"/>
                    <w:bdr w:val="none" w:sz="0" w:space="0" w:color="auto" w:frame="1"/>
                  </w:rPr>
                  <w:t>:</w:t>
                </w:r>
                <w:r w:rsidR="00AB4C19">
                  <w:rPr>
                    <w:rFonts w:ascii="inherit" w:hAnsi="inherit" w:cs="Arial"/>
                    <w:color w:val="000000"/>
                    <w:sz w:val="20"/>
                    <w:szCs w:val="20"/>
                    <w:bdr w:val="none" w:sz="0" w:space="0" w:color="auto" w:frame="1"/>
                  </w:rPr>
                  <w:t> </w:t>
                </w:r>
                <w:r w:rsidR="00AB4C19">
                  <w:rPr>
                    <w:rStyle w:val="Strong"/>
                    <w:rFonts w:ascii="inherit" w:hAnsi="inherit" w:cs="Arial"/>
                    <w:color w:val="000000"/>
                    <w:sz w:val="20"/>
                    <w:szCs w:val="20"/>
                    <w:bdr w:val="none" w:sz="0" w:space="0" w:color="auto" w:frame="1"/>
                  </w:rPr>
                  <w:t>3</w:t>
                </w:r>
              </w:p>
              <w:p w14:paraId="4E7258A5" w14:textId="77777777" w:rsidR="00AB4C19" w:rsidRDefault="00000000" w:rsidP="00AB4C19">
                <w:pPr>
                  <w:pStyle w:val="acalog-course"/>
                  <w:numPr>
                    <w:ilvl w:val="0"/>
                    <w:numId w:val="31"/>
                  </w:numPr>
                  <w:spacing w:before="0" w:beforeAutospacing="0" w:after="0" w:afterAutospacing="0"/>
                  <w:textAlignment w:val="baseline"/>
                  <w:rPr>
                    <w:rFonts w:ascii="inherit" w:hAnsi="inherit" w:cs="Arial"/>
                    <w:color w:val="000000"/>
                    <w:sz w:val="20"/>
                    <w:szCs w:val="20"/>
                  </w:rPr>
                </w:pPr>
                <w:hyperlink r:id="rId18" w:history="1">
                  <w:r w:rsidR="00AB4C19">
                    <w:rPr>
                      <w:rStyle w:val="Hyperlink"/>
                      <w:rFonts w:ascii="Arial" w:hAnsi="Arial" w:cs="Arial"/>
                      <w:color w:val="5327EF"/>
                      <w:sz w:val="20"/>
                      <w:szCs w:val="20"/>
                      <w:bdr w:val="none" w:sz="0" w:space="0" w:color="auto" w:frame="1"/>
                    </w:rPr>
                    <w:t>ENGR 6043 - Applied Probability and Estimation</w:t>
                  </w:r>
                </w:hyperlink>
                <w:r w:rsidR="00AB4C19">
                  <w:rPr>
                    <w:rFonts w:ascii="inherit" w:hAnsi="inherit" w:cs="Arial"/>
                    <w:color w:val="000000"/>
                    <w:sz w:val="20"/>
                    <w:szCs w:val="20"/>
                    <w:bdr w:val="none" w:sz="0" w:space="0" w:color="auto" w:frame="1"/>
                  </w:rPr>
                  <w:t> </w:t>
                </w:r>
                <w:r w:rsidR="00AB4C19">
                  <w:rPr>
                    <w:rStyle w:val="Strong"/>
                    <w:rFonts w:ascii="inherit" w:hAnsi="inherit" w:cs="Arial"/>
                    <w:color w:val="000000"/>
                    <w:sz w:val="20"/>
                    <w:szCs w:val="20"/>
                    <w:bdr w:val="none" w:sz="0" w:space="0" w:color="auto" w:frame="1"/>
                  </w:rPr>
                  <w:t xml:space="preserve">Sem. </w:t>
                </w:r>
                <w:proofErr w:type="spellStart"/>
                <w:r w:rsidR="00AB4C19">
                  <w:rPr>
                    <w:rStyle w:val="Strong"/>
                    <w:rFonts w:ascii="inherit" w:hAnsi="inherit" w:cs="Arial"/>
                    <w:color w:val="000000"/>
                    <w:sz w:val="20"/>
                    <w:szCs w:val="20"/>
                    <w:bdr w:val="none" w:sz="0" w:space="0" w:color="auto" w:frame="1"/>
                  </w:rPr>
                  <w:t>Hrs</w:t>
                </w:r>
                <w:proofErr w:type="spellEnd"/>
                <w:r w:rsidR="00AB4C19">
                  <w:rPr>
                    <w:rStyle w:val="Strong"/>
                    <w:rFonts w:ascii="inherit" w:hAnsi="inherit" w:cs="Arial"/>
                    <w:color w:val="000000"/>
                    <w:sz w:val="20"/>
                    <w:szCs w:val="20"/>
                    <w:bdr w:val="none" w:sz="0" w:space="0" w:color="auto" w:frame="1"/>
                  </w:rPr>
                  <w:t>:</w:t>
                </w:r>
                <w:r w:rsidR="00AB4C19">
                  <w:rPr>
                    <w:rFonts w:ascii="inherit" w:hAnsi="inherit" w:cs="Arial"/>
                    <w:color w:val="000000"/>
                    <w:sz w:val="20"/>
                    <w:szCs w:val="20"/>
                    <w:bdr w:val="none" w:sz="0" w:space="0" w:color="auto" w:frame="1"/>
                  </w:rPr>
                  <w:t> </w:t>
                </w:r>
                <w:r w:rsidR="00AB4C19">
                  <w:rPr>
                    <w:rStyle w:val="Strong"/>
                    <w:rFonts w:ascii="inherit" w:hAnsi="inherit" w:cs="Arial"/>
                    <w:color w:val="000000"/>
                    <w:sz w:val="20"/>
                    <w:szCs w:val="20"/>
                    <w:bdr w:val="none" w:sz="0" w:space="0" w:color="auto" w:frame="1"/>
                  </w:rPr>
                  <w:t>3</w:t>
                </w:r>
              </w:p>
              <w:p w14:paraId="13BF9347" w14:textId="77777777" w:rsidR="00AB4C19" w:rsidRDefault="00000000" w:rsidP="00AB4C19">
                <w:pPr>
                  <w:pStyle w:val="acalog-course"/>
                  <w:numPr>
                    <w:ilvl w:val="0"/>
                    <w:numId w:val="31"/>
                  </w:numPr>
                  <w:spacing w:before="0" w:beforeAutospacing="0" w:after="0" w:afterAutospacing="0"/>
                  <w:textAlignment w:val="baseline"/>
                  <w:rPr>
                    <w:rFonts w:ascii="inherit" w:hAnsi="inherit" w:cs="Arial"/>
                    <w:color w:val="000000"/>
                    <w:sz w:val="20"/>
                    <w:szCs w:val="20"/>
                  </w:rPr>
                </w:pPr>
                <w:hyperlink r:id="rId19" w:history="1">
                  <w:r w:rsidR="00AB4C19">
                    <w:rPr>
                      <w:rStyle w:val="Hyperlink"/>
                      <w:rFonts w:ascii="Arial" w:hAnsi="Arial" w:cs="Arial"/>
                      <w:color w:val="5327EF"/>
                      <w:sz w:val="20"/>
                      <w:szCs w:val="20"/>
                      <w:bdr w:val="none" w:sz="0" w:space="0" w:color="auto" w:frame="1"/>
                    </w:rPr>
                    <w:t>ENGR 6693 - Engineering Research</w:t>
                  </w:r>
                </w:hyperlink>
                <w:r w:rsidR="00AB4C19">
                  <w:rPr>
                    <w:rFonts w:ascii="inherit" w:hAnsi="inherit" w:cs="Arial"/>
                    <w:color w:val="000000"/>
                    <w:sz w:val="20"/>
                    <w:szCs w:val="20"/>
                    <w:bdr w:val="none" w:sz="0" w:space="0" w:color="auto" w:frame="1"/>
                  </w:rPr>
                  <w:t> </w:t>
                </w:r>
                <w:r w:rsidR="00AB4C19">
                  <w:rPr>
                    <w:rStyle w:val="Strong"/>
                    <w:rFonts w:ascii="inherit" w:hAnsi="inherit" w:cs="Arial"/>
                    <w:color w:val="000000"/>
                    <w:sz w:val="20"/>
                    <w:szCs w:val="20"/>
                    <w:bdr w:val="none" w:sz="0" w:space="0" w:color="auto" w:frame="1"/>
                  </w:rPr>
                  <w:t xml:space="preserve">Sem. </w:t>
                </w:r>
                <w:proofErr w:type="spellStart"/>
                <w:r w:rsidR="00AB4C19">
                  <w:rPr>
                    <w:rStyle w:val="Strong"/>
                    <w:rFonts w:ascii="inherit" w:hAnsi="inherit" w:cs="Arial"/>
                    <w:color w:val="000000"/>
                    <w:sz w:val="20"/>
                    <w:szCs w:val="20"/>
                    <w:bdr w:val="none" w:sz="0" w:space="0" w:color="auto" w:frame="1"/>
                  </w:rPr>
                  <w:t>Hrs</w:t>
                </w:r>
                <w:proofErr w:type="spellEnd"/>
                <w:r w:rsidR="00AB4C19">
                  <w:rPr>
                    <w:rStyle w:val="Strong"/>
                    <w:rFonts w:ascii="inherit" w:hAnsi="inherit" w:cs="Arial"/>
                    <w:color w:val="000000"/>
                    <w:sz w:val="20"/>
                    <w:szCs w:val="20"/>
                    <w:bdr w:val="none" w:sz="0" w:space="0" w:color="auto" w:frame="1"/>
                  </w:rPr>
                  <w:t>:</w:t>
                </w:r>
                <w:r w:rsidR="00AB4C19">
                  <w:rPr>
                    <w:rFonts w:ascii="inherit" w:hAnsi="inherit" w:cs="Arial"/>
                    <w:color w:val="000000"/>
                    <w:sz w:val="20"/>
                    <w:szCs w:val="20"/>
                    <w:bdr w:val="none" w:sz="0" w:space="0" w:color="auto" w:frame="1"/>
                  </w:rPr>
                  <w:t> </w:t>
                </w:r>
                <w:r w:rsidR="00AB4C19">
                  <w:rPr>
                    <w:rStyle w:val="Strong"/>
                    <w:rFonts w:ascii="inherit" w:hAnsi="inherit" w:cs="Arial"/>
                    <w:color w:val="000000"/>
                    <w:sz w:val="20"/>
                    <w:szCs w:val="20"/>
                    <w:bdr w:val="none" w:sz="0" w:space="0" w:color="auto" w:frame="1"/>
                  </w:rPr>
                  <w:t>3</w:t>
                </w:r>
              </w:p>
              <w:p w14:paraId="3781BC65" w14:textId="77777777" w:rsidR="00AB4C19" w:rsidRDefault="00000000" w:rsidP="00AB4C19">
                <w:pPr>
                  <w:pStyle w:val="acalog-course"/>
                  <w:numPr>
                    <w:ilvl w:val="0"/>
                    <w:numId w:val="31"/>
                  </w:numPr>
                  <w:spacing w:before="0" w:beforeAutospacing="0" w:after="0" w:afterAutospacing="0"/>
                  <w:textAlignment w:val="baseline"/>
                  <w:rPr>
                    <w:rFonts w:ascii="inherit" w:hAnsi="inherit" w:cs="Arial"/>
                    <w:color w:val="000000"/>
                    <w:sz w:val="20"/>
                    <w:szCs w:val="20"/>
                  </w:rPr>
                </w:pPr>
                <w:hyperlink r:id="rId20" w:history="1">
                  <w:r w:rsidR="00AB4C19">
                    <w:rPr>
                      <w:rStyle w:val="Hyperlink"/>
                      <w:rFonts w:ascii="Arial" w:hAnsi="Arial" w:cs="Arial"/>
                      <w:color w:val="5327EF"/>
                      <w:sz w:val="20"/>
                      <w:szCs w:val="20"/>
                      <w:bdr w:val="none" w:sz="0" w:space="0" w:color="auto" w:frame="1"/>
                    </w:rPr>
                    <w:t>ENGR 689V - Thesis</w:t>
                  </w:r>
                </w:hyperlink>
                <w:r w:rsidR="00AB4C19">
                  <w:rPr>
                    <w:rFonts w:ascii="inherit" w:hAnsi="inherit" w:cs="Arial"/>
                    <w:color w:val="000000"/>
                    <w:sz w:val="20"/>
                    <w:szCs w:val="20"/>
                    <w:bdr w:val="none" w:sz="0" w:space="0" w:color="auto" w:frame="1"/>
                  </w:rPr>
                  <w:t> </w:t>
                </w:r>
                <w:r w:rsidR="00AB4C19">
                  <w:rPr>
                    <w:rStyle w:val="Strong"/>
                    <w:rFonts w:ascii="inherit" w:hAnsi="inherit" w:cs="Arial"/>
                    <w:color w:val="000000"/>
                    <w:sz w:val="20"/>
                    <w:szCs w:val="20"/>
                    <w:bdr w:val="none" w:sz="0" w:space="0" w:color="auto" w:frame="1"/>
                  </w:rPr>
                  <w:t xml:space="preserve">Sem. </w:t>
                </w:r>
                <w:proofErr w:type="spellStart"/>
                <w:r w:rsidR="00AB4C19">
                  <w:rPr>
                    <w:rStyle w:val="Strong"/>
                    <w:rFonts w:ascii="inherit" w:hAnsi="inherit" w:cs="Arial"/>
                    <w:color w:val="000000"/>
                    <w:sz w:val="20"/>
                    <w:szCs w:val="20"/>
                    <w:bdr w:val="none" w:sz="0" w:space="0" w:color="auto" w:frame="1"/>
                  </w:rPr>
                  <w:t>Hrs</w:t>
                </w:r>
                <w:proofErr w:type="spellEnd"/>
                <w:r w:rsidR="00AB4C19">
                  <w:rPr>
                    <w:rStyle w:val="Strong"/>
                    <w:rFonts w:ascii="inherit" w:hAnsi="inherit" w:cs="Arial"/>
                    <w:color w:val="000000"/>
                    <w:sz w:val="20"/>
                    <w:szCs w:val="20"/>
                    <w:bdr w:val="none" w:sz="0" w:space="0" w:color="auto" w:frame="1"/>
                  </w:rPr>
                  <w:t>:</w:t>
                </w:r>
                <w:r w:rsidR="00AB4C19">
                  <w:rPr>
                    <w:rFonts w:ascii="inherit" w:hAnsi="inherit" w:cs="Arial"/>
                    <w:color w:val="000000"/>
                    <w:sz w:val="20"/>
                    <w:szCs w:val="20"/>
                    <w:bdr w:val="none" w:sz="0" w:space="0" w:color="auto" w:frame="1"/>
                  </w:rPr>
                  <w:t> </w:t>
                </w:r>
                <w:r w:rsidR="00AB4C19">
                  <w:rPr>
                    <w:rStyle w:val="Strong"/>
                    <w:rFonts w:ascii="inherit" w:hAnsi="inherit" w:cs="Arial"/>
                    <w:color w:val="000000"/>
                    <w:sz w:val="20"/>
                    <w:szCs w:val="20"/>
                    <w:bdr w:val="none" w:sz="0" w:space="0" w:color="auto" w:frame="1"/>
                  </w:rPr>
                  <w:t>Variable</w:t>
                </w:r>
              </w:p>
              <w:p w14:paraId="072551FA" w14:textId="77777777" w:rsidR="00AB4C19" w:rsidRDefault="00AB4C19" w:rsidP="00AB4C19">
                <w:pPr>
                  <w:pStyle w:val="acalog-adhoc-list-item"/>
                  <w:numPr>
                    <w:ilvl w:val="0"/>
                    <w:numId w:val="31"/>
                  </w:numPr>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6000-Level Engineering Electives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 6</w:t>
                </w:r>
              </w:p>
              <w:p w14:paraId="3DC68AC9" w14:textId="77777777" w:rsidR="00AB4C19" w:rsidRDefault="00AB4C19" w:rsidP="00AB4C19">
                <w:pPr>
                  <w:pStyle w:val="Heading3"/>
                  <w:spacing w:before="0"/>
                  <w:textAlignment w:val="baseline"/>
                  <w:rPr>
                    <w:rFonts w:ascii="Arial" w:hAnsi="Arial" w:cs="Arial"/>
                    <w:color w:val="000000"/>
                  </w:rPr>
                </w:pPr>
                <w:bookmarkStart w:id="2" w:name="Subtotal21"/>
                <w:bookmarkEnd w:id="2"/>
                <w:r>
                  <w:rPr>
                    <w:rFonts w:ascii="Arial" w:hAnsi="Arial" w:cs="Arial"/>
                    <w:color w:val="000000"/>
                  </w:rPr>
                  <w:t>Sub-total: 21</w:t>
                </w:r>
              </w:p>
              <w:p w14:paraId="04C705E2" w14:textId="77777777" w:rsidR="00AB4C19" w:rsidRDefault="00C41A87" w:rsidP="00AB4C19">
                <w:pPr>
                  <w:textAlignment w:val="baseline"/>
                  <w:rPr>
                    <w:rFonts w:ascii="inherit" w:hAnsi="inherit" w:cs="Arial"/>
                    <w:color w:val="000000"/>
                    <w:sz w:val="20"/>
                    <w:szCs w:val="20"/>
                  </w:rPr>
                </w:pPr>
                <w:r>
                  <w:rPr>
                    <w:rFonts w:ascii="inherit" w:hAnsi="inherit" w:cs="Arial"/>
                    <w:noProof/>
                    <w:color w:val="000000"/>
                    <w:sz w:val="20"/>
                    <w:szCs w:val="20"/>
                  </w:rPr>
                  <w:pict w14:anchorId="4BB55D31">
                    <v:rect id="_x0000_i1027" alt="" style="width:468pt;height:.05pt;mso-width-percent:0;mso-height-percent:0;mso-width-percent:0;mso-height-percent:0" o:hralign="center" o:hrstd="t" o:hr="t" fillcolor="#a0a0a0" stroked="f"/>
                  </w:pict>
                </w:r>
              </w:p>
              <w:p w14:paraId="62395FCE" w14:textId="77777777" w:rsidR="00AB4C19" w:rsidRDefault="00AB4C19" w:rsidP="00AB4C19">
                <w:pPr>
                  <w:pStyle w:val="Heading2"/>
                  <w:spacing w:before="0"/>
                  <w:textAlignment w:val="baseline"/>
                  <w:rPr>
                    <w:rFonts w:ascii="Oswald" w:hAnsi="Oswald" w:cs="Arial"/>
                    <w:caps/>
                    <w:color w:val="CC092F"/>
                    <w:sz w:val="30"/>
                    <w:szCs w:val="30"/>
                  </w:rPr>
                </w:pPr>
                <w:bookmarkStart w:id="3" w:name="Electives"/>
                <w:bookmarkEnd w:id="3"/>
                <w:r>
                  <w:rPr>
                    <w:rFonts w:ascii="Oswald" w:hAnsi="Oswald" w:cs="Arial"/>
                    <w:caps/>
                    <w:color w:val="CC092F"/>
                    <w:sz w:val="30"/>
                    <w:szCs w:val="30"/>
                  </w:rPr>
                  <w:t>ELECTIVES:</w:t>
                </w:r>
              </w:p>
              <w:p w14:paraId="4E1D3E39" w14:textId="77777777" w:rsidR="00AB4C19" w:rsidRDefault="00C41A87" w:rsidP="00AB4C19">
                <w:pPr>
                  <w:textAlignment w:val="baseline"/>
                  <w:rPr>
                    <w:rFonts w:ascii="inherit" w:hAnsi="inherit" w:cs="Arial"/>
                    <w:color w:val="000000"/>
                    <w:sz w:val="20"/>
                    <w:szCs w:val="20"/>
                  </w:rPr>
                </w:pPr>
                <w:r>
                  <w:rPr>
                    <w:rFonts w:ascii="inherit" w:hAnsi="inherit" w:cs="Arial"/>
                    <w:noProof/>
                    <w:color w:val="000000"/>
                    <w:sz w:val="20"/>
                    <w:szCs w:val="20"/>
                  </w:rPr>
                  <w:pict w14:anchorId="07C4ED28">
                    <v:rect id="_x0000_i1026" alt="" style="width:468pt;height:.05pt;mso-width-percent:0;mso-height-percent:0;mso-width-percent:0;mso-height-percent:0" o:hralign="center" o:hrstd="t" o:hr="t" fillcolor="#a0a0a0" stroked="f"/>
                  </w:pict>
                </w:r>
              </w:p>
              <w:p w14:paraId="52E8E91F" w14:textId="343EA3CF" w:rsidR="00AB4C19" w:rsidRDefault="00AB4C19" w:rsidP="00AB4C19">
                <w:pPr>
                  <w:numPr>
                    <w:ilvl w:val="0"/>
                    <w:numId w:val="32"/>
                  </w:numPr>
                  <w:spacing w:after="0" w:line="240" w:lineRule="auto"/>
                  <w:textAlignment w:val="baseline"/>
                  <w:rPr>
                    <w:rFonts w:ascii="inherit" w:hAnsi="inherit" w:cs="Arial"/>
                    <w:color w:val="000000"/>
                    <w:sz w:val="20"/>
                    <w:szCs w:val="20"/>
                  </w:rPr>
                </w:pPr>
                <w:r>
                  <w:rPr>
                    <w:rFonts w:ascii="inherit" w:hAnsi="inherit" w:cs="Arial"/>
                    <w:color w:val="000000"/>
                    <w:sz w:val="20"/>
                    <w:szCs w:val="20"/>
                  </w:rPr>
                  <w:t xml:space="preserve">Approved-6000 Level </w:t>
                </w:r>
                <w:r w:rsidRPr="00E32623">
                  <w:rPr>
                    <w:rFonts w:ascii="inherit" w:hAnsi="inherit" w:cs="Arial"/>
                    <w:strike/>
                    <w:color w:val="C00000"/>
                    <w:sz w:val="20"/>
                    <w:szCs w:val="20"/>
                  </w:rPr>
                  <w:t>Civil</w:t>
                </w:r>
                <w:r>
                  <w:rPr>
                    <w:rFonts w:ascii="inherit" w:hAnsi="inherit" w:cs="Arial"/>
                    <w:color w:val="000000"/>
                    <w:sz w:val="20"/>
                    <w:szCs w:val="20"/>
                  </w:rPr>
                  <w:t xml:space="preserve"> </w:t>
                </w:r>
                <w:r w:rsidR="00E32623" w:rsidRPr="00E32623">
                  <w:rPr>
                    <w:rFonts w:ascii="inherit" w:hAnsi="inherit" w:cs="Arial"/>
                    <w:color w:val="0070C0"/>
                    <w:sz w:val="20"/>
                    <w:szCs w:val="20"/>
                  </w:rPr>
                  <w:t xml:space="preserve">Mechanical </w:t>
                </w:r>
                <w:r>
                  <w:rPr>
                    <w:rFonts w:ascii="inherit" w:hAnsi="inherit" w:cs="Arial"/>
                    <w:color w:val="000000"/>
                    <w:sz w:val="20"/>
                    <w:szCs w:val="20"/>
                  </w:rPr>
                  <w:t>Engineering Electives</w:t>
                </w:r>
                <w:r>
                  <w:rPr>
                    <w:rStyle w:val="Strong"/>
                    <w:rFonts w:ascii="inherit" w:hAnsi="inherit" w:cs="Arial"/>
                    <w:color w:val="000000"/>
                    <w:sz w:val="20"/>
                    <w:szCs w:val="20"/>
                    <w:bdr w:val="none" w:sz="0" w:space="0" w:color="auto" w:frame="1"/>
                  </w:rPr>
                  <w:t xml:space="preserve"> 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inherit" w:hAnsi="inherit" w:cs="Arial"/>
                    <w:color w:val="000000"/>
                    <w:sz w:val="20"/>
                    <w:szCs w:val="20"/>
                  </w:rPr>
                  <w:t> </w:t>
                </w:r>
                <w:r>
                  <w:rPr>
                    <w:rStyle w:val="Strong"/>
                    <w:rFonts w:ascii="inherit" w:hAnsi="inherit" w:cs="Arial"/>
                    <w:color w:val="000000"/>
                    <w:sz w:val="20"/>
                    <w:szCs w:val="20"/>
                    <w:bdr w:val="none" w:sz="0" w:space="0" w:color="auto" w:frame="1"/>
                  </w:rPr>
                  <w:t>3</w:t>
                </w:r>
              </w:p>
              <w:p w14:paraId="4C4430FD" w14:textId="6D841433" w:rsidR="00AB4C19" w:rsidRDefault="00AB4C19" w:rsidP="00AB4C19">
                <w:pPr>
                  <w:numPr>
                    <w:ilvl w:val="0"/>
                    <w:numId w:val="32"/>
                  </w:numPr>
                  <w:spacing w:after="0" w:line="240" w:lineRule="auto"/>
                  <w:textAlignment w:val="baseline"/>
                  <w:rPr>
                    <w:rFonts w:ascii="inherit" w:hAnsi="inherit" w:cs="Arial"/>
                    <w:color w:val="000000"/>
                    <w:sz w:val="20"/>
                    <w:szCs w:val="20"/>
                  </w:rPr>
                </w:pPr>
                <w:r>
                  <w:rPr>
                    <w:rFonts w:ascii="inherit" w:hAnsi="inherit" w:cs="Arial"/>
                    <w:color w:val="000000"/>
                    <w:sz w:val="20"/>
                    <w:szCs w:val="20"/>
                  </w:rPr>
                  <w:t xml:space="preserve">Approved </w:t>
                </w:r>
                <w:r w:rsidRPr="00E32623">
                  <w:rPr>
                    <w:rFonts w:ascii="inherit" w:hAnsi="inherit" w:cs="Arial"/>
                    <w:strike/>
                    <w:color w:val="C00000"/>
                    <w:sz w:val="20"/>
                    <w:szCs w:val="20"/>
                  </w:rPr>
                  <w:t>Civil</w:t>
                </w:r>
                <w:r>
                  <w:rPr>
                    <w:rFonts w:ascii="inherit" w:hAnsi="inherit" w:cs="Arial"/>
                    <w:color w:val="000000"/>
                    <w:sz w:val="20"/>
                    <w:szCs w:val="20"/>
                  </w:rPr>
                  <w:t xml:space="preserve"> </w:t>
                </w:r>
                <w:r w:rsidR="00E32623" w:rsidRPr="00E32623">
                  <w:rPr>
                    <w:rFonts w:ascii="inherit" w:hAnsi="inherit" w:cs="Arial"/>
                    <w:color w:val="0070C0"/>
                    <w:sz w:val="20"/>
                    <w:szCs w:val="20"/>
                  </w:rPr>
                  <w:t xml:space="preserve">Mechanical </w:t>
                </w:r>
                <w:r>
                  <w:rPr>
                    <w:rFonts w:ascii="inherit" w:hAnsi="inherit" w:cs="Arial"/>
                    <w:color w:val="000000"/>
                    <w:sz w:val="20"/>
                    <w:szCs w:val="20"/>
                  </w:rPr>
                  <w:t>Engineering Electives</w:t>
                </w:r>
                <w:r>
                  <w:rPr>
                    <w:rStyle w:val="Strong"/>
                    <w:rFonts w:ascii="inherit" w:hAnsi="inherit" w:cs="Arial"/>
                    <w:color w:val="000000"/>
                    <w:sz w:val="20"/>
                    <w:szCs w:val="20"/>
                    <w:bdr w:val="none" w:sz="0" w:space="0" w:color="auto" w:frame="1"/>
                  </w:rPr>
                  <w:t xml:space="preserve"> 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inherit" w:hAnsi="inherit" w:cs="Arial"/>
                    <w:color w:val="000000"/>
                    <w:sz w:val="20"/>
                    <w:szCs w:val="20"/>
                  </w:rPr>
                  <w:t> </w:t>
                </w:r>
                <w:r>
                  <w:rPr>
                    <w:rStyle w:val="Strong"/>
                    <w:rFonts w:ascii="inherit" w:hAnsi="inherit" w:cs="Arial"/>
                    <w:color w:val="000000"/>
                    <w:sz w:val="20"/>
                    <w:szCs w:val="20"/>
                    <w:bdr w:val="none" w:sz="0" w:space="0" w:color="auto" w:frame="1"/>
                  </w:rPr>
                  <w:t>6</w:t>
                </w:r>
              </w:p>
              <w:p w14:paraId="6F1834DF" w14:textId="77777777" w:rsidR="00AB4C19" w:rsidRDefault="00AB4C19" w:rsidP="00AB4C19">
                <w:pPr>
                  <w:pStyle w:val="Heading3"/>
                  <w:spacing w:before="0"/>
                  <w:textAlignment w:val="baseline"/>
                  <w:rPr>
                    <w:rFonts w:ascii="Arial" w:hAnsi="Arial" w:cs="Arial"/>
                    <w:color w:val="000000"/>
                  </w:rPr>
                </w:pPr>
                <w:bookmarkStart w:id="4" w:name="Subtotal9"/>
                <w:bookmarkEnd w:id="4"/>
                <w:r>
                  <w:rPr>
                    <w:rFonts w:ascii="Arial" w:hAnsi="Arial" w:cs="Arial"/>
                    <w:color w:val="000000"/>
                  </w:rPr>
                  <w:t>Sub-total: 9</w:t>
                </w:r>
              </w:p>
              <w:p w14:paraId="0EB13C7C" w14:textId="77777777" w:rsidR="00AB4C19" w:rsidRDefault="00C41A87" w:rsidP="00AB4C19">
                <w:pPr>
                  <w:textAlignment w:val="baseline"/>
                  <w:rPr>
                    <w:rFonts w:ascii="inherit" w:hAnsi="inherit" w:cs="Arial"/>
                    <w:color w:val="000000"/>
                    <w:sz w:val="20"/>
                    <w:szCs w:val="20"/>
                  </w:rPr>
                </w:pPr>
                <w:r>
                  <w:rPr>
                    <w:rFonts w:ascii="inherit" w:hAnsi="inherit" w:cs="Arial"/>
                    <w:noProof/>
                    <w:color w:val="000000"/>
                    <w:sz w:val="20"/>
                    <w:szCs w:val="20"/>
                  </w:rPr>
                  <w:pict w14:anchorId="28CACE88">
                    <v:rect id="_x0000_i1025" alt="" style="width:468pt;height:.05pt;mso-width-percent:0;mso-height-percent:0;mso-width-percent:0;mso-height-percent:0" o:hralign="center" o:hrstd="t" o:hr="t" fillcolor="#a0a0a0" stroked="f"/>
                  </w:pict>
                </w:r>
              </w:p>
              <w:p w14:paraId="406A230F" w14:textId="77777777" w:rsidR="00AB4C19" w:rsidRDefault="00AB4C19" w:rsidP="00AB4C19">
                <w:pPr>
                  <w:pStyle w:val="Heading2"/>
                  <w:spacing w:before="0"/>
                  <w:textAlignment w:val="baseline"/>
                  <w:rPr>
                    <w:rFonts w:ascii="Oswald" w:hAnsi="Oswald" w:cs="Arial"/>
                    <w:caps/>
                    <w:color w:val="CC092F"/>
                    <w:sz w:val="30"/>
                    <w:szCs w:val="30"/>
                  </w:rPr>
                </w:pPr>
                <w:bookmarkStart w:id="5" w:name="TotalRequiredHours30"/>
                <w:bookmarkEnd w:id="5"/>
                <w:r>
                  <w:rPr>
                    <w:rFonts w:ascii="Oswald" w:hAnsi="Oswald" w:cs="Arial"/>
                    <w:caps/>
                    <w:color w:val="CC092F"/>
                    <w:sz w:val="30"/>
                    <w:szCs w:val="30"/>
                  </w:rPr>
                  <w:t>TOTAL REQUIRED HOURS: 30</w:t>
                </w:r>
              </w:p>
            </w:tc>
          </w:tr>
        </w:tbl>
        <w:p w14:paraId="6F6DE4A4" w14:textId="0D7B4049" w:rsidR="005F439B" w:rsidRDefault="005F439B">
          <w:pPr>
            <w:rPr>
              <w:rFonts w:asciiTheme="majorHAnsi" w:hAnsiTheme="majorHAnsi" w:cs="Arial"/>
              <w:b/>
              <w:bCs/>
              <w:sz w:val="20"/>
              <w:szCs w:val="20"/>
            </w:rPr>
          </w:pPr>
          <w:r>
            <w:rPr>
              <w:rFonts w:asciiTheme="majorHAnsi" w:hAnsiTheme="majorHAnsi" w:cs="Arial"/>
              <w:b/>
              <w:bCs/>
              <w:sz w:val="20"/>
              <w:szCs w:val="20"/>
            </w:rPr>
            <w:br w:type="page"/>
          </w:r>
        </w:p>
        <w:p w14:paraId="601EF742" w14:textId="491CC2E7" w:rsidR="001315B9" w:rsidRDefault="001315B9">
          <w:pPr>
            <w:rPr>
              <w:rFonts w:asciiTheme="majorHAnsi" w:hAnsiTheme="majorHAnsi" w:cs="Arial"/>
              <w:sz w:val="20"/>
              <w:szCs w:val="20"/>
            </w:rPr>
          </w:pPr>
          <w:r>
            <w:rPr>
              <w:rFonts w:asciiTheme="majorHAnsi" w:hAnsiTheme="majorHAnsi" w:cs="Arial"/>
              <w:b/>
              <w:bCs/>
              <w:sz w:val="20"/>
              <w:szCs w:val="20"/>
            </w:rPr>
            <w:lastRenderedPageBreak/>
            <w:t>Admission Page:</w:t>
          </w:r>
        </w:p>
        <w:p w14:paraId="1560E712" w14:textId="77777777" w:rsidR="001315B9" w:rsidRDefault="001315B9" w:rsidP="001315B9">
          <w:pPr>
            <w:pStyle w:val="Heading2"/>
            <w:spacing w:before="300" w:after="150"/>
            <w:textAlignment w:val="baseline"/>
            <w:rPr>
              <w:rFonts w:ascii="Oswald" w:hAnsi="Oswald"/>
              <w:caps/>
              <w:color w:val="CC092F"/>
              <w:sz w:val="30"/>
              <w:szCs w:val="30"/>
            </w:rPr>
          </w:pPr>
          <w:r>
            <w:rPr>
              <w:rFonts w:ascii="Oswald" w:hAnsi="Oswald"/>
              <w:caps/>
              <w:color w:val="CC092F"/>
              <w:sz w:val="30"/>
              <w:szCs w:val="30"/>
            </w:rPr>
            <w:t>ADMISSION AS AN UNDERGRADUATE INTO AN ACCELERATED MASTERS PROGRAM</w:t>
          </w:r>
        </w:p>
        <w:p w14:paraId="418D6732" w14:textId="77777777" w:rsidR="001315B9" w:rsidRDefault="001315B9" w:rsidP="001315B9">
          <w:pPr>
            <w:pStyle w:val="NormalWeb"/>
            <w:spacing w:before="150" w:beforeAutospacing="0" w:after="150" w:afterAutospacing="0"/>
            <w:textAlignment w:val="baseline"/>
            <w:rPr>
              <w:rFonts w:ascii="Arial" w:hAnsi="Arial" w:cs="Arial"/>
              <w:color w:val="000000"/>
              <w:sz w:val="20"/>
              <w:szCs w:val="20"/>
            </w:rPr>
          </w:pPr>
          <w:r>
            <w:rPr>
              <w:rFonts w:ascii="Arial" w:hAnsi="Arial" w:cs="Arial"/>
              <w:color w:val="000000"/>
              <w:sz w:val="20"/>
              <w:szCs w:val="20"/>
            </w:rPr>
            <w:t>The accelerated master’s degree option provides a transition that enables outstanding A-State undergraduate students to begin taking graduate course work in their junior or senior year by combining components of the undergraduate and graduate curriculum. Students admitted into an approved accelerated master’s degree program may have a limited number of graduate level courses counted toward both the undergraduate and graduate degree. Students must apply and be admitted to the accelerated master’s program by the department before enrolling for any courses to apply to the graduate degree. A-State graduate programs offering an accelerated option are listed below:</w:t>
          </w:r>
        </w:p>
        <w:p w14:paraId="68BCB1D8" w14:textId="77777777" w:rsidR="001315B9" w:rsidRDefault="001315B9" w:rsidP="001315B9">
          <w:pPr>
            <w:numPr>
              <w:ilvl w:val="0"/>
              <w:numId w:val="29"/>
            </w:numPr>
            <w:spacing w:after="30" w:line="240" w:lineRule="auto"/>
            <w:textAlignment w:val="baseline"/>
            <w:rPr>
              <w:rFonts w:ascii="inherit" w:hAnsi="inherit" w:cs="Arial"/>
              <w:color w:val="000000"/>
              <w:sz w:val="20"/>
              <w:szCs w:val="20"/>
            </w:rPr>
          </w:pPr>
          <w:r>
            <w:rPr>
              <w:rFonts w:ascii="inherit" w:hAnsi="inherit" w:cs="Arial"/>
              <w:color w:val="000000"/>
              <w:sz w:val="20"/>
              <w:szCs w:val="20"/>
            </w:rPr>
            <w:t>Accounting (</w:t>
          </w:r>
          <w:proofErr w:type="spellStart"/>
          <w:r>
            <w:rPr>
              <w:rFonts w:ascii="inherit" w:hAnsi="inherit" w:cs="Arial"/>
              <w:color w:val="000000"/>
              <w:sz w:val="20"/>
              <w:szCs w:val="20"/>
            </w:rPr>
            <w:t>M.Acc</w:t>
          </w:r>
          <w:proofErr w:type="spellEnd"/>
          <w:r>
            <w:rPr>
              <w:rFonts w:ascii="inherit" w:hAnsi="inherit" w:cs="Arial"/>
              <w:color w:val="000000"/>
              <w:sz w:val="20"/>
              <w:szCs w:val="20"/>
            </w:rPr>
            <w:t>.)</w:t>
          </w:r>
        </w:p>
        <w:p w14:paraId="29FF8CA7" w14:textId="77777777" w:rsidR="001315B9" w:rsidRDefault="001315B9" w:rsidP="001315B9">
          <w:pPr>
            <w:numPr>
              <w:ilvl w:val="0"/>
              <w:numId w:val="29"/>
            </w:numPr>
            <w:spacing w:after="30" w:line="240" w:lineRule="auto"/>
            <w:textAlignment w:val="baseline"/>
            <w:rPr>
              <w:rFonts w:ascii="inherit" w:hAnsi="inherit" w:cs="Arial"/>
              <w:color w:val="000000"/>
              <w:sz w:val="20"/>
              <w:szCs w:val="20"/>
            </w:rPr>
          </w:pPr>
          <w:r>
            <w:rPr>
              <w:rFonts w:ascii="inherit" w:hAnsi="inherit" w:cs="Arial"/>
              <w:color w:val="000000"/>
              <w:sz w:val="20"/>
              <w:szCs w:val="20"/>
            </w:rPr>
            <w:t>Agriculture (M.S.A.) - All Concentrations</w:t>
          </w:r>
        </w:p>
        <w:p w14:paraId="4BC3ACB2" w14:textId="77777777" w:rsidR="001315B9" w:rsidRDefault="001315B9" w:rsidP="001315B9">
          <w:pPr>
            <w:numPr>
              <w:ilvl w:val="0"/>
              <w:numId w:val="29"/>
            </w:numPr>
            <w:spacing w:after="30" w:line="240" w:lineRule="auto"/>
            <w:textAlignment w:val="baseline"/>
            <w:rPr>
              <w:rFonts w:ascii="inherit" w:hAnsi="inherit" w:cs="Arial"/>
              <w:color w:val="000000"/>
              <w:sz w:val="20"/>
              <w:szCs w:val="20"/>
            </w:rPr>
          </w:pPr>
          <w:r>
            <w:rPr>
              <w:rFonts w:ascii="inherit" w:hAnsi="inherit" w:cs="Arial"/>
              <w:color w:val="000000"/>
              <w:sz w:val="20"/>
              <w:szCs w:val="20"/>
            </w:rPr>
            <w:t>Chemistry (M.S.)</w:t>
          </w:r>
        </w:p>
        <w:p w14:paraId="2CC51430" w14:textId="77777777" w:rsidR="001315B9" w:rsidRDefault="001315B9" w:rsidP="001315B9">
          <w:pPr>
            <w:numPr>
              <w:ilvl w:val="0"/>
              <w:numId w:val="29"/>
            </w:numPr>
            <w:spacing w:after="30" w:line="240" w:lineRule="auto"/>
            <w:textAlignment w:val="baseline"/>
            <w:rPr>
              <w:rFonts w:ascii="inherit" w:hAnsi="inherit" w:cs="Arial"/>
              <w:color w:val="000000"/>
              <w:sz w:val="20"/>
              <w:szCs w:val="20"/>
            </w:rPr>
          </w:pPr>
          <w:r>
            <w:rPr>
              <w:rFonts w:ascii="inherit" w:hAnsi="inherit" w:cs="Arial"/>
              <w:color w:val="000000"/>
              <w:sz w:val="20"/>
              <w:szCs w:val="20"/>
            </w:rPr>
            <w:t>Computer Science (M.S.)</w:t>
          </w:r>
        </w:p>
        <w:p w14:paraId="1FA44204" w14:textId="77777777" w:rsidR="001315B9" w:rsidRDefault="001315B9" w:rsidP="001315B9">
          <w:pPr>
            <w:numPr>
              <w:ilvl w:val="0"/>
              <w:numId w:val="29"/>
            </w:numPr>
            <w:spacing w:after="30" w:line="240" w:lineRule="auto"/>
            <w:textAlignment w:val="baseline"/>
            <w:rPr>
              <w:rFonts w:ascii="inherit" w:hAnsi="inherit" w:cs="Arial"/>
              <w:color w:val="000000"/>
              <w:sz w:val="20"/>
              <w:szCs w:val="20"/>
            </w:rPr>
          </w:pPr>
          <w:r>
            <w:rPr>
              <w:rFonts w:ascii="inherit" w:hAnsi="inherit" w:cs="Arial"/>
              <w:color w:val="000000"/>
              <w:sz w:val="20"/>
              <w:szCs w:val="20"/>
            </w:rPr>
            <w:t>Disaster Preparedness and Emergency Management (M.S.)</w:t>
          </w:r>
        </w:p>
        <w:p w14:paraId="0B34AF6B" w14:textId="402DA940" w:rsidR="00FD6431" w:rsidRPr="00FD6431" w:rsidRDefault="00FD6431" w:rsidP="001315B9">
          <w:pPr>
            <w:numPr>
              <w:ilvl w:val="0"/>
              <w:numId w:val="29"/>
            </w:numPr>
            <w:spacing w:after="30" w:line="240" w:lineRule="auto"/>
            <w:textAlignment w:val="baseline"/>
            <w:rPr>
              <w:rFonts w:ascii="inherit" w:hAnsi="inherit" w:cs="Arial"/>
              <w:color w:val="000000"/>
              <w:sz w:val="20"/>
              <w:szCs w:val="20"/>
            </w:rPr>
          </w:pPr>
          <w:r>
            <w:rPr>
              <w:rFonts w:ascii="inherit" w:hAnsi="inherit" w:cs="Arial"/>
              <w:color w:val="0070C0"/>
              <w:sz w:val="20"/>
              <w:szCs w:val="20"/>
            </w:rPr>
            <w:t xml:space="preserve">Master of Science in </w:t>
          </w:r>
          <w:r w:rsidR="00DE6195">
            <w:rPr>
              <w:rFonts w:ascii="inherit" w:hAnsi="inherit" w:cs="Arial"/>
              <w:color w:val="0070C0"/>
              <w:sz w:val="20"/>
              <w:szCs w:val="20"/>
            </w:rPr>
            <w:t>Mechanical</w:t>
          </w:r>
          <w:r>
            <w:rPr>
              <w:rFonts w:ascii="inherit" w:hAnsi="inherit" w:cs="Arial"/>
              <w:color w:val="0070C0"/>
              <w:sz w:val="20"/>
              <w:szCs w:val="20"/>
            </w:rPr>
            <w:t xml:space="preserve"> Engineering (MS</w:t>
          </w:r>
          <w:r w:rsidR="00DE6195">
            <w:rPr>
              <w:rFonts w:ascii="inherit" w:hAnsi="inherit" w:cs="Arial"/>
              <w:color w:val="0070C0"/>
              <w:sz w:val="20"/>
              <w:szCs w:val="20"/>
            </w:rPr>
            <w:t>M</w:t>
          </w:r>
          <w:r>
            <w:rPr>
              <w:rFonts w:ascii="inherit" w:hAnsi="inherit" w:cs="Arial"/>
              <w:color w:val="0070C0"/>
              <w:sz w:val="20"/>
              <w:szCs w:val="20"/>
            </w:rPr>
            <w:t>E)</w:t>
          </w:r>
        </w:p>
        <w:p w14:paraId="7B855F5A" w14:textId="26B51007" w:rsidR="001315B9" w:rsidRPr="00EC2686" w:rsidRDefault="001315B9" w:rsidP="001315B9">
          <w:pPr>
            <w:numPr>
              <w:ilvl w:val="0"/>
              <w:numId w:val="29"/>
            </w:numPr>
            <w:spacing w:after="30" w:line="240" w:lineRule="auto"/>
            <w:textAlignment w:val="baseline"/>
            <w:rPr>
              <w:rFonts w:ascii="inherit" w:hAnsi="inherit" w:cs="Arial"/>
              <w:sz w:val="20"/>
              <w:szCs w:val="20"/>
            </w:rPr>
          </w:pPr>
          <w:r w:rsidRPr="00EC2686">
            <w:rPr>
              <w:rFonts w:ascii="inherit" w:hAnsi="inherit" w:cs="Arial"/>
              <w:sz w:val="20"/>
              <w:szCs w:val="20"/>
            </w:rPr>
            <w:t>Engineering (</w:t>
          </w:r>
          <w:proofErr w:type="spellStart"/>
          <w:r w:rsidRPr="00EC2686">
            <w:rPr>
              <w:rFonts w:ascii="inherit" w:hAnsi="inherit" w:cs="Arial"/>
              <w:sz w:val="20"/>
              <w:szCs w:val="20"/>
            </w:rPr>
            <w:t>M.S.Engr</w:t>
          </w:r>
          <w:proofErr w:type="spellEnd"/>
          <w:r w:rsidRPr="00EC2686">
            <w:rPr>
              <w:rFonts w:ascii="inherit" w:hAnsi="inherit" w:cs="Arial"/>
              <w:sz w:val="20"/>
              <w:szCs w:val="20"/>
            </w:rPr>
            <w:t>.)</w:t>
          </w:r>
        </w:p>
        <w:p w14:paraId="46A7FFF9" w14:textId="77777777" w:rsidR="001315B9" w:rsidRDefault="001315B9" w:rsidP="001315B9">
          <w:pPr>
            <w:numPr>
              <w:ilvl w:val="0"/>
              <w:numId w:val="29"/>
            </w:numPr>
            <w:spacing w:after="30" w:line="240" w:lineRule="auto"/>
            <w:textAlignment w:val="baseline"/>
            <w:rPr>
              <w:rFonts w:ascii="inherit" w:hAnsi="inherit" w:cs="Arial"/>
              <w:color w:val="000000"/>
              <w:sz w:val="20"/>
              <w:szCs w:val="20"/>
            </w:rPr>
          </w:pPr>
          <w:r>
            <w:rPr>
              <w:rFonts w:ascii="inherit" w:hAnsi="inherit" w:cs="Arial"/>
              <w:color w:val="000000"/>
              <w:sz w:val="20"/>
              <w:szCs w:val="20"/>
            </w:rPr>
            <w:t>Engineering Management (M.E.M.)</w:t>
          </w:r>
        </w:p>
        <w:p w14:paraId="3613CC19" w14:textId="77777777" w:rsidR="001315B9" w:rsidRDefault="001315B9" w:rsidP="001315B9">
          <w:pPr>
            <w:numPr>
              <w:ilvl w:val="0"/>
              <w:numId w:val="29"/>
            </w:numPr>
            <w:spacing w:after="30" w:line="240" w:lineRule="auto"/>
            <w:textAlignment w:val="baseline"/>
            <w:rPr>
              <w:rFonts w:ascii="inherit" w:hAnsi="inherit" w:cs="Arial"/>
              <w:color w:val="000000"/>
              <w:sz w:val="20"/>
              <w:szCs w:val="20"/>
            </w:rPr>
          </w:pPr>
          <w:r>
            <w:rPr>
              <w:rFonts w:ascii="inherit" w:hAnsi="inherit" w:cs="Arial"/>
              <w:color w:val="000000"/>
              <w:sz w:val="20"/>
              <w:szCs w:val="20"/>
            </w:rPr>
            <w:t>History (M.A.)</w:t>
          </w:r>
        </w:p>
        <w:p w14:paraId="3089B05A" w14:textId="77777777" w:rsidR="001315B9" w:rsidRDefault="001315B9" w:rsidP="001315B9">
          <w:pPr>
            <w:numPr>
              <w:ilvl w:val="0"/>
              <w:numId w:val="29"/>
            </w:numPr>
            <w:spacing w:after="30" w:line="240" w:lineRule="auto"/>
            <w:textAlignment w:val="baseline"/>
            <w:rPr>
              <w:rFonts w:ascii="inherit" w:hAnsi="inherit" w:cs="Arial"/>
              <w:color w:val="000000"/>
              <w:sz w:val="20"/>
              <w:szCs w:val="20"/>
            </w:rPr>
          </w:pPr>
          <w:r>
            <w:rPr>
              <w:rFonts w:ascii="inherit" w:hAnsi="inherit" w:cs="Arial"/>
              <w:color w:val="000000"/>
              <w:sz w:val="20"/>
              <w:szCs w:val="20"/>
            </w:rPr>
            <w:t>Mathematics (M.S.)</w:t>
          </w:r>
        </w:p>
        <w:p w14:paraId="2D3F3B4C" w14:textId="77777777" w:rsidR="001315B9" w:rsidRDefault="001315B9" w:rsidP="001315B9">
          <w:pPr>
            <w:numPr>
              <w:ilvl w:val="0"/>
              <w:numId w:val="29"/>
            </w:numPr>
            <w:spacing w:after="30" w:line="240" w:lineRule="auto"/>
            <w:textAlignment w:val="baseline"/>
            <w:rPr>
              <w:rFonts w:ascii="inherit" w:hAnsi="inherit" w:cs="Arial"/>
              <w:color w:val="000000"/>
              <w:sz w:val="20"/>
              <w:szCs w:val="20"/>
            </w:rPr>
          </w:pPr>
          <w:r>
            <w:rPr>
              <w:rFonts w:ascii="inherit" w:hAnsi="inherit" w:cs="Arial"/>
              <w:color w:val="000000"/>
              <w:sz w:val="20"/>
              <w:szCs w:val="20"/>
            </w:rPr>
            <w:t>Political Science (M.A.)</w:t>
          </w:r>
        </w:p>
        <w:p w14:paraId="6DD29AD6" w14:textId="77777777" w:rsidR="001315B9" w:rsidRDefault="001315B9" w:rsidP="001315B9">
          <w:pPr>
            <w:numPr>
              <w:ilvl w:val="0"/>
              <w:numId w:val="29"/>
            </w:numPr>
            <w:spacing w:after="30" w:line="240" w:lineRule="auto"/>
            <w:textAlignment w:val="baseline"/>
            <w:rPr>
              <w:rFonts w:ascii="inherit" w:hAnsi="inherit" w:cs="Arial"/>
              <w:color w:val="000000"/>
              <w:sz w:val="20"/>
              <w:szCs w:val="20"/>
            </w:rPr>
          </w:pPr>
          <w:r>
            <w:rPr>
              <w:rFonts w:ascii="inherit" w:hAnsi="inherit" w:cs="Arial"/>
              <w:color w:val="000000"/>
              <w:sz w:val="20"/>
              <w:szCs w:val="20"/>
            </w:rPr>
            <w:t>Public Administration (M.P.A.)</w:t>
          </w:r>
        </w:p>
        <w:p w14:paraId="438B07D7" w14:textId="77777777" w:rsidR="001315B9" w:rsidRDefault="001315B9" w:rsidP="001315B9">
          <w:pPr>
            <w:numPr>
              <w:ilvl w:val="0"/>
              <w:numId w:val="29"/>
            </w:numPr>
            <w:spacing w:after="30" w:line="240" w:lineRule="auto"/>
            <w:textAlignment w:val="baseline"/>
            <w:rPr>
              <w:rFonts w:ascii="inherit" w:hAnsi="inherit" w:cs="Arial"/>
              <w:color w:val="000000"/>
              <w:sz w:val="20"/>
              <w:szCs w:val="20"/>
            </w:rPr>
          </w:pPr>
          <w:r>
            <w:rPr>
              <w:rFonts w:ascii="inherit" w:hAnsi="inherit" w:cs="Arial"/>
              <w:color w:val="000000"/>
              <w:sz w:val="20"/>
              <w:szCs w:val="20"/>
            </w:rPr>
            <w:t>Special Education - Instructional Specialist Grades K-12 (M.S.E.)</w:t>
          </w:r>
        </w:p>
        <w:p w14:paraId="47B8A5F0" w14:textId="77777777" w:rsidR="001315B9" w:rsidRDefault="001315B9" w:rsidP="001315B9">
          <w:pPr>
            <w:pStyle w:val="NormalWeb"/>
            <w:spacing w:before="150" w:beforeAutospacing="0" w:after="150" w:afterAutospacing="0"/>
            <w:textAlignment w:val="baseline"/>
            <w:rPr>
              <w:rFonts w:ascii="Arial" w:hAnsi="Arial" w:cs="Arial"/>
              <w:color w:val="000000"/>
              <w:sz w:val="20"/>
              <w:szCs w:val="20"/>
            </w:rPr>
          </w:pPr>
          <w:r>
            <w:rPr>
              <w:rFonts w:ascii="Arial" w:hAnsi="Arial" w:cs="Arial"/>
              <w:color w:val="000000"/>
              <w:sz w:val="20"/>
              <w:szCs w:val="20"/>
            </w:rPr>
            <w:t>Depending on the program, up to 12 hours of graduate credits will apply toward completion of the undergraduate degree requirements. Under the accelerated master’s degree option, a student will be fully-admitted to the graduate program upon completion of the baccalaureate degree. This dual counting of a course for both undergraduate and graduate credit will occur only after the student completes the baccalaureate degree. Only courses with grades B or better will be eligible to count toward graduate credit. Undergraduate students interested in the accelerated master’s opportunity should contact their department or the Office of the Registrar for admission information.</w:t>
          </w:r>
        </w:p>
        <w:p w14:paraId="1D25BA0F" w14:textId="061148B5" w:rsidR="0012271A" w:rsidRDefault="0012271A">
          <w:pPr>
            <w:rPr>
              <w:rFonts w:asciiTheme="majorHAnsi" w:hAnsiTheme="majorHAnsi" w:cs="Arial"/>
              <w:sz w:val="20"/>
              <w:szCs w:val="20"/>
            </w:rPr>
          </w:pPr>
          <w:r>
            <w:rPr>
              <w:rFonts w:asciiTheme="majorHAnsi" w:hAnsiTheme="majorHAnsi" w:cs="Arial"/>
              <w:sz w:val="20"/>
              <w:szCs w:val="20"/>
            </w:rPr>
            <w:br w:type="page"/>
          </w:r>
        </w:p>
        <w:p w14:paraId="17411ED8" w14:textId="19D50B78" w:rsidR="0019037B" w:rsidRPr="008426D1" w:rsidRDefault="00000000" w:rsidP="0019037B">
          <w:pPr>
            <w:tabs>
              <w:tab w:val="left" w:pos="360"/>
              <w:tab w:val="left" w:pos="720"/>
            </w:tabs>
            <w:spacing w:after="0" w:line="240" w:lineRule="auto"/>
            <w:rPr>
              <w:rFonts w:asciiTheme="majorHAnsi" w:hAnsiTheme="majorHAnsi" w:cs="Arial"/>
              <w:sz w:val="20"/>
              <w:szCs w:val="20"/>
            </w:rPr>
          </w:pPr>
        </w:p>
      </w:sdtContent>
    </w:sdt>
    <w:p w14:paraId="38490954" w14:textId="77777777" w:rsidR="0019037B" w:rsidRDefault="0019037B" w:rsidP="0019037B">
      <w:pPr>
        <w:tabs>
          <w:tab w:val="left" w:pos="360"/>
          <w:tab w:val="left" w:pos="720"/>
        </w:tabs>
        <w:spacing w:after="0" w:line="240" w:lineRule="auto"/>
        <w:ind w:left="720"/>
        <w:rPr>
          <w:rFonts w:asciiTheme="majorHAnsi" w:hAnsiTheme="majorHAnsi" w:cs="Arial"/>
          <w:sz w:val="20"/>
          <w:szCs w:val="20"/>
        </w:rPr>
      </w:pPr>
    </w:p>
    <w:p w14:paraId="64F7B295" w14:textId="77777777" w:rsidR="0019037B" w:rsidRDefault="0019037B" w:rsidP="0019037B">
      <w:pPr>
        <w:tabs>
          <w:tab w:val="left" w:pos="360"/>
          <w:tab w:val="left" w:pos="720"/>
        </w:tabs>
        <w:spacing w:after="120" w:line="240" w:lineRule="auto"/>
        <w:rPr>
          <w:rFonts w:asciiTheme="majorHAnsi" w:hAnsiTheme="majorHAnsi" w:cs="Arial"/>
          <w:b/>
          <w:sz w:val="20"/>
          <w:szCs w:val="20"/>
          <w:u w:val="single"/>
        </w:rPr>
      </w:pPr>
    </w:p>
    <w:p w14:paraId="3B742CB5" w14:textId="77777777" w:rsidR="00901081" w:rsidRDefault="00901081" w:rsidP="00901081">
      <w:pPr>
        <w:rPr>
          <w:rFonts w:asciiTheme="majorHAnsi" w:hAnsiTheme="majorHAnsi" w:cs="Arial"/>
          <w:sz w:val="20"/>
          <w:szCs w:val="20"/>
        </w:rPr>
      </w:pPr>
    </w:p>
    <w:sectPr w:rsidR="00901081" w:rsidSect="00D747B9">
      <w:footerReference w:type="even" r:id="rId21"/>
      <w:footerReference w:type="default" r:id="rId22"/>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02B1D" w14:textId="77777777" w:rsidR="00C41A87" w:rsidRDefault="00C41A87" w:rsidP="00AF3758">
      <w:pPr>
        <w:spacing w:after="0" w:line="240" w:lineRule="auto"/>
      </w:pPr>
      <w:r>
        <w:separator/>
      </w:r>
    </w:p>
  </w:endnote>
  <w:endnote w:type="continuationSeparator" w:id="0">
    <w:p w14:paraId="7FCDF966" w14:textId="77777777" w:rsidR="00C41A87" w:rsidRDefault="00C41A8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swald">
    <w:panose1 w:val="00000500000000000000"/>
    <w:charset w:val="00"/>
    <w:family w:val="auto"/>
    <w:pitch w:val="variable"/>
    <w:sig w:usb0="2000020F" w:usb1="00000000" w:usb2="00000000" w:usb3="00000000" w:csb0="00000197" w:csb1="00000000"/>
  </w:font>
  <w:font w:name="inherit">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C775" w14:textId="77777777" w:rsidR="00E250FA" w:rsidRDefault="00E250FA" w:rsidP="00A510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F39C56" w14:textId="77777777" w:rsidR="00E250FA" w:rsidRDefault="00E250FA" w:rsidP="005464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9B9CA" w14:textId="097674DE" w:rsidR="00E250FA" w:rsidRDefault="00E250FA" w:rsidP="00A510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32623">
      <w:rPr>
        <w:rStyle w:val="PageNumber"/>
        <w:noProof/>
      </w:rPr>
      <w:t>11</w:t>
    </w:r>
    <w:r>
      <w:rPr>
        <w:rStyle w:val="PageNumber"/>
      </w:rPr>
      <w:fldChar w:fldCharType="end"/>
    </w:r>
  </w:p>
  <w:p w14:paraId="2E394071" w14:textId="0F6B692F" w:rsidR="00E250FA" w:rsidRDefault="00E250FA" w:rsidP="00180034">
    <w:pPr>
      <w:pStyle w:val="Footer"/>
    </w:pPr>
    <w:r>
      <w:t xml:space="preserve">Form Revised: </w:t>
    </w:r>
    <w:sdt>
      <w:sdtPr>
        <w:alias w:val="Form Revised:"/>
        <w:tag w:val="Revised:"/>
        <w:id w:val="1902717505"/>
        <w:date w:fullDate="2020-06-24T00:00:00Z">
          <w:dateFormat w:val="MM/dd/yyyy"/>
          <w:lid w:val="en-US"/>
          <w:storeMappedDataAs w:val="dateTime"/>
          <w:calendar w:val="gregorian"/>
        </w:date>
      </w:sdtPr>
      <w:sdtContent>
        <w:r w:rsidR="00077AA1">
          <w:t>06</w:t>
        </w:r>
        <w:r>
          <w:t>/</w:t>
        </w:r>
        <w:r w:rsidR="00077AA1">
          <w:t>24</w:t>
        </w:r>
        <w:r>
          <w:t>/20</w:t>
        </w:r>
        <w:r w:rsidR="00077AA1">
          <w:t>20</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98C45" w14:textId="77777777" w:rsidR="00C41A87" w:rsidRDefault="00C41A87" w:rsidP="00AF3758">
      <w:pPr>
        <w:spacing w:after="0" w:line="240" w:lineRule="auto"/>
      </w:pPr>
      <w:r>
        <w:separator/>
      </w:r>
    </w:p>
  </w:footnote>
  <w:footnote w:type="continuationSeparator" w:id="0">
    <w:p w14:paraId="1838929A" w14:textId="77777777" w:rsidR="00C41A87" w:rsidRDefault="00C41A87"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4B54A43"/>
    <w:multiLevelType w:val="hybridMultilevel"/>
    <w:tmpl w:val="508C8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F3112"/>
    <w:multiLevelType w:val="hybridMultilevel"/>
    <w:tmpl w:val="7F64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67655"/>
    <w:multiLevelType w:val="multilevel"/>
    <w:tmpl w:val="FEE8D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F45534"/>
    <w:multiLevelType w:val="hybridMultilevel"/>
    <w:tmpl w:val="063A5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292EFF"/>
    <w:multiLevelType w:val="hybridMultilevel"/>
    <w:tmpl w:val="15744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E23E47"/>
    <w:multiLevelType w:val="multilevel"/>
    <w:tmpl w:val="B4F46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DF0000"/>
    <w:multiLevelType w:val="multilevel"/>
    <w:tmpl w:val="15744C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982B4A"/>
    <w:multiLevelType w:val="hybridMultilevel"/>
    <w:tmpl w:val="8F94C55E"/>
    <w:lvl w:ilvl="0" w:tplc="C0AC0A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71574B"/>
    <w:multiLevelType w:val="multilevel"/>
    <w:tmpl w:val="460CA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BF4871"/>
    <w:multiLevelType w:val="hybridMultilevel"/>
    <w:tmpl w:val="3508E11A"/>
    <w:lvl w:ilvl="0" w:tplc="B6128302">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F276004"/>
    <w:multiLevelType w:val="hybridMultilevel"/>
    <w:tmpl w:val="4DEE09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36027E"/>
    <w:multiLevelType w:val="hybridMultilevel"/>
    <w:tmpl w:val="A16AE22C"/>
    <w:lvl w:ilvl="0" w:tplc="4D645ECE">
      <w:start w:val="1"/>
      <w:numFmt w:val="decimal"/>
      <w:lvlText w:val="%1."/>
      <w:lvlJc w:val="left"/>
      <w:pPr>
        <w:ind w:hanging="360"/>
      </w:pPr>
      <w:rPr>
        <w:rFonts w:ascii="Arial" w:eastAsia="Arial" w:hAnsi="Arial" w:hint="default"/>
        <w:spacing w:val="-1"/>
        <w:w w:val="99"/>
        <w:sz w:val="20"/>
        <w:szCs w:val="20"/>
      </w:rPr>
    </w:lvl>
    <w:lvl w:ilvl="1" w:tplc="72A47DAC">
      <w:start w:val="1"/>
      <w:numFmt w:val="bullet"/>
      <w:lvlText w:val="•"/>
      <w:lvlJc w:val="left"/>
      <w:rPr>
        <w:rFonts w:hint="default"/>
      </w:rPr>
    </w:lvl>
    <w:lvl w:ilvl="2" w:tplc="B0821660">
      <w:start w:val="1"/>
      <w:numFmt w:val="bullet"/>
      <w:lvlText w:val="•"/>
      <w:lvlJc w:val="left"/>
      <w:rPr>
        <w:rFonts w:hint="default"/>
      </w:rPr>
    </w:lvl>
    <w:lvl w:ilvl="3" w:tplc="D5165E20">
      <w:start w:val="1"/>
      <w:numFmt w:val="bullet"/>
      <w:lvlText w:val="•"/>
      <w:lvlJc w:val="left"/>
      <w:rPr>
        <w:rFonts w:hint="default"/>
      </w:rPr>
    </w:lvl>
    <w:lvl w:ilvl="4" w:tplc="78D86B00">
      <w:start w:val="1"/>
      <w:numFmt w:val="bullet"/>
      <w:lvlText w:val="•"/>
      <w:lvlJc w:val="left"/>
      <w:rPr>
        <w:rFonts w:hint="default"/>
      </w:rPr>
    </w:lvl>
    <w:lvl w:ilvl="5" w:tplc="54522B2E">
      <w:start w:val="1"/>
      <w:numFmt w:val="bullet"/>
      <w:lvlText w:val="•"/>
      <w:lvlJc w:val="left"/>
      <w:rPr>
        <w:rFonts w:hint="default"/>
      </w:rPr>
    </w:lvl>
    <w:lvl w:ilvl="6" w:tplc="D4A68BD6">
      <w:start w:val="1"/>
      <w:numFmt w:val="bullet"/>
      <w:lvlText w:val="•"/>
      <w:lvlJc w:val="left"/>
      <w:rPr>
        <w:rFonts w:hint="default"/>
      </w:rPr>
    </w:lvl>
    <w:lvl w:ilvl="7" w:tplc="31A61BBC">
      <w:start w:val="1"/>
      <w:numFmt w:val="bullet"/>
      <w:lvlText w:val="•"/>
      <w:lvlJc w:val="left"/>
      <w:rPr>
        <w:rFonts w:hint="default"/>
      </w:rPr>
    </w:lvl>
    <w:lvl w:ilvl="8" w:tplc="3C0ACA66">
      <w:start w:val="1"/>
      <w:numFmt w:val="bullet"/>
      <w:lvlText w:val="•"/>
      <w:lvlJc w:val="left"/>
      <w:rPr>
        <w:rFonts w:hint="default"/>
      </w:rPr>
    </w:lvl>
  </w:abstractNum>
  <w:abstractNum w:abstractNumId="14" w15:restartNumberingAfterBreak="0">
    <w:nsid w:val="3053105C"/>
    <w:multiLevelType w:val="hybridMultilevel"/>
    <w:tmpl w:val="719CC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A4345A"/>
    <w:multiLevelType w:val="hybridMultilevel"/>
    <w:tmpl w:val="2F588A0E"/>
    <w:lvl w:ilvl="0" w:tplc="84CC1036">
      <w:start w:val="1"/>
      <w:numFmt w:val="decimal"/>
      <w:lvlText w:val="%1."/>
      <w:lvlJc w:val="left"/>
      <w:pPr>
        <w:ind w:left="720" w:hanging="360"/>
      </w:pPr>
      <w:rPr>
        <w:rFonts w:hint="default"/>
        <w:b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30CC3331"/>
    <w:multiLevelType w:val="multilevel"/>
    <w:tmpl w:val="17EAD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9D1556B"/>
    <w:multiLevelType w:val="hybridMultilevel"/>
    <w:tmpl w:val="6676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225857"/>
    <w:multiLevelType w:val="hybridMultilevel"/>
    <w:tmpl w:val="117C3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8F15E7"/>
    <w:multiLevelType w:val="hybridMultilevel"/>
    <w:tmpl w:val="26F27D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A462F6"/>
    <w:multiLevelType w:val="hybridMultilevel"/>
    <w:tmpl w:val="13B8F65E"/>
    <w:lvl w:ilvl="0" w:tplc="41AAA8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1A7C21"/>
    <w:multiLevelType w:val="multilevel"/>
    <w:tmpl w:val="80887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CD827A4"/>
    <w:multiLevelType w:val="multilevel"/>
    <w:tmpl w:val="0B0E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168305B"/>
    <w:multiLevelType w:val="hybridMultilevel"/>
    <w:tmpl w:val="86E0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B8756F"/>
    <w:multiLevelType w:val="hybridMultilevel"/>
    <w:tmpl w:val="DF4C1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3578F8"/>
    <w:multiLevelType w:val="hybridMultilevel"/>
    <w:tmpl w:val="360A9A74"/>
    <w:lvl w:ilvl="0" w:tplc="E19491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8E2FBC"/>
    <w:multiLevelType w:val="hybridMultilevel"/>
    <w:tmpl w:val="D7F4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AA7E52"/>
    <w:multiLevelType w:val="hybridMultilevel"/>
    <w:tmpl w:val="CF86D8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15:restartNumberingAfterBreak="0">
    <w:nsid w:val="7C1E69AC"/>
    <w:multiLevelType w:val="hybridMultilevel"/>
    <w:tmpl w:val="5910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8B1235"/>
    <w:multiLevelType w:val="multilevel"/>
    <w:tmpl w:val="533A5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45128720">
    <w:abstractNumId w:val="9"/>
  </w:num>
  <w:num w:numId="2" w16cid:durableId="1012493874">
    <w:abstractNumId w:val="0"/>
  </w:num>
  <w:num w:numId="3" w16cid:durableId="1464345277">
    <w:abstractNumId w:val="17"/>
  </w:num>
  <w:num w:numId="4" w16cid:durableId="212500052">
    <w:abstractNumId w:val="15"/>
  </w:num>
  <w:num w:numId="5" w16cid:durableId="44112078">
    <w:abstractNumId w:val="2"/>
  </w:num>
  <w:num w:numId="6" w16cid:durableId="394620625">
    <w:abstractNumId w:val="19"/>
  </w:num>
  <w:num w:numId="7" w16cid:durableId="976305003">
    <w:abstractNumId w:val="18"/>
  </w:num>
  <w:num w:numId="8" w16cid:durableId="521020317">
    <w:abstractNumId w:val="30"/>
  </w:num>
  <w:num w:numId="9" w16cid:durableId="1871726200">
    <w:abstractNumId w:val="8"/>
  </w:num>
  <w:num w:numId="10" w16cid:durableId="229776762">
    <w:abstractNumId w:val="21"/>
  </w:num>
  <w:num w:numId="11" w16cid:durableId="1975721">
    <w:abstractNumId w:val="26"/>
  </w:num>
  <w:num w:numId="12" w16cid:durableId="126944919">
    <w:abstractNumId w:val="25"/>
  </w:num>
  <w:num w:numId="13" w16cid:durableId="883181543">
    <w:abstractNumId w:val="20"/>
  </w:num>
  <w:num w:numId="14" w16cid:durableId="1619604743">
    <w:abstractNumId w:val="28"/>
  </w:num>
  <w:num w:numId="15" w16cid:durableId="999502101">
    <w:abstractNumId w:val="12"/>
  </w:num>
  <w:num w:numId="16" w16cid:durableId="1959409870">
    <w:abstractNumId w:val="4"/>
  </w:num>
  <w:num w:numId="17" w16cid:durableId="1021930058">
    <w:abstractNumId w:val="29"/>
  </w:num>
  <w:num w:numId="18" w16cid:durableId="175577930">
    <w:abstractNumId w:val="22"/>
  </w:num>
  <w:num w:numId="19" w16cid:durableId="605846821">
    <w:abstractNumId w:val="27"/>
  </w:num>
  <w:num w:numId="20" w16cid:durableId="733085981">
    <w:abstractNumId w:val="13"/>
  </w:num>
  <w:num w:numId="21" w16cid:durableId="1365600381">
    <w:abstractNumId w:val="5"/>
  </w:num>
  <w:num w:numId="22" w16cid:durableId="704984451">
    <w:abstractNumId w:val="14"/>
  </w:num>
  <w:num w:numId="23" w16cid:durableId="1613241197">
    <w:abstractNumId w:val="1"/>
  </w:num>
  <w:num w:numId="24" w16cid:durableId="1318997096">
    <w:abstractNumId w:val="7"/>
  </w:num>
  <w:num w:numId="25" w16cid:durableId="1343125067">
    <w:abstractNumId w:val="11"/>
  </w:num>
  <w:num w:numId="26" w16cid:durableId="939022321">
    <w:abstractNumId w:val="16"/>
  </w:num>
  <w:num w:numId="27" w16cid:durableId="2147047561">
    <w:abstractNumId w:val="23"/>
  </w:num>
  <w:num w:numId="28" w16cid:durableId="452947807">
    <w:abstractNumId w:val="24"/>
  </w:num>
  <w:num w:numId="29" w16cid:durableId="2051571660">
    <w:abstractNumId w:val="6"/>
  </w:num>
  <w:num w:numId="30" w16cid:durableId="167409015">
    <w:abstractNumId w:val="3"/>
  </w:num>
  <w:num w:numId="31" w16cid:durableId="1516458587">
    <w:abstractNumId w:val="31"/>
  </w:num>
  <w:num w:numId="32" w16cid:durableId="19731731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2482B"/>
    <w:rsid w:val="00024BA5"/>
    <w:rsid w:val="00045EE6"/>
    <w:rsid w:val="0005465E"/>
    <w:rsid w:val="00074149"/>
    <w:rsid w:val="00077AA1"/>
    <w:rsid w:val="000842D2"/>
    <w:rsid w:val="00085054"/>
    <w:rsid w:val="000A7985"/>
    <w:rsid w:val="000A7C0F"/>
    <w:rsid w:val="000C7FBD"/>
    <w:rsid w:val="000D06F1"/>
    <w:rsid w:val="000E1A06"/>
    <w:rsid w:val="000F183C"/>
    <w:rsid w:val="00102DDC"/>
    <w:rsid w:val="00103070"/>
    <w:rsid w:val="001042B6"/>
    <w:rsid w:val="0011254F"/>
    <w:rsid w:val="001158C6"/>
    <w:rsid w:val="00117CFF"/>
    <w:rsid w:val="0012271A"/>
    <w:rsid w:val="001315B9"/>
    <w:rsid w:val="001316EB"/>
    <w:rsid w:val="0013508C"/>
    <w:rsid w:val="00141A9C"/>
    <w:rsid w:val="00151451"/>
    <w:rsid w:val="001532F9"/>
    <w:rsid w:val="0015426F"/>
    <w:rsid w:val="001618BD"/>
    <w:rsid w:val="001639AC"/>
    <w:rsid w:val="001746E5"/>
    <w:rsid w:val="00180034"/>
    <w:rsid w:val="00183D01"/>
    <w:rsid w:val="00185D67"/>
    <w:rsid w:val="00186D3C"/>
    <w:rsid w:val="00187C4B"/>
    <w:rsid w:val="0019037B"/>
    <w:rsid w:val="00193EB5"/>
    <w:rsid w:val="00195367"/>
    <w:rsid w:val="00196E4A"/>
    <w:rsid w:val="001A09B3"/>
    <w:rsid w:val="001A182D"/>
    <w:rsid w:val="001A5254"/>
    <w:rsid w:val="001A5DD5"/>
    <w:rsid w:val="001B2C7F"/>
    <w:rsid w:val="001B6418"/>
    <w:rsid w:val="001C3029"/>
    <w:rsid w:val="001C7F1A"/>
    <w:rsid w:val="001D037D"/>
    <w:rsid w:val="001D43DA"/>
    <w:rsid w:val="001F7CB4"/>
    <w:rsid w:val="002016D1"/>
    <w:rsid w:val="00212A76"/>
    <w:rsid w:val="002133A8"/>
    <w:rsid w:val="00221E8F"/>
    <w:rsid w:val="00222B31"/>
    <w:rsid w:val="002233E8"/>
    <w:rsid w:val="002239A8"/>
    <w:rsid w:val="0022455D"/>
    <w:rsid w:val="00227596"/>
    <w:rsid w:val="002315B0"/>
    <w:rsid w:val="00236EDC"/>
    <w:rsid w:val="00240DC4"/>
    <w:rsid w:val="00251356"/>
    <w:rsid w:val="00254447"/>
    <w:rsid w:val="00256410"/>
    <w:rsid w:val="00256DF6"/>
    <w:rsid w:val="00261ACE"/>
    <w:rsid w:val="00262EF1"/>
    <w:rsid w:val="00265C17"/>
    <w:rsid w:val="00284BC9"/>
    <w:rsid w:val="00285023"/>
    <w:rsid w:val="002864BB"/>
    <w:rsid w:val="00295250"/>
    <w:rsid w:val="002C0430"/>
    <w:rsid w:val="002C4F9D"/>
    <w:rsid w:val="002C7E6E"/>
    <w:rsid w:val="002E5124"/>
    <w:rsid w:val="002F2573"/>
    <w:rsid w:val="002F6033"/>
    <w:rsid w:val="00312BD2"/>
    <w:rsid w:val="00317D49"/>
    <w:rsid w:val="003302AD"/>
    <w:rsid w:val="00333D38"/>
    <w:rsid w:val="00341B0D"/>
    <w:rsid w:val="00342408"/>
    <w:rsid w:val="00346CC3"/>
    <w:rsid w:val="00347296"/>
    <w:rsid w:val="00352CC2"/>
    <w:rsid w:val="00361089"/>
    <w:rsid w:val="00362414"/>
    <w:rsid w:val="003679D3"/>
    <w:rsid w:val="00374D72"/>
    <w:rsid w:val="00381C42"/>
    <w:rsid w:val="00383F47"/>
    <w:rsid w:val="00384538"/>
    <w:rsid w:val="00385F34"/>
    <w:rsid w:val="00387380"/>
    <w:rsid w:val="003922F4"/>
    <w:rsid w:val="003A1151"/>
    <w:rsid w:val="003A11BC"/>
    <w:rsid w:val="003B1064"/>
    <w:rsid w:val="003C220A"/>
    <w:rsid w:val="003C5CB1"/>
    <w:rsid w:val="003E110D"/>
    <w:rsid w:val="003F32F3"/>
    <w:rsid w:val="003F37F5"/>
    <w:rsid w:val="00404D82"/>
    <w:rsid w:val="004072F1"/>
    <w:rsid w:val="00407B20"/>
    <w:rsid w:val="00424FAB"/>
    <w:rsid w:val="004257B6"/>
    <w:rsid w:val="00436F3A"/>
    <w:rsid w:val="00440BCD"/>
    <w:rsid w:val="0044157F"/>
    <w:rsid w:val="00455AAF"/>
    <w:rsid w:val="00462B55"/>
    <w:rsid w:val="00463530"/>
    <w:rsid w:val="004717B3"/>
    <w:rsid w:val="00473252"/>
    <w:rsid w:val="004813C5"/>
    <w:rsid w:val="00482748"/>
    <w:rsid w:val="004865E2"/>
    <w:rsid w:val="00487771"/>
    <w:rsid w:val="00491F76"/>
    <w:rsid w:val="004A0B50"/>
    <w:rsid w:val="004A268E"/>
    <w:rsid w:val="004A7706"/>
    <w:rsid w:val="004B0D4F"/>
    <w:rsid w:val="004B7C94"/>
    <w:rsid w:val="004C156C"/>
    <w:rsid w:val="004F3C87"/>
    <w:rsid w:val="00515EBC"/>
    <w:rsid w:val="00522E96"/>
    <w:rsid w:val="005268B8"/>
    <w:rsid w:val="00526B81"/>
    <w:rsid w:val="0053245F"/>
    <w:rsid w:val="00533BB1"/>
    <w:rsid w:val="005464C5"/>
    <w:rsid w:val="00551221"/>
    <w:rsid w:val="005522E4"/>
    <w:rsid w:val="00561F3D"/>
    <w:rsid w:val="00566F0B"/>
    <w:rsid w:val="005738BC"/>
    <w:rsid w:val="0057573B"/>
    <w:rsid w:val="00584C22"/>
    <w:rsid w:val="00592A95"/>
    <w:rsid w:val="00594AF5"/>
    <w:rsid w:val="005A4C75"/>
    <w:rsid w:val="005B0633"/>
    <w:rsid w:val="005B3CA3"/>
    <w:rsid w:val="005C0CF4"/>
    <w:rsid w:val="005C12DD"/>
    <w:rsid w:val="005E4C4F"/>
    <w:rsid w:val="005F439B"/>
    <w:rsid w:val="00600291"/>
    <w:rsid w:val="00610168"/>
    <w:rsid w:val="006179CB"/>
    <w:rsid w:val="006263B7"/>
    <w:rsid w:val="00627BB1"/>
    <w:rsid w:val="00630855"/>
    <w:rsid w:val="006318E6"/>
    <w:rsid w:val="00633EA1"/>
    <w:rsid w:val="00636DB3"/>
    <w:rsid w:val="00651865"/>
    <w:rsid w:val="00660DA4"/>
    <w:rsid w:val="0066203A"/>
    <w:rsid w:val="006647F6"/>
    <w:rsid w:val="006657FB"/>
    <w:rsid w:val="00677A48"/>
    <w:rsid w:val="006908B0"/>
    <w:rsid w:val="006939A8"/>
    <w:rsid w:val="006950E6"/>
    <w:rsid w:val="00695468"/>
    <w:rsid w:val="00696070"/>
    <w:rsid w:val="006B1394"/>
    <w:rsid w:val="006B4396"/>
    <w:rsid w:val="006B48AA"/>
    <w:rsid w:val="006B52C0"/>
    <w:rsid w:val="006D0246"/>
    <w:rsid w:val="006D62A2"/>
    <w:rsid w:val="006E6117"/>
    <w:rsid w:val="006E7B40"/>
    <w:rsid w:val="007002A1"/>
    <w:rsid w:val="00711F19"/>
    <w:rsid w:val="00712045"/>
    <w:rsid w:val="00720E2F"/>
    <w:rsid w:val="00727A3E"/>
    <w:rsid w:val="0073025F"/>
    <w:rsid w:val="0073125A"/>
    <w:rsid w:val="00732FEB"/>
    <w:rsid w:val="00736F2F"/>
    <w:rsid w:val="00750AF6"/>
    <w:rsid w:val="0075266C"/>
    <w:rsid w:val="00752A4E"/>
    <w:rsid w:val="007606E2"/>
    <w:rsid w:val="0076722D"/>
    <w:rsid w:val="00783AB1"/>
    <w:rsid w:val="00784225"/>
    <w:rsid w:val="0079240B"/>
    <w:rsid w:val="0079628E"/>
    <w:rsid w:val="00797764"/>
    <w:rsid w:val="007A06B9"/>
    <w:rsid w:val="007A14BA"/>
    <w:rsid w:val="007A608B"/>
    <w:rsid w:val="007B032F"/>
    <w:rsid w:val="007C1F6B"/>
    <w:rsid w:val="007D05BB"/>
    <w:rsid w:val="007E37E8"/>
    <w:rsid w:val="007E481A"/>
    <w:rsid w:val="007E4E3A"/>
    <w:rsid w:val="007F4FAB"/>
    <w:rsid w:val="0080581B"/>
    <w:rsid w:val="00807303"/>
    <w:rsid w:val="0081685D"/>
    <w:rsid w:val="00826DC6"/>
    <w:rsid w:val="0083170D"/>
    <w:rsid w:val="0083463F"/>
    <w:rsid w:val="00841E24"/>
    <w:rsid w:val="00844565"/>
    <w:rsid w:val="00846447"/>
    <w:rsid w:val="008471DB"/>
    <w:rsid w:val="008644F1"/>
    <w:rsid w:val="00864F91"/>
    <w:rsid w:val="00875AE5"/>
    <w:rsid w:val="00880A0E"/>
    <w:rsid w:val="008A198F"/>
    <w:rsid w:val="008A201D"/>
    <w:rsid w:val="008A78B8"/>
    <w:rsid w:val="008B60CC"/>
    <w:rsid w:val="008B7FC8"/>
    <w:rsid w:val="008C2AAF"/>
    <w:rsid w:val="008C68AB"/>
    <w:rsid w:val="008C703B"/>
    <w:rsid w:val="008D3553"/>
    <w:rsid w:val="008E2973"/>
    <w:rsid w:val="008E6C1C"/>
    <w:rsid w:val="008F3F4D"/>
    <w:rsid w:val="008F7811"/>
    <w:rsid w:val="00901081"/>
    <w:rsid w:val="00903372"/>
    <w:rsid w:val="009063B6"/>
    <w:rsid w:val="00913CCB"/>
    <w:rsid w:val="0092555A"/>
    <w:rsid w:val="00927698"/>
    <w:rsid w:val="009318CA"/>
    <w:rsid w:val="009337B9"/>
    <w:rsid w:val="00937B41"/>
    <w:rsid w:val="00941169"/>
    <w:rsid w:val="00953239"/>
    <w:rsid w:val="00971C58"/>
    <w:rsid w:val="00990763"/>
    <w:rsid w:val="00995B6B"/>
    <w:rsid w:val="009977A9"/>
    <w:rsid w:val="009A529F"/>
    <w:rsid w:val="009A533E"/>
    <w:rsid w:val="009B1FE3"/>
    <w:rsid w:val="009D23AF"/>
    <w:rsid w:val="009F7CE5"/>
    <w:rsid w:val="00A01035"/>
    <w:rsid w:val="00A0329C"/>
    <w:rsid w:val="00A0421D"/>
    <w:rsid w:val="00A04919"/>
    <w:rsid w:val="00A1383B"/>
    <w:rsid w:val="00A16BB1"/>
    <w:rsid w:val="00A17840"/>
    <w:rsid w:val="00A25BDE"/>
    <w:rsid w:val="00A5089E"/>
    <w:rsid w:val="00A510FD"/>
    <w:rsid w:val="00A5317E"/>
    <w:rsid w:val="00A56D36"/>
    <w:rsid w:val="00A66B07"/>
    <w:rsid w:val="00A67677"/>
    <w:rsid w:val="00A70F27"/>
    <w:rsid w:val="00A832C2"/>
    <w:rsid w:val="00A8748D"/>
    <w:rsid w:val="00A92554"/>
    <w:rsid w:val="00AB4C19"/>
    <w:rsid w:val="00AB5523"/>
    <w:rsid w:val="00AB5A85"/>
    <w:rsid w:val="00AC3F97"/>
    <w:rsid w:val="00AC5FBD"/>
    <w:rsid w:val="00AC6B4C"/>
    <w:rsid w:val="00AC6ECE"/>
    <w:rsid w:val="00AD142D"/>
    <w:rsid w:val="00AD3103"/>
    <w:rsid w:val="00AE1DF7"/>
    <w:rsid w:val="00AF3758"/>
    <w:rsid w:val="00AF3C6A"/>
    <w:rsid w:val="00B014DE"/>
    <w:rsid w:val="00B021AA"/>
    <w:rsid w:val="00B05D4B"/>
    <w:rsid w:val="00B1628A"/>
    <w:rsid w:val="00B215DC"/>
    <w:rsid w:val="00B31350"/>
    <w:rsid w:val="00B32544"/>
    <w:rsid w:val="00B35368"/>
    <w:rsid w:val="00B50331"/>
    <w:rsid w:val="00B558AB"/>
    <w:rsid w:val="00B801BD"/>
    <w:rsid w:val="00B82A53"/>
    <w:rsid w:val="00B8555E"/>
    <w:rsid w:val="00B96609"/>
    <w:rsid w:val="00BA6583"/>
    <w:rsid w:val="00BB3245"/>
    <w:rsid w:val="00BD3C8B"/>
    <w:rsid w:val="00BE069E"/>
    <w:rsid w:val="00BE2652"/>
    <w:rsid w:val="00BF7CD5"/>
    <w:rsid w:val="00C109AC"/>
    <w:rsid w:val="00C11AA6"/>
    <w:rsid w:val="00C12816"/>
    <w:rsid w:val="00C12D28"/>
    <w:rsid w:val="00C1468F"/>
    <w:rsid w:val="00C214BF"/>
    <w:rsid w:val="00C23CC7"/>
    <w:rsid w:val="00C334FF"/>
    <w:rsid w:val="00C41A87"/>
    <w:rsid w:val="00C42023"/>
    <w:rsid w:val="00C502E1"/>
    <w:rsid w:val="00C55931"/>
    <w:rsid w:val="00C61549"/>
    <w:rsid w:val="00C6271D"/>
    <w:rsid w:val="00C64D43"/>
    <w:rsid w:val="00C65C42"/>
    <w:rsid w:val="00C75762"/>
    <w:rsid w:val="00C80D85"/>
    <w:rsid w:val="00C94E84"/>
    <w:rsid w:val="00CC0D13"/>
    <w:rsid w:val="00CC2F9A"/>
    <w:rsid w:val="00CC4137"/>
    <w:rsid w:val="00CD05C7"/>
    <w:rsid w:val="00CD4CFE"/>
    <w:rsid w:val="00CE5155"/>
    <w:rsid w:val="00D03011"/>
    <w:rsid w:val="00D0686A"/>
    <w:rsid w:val="00D07480"/>
    <w:rsid w:val="00D1235B"/>
    <w:rsid w:val="00D17BC2"/>
    <w:rsid w:val="00D23594"/>
    <w:rsid w:val="00D34B13"/>
    <w:rsid w:val="00D3547B"/>
    <w:rsid w:val="00D44977"/>
    <w:rsid w:val="00D51205"/>
    <w:rsid w:val="00D57620"/>
    <w:rsid w:val="00D57716"/>
    <w:rsid w:val="00D626CD"/>
    <w:rsid w:val="00D67AC4"/>
    <w:rsid w:val="00D747B9"/>
    <w:rsid w:val="00D779A1"/>
    <w:rsid w:val="00D87B46"/>
    <w:rsid w:val="00D87BDA"/>
    <w:rsid w:val="00D95DBE"/>
    <w:rsid w:val="00D979DD"/>
    <w:rsid w:val="00DA0F68"/>
    <w:rsid w:val="00DA1D60"/>
    <w:rsid w:val="00DB7E76"/>
    <w:rsid w:val="00DC06ED"/>
    <w:rsid w:val="00DC7207"/>
    <w:rsid w:val="00DD4E2C"/>
    <w:rsid w:val="00DD768A"/>
    <w:rsid w:val="00DE4CF4"/>
    <w:rsid w:val="00DE4F59"/>
    <w:rsid w:val="00DE6195"/>
    <w:rsid w:val="00DF5FD5"/>
    <w:rsid w:val="00E01C88"/>
    <w:rsid w:val="00E05AD1"/>
    <w:rsid w:val="00E07029"/>
    <w:rsid w:val="00E10705"/>
    <w:rsid w:val="00E250FA"/>
    <w:rsid w:val="00E32623"/>
    <w:rsid w:val="00E42ED6"/>
    <w:rsid w:val="00E4378C"/>
    <w:rsid w:val="00E45868"/>
    <w:rsid w:val="00E475FC"/>
    <w:rsid w:val="00E47C88"/>
    <w:rsid w:val="00E63382"/>
    <w:rsid w:val="00E63573"/>
    <w:rsid w:val="00E73CC2"/>
    <w:rsid w:val="00E90322"/>
    <w:rsid w:val="00E9777A"/>
    <w:rsid w:val="00E97B46"/>
    <w:rsid w:val="00EA72C8"/>
    <w:rsid w:val="00EB160E"/>
    <w:rsid w:val="00EC0B9D"/>
    <w:rsid w:val="00EC1071"/>
    <w:rsid w:val="00EC2686"/>
    <w:rsid w:val="00EC6970"/>
    <w:rsid w:val="00EC6FFE"/>
    <w:rsid w:val="00ED5BD0"/>
    <w:rsid w:val="00EE1658"/>
    <w:rsid w:val="00EE2924"/>
    <w:rsid w:val="00EE3F1A"/>
    <w:rsid w:val="00EF2A44"/>
    <w:rsid w:val="00EF2EE0"/>
    <w:rsid w:val="00EF4647"/>
    <w:rsid w:val="00EF65E3"/>
    <w:rsid w:val="00F0235A"/>
    <w:rsid w:val="00F13132"/>
    <w:rsid w:val="00F15A9C"/>
    <w:rsid w:val="00F473AF"/>
    <w:rsid w:val="00F645B5"/>
    <w:rsid w:val="00F67B92"/>
    <w:rsid w:val="00F808AF"/>
    <w:rsid w:val="00F80F05"/>
    <w:rsid w:val="00F84F77"/>
    <w:rsid w:val="00F85A46"/>
    <w:rsid w:val="00F87231"/>
    <w:rsid w:val="00FB00D4"/>
    <w:rsid w:val="00FB642D"/>
    <w:rsid w:val="00FC038D"/>
    <w:rsid w:val="00FC6740"/>
    <w:rsid w:val="00FD23AC"/>
    <w:rsid w:val="00FD2FBE"/>
    <w:rsid w:val="00FD3E77"/>
    <w:rsid w:val="00FD5190"/>
    <w:rsid w:val="00FD6431"/>
    <w:rsid w:val="00FD7EBC"/>
    <w:rsid w:val="00FE2EC6"/>
    <w:rsid w:val="00FE34AF"/>
    <w:rsid w:val="00FE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C6E6D2"/>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paragraph" w:styleId="Heading2">
    <w:name w:val="heading 2"/>
    <w:basedOn w:val="Normal"/>
    <w:next w:val="Normal"/>
    <w:link w:val="Heading2Char"/>
    <w:uiPriority w:val="9"/>
    <w:semiHidden/>
    <w:unhideWhenUsed/>
    <w:qFormat/>
    <w:rsid w:val="00FC674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C674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uiPriority w:val="1"/>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uiPriority w:val="1"/>
    <w:rsid w:val="00342408"/>
    <w:rPr>
      <w:rFonts w:ascii="Arial" w:eastAsia="Arial" w:hAnsi="Arial"/>
      <w:sz w:val="20"/>
      <w:szCs w:val="20"/>
    </w:rPr>
  </w:style>
  <w:style w:type="character" w:styleId="PageNumber">
    <w:name w:val="page number"/>
    <w:basedOn w:val="DefaultParagraphFont"/>
    <w:uiPriority w:val="99"/>
    <w:semiHidden/>
    <w:unhideWhenUsed/>
    <w:rsid w:val="005464C5"/>
  </w:style>
  <w:style w:type="character" w:styleId="FollowedHyperlink">
    <w:name w:val="FollowedHyperlink"/>
    <w:basedOn w:val="DefaultParagraphFont"/>
    <w:uiPriority w:val="99"/>
    <w:semiHidden/>
    <w:unhideWhenUsed/>
    <w:rsid w:val="00AC6B4C"/>
    <w:rPr>
      <w:color w:val="800080" w:themeColor="followedHyperlink"/>
      <w:u w:val="single"/>
    </w:rPr>
  </w:style>
  <w:style w:type="character" w:customStyle="1" w:styleId="Heading2Char">
    <w:name w:val="Heading 2 Char"/>
    <w:basedOn w:val="DefaultParagraphFont"/>
    <w:link w:val="Heading2"/>
    <w:uiPriority w:val="9"/>
    <w:semiHidden/>
    <w:rsid w:val="00FC674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FC6740"/>
    <w:rPr>
      <w:rFonts w:asciiTheme="majorHAnsi" w:eastAsiaTheme="majorEastAsia" w:hAnsiTheme="majorHAnsi" w:cstheme="majorBidi"/>
      <w:color w:val="243F60" w:themeColor="accent1" w:themeShade="7F"/>
      <w:sz w:val="24"/>
      <w:szCs w:val="24"/>
    </w:rPr>
  </w:style>
  <w:style w:type="paragraph" w:customStyle="1" w:styleId="acalog-breadcrumb">
    <w:name w:val="acalog-breadcrumb"/>
    <w:basedOn w:val="Normal"/>
    <w:rsid w:val="00FC674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C67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alog-course">
    <w:name w:val="acalog-course"/>
    <w:basedOn w:val="Normal"/>
    <w:rsid w:val="00FC67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6740"/>
    <w:rPr>
      <w:b/>
      <w:bCs/>
    </w:rPr>
  </w:style>
  <w:style w:type="paragraph" w:customStyle="1" w:styleId="acalog-adhoc-list-item">
    <w:name w:val="acalog-adhoc-list-item"/>
    <w:basedOn w:val="Normal"/>
    <w:rsid w:val="00FC67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972687">
      <w:bodyDiv w:val="1"/>
      <w:marLeft w:val="0"/>
      <w:marRight w:val="0"/>
      <w:marTop w:val="0"/>
      <w:marBottom w:val="0"/>
      <w:divBdr>
        <w:top w:val="none" w:sz="0" w:space="0" w:color="auto"/>
        <w:left w:val="none" w:sz="0" w:space="0" w:color="auto"/>
        <w:bottom w:val="none" w:sz="0" w:space="0" w:color="auto"/>
        <w:right w:val="none" w:sz="0" w:space="0" w:color="auto"/>
      </w:divBdr>
    </w:div>
    <w:div w:id="380128697">
      <w:bodyDiv w:val="1"/>
      <w:marLeft w:val="0"/>
      <w:marRight w:val="0"/>
      <w:marTop w:val="0"/>
      <w:marBottom w:val="0"/>
      <w:divBdr>
        <w:top w:val="none" w:sz="0" w:space="0" w:color="auto"/>
        <w:left w:val="none" w:sz="0" w:space="0" w:color="auto"/>
        <w:bottom w:val="none" w:sz="0" w:space="0" w:color="auto"/>
        <w:right w:val="none" w:sz="0" w:space="0" w:color="auto"/>
      </w:divBdr>
    </w:div>
    <w:div w:id="400753156">
      <w:bodyDiv w:val="1"/>
      <w:marLeft w:val="0"/>
      <w:marRight w:val="0"/>
      <w:marTop w:val="0"/>
      <w:marBottom w:val="0"/>
      <w:divBdr>
        <w:top w:val="none" w:sz="0" w:space="0" w:color="auto"/>
        <w:left w:val="none" w:sz="0" w:space="0" w:color="auto"/>
        <w:bottom w:val="none" w:sz="0" w:space="0" w:color="auto"/>
        <w:right w:val="none" w:sz="0" w:space="0" w:color="auto"/>
      </w:divBdr>
    </w:div>
    <w:div w:id="401489968">
      <w:bodyDiv w:val="1"/>
      <w:marLeft w:val="0"/>
      <w:marRight w:val="0"/>
      <w:marTop w:val="0"/>
      <w:marBottom w:val="0"/>
      <w:divBdr>
        <w:top w:val="none" w:sz="0" w:space="0" w:color="auto"/>
        <w:left w:val="none" w:sz="0" w:space="0" w:color="auto"/>
        <w:bottom w:val="none" w:sz="0" w:space="0" w:color="auto"/>
        <w:right w:val="none" w:sz="0" w:space="0" w:color="auto"/>
      </w:divBdr>
    </w:div>
    <w:div w:id="889459505">
      <w:bodyDiv w:val="1"/>
      <w:marLeft w:val="0"/>
      <w:marRight w:val="0"/>
      <w:marTop w:val="0"/>
      <w:marBottom w:val="0"/>
      <w:divBdr>
        <w:top w:val="none" w:sz="0" w:space="0" w:color="auto"/>
        <w:left w:val="none" w:sz="0" w:space="0" w:color="auto"/>
        <w:bottom w:val="none" w:sz="0" w:space="0" w:color="auto"/>
        <w:right w:val="none" w:sz="0" w:space="0" w:color="auto"/>
      </w:divBdr>
    </w:div>
    <w:div w:id="957835084">
      <w:bodyDiv w:val="1"/>
      <w:marLeft w:val="0"/>
      <w:marRight w:val="0"/>
      <w:marTop w:val="0"/>
      <w:marBottom w:val="0"/>
      <w:divBdr>
        <w:top w:val="none" w:sz="0" w:space="0" w:color="auto"/>
        <w:left w:val="none" w:sz="0" w:space="0" w:color="auto"/>
        <w:bottom w:val="none" w:sz="0" w:space="0" w:color="auto"/>
        <w:right w:val="none" w:sz="0" w:space="0" w:color="auto"/>
      </w:divBdr>
    </w:div>
    <w:div w:id="1090659829">
      <w:bodyDiv w:val="1"/>
      <w:marLeft w:val="0"/>
      <w:marRight w:val="0"/>
      <w:marTop w:val="0"/>
      <w:marBottom w:val="0"/>
      <w:divBdr>
        <w:top w:val="none" w:sz="0" w:space="0" w:color="auto"/>
        <w:left w:val="none" w:sz="0" w:space="0" w:color="auto"/>
        <w:bottom w:val="none" w:sz="0" w:space="0" w:color="auto"/>
        <w:right w:val="none" w:sz="0" w:space="0" w:color="auto"/>
      </w:divBdr>
    </w:div>
    <w:div w:id="1124544413">
      <w:bodyDiv w:val="1"/>
      <w:marLeft w:val="0"/>
      <w:marRight w:val="0"/>
      <w:marTop w:val="0"/>
      <w:marBottom w:val="0"/>
      <w:divBdr>
        <w:top w:val="none" w:sz="0" w:space="0" w:color="auto"/>
        <w:left w:val="none" w:sz="0" w:space="0" w:color="auto"/>
        <w:bottom w:val="none" w:sz="0" w:space="0" w:color="auto"/>
        <w:right w:val="none" w:sz="0" w:space="0" w:color="auto"/>
      </w:divBdr>
    </w:div>
    <w:div w:id="1186555870">
      <w:bodyDiv w:val="1"/>
      <w:marLeft w:val="0"/>
      <w:marRight w:val="0"/>
      <w:marTop w:val="0"/>
      <w:marBottom w:val="0"/>
      <w:divBdr>
        <w:top w:val="none" w:sz="0" w:space="0" w:color="auto"/>
        <w:left w:val="none" w:sz="0" w:space="0" w:color="auto"/>
        <w:bottom w:val="none" w:sz="0" w:space="0" w:color="auto"/>
        <w:right w:val="none" w:sz="0" w:space="0" w:color="auto"/>
      </w:divBdr>
    </w:div>
    <w:div w:id="1444304217">
      <w:bodyDiv w:val="1"/>
      <w:marLeft w:val="0"/>
      <w:marRight w:val="0"/>
      <w:marTop w:val="0"/>
      <w:marBottom w:val="0"/>
      <w:divBdr>
        <w:top w:val="none" w:sz="0" w:space="0" w:color="auto"/>
        <w:left w:val="none" w:sz="0" w:space="0" w:color="auto"/>
        <w:bottom w:val="none" w:sz="0" w:space="0" w:color="auto"/>
        <w:right w:val="none" w:sz="0" w:space="0" w:color="auto"/>
      </w:divBdr>
    </w:div>
    <w:div w:id="1540817488">
      <w:bodyDiv w:val="1"/>
      <w:marLeft w:val="0"/>
      <w:marRight w:val="0"/>
      <w:marTop w:val="0"/>
      <w:marBottom w:val="0"/>
      <w:divBdr>
        <w:top w:val="none" w:sz="0" w:space="0" w:color="auto"/>
        <w:left w:val="none" w:sz="0" w:space="0" w:color="auto"/>
        <w:bottom w:val="none" w:sz="0" w:space="0" w:color="auto"/>
        <w:right w:val="none" w:sz="0" w:space="0" w:color="auto"/>
      </w:divBdr>
    </w:div>
    <w:div w:id="1627737097">
      <w:bodyDiv w:val="1"/>
      <w:marLeft w:val="0"/>
      <w:marRight w:val="0"/>
      <w:marTop w:val="0"/>
      <w:marBottom w:val="0"/>
      <w:divBdr>
        <w:top w:val="none" w:sz="0" w:space="0" w:color="auto"/>
        <w:left w:val="none" w:sz="0" w:space="0" w:color="auto"/>
        <w:bottom w:val="none" w:sz="0" w:space="0" w:color="auto"/>
        <w:right w:val="none" w:sz="0" w:space="0" w:color="auto"/>
      </w:divBdr>
      <w:divsChild>
        <w:div w:id="1869175250">
          <w:marLeft w:val="0"/>
          <w:marRight w:val="0"/>
          <w:marTop w:val="0"/>
          <w:marBottom w:val="0"/>
          <w:divBdr>
            <w:top w:val="none" w:sz="0" w:space="0" w:color="auto"/>
            <w:left w:val="none" w:sz="0" w:space="0" w:color="auto"/>
            <w:bottom w:val="none" w:sz="0" w:space="0" w:color="auto"/>
            <w:right w:val="none" w:sz="0" w:space="0" w:color="auto"/>
          </w:divBdr>
        </w:div>
        <w:div w:id="866985588">
          <w:marLeft w:val="0"/>
          <w:marRight w:val="0"/>
          <w:marTop w:val="0"/>
          <w:marBottom w:val="0"/>
          <w:divBdr>
            <w:top w:val="none" w:sz="0" w:space="0" w:color="auto"/>
            <w:left w:val="none" w:sz="0" w:space="0" w:color="auto"/>
            <w:bottom w:val="none" w:sz="0" w:space="0" w:color="auto"/>
            <w:right w:val="none" w:sz="0" w:space="0" w:color="auto"/>
          </w:divBdr>
          <w:divsChild>
            <w:div w:id="1862619999">
              <w:marLeft w:val="0"/>
              <w:marRight w:val="0"/>
              <w:marTop w:val="0"/>
              <w:marBottom w:val="0"/>
              <w:divBdr>
                <w:top w:val="none" w:sz="0" w:space="0" w:color="auto"/>
                <w:left w:val="none" w:sz="0" w:space="0" w:color="auto"/>
                <w:bottom w:val="none" w:sz="0" w:space="0" w:color="auto"/>
                <w:right w:val="none" w:sz="0" w:space="0" w:color="auto"/>
              </w:divBdr>
            </w:div>
            <w:div w:id="1327825412">
              <w:marLeft w:val="0"/>
              <w:marRight w:val="0"/>
              <w:marTop w:val="0"/>
              <w:marBottom w:val="0"/>
              <w:divBdr>
                <w:top w:val="none" w:sz="0" w:space="0" w:color="auto"/>
                <w:left w:val="none" w:sz="0" w:space="0" w:color="auto"/>
                <w:bottom w:val="none" w:sz="0" w:space="0" w:color="auto"/>
                <w:right w:val="none" w:sz="0" w:space="0" w:color="auto"/>
              </w:divBdr>
            </w:div>
            <w:div w:id="1431589164">
              <w:marLeft w:val="0"/>
              <w:marRight w:val="0"/>
              <w:marTop w:val="0"/>
              <w:marBottom w:val="0"/>
              <w:divBdr>
                <w:top w:val="none" w:sz="0" w:space="0" w:color="auto"/>
                <w:left w:val="none" w:sz="0" w:space="0" w:color="auto"/>
                <w:bottom w:val="none" w:sz="0" w:space="0" w:color="auto"/>
                <w:right w:val="none" w:sz="0" w:space="0" w:color="auto"/>
              </w:divBdr>
              <w:divsChild>
                <w:div w:id="1482120027">
                  <w:marLeft w:val="0"/>
                  <w:marRight w:val="0"/>
                  <w:marTop w:val="0"/>
                  <w:marBottom w:val="0"/>
                  <w:divBdr>
                    <w:top w:val="none" w:sz="0" w:space="0" w:color="auto"/>
                    <w:left w:val="none" w:sz="0" w:space="0" w:color="auto"/>
                    <w:bottom w:val="none" w:sz="0" w:space="0" w:color="auto"/>
                    <w:right w:val="none" w:sz="0" w:space="0" w:color="auto"/>
                  </w:divBdr>
                </w:div>
              </w:divsChild>
            </w:div>
            <w:div w:id="2017268688">
              <w:marLeft w:val="0"/>
              <w:marRight w:val="0"/>
              <w:marTop w:val="0"/>
              <w:marBottom w:val="0"/>
              <w:divBdr>
                <w:top w:val="none" w:sz="0" w:space="0" w:color="auto"/>
                <w:left w:val="none" w:sz="0" w:space="0" w:color="auto"/>
                <w:bottom w:val="none" w:sz="0" w:space="0" w:color="auto"/>
                <w:right w:val="none" w:sz="0" w:space="0" w:color="auto"/>
              </w:divBdr>
            </w:div>
            <w:div w:id="1985042221">
              <w:marLeft w:val="0"/>
              <w:marRight w:val="0"/>
              <w:marTop w:val="0"/>
              <w:marBottom w:val="0"/>
              <w:divBdr>
                <w:top w:val="none" w:sz="0" w:space="0" w:color="auto"/>
                <w:left w:val="none" w:sz="0" w:space="0" w:color="auto"/>
                <w:bottom w:val="none" w:sz="0" w:space="0" w:color="auto"/>
                <w:right w:val="none" w:sz="0" w:space="0" w:color="auto"/>
              </w:divBdr>
              <w:divsChild>
                <w:div w:id="575481488">
                  <w:marLeft w:val="0"/>
                  <w:marRight w:val="0"/>
                  <w:marTop w:val="0"/>
                  <w:marBottom w:val="0"/>
                  <w:divBdr>
                    <w:top w:val="none" w:sz="0" w:space="0" w:color="auto"/>
                    <w:left w:val="none" w:sz="0" w:space="0" w:color="auto"/>
                    <w:bottom w:val="none" w:sz="0" w:space="0" w:color="auto"/>
                    <w:right w:val="none" w:sz="0" w:space="0" w:color="auto"/>
                  </w:divBdr>
                </w:div>
              </w:divsChild>
            </w:div>
            <w:div w:id="189970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757030">
      <w:bodyDiv w:val="1"/>
      <w:marLeft w:val="0"/>
      <w:marRight w:val="0"/>
      <w:marTop w:val="0"/>
      <w:marBottom w:val="0"/>
      <w:divBdr>
        <w:top w:val="none" w:sz="0" w:space="0" w:color="auto"/>
        <w:left w:val="none" w:sz="0" w:space="0" w:color="auto"/>
        <w:bottom w:val="none" w:sz="0" w:space="0" w:color="auto"/>
        <w:right w:val="none" w:sz="0" w:space="0" w:color="auto"/>
      </w:divBdr>
    </w:div>
    <w:div w:id="2100444750">
      <w:bodyDiv w:val="1"/>
      <w:marLeft w:val="0"/>
      <w:marRight w:val="0"/>
      <w:marTop w:val="0"/>
      <w:marBottom w:val="0"/>
      <w:divBdr>
        <w:top w:val="none" w:sz="0" w:space="0" w:color="auto"/>
        <w:left w:val="none" w:sz="0" w:space="0" w:color="auto"/>
        <w:bottom w:val="none" w:sz="0" w:space="0" w:color="auto"/>
        <w:right w:val="none" w:sz="0" w:space="0" w:color="auto"/>
      </w:divBdr>
      <w:divsChild>
        <w:div w:id="2032099696">
          <w:marLeft w:val="0"/>
          <w:marRight w:val="0"/>
          <w:marTop w:val="0"/>
          <w:marBottom w:val="0"/>
          <w:divBdr>
            <w:top w:val="none" w:sz="0" w:space="0" w:color="auto"/>
            <w:left w:val="none" w:sz="0" w:space="0" w:color="auto"/>
            <w:bottom w:val="none" w:sz="0" w:space="0" w:color="auto"/>
            <w:right w:val="none" w:sz="0" w:space="0" w:color="auto"/>
          </w:divBdr>
        </w:div>
        <w:div w:id="2114737541">
          <w:marLeft w:val="0"/>
          <w:marRight w:val="0"/>
          <w:marTop w:val="0"/>
          <w:marBottom w:val="0"/>
          <w:divBdr>
            <w:top w:val="none" w:sz="0" w:space="0" w:color="auto"/>
            <w:left w:val="none" w:sz="0" w:space="0" w:color="auto"/>
            <w:bottom w:val="none" w:sz="0" w:space="0" w:color="auto"/>
            <w:right w:val="none" w:sz="0" w:space="0" w:color="auto"/>
          </w:divBdr>
          <w:divsChild>
            <w:div w:id="912273637">
              <w:marLeft w:val="0"/>
              <w:marRight w:val="0"/>
              <w:marTop w:val="0"/>
              <w:marBottom w:val="0"/>
              <w:divBdr>
                <w:top w:val="none" w:sz="0" w:space="0" w:color="auto"/>
                <w:left w:val="none" w:sz="0" w:space="0" w:color="auto"/>
                <w:bottom w:val="none" w:sz="0" w:space="0" w:color="auto"/>
                <w:right w:val="none" w:sz="0" w:space="0" w:color="auto"/>
              </w:divBdr>
            </w:div>
            <w:div w:id="2059429739">
              <w:marLeft w:val="0"/>
              <w:marRight w:val="0"/>
              <w:marTop w:val="0"/>
              <w:marBottom w:val="0"/>
              <w:divBdr>
                <w:top w:val="none" w:sz="0" w:space="0" w:color="auto"/>
                <w:left w:val="none" w:sz="0" w:space="0" w:color="auto"/>
                <w:bottom w:val="none" w:sz="0" w:space="0" w:color="auto"/>
                <w:right w:val="none" w:sz="0" w:space="0" w:color="auto"/>
              </w:divBdr>
            </w:div>
            <w:div w:id="1186939250">
              <w:marLeft w:val="0"/>
              <w:marRight w:val="0"/>
              <w:marTop w:val="0"/>
              <w:marBottom w:val="0"/>
              <w:divBdr>
                <w:top w:val="none" w:sz="0" w:space="0" w:color="auto"/>
                <w:left w:val="none" w:sz="0" w:space="0" w:color="auto"/>
                <w:bottom w:val="none" w:sz="0" w:space="0" w:color="auto"/>
                <w:right w:val="none" w:sz="0" w:space="0" w:color="auto"/>
              </w:divBdr>
              <w:divsChild>
                <w:div w:id="262029865">
                  <w:marLeft w:val="0"/>
                  <w:marRight w:val="0"/>
                  <w:marTop w:val="0"/>
                  <w:marBottom w:val="0"/>
                  <w:divBdr>
                    <w:top w:val="none" w:sz="0" w:space="0" w:color="auto"/>
                    <w:left w:val="none" w:sz="0" w:space="0" w:color="auto"/>
                    <w:bottom w:val="none" w:sz="0" w:space="0" w:color="auto"/>
                    <w:right w:val="none" w:sz="0" w:space="0" w:color="auto"/>
                  </w:divBdr>
                </w:div>
              </w:divsChild>
            </w:div>
            <w:div w:id="28141575">
              <w:marLeft w:val="0"/>
              <w:marRight w:val="0"/>
              <w:marTop w:val="0"/>
              <w:marBottom w:val="0"/>
              <w:divBdr>
                <w:top w:val="none" w:sz="0" w:space="0" w:color="auto"/>
                <w:left w:val="none" w:sz="0" w:space="0" w:color="auto"/>
                <w:bottom w:val="none" w:sz="0" w:space="0" w:color="auto"/>
                <w:right w:val="none" w:sz="0" w:space="0" w:color="auto"/>
              </w:divBdr>
            </w:div>
            <w:div w:id="1197962367">
              <w:marLeft w:val="0"/>
              <w:marRight w:val="0"/>
              <w:marTop w:val="0"/>
              <w:marBottom w:val="0"/>
              <w:divBdr>
                <w:top w:val="none" w:sz="0" w:space="0" w:color="auto"/>
                <w:left w:val="none" w:sz="0" w:space="0" w:color="auto"/>
                <w:bottom w:val="none" w:sz="0" w:space="0" w:color="auto"/>
                <w:right w:val="none" w:sz="0" w:space="0" w:color="auto"/>
              </w:divBdr>
              <w:divsChild>
                <w:div w:id="182283797">
                  <w:marLeft w:val="0"/>
                  <w:marRight w:val="0"/>
                  <w:marTop w:val="0"/>
                  <w:marBottom w:val="0"/>
                  <w:divBdr>
                    <w:top w:val="none" w:sz="0" w:space="0" w:color="auto"/>
                    <w:left w:val="none" w:sz="0" w:space="0" w:color="auto"/>
                    <w:bottom w:val="none" w:sz="0" w:space="0" w:color="auto"/>
                    <w:right w:val="none" w:sz="0" w:space="0" w:color="auto"/>
                  </w:divBdr>
                </w:div>
              </w:divsChild>
            </w:div>
            <w:div w:id="174548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kemp@astate.edu" TargetMode="External"/><Relationship Id="rId13" Type="http://schemas.openxmlformats.org/officeDocument/2006/relationships/hyperlink" Target="https://catalog.astate.edu/preview_program.php?catoid=4&amp;poid=1056&amp;returnto=113" TargetMode="External"/><Relationship Id="rId18" Type="http://schemas.openxmlformats.org/officeDocument/2006/relationships/hyperlink" Target="https://catalog.astate.edu/preview_program.php?catoid=4&amp;poid=1056&amp;returnto=113"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catalog.astate.edu/content.php?catoid=4&amp;navoid=113" TargetMode="External"/><Relationship Id="rId17" Type="http://schemas.openxmlformats.org/officeDocument/2006/relationships/hyperlink" Target="https://catalog.astate.edu/preview_program.php?catoid=4&amp;poid=1056&amp;returnto=11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atalog.astate.edu/content.php?catoid=4&amp;navoid=104" TargetMode="External"/><Relationship Id="rId20" Type="http://schemas.openxmlformats.org/officeDocument/2006/relationships/hyperlink" Target="https://catalog.astate.edu/preview_program.php?catoid=4&amp;poid=1056&amp;returnto=1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gif"/><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catalog.astate.edu/preview_program.php?catoid=4&amp;poid=1056&amp;returnto=113" TargetMode="External"/><Relationship Id="rId23"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19" Type="http://schemas.openxmlformats.org/officeDocument/2006/relationships/hyperlink" Target="https://catalog.astate.edu/preview_program.php?catoid=4&amp;poid=1056&amp;returnto=113" TargetMode="External"/><Relationship Id="rId4" Type="http://schemas.openxmlformats.org/officeDocument/2006/relationships/settings" Target="settings.xml"/><Relationship Id="rId9" Type="http://schemas.openxmlformats.org/officeDocument/2006/relationships/hyperlink" Target="http://www.astate.edu/a/assessment/student-learning-outcomes/files/ULOs%20for%20Website2.pdf" TargetMode="External"/><Relationship Id="rId14" Type="http://schemas.openxmlformats.org/officeDocument/2006/relationships/hyperlink" Target="https://catalog.astate.edu/preview_program.php?catoid=4&amp;poid=1056&amp;returnto=113" TargetMode="External"/><Relationship Id="rId2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B034942074BF3AE190A8EA5E81FE0"/>
        <w:category>
          <w:name w:val="General"/>
          <w:gallery w:val="placeholder"/>
        </w:category>
        <w:types>
          <w:type w:val="bbPlcHdr"/>
        </w:types>
        <w:behaviors>
          <w:behavior w:val="content"/>
        </w:behaviors>
        <w:guid w:val="{44FAB3F3-CCCC-48AB-97AD-FE45C5320CEB}"/>
      </w:docPartPr>
      <w:docPartBody>
        <w:p w:rsidR="007562FE" w:rsidRDefault="002D04B0" w:rsidP="002D04B0">
          <w:pPr>
            <w:pStyle w:val="AAEB034942074BF3AE190A8EA5E81FE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5E3A38771DB40C3BF4E25247D3F0B20"/>
        <w:category>
          <w:name w:val="General"/>
          <w:gallery w:val="placeholder"/>
        </w:category>
        <w:types>
          <w:type w:val="bbPlcHdr"/>
        </w:types>
        <w:behaviors>
          <w:behavior w:val="content"/>
        </w:behaviors>
        <w:guid w:val="{061050C5-A2B3-48B2-8A37-B212FF1B4E77}"/>
      </w:docPartPr>
      <w:docPartBody>
        <w:p w:rsidR="007562FE" w:rsidRDefault="002D04B0" w:rsidP="002D04B0">
          <w:pPr>
            <w:pStyle w:val="25E3A38771DB40C3BF4E25247D3F0B2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32ACB4FBDA43E5B829B67EC79E9887"/>
        <w:category>
          <w:name w:val="General"/>
          <w:gallery w:val="placeholder"/>
        </w:category>
        <w:types>
          <w:type w:val="bbPlcHdr"/>
        </w:types>
        <w:behaviors>
          <w:behavior w:val="content"/>
        </w:behaviors>
        <w:guid w:val="{2CF65A8B-3BA7-4250-87D1-32E2BB05FA07}"/>
      </w:docPartPr>
      <w:docPartBody>
        <w:p w:rsidR="007562FE" w:rsidRDefault="002D04B0" w:rsidP="002D04B0">
          <w:pPr>
            <w:pStyle w:val="5732ACB4FBDA43E5B829B67EC79E988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AD09FC25146008B74E2FAC42FE284"/>
        <w:category>
          <w:name w:val="General"/>
          <w:gallery w:val="placeholder"/>
        </w:category>
        <w:types>
          <w:type w:val="bbPlcHdr"/>
        </w:types>
        <w:behaviors>
          <w:behavior w:val="content"/>
        </w:behaviors>
        <w:guid w:val="{DBC99DF3-D2E3-4258-B7B4-5F849CEBF320}"/>
      </w:docPartPr>
      <w:docPartBody>
        <w:p w:rsidR="007562FE" w:rsidRDefault="002D04B0" w:rsidP="002D04B0">
          <w:pPr>
            <w:pStyle w:val="324AD09FC25146008B74E2FAC42FE2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4EFB498464F41CAB643CD528C301B84"/>
        <w:category>
          <w:name w:val="General"/>
          <w:gallery w:val="placeholder"/>
        </w:category>
        <w:types>
          <w:type w:val="bbPlcHdr"/>
        </w:types>
        <w:behaviors>
          <w:behavior w:val="content"/>
        </w:behaviors>
        <w:guid w:val="{DC6ABD47-F12A-4E52-83ED-A20E736E6A2D}"/>
      </w:docPartPr>
      <w:docPartBody>
        <w:p w:rsidR="007562FE" w:rsidRDefault="002D04B0" w:rsidP="002D04B0">
          <w:pPr>
            <w:pStyle w:val="A4EFB498464F41CAB643CD528C301B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E95570CEAD4CCEA6FBE05C42C77E6B"/>
        <w:category>
          <w:name w:val="General"/>
          <w:gallery w:val="placeholder"/>
        </w:category>
        <w:types>
          <w:type w:val="bbPlcHdr"/>
        </w:types>
        <w:behaviors>
          <w:behavior w:val="content"/>
        </w:behaviors>
        <w:guid w:val="{6F7C3634-FC0C-46ED-992A-A38E195B3B32}"/>
      </w:docPartPr>
      <w:docPartBody>
        <w:p w:rsidR="007562FE" w:rsidRDefault="002D04B0" w:rsidP="002D04B0">
          <w:pPr>
            <w:pStyle w:val="1DE95570CEAD4CCEA6FBE05C42C77E6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FE8EC80913148BF814E874226E8B137"/>
        <w:category>
          <w:name w:val="General"/>
          <w:gallery w:val="placeholder"/>
        </w:category>
        <w:types>
          <w:type w:val="bbPlcHdr"/>
        </w:types>
        <w:behaviors>
          <w:behavior w:val="content"/>
        </w:behaviors>
        <w:guid w:val="{05C9BAE3-4438-4F9E-80EB-131B39D53768}"/>
      </w:docPartPr>
      <w:docPartBody>
        <w:p w:rsidR="007562FE" w:rsidRDefault="002D04B0" w:rsidP="002D04B0">
          <w:pPr>
            <w:pStyle w:val="CFE8EC80913148BF814E874226E8B1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A1EFAFE90F4A1BA79EC94058D2FA84"/>
        <w:category>
          <w:name w:val="General"/>
          <w:gallery w:val="placeholder"/>
        </w:category>
        <w:types>
          <w:type w:val="bbPlcHdr"/>
        </w:types>
        <w:behaviors>
          <w:behavior w:val="content"/>
        </w:behaviors>
        <w:guid w:val="{97B03C97-3B6B-4DF0-A65D-FB523A26DE2B}"/>
      </w:docPartPr>
      <w:docPartBody>
        <w:p w:rsidR="007562FE" w:rsidRDefault="002D04B0" w:rsidP="002D04B0">
          <w:pPr>
            <w:pStyle w:val="2EA1EFAFE90F4A1BA79EC94058D2FA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E2F4068776838418F9809155B51870C"/>
        <w:category>
          <w:name w:val="General"/>
          <w:gallery w:val="placeholder"/>
        </w:category>
        <w:types>
          <w:type w:val="bbPlcHdr"/>
        </w:types>
        <w:behaviors>
          <w:behavior w:val="content"/>
        </w:behaviors>
        <w:guid w:val="{2C50734C-1D7E-FA43-8733-9EE03343A83D}"/>
      </w:docPartPr>
      <w:docPartBody>
        <w:p w:rsidR="008016AA" w:rsidRDefault="00060506" w:rsidP="00060506">
          <w:pPr>
            <w:pStyle w:val="AE2F4068776838418F9809155B51870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321F9F2E854D340858C836C565093A4"/>
        <w:category>
          <w:name w:val="General"/>
          <w:gallery w:val="placeholder"/>
        </w:category>
        <w:types>
          <w:type w:val="bbPlcHdr"/>
        </w:types>
        <w:behaviors>
          <w:behavior w:val="content"/>
        </w:behaviors>
        <w:guid w:val="{AC99B557-7DD5-204F-A4F2-457C1AEFD62E}"/>
      </w:docPartPr>
      <w:docPartBody>
        <w:p w:rsidR="008016AA" w:rsidRDefault="00060506" w:rsidP="00060506">
          <w:pPr>
            <w:pStyle w:val="D321F9F2E854D340858C836C565093A4"/>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4BA1E9643ECBE846BBD3457EB8388FDA"/>
        <w:category>
          <w:name w:val="General"/>
          <w:gallery w:val="placeholder"/>
        </w:category>
        <w:types>
          <w:type w:val="bbPlcHdr"/>
        </w:types>
        <w:behaviors>
          <w:behavior w:val="content"/>
        </w:behaviors>
        <w:guid w:val="{BD582B7F-3F34-0841-BBAD-557AC17E5F77}"/>
      </w:docPartPr>
      <w:docPartBody>
        <w:p w:rsidR="008016AA" w:rsidRDefault="00060506" w:rsidP="00060506">
          <w:pPr>
            <w:pStyle w:val="4BA1E9643ECBE846BBD3457EB8388FD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0983B3818B1E647911FCF6AD382A7B5"/>
        <w:category>
          <w:name w:val="General"/>
          <w:gallery w:val="placeholder"/>
        </w:category>
        <w:types>
          <w:type w:val="bbPlcHdr"/>
        </w:types>
        <w:behaviors>
          <w:behavior w:val="content"/>
        </w:behaviors>
        <w:guid w:val="{45BAC4BB-3EFC-4347-9A11-2A52BE84B637}"/>
      </w:docPartPr>
      <w:docPartBody>
        <w:p w:rsidR="008016AA" w:rsidRDefault="00060506" w:rsidP="00060506">
          <w:pPr>
            <w:pStyle w:val="30983B3818B1E647911FCF6AD382A7B5"/>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5172B66FF87ED43B726D8EBC72BD161"/>
        <w:category>
          <w:name w:val="General"/>
          <w:gallery w:val="placeholder"/>
        </w:category>
        <w:types>
          <w:type w:val="bbPlcHdr"/>
        </w:types>
        <w:behaviors>
          <w:behavior w:val="content"/>
        </w:behaviors>
        <w:guid w:val="{1933965E-67E1-D540-BB3C-0CF429F272A8}"/>
      </w:docPartPr>
      <w:docPartBody>
        <w:p w:rsidR="008016AA" w:rsidRDefault="00060506" w:rsidP="00060506">
          <w:pPr>
            <w:pStyle w:val="B5172B66FF87ED43B726D8EBC72BD16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EEF580D4526F84DAA6A2695E03D9658"/>
        <w:category>
          <w:name w:val="General"/>
          <w:gallery w:val="placeholder"/>
        </w:category>
        <w:types>
          <w:type w:val="bbPlcHdr"/>
        </w:types>
        <w:behaviors>
          <w:behavior w:val="content"/>
        </w:behaviors>
        <w:guid w:val="{557DC090-6CF0-C346-A79C-309A81BB4A13}"/>
      </w:docPartPr>
      <w:docPartBody>
        <w:p w:rsidR="008016AA" w:rsidRDefault="00060506" w:rsidP="00060506">
          <w:pPr>
            <w:pStyle w:val="1EEF580D4526F84DAA6A2695E03D9658"/>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00F2382F023B5428C9DDAB562698020"/>
        <w:category>
          <w:name w:val="General"/>
          <w:gallery w:val="placeholder"/>
        </w:category>
        <w:types>
          <w:type w:val="bbPlcHdr"/>
        </w:types>
        <w:behaviors>
          <w:behavior w:val="content"/>
        </w:behaviors>
        <w:guid w:val="{C6810FE5-759D-3B4E-8D87-A0195B9A336A}"/>
      </w:docPartPr>
      <w:docPartBody>
        <w:p w:rsidR="008016AA" w:rsidRDefault="00060506" w:rsidP="00060506">
          <w:pPr>
            <w:pStyle w:val="B00F2382F023B5428C9DDAB56269802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8DCF93AD2629246BA32F9FF802D977C"/>
        <w:category>
          <w:name w:val="General"/>
          <w:gallery w:val="placeholder"/>
        </w:category>
        <w:types>
          <w:type w:val="bbPlcHdr"/>
        </w:types>
        <w:behaviors>
          <w:behavior w:val="content"/>
        </w:behaviors>
        <w:guid w:val="{43179083-B93D-624F-B202-8F49594EEFF7}"/>
      </w:docPartPr>
      <w:docPartBody>
        <w:p w:rsidR="008016AA" w:rsidRDefault="00060506" w:rsidP="00060506">
          <w:pPr>
            <w:pStyle w:val="B8DCF93AD2629246BA32F9FF802D977C"/>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306C540CB82C264A8C95EAA29A1DCE9B"/>
        <w:category>
          <w:name w:val="General"/>
          <w:gallery w:val="placeholder"/>
        </w:category>
        <w:types>
          <w:type w:val="bbPlcHdr"/>
        </w:types>
        <w:behaviors>
          <w:behavior w:val="content"/>
        </w:behaviors>
        <w:guid w:val="{C2B2E695-08FA-F24B-ACEC-4A752D4AD5A9}"/>
      </w:docPartPr>
      <w:docPartBody>
        <w:p w:rsidR="008016AA" w:rsidRDefault="00060506" w:rsidP="00060506">
          <w:pPr>
            <w:pStyle w:val="306C540CB82C264A8C95EAA29A1DCE9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46E71C176474ED4ABC2C86FF4AC7C70F"/>
        <w:category>
          <w:name w:val="General"/>
          <w:gallery w:val="placeholder"/>
        </w:category>
        <w:types>
          <w:type w:val="bbPlcHdr"/>
        </w:types>
        <w:behaviors>
          <w:behavior w:val="content"/>
        </w:behaviors>
        <w:guid w:val="{9DE4A108-B636-D34D-9DCD-07CAD887773E}"/>
      </w:docPartPr>
      <w:docPartBody>
        <w:p w:rsidR="008016AA" w:rsidRDefault="00060506" w:rsidP="00060506">
          <w:pPr>
            <w:pStyle w:val="46E71C176474ED4ABC2C86FF4AC7C70F"/>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F1558357A4EEE34CA3B1B82834D344A4"/>
        <w:category>
          <w:name w:val="General"/>
          <w:gallery w:val="placeholder"/>
        </w:category>
        <w:types>
          <w:type w:val="bbPlcHdr"/>
        </w:types>
        <w:behaviors>
          <w:behavior w:val="content"/>
        </w:behaviors>
        <w:guid w:val="{3C72C4C3-826A-6848-BD2D-00E69F0C75A5}"/>
      </w:docPartPr>
      <w:docPartBody>
        <w:p w:rsidR="008016AA" w:rsidRDefault="00060506" w:rsidP="00060506">
          <w:pPr>
            <w:pStyle w:val="F1558357A4EEE34CA3B1B82834D344A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D51444E26F35C43A99FA2EB7BCDE7AB"/>
        <w:category>
          <w:name w:val="General"/>
          <w:gallery w:val="placeholder"/>
        </w:category>
        <w:types>
          <w:type w:val="bbPlcHdr"/>
        </w:types>
        <w:behaviors>
          <w:behavior w:val="content"/>
        </w:behaviors>
        <w:guid w:val="{F57404E3-C599-014B-B71B-B51796E8F8EF}"/>
      </w:docPartPr>
      <w:docPartBody>
        <w:p w:rsidR="008016AA" w:rsidRDefault="00060506" w:rsidP="00060506">
          <w:pPr>
            <w:pStyle w:val="9D51444E26F35C43A99FA2EB7BCDE7A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9A3B87EB50D904289644EC96F69DFD7"/>
        <w:category>
          <w:name w:val="General"/>
          <w:gallery w:val="placeholder"/>
        </w:category>
        <w:types>
          <w:type w:val="bbPlcHdr"/>
        </w:types>
        <w:behaviors>
          <w:behavior w:val="content"/>
        </w:behaviors>
        <w:guid w:val="{257A7977-06EE-6B4B-A79A-857BC2FED970}"/>
      </w:docPartPr>
      <w:docPartBody>
        <w:p w:rsidR="008016AA" w:rsidRDefault="00060506" w:rsidP="00060506">
          <w:pPr>
            <w:pStyle w:val="B9A3B87EB50D904289644EC96F69DFD7"/>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B0BE93B4B9D904F83BA0F240FD76BE0"/>
        <w:category>
          <w:name w:val="General"/>
          <w:gallery w:val="placeholder"/>
        </w:category>
        <w:types>
          <w:type w:val="bbPlcHdr"/>
        </w:types>
        <w:behaviors>
          <w:behavior w:val="content"/>
        </w:behaviors>
        <w:guid w:val="{E93B8E56-8144-6B4A-AC2E-F8A01555BCEB}"/>
      </w:docPartPr>
      <w:docPartBody>
        <w:p w:rsidR="008016AA" w:rsidRDefault="00060506" w:rsidP="00060506">
          <w:pPr>
            <w:pStyle w:val="BB0BE93B4B9D904F83BA0F240FD76BE0"/>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2DFAF641308FD46B599E9BAFC38F19B"/>
        <w:category>
          <w:name w:val="General"/>
          <w:gallery w:val="placeholder"/>
        </w:category>
        <w:types>
          <w:type w:val="bbPlcHdr"/>
        </w:types>
        <w:behaviors>
          <w:behavior w:val="content"/>
        </w:behaviors>
        <w:guid w:val="{C76B407A-0E05-534D-A0C0-D53B172EE162}"/>
      </w:docPartPr>
      <w:docPartBody>
        <w:p w:rsidR="008749C2" w:rsidRDefault="00A47A74" w:rsidP="00A47A74">
          <w:pPr>
            <w:pStyle w:val="D2DFAF641308FD46B599E9BAFC38F19B"/>
          </w:pPr>
          <w:r w:rsidRPr="008426D1">
            <w:rPr>
              <w:rStyle w:val="PlaceholderText"/>
              <w:shd w:val="clear" w:color="auto" w:fill="D9D9D9" w:themeFill="background1" w:themeFillShade="D9"/>
            </w:rPr>
            <w:t>Paste bulletin pages here...</w:t>
          </w:r>
        </w:p>
      </w:docPartBody>
    </w:docPart>
    <w:docPart>
      <w:docPartPr>
        <w:name w:val="A067670B82CFB043811EF5259AE30D28"/>
        <w:category>
          <w:name w:val="General"/>
          <w:gallery w:val="placeholder"/>
        </w:category>
        <w:types>
          <w:type w:val="bbPlcHdr"/>
        </w:types>
        <w:behaviors>
          <w:behavior w:val="content"/>
        </w:behaviors>
        <w:guid w:val="{8FE6546B-006A-2E41-B592-7C31573D96EC}"/>
      </w:docPartPr>
      <w:docPartBody>
        <w:p w:rsidR="00000000" w:rsidRDefault="00F46F88" w:rsidP="00F46F88">
          <w:pPr>
            <w:pStyle w:val="A067670B82CFB043811EF5259AE30D28"/>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swald">
    <w:panose1 w:val="00000500000000000000"/>
    <w:charset w:val="00"/>
    <w:family w:val="auto"/>
    <w:pitch w:val="variable"/>
    <w:sig w:usb0="2000020F" w:usb1="00000000" w:usb2="00000000" w:usb3="00000000" w:csb0="00000197" w:csb1="00000000"/>
  </w:font>
  <w:font w:name="inherit">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60506"/>
    <w:rsid w:val="0014384F"/>
    <w:rsid w:val="00147786"/>
    <w:rsid w:val="00160960"/>
    <w:rsid w:val="00166676"/>
    <w:rsid w:val="00176588"/>
    <w:rsid w:val="001976B1"/>
    <w:rsid w:val="001A09AC"/>
    <w:rsid w:val="00244A14"/>
    <w:rsid w:val="002A258E"/>
    <w:rsid w:val="002C7569"/>
    <w:rsid w:val="002D04B0"/>
    <w:rsid w:val="00312C92"/>
    <w:rsid w:val="003E1CB1"/>
    <w:rsid w:val="003F3E80"/>
    <w:rsid w:val="004335B1"/>
    <w:rsid w:val="0043518B"/>
    <w:rsid w:val="004B3805"/>
    <w:rsid w:val="004E1A75"/>
    <w:rsid w:val="00546CC9"/>
    <w:rsid w:val="00587536"/>
    <w:rsid w:val="005D5D2F"/>
    <w:rsid w:val="00602EE2"/>
    <w:rsid w:val="00623293"/>
    <w:rsid w:val="006A5845"/>
    <w:rsid w:val="0074181F"/>
    <w:rsid w:val="0075261D"/>
    <w:rsid w:val="007562FE"/>
    <w:rsid w:val="00757AAF"/>
    <w:rsid w:val="00787B26"/>
    <w:rsid w:val="007A0210"/>
    <w:rsid w:val="008016AA"/>
    <w:rsid w:val="00822EE1"/>
    <w:rsid w:val="00833B0D"/>
    <w:rsid w:val="008749C2"/>
    <w:rsid w:val="0090371E"/>
    <w:rsid w:val="00917BCB"/>
    <w:rsid w:val="00922274"/>
    <w:rsid w:val="009856DC"/>
    <w:rsid w:val="009B6AB6"/>
    <w:rsid w:val="009C008A"/>
    <w:rsid w:val="009F4C18"/>
    <w:rsid w:val="00A47A74"/>
    <w:rsid w:val="00AC3F61"/>
    <w:rsid w:val="00AD5D56"/>
    <w:rsid w:val="00AF6B44"/>
    <w:rsid w:val="00B2559E"/>
    <w:rsid w:val="00B46AFF"/>
    <w:rsid w:val="00BD26B5"/>
    <w:rsid w:val="00BF37CC"/>
    <w:rsid w:val="00CD4EF8"/>
    <w:rsid w:val="00D845CF"/>
    <w:rsid w:val="00DE356C"/>
    <w:rsid w:val="00E05783"/>
    <w:rsid w:val="00E37A95"/>
    <w:rsid w:val="00E82CF3"/>
    <w:rsid w:val="00EA289C"/>
    <w:rsid w:val="00EC74A9"/>
    <w:rsid w:val="00F46F88"/>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47A74"/>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AE2F4068776838418F9809155B51870C">
    <w:name w:val="AE2F4068776838418F9809155B51870C"/>
    <w:rsid w:val="00060506"/>
    <w:pPr>
      <w:spacing w:after="0" w:line="240" w:lineRule="auto"/>
    </w:pPr>
    <w:rPr>
      <w:sz w:val="24"/>
      <w:szCs w:val="24"/>
      <w:lang w:eastAsia="ja-JP"/>
    </w:rPr>
  </w:style>
  <w:style w:type="paragraph" w:customStyle="1" w:styleId="D321F9F2E854D340858C836C565093A4">
    <w:name w:val="D321F9F2E854D340858C836C565093A4"/>
    <w:rsid w:val="00060506"/>
    <w:pPr>
      <w:spacing w:after="0" w:line="240" w:lineRule="auto"/>
    </w:pPr>
    <w:rPr>
      <w:sz w:val="24"/>
      <w:szCs w:val="24"/>
      <w:lang w:eastAsia="ja-JP"/>
    </w:rPr>
  </w:style>
  <w:style w:type="paragraph" w:customStyle="1" w:styleId="4BA1E9643ECBE846BBD3457EB8388FDA">
    <w:name w:val="4BA1E9643ECBE846BBD3457EB8388FDA"/>
    <w:rsid w:val="00060506"/>
    <w:pPr>
      <w:spacing w:after="0" w:line="240" w:lineRule="auto"/>
    </w:pPr>
    <w:rPr>
      <w:sz w:val="24"/>
      <w:szCs w:val="24"/>
      <w:lang w:eastAsia="ja-JP"/>
    </w:rPr>
  </w:style>
  <w:style w:type="paragraph" w:customStyle="1" w:styleId="30983B3818B1E647911FCF6AD382A7B5">
    <w:name w:val="30983B3818B1E647911FCF6AD382A7B5"/>
    <w:rsid w:val="00060506"/>
    <w:pPr>
      <w:spacing w:after="0" w:line="240" w:lineRule="auto"/>
    </w:pPr>
    <w:rPr>
      <w:sz w:val="24"/>
      <w:szCs w:val="24"/>
      <w:lang w:eastAsia="ja-JP"/>
    </w:rPr>
  </w:style>
  <w:style w:type="paragraph" w:customStyle="1" w:styleId="B5172B66FF87ED43B726D8EBC72BD161">
    <w:name w:val="B5172B66FF87ED43B726D8EBC72BD161"/>
    <w:rsid w:val="00060506"/>
    <w:pPr>
      <w:spacing w:after="0" w:line="240" w:lineRule="auto"/>
    </w:pPr>
    <w:rPr>
      <w:sz w:val="24"/>
      <w:szCs w:val="24"/>
      <w:lang w:eastAsia="ja-JP"/>
    </w:rPr>
  </w:style>
  <w:style w:type="paragraph" w:customStyle="1" w:styleId="1EEF580D4526F84DAA6A2695E03D9658">
    <w:name w:val="1EEF580D4526F84DAA6A2695E03D9658"/>
    <w:rsid w:val="00060506"/>
    <w:pPr>
      <w:spacing w:after="0" w:line="240" w:lineRule="auto"/>
    </w:pPr>
    <w:rPr>
      <w:sz w:val="24"/>
      <w:szCs w:val="24"/>
      <w:lang w:eastAsia="ja-JP"/>
    </w:rPr>
  </w:style>
  <w:style w:type="paragraph" w:customStyle="1" w:styleId="B00F2382F023B5428C9DDAB562698020">
    <w:name w:val="B00F2382F023B5428C9DDAB562698020"/>
    <w:rsid w:val="00060506"/>
    <w:pPr>
      <w:spacing w:after="0" w:line="240" w:lineRule="auto"/>
    </w:pPr>
    <w:rPr>
      <w:sz w:val="24"/>
      <w:szCs w:val="24"/>
      <w:lang w:eastAsia="ja-JP"/>
    </w:rPr>
  </w:style>
  <w:style w:type="paragraph" w:customStyle="1" w:styleId="B8DCF93AD2629246BA32F9FF802D977C">
    <w:name w:val="B8DCF93AD2629246BA32F9FF802D977C"/>
    <w:rsid w:val="00060506"/>
    <w:pPr>
      <w:spacing w:after="0" w:line="240" w:lineRule="auto"/>
    </w:pPr>
    <w:rPr>
      <w:sz w:val="24"/>
      <w:szCs w:val="24"/>
      <w:lang w:eastAsia="ja-JP"/>
    </w:rPr>
  </w:style>
  <w:style w:type="paragraph" w:customStyle="1" w:styleId="306C540CB82C264A8C95EAA29A1DCE9B">
    <w:name w:val="306C540CB82C264A8C95EAA29A1DCE9B"/>
    <w:rsid w:val="00060506"/>
    <w:pPr>
      <w:spacing w:after="0" w:line="240" w:lineRule="auto"/>
    </w:pPr>
    <w:rPr>
      <w:sz w:val="24"/>
      <w:szCs w:val="24"/>
      <w:lang w:eastAsia="ja-JP"/>
    </w:rPr>
  </w:style>
  <w:style w:type="paragraph" w:customStyle="1" w:styleId="46E71C176474ED4ABC2C86FF4AC7C70F">
    <w:name w:val="46E71C176474ED4ABC2C86FF4AC7C70F"/>
    <w:rsid w:val="00060506"/>
    <w:pPr>
      <w:spacing w:after="0" w:line="240" w:lineRule="auto"/>
    </w:pPr>
    <w:rPr>
      <w:sz w:val="24"/>
      <w:szCs w:val="24"/>
      <w:lang w:eastAsia="ja-JP"/>
    </w:rPr>
  </w:style>
  <w:style w:type="paragraph" w:customStyle="1" w:styleId="F1558357A4EEE34CA3B1B82834D344A4">
    <w:name w:val="F1558357A4EEE34CA3B1B82834D344A4"/>
    <w:rsid w:val="00060506"/>
    <w:pPr>
      <w:spacing w:after="0" w:line="240" w:lineRule="auto"/>
    </w:pPr>
    <w:rPr>
      <w:sz w:val="24"/>
      <w:szCs w:val="24"/>
      <w:lang w:eastAsia="ja-JP"/>
    </w:rPr>
  </w:style>
  <w:style w:type="paragraph" w:customStyle="1" w:styleId="9D51444E26F35C43A99FA2EB7BCDE7AB">
    <w:name w:val="9D51444E26F35C43A99FA2EB7BCDE7AB"/>
    <w:rsid w:val="00060506"/>
    <w:pPr>
      <w:spacing w:after="0" w:line="240" w:lineRule="auto"/>
    </w:pPr>
    <w:rPr>
      <w:sz w:val="24"/>
      <w:szCs w:val="24"/>
      <w:lang w:eastAsia="ja-JP"/>
    </w:rPr>
  </w:style>
  <w:style w:type="paragraph" w:customStyle="1" w:styleId="B9A3B87EB50D904289644EC96F69DFD7">
    <w:name w:val="B9A3B87EB50D904289644EC96F69DFD7"/>
    <w:rsid w:val="00060506"/>
    <w:pPr>
      <w:spacing w:after="0" w:line="240" w:lineRule="auto"/>
    </w:pPr>
    <w:rPr>
      <w:sz w:val="24"/>
      <w:szCs w:val="24"/>
      <w:lang w:eastAsia="ja-JP"/>
    </w:rPr>
  </w:style>
  <w:style w:type="paragraph" w:customStyle="1" w:styleId="BB0BE93B4B9D904F83BA0F240FD76BE0">
    <w:name w:val="BB0BE93B4B9D904F83BA0F240FD76BE0"/>
    <w:rsid w:val="00060506"/>
    <w:pPr>
      <w:spacing w:after="0" w:line="240" w:lineRule="auto"/>
    </w:pPr>
    <w:rPr>
      <w:sz w:val="24"/>
      <w:szCs w:val="24"/>
      <w:lang w:eastAsia="ja-JP"/>
    </w:rPr>
  </w:style>
  <w:style w:type="paragraph" w:customStyle="1" w:styleId="D2DFAF641308FD46B599E9BAFC38F19B">
    <w:name w:val="D2DFAF641308FD46B599E9BAFC38F19B"/>
    <w:rsid w:val="00A47A74"/>
    <w:pPr>
      <w:spacing w:after="0" w:line="240" w:lineRule="auto"/>
    </w:pPr>
    <w:rPr>
      <w:sz w:val="24"/>
      <w:szCs w:val="24"/>
    </w:rPr>
  </w:style>
  <w:style w:type="paragraph" w:customStyle="1" w:styleId="A067670B82CFB043811EF5259AE30D28">
    <w:name w:val="A067670B82CFB043811EF5259AE30D28"/>
    <w:rsid w:val="00F46F88"/>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C4784-5ED3-4EBD-B7BF-30864B6DA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11</Pages>
  <Words>2995</Words>
  <Characters>17075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94</cp:revision>
  <cp:lastPrinted>2015-03-20T21:52:00Z</cp:lastPrinted>
  <dcterms:created xsi:type="dcterms:W3CDTF">2020-06-24T15:29:00Z</dcterms:created>
  <dcterms:modified xsi:type="dcterms:W3CDTF">2022-10-26T20:10:00Z</dcterms:modified>
</cp:coreProperties>
</file>