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34340A8" w:rsidR="00424133" w:rsidRPr="00285F5A" w:rsidRDefault="00484AF3" w:rsidP="00424133">
      <w:pPr>
        <w:rPr>
          <w:rFonts w:asciiTheme="majorHAnsi" w:hAnsiTheme="majorHAnsi" w:cs="Arial"/>
          <w:b/>
          <w:szCs w:val="20"/>
        </w:rPr>
      </w:pPr>
      <w:r>
        <w:rPr>
          <w:rFonts w:ascii="MS Gothic" w:eastAsia="MS Gothic" w:hAnsi="MS Gothic" w:cs="Arial"/>
          <w:b/>
          <w:szCs w:val="20"/>
        </w:rPr>
        <w:t>[</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CD4658E" w:rsidR="00424133" w:rsidRDefault="00484AF3"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C5C4A0C" w:rsidR="00001C04" w:rsidRPr="008426D1" w:rsidRDefault="0083738E" w:rsidP="007A490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A4909">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3T00:00:00Z">
                  <w:dateFormat w:val="M/d/yyyy"/>
                  <w:lid w:val="en-US"/>
                  <w:storeMappedDataAs w:val="dateTime"/>
                  <w:calendar w:val="gregorian"/>
                </w:date>
              </w:sdtPr>
              <w:sdtEndPr/>
              <w:sdtContent>
                <w:r w:rsidR="007A4909">
                  <w:rPr>
                    <w:rFonts w:asciiTheme="majorHAnsi" w:hAnsiTheme="majorHAnsi"/>
                    <w:smallCaps/>
                    <w:sz w:val="20"/>
                    <w:szCs w:val="20"/>
                  </w:rPr>
                  <w:t>9/23/2019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3738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480451" w:rsidR="00001C04" w:rsidRPr="008426D1" w:rsidRDefault="0083738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E3151">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4T00:00:00Z">
                  <w:dateFormat w:val="M/d/yyyy"/>
                  <w:lid w:val="en-US"/>
                  <w:storeMappedDataAs w:val="dateTime"/>
                  <w:calendar w:val="gregorian"/>
                </w:date>
              </w:sdtPr>
              <w:sdtEndPr/>
              <w:sdtContent>
                <w:r w:rsidR="00CE3151">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3738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0FAE0B4" w:rsidR="00001C04" w:rsidRPr="008426D1" w:rsidRDefault="0083738E" w:rsidP="001A705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A705C">
                      <w:rPr>
                        <w:rFonts w:asciiTheme="majorHAnsi" w:hAnsiTheme="majorHAnsi"/>
                        <w:sz w:val="20"/>
                        <w:szCs w:val="20"/>
                      </w:rPr>
                      <w:t>John Hershberger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1A705C">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3738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5715B7B" w:rsidR="00001C04" w:rsidRPr="008426D1" w:rsidRDefault="0083738E" w:rsidP="00B41E1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1E1C">
                      <w:rPr>
                        <w:rFonts w:asciiTheme="majorHAnsi" w:hAnsiTheme="majorHAnsi"/>
                        <w:sz w:val="20"/>
                        <w:szCs w:val="20"/>
                      </w:rPr>
                      <w:t xml:space="preserve">Anne A. </w:t>
                    </w:r>
                    <w:proofErr w:type="spellStart"/>
                    <w:r w:rsidR="00B41E1C">
                      <w:rPr>
                        <w:rFonts w:asciiTheme="majorHAnsi" w:hAnsiTheme="majorHAnsi"/>
                        <w:sz w:val="20"/>
                        <w:szCs w:val="20"/>
                      </w:rPr>
                      <w:t>Grippo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04T00:00:00Z">
                  <w:dateFormat w:val="M/d/yyyy"/>
                  <w:lid w:val="en-US"/>
                  <w:storeMappedDataAs w:val="dateTime"/>
                  <w:calendar w:val="gregorian"/>
                </w:date>
              </w:sdtPr>
              <w:sdtEndPr/>
              <w:sdtContent>
                <w:r w:rsidR="00B41E1C">
                  <w:rPr>
                    <w:rFonts w:asciiTheme="majorHAnsi" w:hAnsiTheme="majorHAnsi"/>
                    <w:smallCaps/>
                    <w:sz w:val="20"/>
                    <w:szCs w:val="20"/>
                  </w:rPr>
                  <w:t>10/4/2019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3738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3738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83738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808982525"/>
            <w:placeholder>
              <w:docPart w:val="2F443CCE7D7D455281AE110810E44F24"/>
            </w:placeholder>
          </w:sdtPr>
          <w:sdtEndPr/>
          <w:sdtContent>
            <w:p w14:paraId="496B3066" w14:textId="77777777" w:rsidR="00E22C80" w:rsidRDefault="00E22C80" w:rsidP="00E22C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Lorin Neuman-Lee</w:t>
              </w:r>
              <w:r>
                <w:rPr>
                  <w:rFonts w:asciiTheme="majorHAnsi" w:hAnsiTheme="majorHAnsi" w:cs="Arial"/>
                  <w:sz w:val="20"/>
                  <w:szCs w:val="20"/>
                </w:rPr>
                <w:tab/>
              </w:r>
              <w:r>
                <w:rPr>
                  <w:rFonts w:asciiTheme="majorHAnsi" w:hAnsiTheme="majorHAnsi" w:cs="Arial"/>
                  <w:sz w:val="20"/>
                  <w:szCs w:val="20"/>
                </w:rPr>
                <w:tab/>
              </w:r>
              <w:hyperlink r:id="rId9" w:history="1">
                <w:r w:rsidRPr="00211411">
                  <w:rPr>
                    <w:rStyle w:val="Hyperlink"/>
                    <w:rFonts w:asciiTheme="majorHAnsi" w:hAnsiTheme="majorHAnsi" w:cs="Arial"/>
                    <w:sz w:val="20"/>
                    <w:szCs w:val="20"/>
                  </w:rPr>
                  <w:t>lneumanlee@astate.edu</w:t>
                </w:r>
              </w:hyperlink>
            </w:p>
            <w:p w14:paraId="302C9D29" w14:textId="77777777" w:rsidR="00E22C80" w:rsidRDefault="00E22C80" w:rsidP="00E22C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3B9D8696" w:rsidR="007D371A" w:rsidRPr="008426D1" w:rsidRDefault="0083738E"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9DE81DC" w:rsidR="007D371A" w:rsidRPr="008426D1" w:rsidRDefault="00E22C8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w:t>
          </w:r>
          <w:r w:rsidR="00C74143">
            <w:rPr>
              <w:rFonts w:asciiTheme="majorHAnsi" w:hAnsiTheme="majorHAnsi" w:cs="Arial"/>
              <w:sz w:val="20"/>
              <w:szCs w:val="20"/>
            </w:rPr>
            <w:t>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ermStart w:id="719269931" w:edGrp="everyone" w:displacedByCustomXml="prev"/>
        <w:p w14:paraId="50525406" w14:textId="4BAA560C" w:rsidR="00CB4B5A" w:rsidRDefault="00484AF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5</w:t>
          </w:r>
          <w:r w:rsidR="00E10FC8">
            <w:rPr>
              <w:rFonts w:asciiTheme="majorHAnsi" w:hAnsiTheme="majorHAnsi" w:cs="Arial"/>
              <w:sz w:val="20"/>
              <w:szCs w:val="20"/>
            </w:rPr>
            <w:t xml:space="preserve">412 </w:t>
          </w:r>
        </w:p>
        <w:permEnd w:id="719269931" w:displacedByCustomXml="next"/>
      </w:sdtContent>
    </w:sdt>
    <w:p w14:paraId="05FD1803" w14:textId="10F23DD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E10FC8">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2ABD8051"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84AF3">
            <w:rPr>
              <w:rFonts w:asciiTheme="majorHAnsi" w:hAnsiTheme="majorHAnsi" w:cs="Arial"/>
              <w:sz w:val="20"/>
              <w:szCs w:val="20"/>
            </w:rPr>
            <w:t>BIO 5</w:t>
          </w:r>
          <w:r w:rsidR="00E04677">
            <w:rPr>
              <w:rFonts w:asciiTheme="majorHAnsi" w:hAnsiTheme="majorHAnsi" w:cs="Arial"/>
              <w:sz w:val="20"/>
              <w:szCs w:val="20"/>
            </w:rPr>
            <w:t>31</w:t>
          </w:r>
          <w:r w:rsidR="00975F20">
            <w:rPr>
              <w:rFonts w:asciiTheme="majorHAnsi" w:hAnsiTheme="majorHAnsi" w:cs="Arial"/>
              <w:sz w:val="20"/>
              <w:szCs w:val="20"/>
            </w:rPr>
            <w:t>3</w:t>
          </w:r>
        </w:sdtContent>
      </w:sdt>
    </w:p>
    <w:p w14:paraId="48E5E7AB" w14:textId="1193083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975F20">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09336B9" w:rsidR="007E7FDA" w:rsidRDefault="0083738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22C80">
            <w:rPr>
              <w:rFonts w:asciiTheme="majorHAnsi" w:hAnsiTheme="majorHAnsi" w:cs="Arial"/>
              <w:sz w:val="20"/>
              <w:szCs w:val="20"/>
            </w:rPr>
            <w:t>Herpetology</w:t>
          </w:r>
        </w:sdtContent>
      </w:sdt>
    </w:p>
    <w:p w14:paraId="52D3BC77" w14:textId="539BA25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E22C8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3738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3738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1AC022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E22C80">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B398A2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22C80">
            <w:t xml:space="preserve">Examination of the biology </w:t>
          </w:r>
          <w:r w:rsidR="00850281">
            <w:t xml:space="preserve">of </w:t>
          </w:r>
          <w:r w:rsidR="00E22C80">
            <w:t xml:space="preserve">amphibians and reptiles, with emphasis on evolutionary history, behavior, physiology, morphology, and ecology.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52D3B3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83738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3738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83738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FEA398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22C80">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6A2AF0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740D64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2C3D9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E22C80">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015C96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484AF3">
            <w:rPr>
              <w:rFonts w:asciiTheme="majorHAnsi" w:hAnsiTheme="majorHAnsi" w:cs="Arial"/>
              <w:sz w:val="20"/>
              <w:szCs w:val="20"/>
            </w:rPr>
            <w:t>BIO 4</w:t>
          </w:r>
          <w:r w:rsidR="00975F20">
            <w:rPr>
              <w:rFonts w:asciiTheme="majorHAnsi" w:hAnsiTheme="majorHAnsi" w:cs="Arial"/>
              <w:sz w:val="20"/>
              <w:szCs w:val="20"/>
            </w:rPr>
            <w:t xml:space="preserve">412 </w:t>
          </w:r>
          <w:r w:rsidR="00E04677">
            <w:rPr>
              <w:rFonts w:asciiTheme="majorHAnsi" w:hAnsiTheme="majorHAnsi" w:cs="Arial"/>
              <w:sz w:val="20"/>
              <w:szCs w:val="20"/>
            </w:rPr>
            <w:t>Her</w:t>
          </w:r>
          <w:r w:rsidR="00484AF3">
            <w:rPr>
              <w:rFonts w:asciiTheme="majorHAnsi" w:hAnsiTheme="majorHAnsi" w:cs="Arial"/>
              <w:sz w:val="20"/>
              <w:szCs w:val="20"/>
            </w:rPr>
            <w:t>petology, to be changed to BIO 4</w:t>
          </w:r>
          <w:r w:rsidR="00E04677">
            <w:rPr>
              <w:rFonts w:asciiTheme="majorHAnsi" w:hAnsiTheme="majorHAnsi" w:cs="Arial"/>
              <w:sz w:val="20"/>
              <w:szCs w:val="20"/>
            </w:rPr>
            <w:t>313</w:t>
          </w:r>
        </w:sdtContent>
      </w:sdt>
    </w:p>
    <w:p w14:paraId="288B8614" w14:textId="77777777" w:rsidR="00541076" w:rsidRDefault="00C74143" w:rsidP="00541076">
      <w:pPr>
        <w:tabs>
          <w:tab w:val="left" w:pos="360"/>
        </w:tabs>
        <w:spacing w:after="0" w:line="240" w:lineRule="auto"/>
        <w:rPr>
          <w:rFonts w:ascii="Times New Roman" w:hAnsi="Times New Roman" w:cs="Times New Roman"/>
        </w:rPr>
      </w:pPr>
      <w:r w:rsidRPr="00C74143">
        <w:rPr>
          <w:rFonts w:ascii="Times New Roman" w:hAnsi="Times New Roman" w:cs="Times New Roman"/>
        </w:rPr>
        <w:lastRenderedPageBreak/>
        <w:t>Students enrolled in this course for graduate credit are required to meet with the instructor in the first two weeks of class. Each student will conduct a literature review on a topic that intersects herpetology and their own graduate research. The product from this literature review will be a presentation that will be given to the entire class at a date arranged by the instructor and the student. Students will be evaluated on their presentation skills as well as the quality of their review.</w:t>
      </w:r>
    </w:p>
    <w:p w14:paraId="0EB15A52" w14:textId="77777777" w:rsidR="00541076" w:rsidRDefault="00541076" w:rsidP="00541076">
      <w:pPr>
        <w:tabs>
          <w:tab w:val="left" w:pos="360"/>
        </w:tabs>
        <w:spacing w:after="0" w:line="240" w:lineRule="auto"/>
        <w:rPr>
          <w:rFonts w:ascii="Times New Roman" w:hAnsi="Times New Roman" w:cs="Times New Roman"/>
        </w:rPr>
      </w:pPr>
    </w:p>
    <w:p w14:paraId="01D4D6FF" w14:textId="7E5B46A0" w:rsidR="0003392A" w:rsidRDefault="0036794A" w:rsidP="00541076">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51455B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22C80">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34774B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EFF06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22C80">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AE0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246A0E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69631A">
            <w:rPr>
              <w:rStyle w:val="PlaceholderText"/>
              <w:shd w:val="clear" w:color="auto" w:fill="D9D9D9" w:themeFill="background1" w:themeFillShade="D9"/>
            </w:rPr>
            <w:t xml:space="preserve"> </w:t>
          </w:r>
          <w:r w:rsidR="00E82AEA">
            <w:t>A new instructor will present</w:t>
          </w:r>
          <w:r w:rsidR="00E82AEA" w:rsidRPr="00230DD9">
            <w:t xml:space="preserve"> a broader and more in-depth examination of herpetology. This will include the physiology, behavior, and ecology. </w:t>
          </w:r>
          <w:r w:rsidR="00E9016A">
            <w:t>The course previously</w:t>
          </w:r>
          <w:r w:rsidR="00E82AEA" w:rsidRPr="00230DD9">
            <w:t xml:space="preserve"> focused on identification and collection techniques. </w:t>
          </w:r>
          <w:r w:rsidR="00E82AEA">
            <w:t>T</w:t>
          </w:r>
          <w:r w:rsidR="00E82AEA" w:rsidRPr="00230DD9">
            <w:t xml:space="preserve">he content of the course </w:t>
          </w:r>
          <w:r w:rsidR="00E82AEA">
            <w:t>will be made</w:t>
          </w:r>
          <w:r w:rsidR="00E82AEA" w:rsidRPr="00230DD9">
            <w:t xml:space="preserve"> much more inclusive. Students will have lecture portions with class discussions and the identification and handling techniques will be moved to the laboratory portion of this course.</w:t>
          </w:r>
          <w:r w:rsidR="00E82AEA">
            <w:t xml:space="preserve"> </w:t>
          </w:r>
          <w:r w:rsidR="00E82AEA">
            <w:rPr>
              <w:rStyle w:val="PlaceholderText"/>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C9D8EF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E82AEA">
            <w:rPr>
              <w:rFonts w:asciiTheme="majorHAnsi" w:hAnsiTheme="majorHAnsi" w:cs="Arial"/>
              <w:sz w:val="20"/>
              <w:szCs w:val="20"/>
            </w:rPr>
            <w:t>Increased content will better prepare the students and provide more opportunity to apply concepts learned in other courses. This will require an extra scheduled hour of instruction.</w:t>
          </w:r>
        </w:sdtContent>
      </w:sdt>
    </w:p>
    <w:p w14:paraId="3F8EF644" w14:textId="77777777" w:rsidR="00FE1168" w:rsidRDefault="00FE1168">
      <w:pPr>
        <w:rPr>
          <w:rFonts w:asciiTheme="majorHAnsi" w:hAnsiTheme="majorHAnsi" w:cs="Arial"/>
          <w:b/>
          <w:sz w:val="28"/>
          <w:szCs w:val="20"/>
        </w:rPr>
      </w:pPr>
    </w:p>
    <w:p w14:paraId="41650934" w14:textId="395D38F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685B17">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sdt>
          <w:sdtPr>
            <w:id w:val="293331736"/>
          </w:sdtPr>
          <w:sdtEndPr>
            <w:rPr>
              <w:rFonts w:ascii="Times New Roman" w:hAnsi="Times New Roman" w:cs="Times New Roman"/>
            </w:rPr>
          </w:sdtEndPr>
          <w:sdtContent>
            <w:sdt>
              <w:sdtPr>
                <w:rPr>
                  <w:rFonts w:ascii="Times New Roman" w:hAnsi="Times New Roman" w:cs="Times New Roman"/>
                </w:rPr>
                <w:id w:val="1189563897"/>
              </w:sdtPr>
              <w:sdtEndPr/>
              <w:sdtContent>
                <w:p w14:paraId="511B2F7E" w14:textId="597014DD" w:rsidR="00685B17" w:rsidRDefault="00685B17" w:rsidP="00685B17">
                  <w:pPr>
                    <w:pStyle w:val="ListParagraph"/>
                    <w:numPr>
                      <w:ilvl w:val="0"/>
                      <w:numId w:val="14"/>
                    </w:numPr>
                    <w:shd w:val="clear" w:color="auto" w:fill="FFFFFF"/>
                  </w:pPr>
                </w:p>
                <w:p w14:paraId="1AF9E3F8" w14:textId="744BD3D5" w:rsidR="00484AF3" w:rsidRPr="00E3481B" w:rsidRDefault="0083738E" w:rsidP="00484AF3">
                  <w:pPr>
                    <w:pStyle w:val="ListParagraph"/>
                    <w:numPr>
                      <w:ilvl w:val="0"/>
                      <w:numId w:val="14"/>
                    </w:numPr>
                    <w:shd w:val="clear" w:color="auto" w:fill="FFFFFF"/>
                    <w:rPr>
                      <w:rFonts w:ascii="Times New Roman" w:hAnsi="Times New Roman" w:cs="Times New Roman"/>
                    </w:rPr>
                  </w:pPr>
                </w:p>
              </w:sdtContent>
            </w:sdt>
            <w:p w14:paraId="17112A60" w14:textId="3E242B20" w:rsidR="00D10E24" w:rsidRPr="00E31AC7" w:rsidRDefault="00D10E24" w:rsidP="00484AF3">
              <w:pPr>
                <w:pStyle w:val="ListParagraph"/>
                <w:shd w:val="clear" w:color="auto" w:fill="FFFFFF"/>
                <w:ind w:left="1080"/>
                <w:rPr>
                  <w:rFonts w:ascii="Times New Roman" w:eastAsia="Times New Roman" w:hAnsi="Times New Roman" w:cs="Times New Roman"/>
                </w:rPr>
              </w:pPr>
            </w:p>
            <w:p w14:paraId="77964C95" w14:textId="2D8DE023" w:rsidR="00547433" w:rsidRPr="008426D1" w:rsidRDefault="0083738E" w:rsidP="00D10E24">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5F5364E" w14:textId="77777777" w:rsidR="00D10E24" w:rsidRDefault="00283525" w:rsidP="00D10E24">
      <w:pPr>
        <w:spacing w:after="240" w:line="240" w:lineRule="auto"/>
        <w:rPr>
          <w:rFonts w:asciiTheme="majorHAnsi" w:hAnsiTheme="majorHAnsi" w:cs="Arial"/>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p>
    <w:p w14:paraId="02C9ECB3" w14:textId="24F429D2" w:rsidR="00CA269E" w:rsidRDefault="00575870" w:rsidP="00D10E24">
      <w:pPr>
        <w:spacing w:after="240" w:line="240" w:lineRule="auto"/>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C223707" w14:textId="77777777" w:rsidR="005F1991" w:rsidRDefault="005F1991" w:rsidP="005F1991">
      <w:r>
        <w:t xml:space="preserve">BIO 5333. Marine Biology Overview of the diverse discipline of marine biology. Emphasis on life history but will incorporate aspects of chemistry, microbiology, and ecology of marine systems. Also included: marine fisheries, conservation biology, aquaculture, pharmacology, resource management, and public policy. </w:t>
      </w:r>
    </w:p>
    <w:p w14:paraId="12BB3146" w14:textId="77777777" w:rsidR="005F1991" w:rsidRDefault="005F1991" w:rsidP="005F1991">
      <w:r>
        <w:t xml:space="preserve">BIO 5341. Laboratory for Animal Embryology Two hours per week. To be taken concurrently with BIO 5343. BIO 5342. Laboratory for Animal Histology Four hours per week. To be taken concurrently with BIO 5332. </w:t>
      </w:r>
    </w:p>
    <w:p w14:paraId="063C5481" w14:textId="77777777" w:rsidR="005F1991" w:rsidRDefault="005F1991" w:rsidP="005F1991">
      <w:r>
        <w:t>BIO 5343. Animal Embryology Study of reproduction and development in animals, including reproductive systems, gamete formation, fertilization, early cleavage, formation of germ layers, and development of the organ systems. Lecture three hours per week.</w:t>
      </w:r>
    </w:p>
    <w:p w14:paraId="5AD506A0" w14:textId="77777777" w:rsidR="005F1991" w:rsidRDefault="005F1991" w:rsidP="005F1991">
      <w:r>
        <w:t xml:space="preserve"> BIO 5351. Laboratory for Mammalogy Three hours per week. To be taken concurrently with BIO 5352. Special course fees may apply. </w:t>
      </w:r>
    </w:p>
    <w:p w14:paraId="3B1CA2EF" w14:textId="77777777" w:rsidR="005F1991" w:rsidRDefault="005F1991" w:rsidP="005F1991">
      <w:r>
        <w:t xml:space="preserve">BIO 5352. Mammalogy Classification, distribution, structure, ecology, adaptations, and economic importance of mammals. Lecture two hours per week. Prerequisites: BIO 1301,1303. </w:t>
      </w:r>
    </w:p>
    <w:p w14:paraId="5CC89A47" w14:textId="77777777" w:rsidR="005F1991" w:rsidRDefault="005F1991" w:rsidP="005F1991">
      <w:r>
        <w:t xml:space="preserve">BIO 5361. Laboratory for Mammalian Neurobiology Two hours per week. To be taken concurrently with BIO 5363. Special course fees may apply. </w:t>
      </w:r>
    </w:p>
    <w:p w14:paraId="4DE3083F" w14:textId="77777777" w:rsidR="005F1991" w:rsidRDefault="005F1991" w:rsidP="005F1991">
      <w:r>
        <w:t xml:space="preserve">BIO 5362. Applied Aquaculture Field course in which principles are applied within several aquaculture business settings. Intended for the student interested in wildlife and fisheries biology. Prerequisites: BIO 4311 AND 4312. </w:t>
      </w:r>
    </w:p>
    <w:p w14:paraId="26AC2594" w14:textId="77777777" w:rsidR="005F1991" w:rsidRDefault="005F1991" w:rsidP="005F1991">
      <w:r>
        <w:lastRenderedPageBreak/>
        <w:t xml:space="preserve">BIO 5363. Mammalian Neurobiology A detailed study of the mammalian nervous system with particular emphasis on morphological aspects. Lecture three hours per week. Prerequisites: BIO 1301, 1303, 2201, 2203 or permission of professor. </w:t>
      </w:r>
    </w:p>
    <w:p w14:paraId="424EB68E" w14:textId="77777777" w:rsidR="005F1991" w:rsidRDefault="005F1991" w:rsidP="005F1991">
      <w:r>
        <w:t xml:space="preserve">BIO 5371. Laboratory for Animal Ecology Two hours per week. To be taken concurrently with BIO 5373. Special course fees may apply. </w:t>
      </w:r>
    </w:p>
    <w:p w14:paraId="3A15E4B7" w14:textId="77777777" w:rsidR="005F1991" w:rsidRDefault="005F1991" w:rsidP="005F1991">
      <w:r>
        <w:t xml:space="preserve">BIO 5372. Applied Fisheries Field course in which principles are applied within several </w:t>
      </w:r>
      <w:proofErr w:type="gramStart"/>
      <w:r>
        <w:t>fisheries</w:t>
      </w:r>
      <w:proofErr w:type="gramEnd"/>
      <w:r>
        <w:t xml:space="preserve"> management settings. Intended for the Wildlife Ecology and Management major. Special course fees may apply. Prerequisite: BIO 4311. </w:t>
      </w:r>
    </w:p>
    <w:p w14:paraId="6CB4B457" w14:textId="77777777" w:rsidR="005F1991" w:rsidRDefault="005F1991" w:rsidP="005F1991">
      <w:r>
        <w:t xml:space="preserve">BIO 5373. Animal Ecology A study of the distribution, abundance, population dynamics, behavior, and interactions of animals. Lecture three hours per week. Prerequisites: BIO 3023. </w:t>
      </w:r>
    </w:p>
    <w:p w14:paraId="6CF7661A" w14:textId="77777777" w:rsidR="005F1991" w:rsidRDefault="005F1991" w:rsidP="005F1991">
      <w:r>
        <w:t>BIO 5382. Parasitology The parasites of vertebrates and plants with emphasis on protozoan and helminth parasites of man and domestic animals. Lecture two hours per week. Prerequisites: BIO 1301, 1303.</w:t>
      </w:r>
    </w:p>
    <w:p w14:paraId="64A8DFCB" w14:textId="77777777" w:rsidR="005F1991" w:rsidRDefault="005F1991" w:rsidP="005F1991">
      <w:r>
        <w:t xml:space="preserve"> BIO 5392. Laboratory for Parasitology Four hours per week. To be taken concurrently with BIO 5382. Special course fees may apply.</w:t>
      </w:r>
    </w:p>
    <w:p w14:paraId="671C224B" w14:textId="77777777" w:rsidR="005F1991" w:rsidRDefault="005F1991" w:rsidP="005F1991">
      <w:r>
        <w:t xml:space="preserve"> BIO 5401. Laboratory for Ichthyology Two hours per week. To be taken concurrently with BIO 5402. Special course fees may apply. </w:t>
      </w:r>
    </w:p>
    <w:p w14:paraId="24C98DF3" w14:textId="77777777" w:rsidR="005F1991" w:rsidRDefault="005F1991" w:rsidP="005F1991">
      <w:r>
        <w:t xml:space="preserve">BIO 5402. Ichthyology The taxonomy, distribution, natural history, and economic importance of fishes, with emphasis on Arkansas species. Lecture two hours per week. Prerequisites: BIO 1301, 1303. </w:t>
      </w:r>
    </w:p>
    <w:p w14:paraId="6057BE87" w14:textId="77777777" w:rsidR="005F1991" w:rsidRDefault="005F1991" w:rsidP="005F1991">
      <w:r>
        <w:t xml:space="preserve">BIO 5403. Comparative Vertebrate Reproduction This combined lecture/lab course surveys major events in the vertebrate reproductive cycles and patterns. Prerequisites BIO 3231 and 3233 or 3323, or permission of the instructor. </w:t>
      </w:r>
    </w:p>
    <w:p w14:paraId="04FB3DD0" w14:textId="1DC7A8FF" w:rsidR="005F1991" w:rsidRDefault="005F1991" w:rsidP="005F1991">
      <w:r>
        <w:t xml:space="preserve">BIO 5411. Laboratory for Herpetology </w:t>
      </w:r>
      <w:r w:rsidRPr="005F1991">
        <w:rPr>
          <w:strike/>
          <w:color w:val="FF0000"/>
        </w:rPr>
        <w:t>Two</w:t>
      </w:r>
      <w:r>
        <w:t xml:space="preserve"> </w:t>
      </w:r>
      <w:r w:rsidRPr="005F1991">
        <w:rPr>
          <w:color w:val="548DD4" w:themeColor="text2" w:themeTint="99"/>
          <w:sz w:val="28"/>
        </w:rPr>
        <w:t xml:space="preserve">Three </w:t>
      </w:r>
      <w:r>
        <w:t xml:space="preserve">hours per week. To be taken concurrently with BIO </w:t>
      </w:r>
      <w:r w:rsidRPr="00E602DA">
        <w:rPr>
          <w:strike/>
          <w:color w:val="C00000"/>
        </w:rPr>
        <w:t>5412</w:t>
      </w:r>
      <w:r w:rsidR="00E602DA">
        <w:t xml:space="preserve"> </w:t>
      </w:r>
      <w:r w:rsidR="00E602DA">
        <w:rPr>
          <w:color w:val="548DD4" w:themeColor="text2" w:themeTint="99"/>
          <w:sz w:val="28"/>
          <w:szCs w:val="28"/>
        </w:rPr>
        <w:t>5313</w:t>
      </w:r>
      <w:r>
        <w:t xml:space="preserve">. Special course fees may apply. </w:t>
      </w:r>
    </w:p>
    <w:p w14:paraId="6730E0D9" w14:textId="791A6756" w:rsidR="007227F4" w:rsidRPr="005F1991" w:rsidRDefault="005F1991" w:rsidP="005F1991">
      <w:pPr>
        <w:rPr>
          <w:strike/>
          <w:color w:val="FF0000"/>
        </w:rPr>
      </w:pPr>
      <w:r w:rsidRPr="005F1991">
        <w:rPr>
          <w:strike/>
          <w:color w:val="FF0000"/>
        </w:rPr>
        <w:t>BIO 5412. Herpetology Collection, identification, classification, distribution, economic importance, and life histories of amphibians and reptiles, with emphasis on Arkansas species. Lecture two hours per week. Prerequisites: BIO 1301, 1303.</w:t>
      </w:r>
    </w:p>
    <w:p w14:paraId="67ECA6A0" w14:textId="0B4D2C20" w:rsidR="005F1991" w:rsidRDefault="005F1991" w:rsidP="005F1991"/>
    <w:p w14:paraId="18D18132" w14:textId="77777777" w:rsidR="005F1991" w:rsidRDefault="005F1991" w:rsidP="005F1991">
      <w:r>
        <w:t xml:space="preserve">BIO 5123. Cell Signaling This course will provide an understanding of key concepts about cellular signaling mechanisms, and major signaling pathways identified to date about the methods used to study these pathways. Three hours per week during spring semester. Prerequisite: Cell biology course(s) or permission of the instructor. </w:t>
      </w:r>
    </w:p>
    <w:p w14:paraId="0DFD7D34" w14:textId="77777777" w:rsidR="005F1991" w:rsidRDefault="005F1991" w:rsidP="005F1991">
      <w:r>
        <w:t xml:space="preserve">BIO 5131. Laboratory for Cell Biology Two hours per week. To be taken concurrently with BIO 5133. Special course fees may apply. </w:t>
      </w:r>
    </w:p>
    <w:p w14:paraId="4DE2E307" w14:textId="77777777" w:rsidR="005F1991" w:rsidRDefault="005F1991" w:rsidP="005F1991">
      <w:r>
        <w:t xml:space="preserve">BIO 5133. Cell Biology A study of the organization and activities of cells, with emphasis on the ultrastructure and function of cellular organelles. Lecture three hours per week. Prerequisites: BIO 2013, BIO 2011; CHEM 1023, CHEM 1021. </w:t>
      </w:r>
    </w:p>
    <w:p w14:paraId="14A78FED" w14:textId="77777777" w:rsidR="005F1991" w:rsidRDefault="005F1991" w:rsidP="005F1991">
      <w:r>
        <w:lastRenderedPageBreak/>
        <w:t xml:space="preserve">BIO 5143. Pharmacology The study of drugs and their mechanisms of action at the system, cellular, and molecular levels. Prerequisites: BIO 2223 OR BIO 3233, BIOL 4104, and CHEM 4243. </w:t>
      </w:r>
    </w:p>
    <w:p w14:paraId="27B04243" w14:textId="77777777" w:rsidR="005F1991" w:rsidRDefault="005F1991" w:rsidP="005F1991">
      <w:r>
        <w:t xml:space="preserve">BIO 5153. Laboratory in </w:t>
      </w:r>
      <w:proofErr w:type="spellStart"/>
      <w:r>
        <w:t>BioTechniques</w:t>
      </w:r>
      <w:proofErr w:type="spellEnd"/>
      <w:r>
        <w:t xml:space="preserve"> I Laboratory techniques in DNA/RNA isolation, analysis and applications, including PCR, reverse transcriptase PCR, high-throughput sequencing sample preparation for gene expression products. Laboratory 6 hours per week. Special course fees may apply. Dual listed as BIO 4153. Prerequisite, BIO 3013. Fall. </w:t>
      </w:r>
    </w:p>
    <w:p w14:paraId="04A790C3" w14:textId="77777777" w:rsidR="005F1991" w:rsidRDefault="005F1991" w:rsidP="005F1991">
      <w:r>
        <w:t xml:space="preserve">BIO 5163. Laboratory in </w:t>
      </w:r>
      <w:proofErr w:type="spellStart"/>
      <w:r>
        <w:t>BioTechniques</w:t>
      </w:r>
      <w:proofErr w:type="spellEnd"/>
      <w:r>
        <w:t xml:space="preserve"> II Laboratory techniques in protein expression and functional analysis including recombinant DNA, protein expression systems, protein chemistry, chromatographic methods, and other analytical techniques. Laboratory 6 hours per week. Special course fees may apply. Dual listed as BIO 4163. Prerequisites, BIO 5153 or permission of instructor. Spring. </w:t>
      </w:r>
    </w:p>
    <w:p w14:paraId="5F555525" w14:textId="77777777" w:rsidR="005F1991" w:rsidRDefault="005F1991" w:rsidP="005F1991">
      <w:r>
        <w:t xml:space="preserve">BIO 5201. Laboratory for Issues in Human Ecology Two hours per week. To be taken concurrently with BIO 5202. Special course fees may apply. </w:t>
      </w:r>
    </w:p>
    <w:p w14:paraId="63639D21" w14:textId="77777777" w:rsidR="005F1991" w:rsidRDefault="005F1991" w:rsidP="005F1991">
      <w:r>
        <w:t xml:space="preserve">BIO 5202. Issues in Human Ecology A broad ecological approach demonstrating problems of modern society such as environmental deterioration, hunger, and resources depletion. Lecture two hours per week. </w:t>
      </w:r>
    </w:p>
    <w:p w14:paraId="4F979238" w14:textId="77777777" w:rsidR="005F1991" w:rsidRDefault="005F1991" w:rsidP="005F1991">
      <w:r>
        <w:t xml:space="preserve">BIO 5213. Human Genetics Current advances in the understanding of the human genome. Lecture three hours per week. Prerequisite: BIO 3013. BIO 5301. Aquatic Entomology Identification, life histories, ecology of aquatic arthropods, with emphasis on freshwater insects. For students in wildlife management, fisheries management, aquatic biology, and advanced entomology. Lecture one hour per week. Prerequisites: BIO 3301, 3303; BIO 3023 OR BIO 4371 AND 4373. </w:t>
      </w:r>
    </w:p>
    <w:p w14:paraId="0B32FCA5" w14:textId="77777777" w:rsidR="005F1991" w:rsidRDefault="005F1991" w:rsidP="005F1991">
      <w:r>
        <w:t>BIO 5302. Laboratory for Aquatic Entomology Four hours per week. To be taken concurrently with BIO 5301. Special course fees may apply.</w:t>
      </w:r>
    </w:p>
    <w:p w14:paraId="41F04A9A" w14:textId="2D30EC7B" w:rsidR="005F1991" w:rsidRDefault="005F1991" w:rsidP="005F1991">
      <w:r>
        <w:t xml:space="preserve"> BIO 5311. Fishery Biology A study of identification, ecology, food habits, management, and behavior of fishes. Lecture one hour per week. Prerequisites: BIO 1301,1303. BIO 5312. Laboratory for Fishery Biology Four hours per week. To be taken concurrently with BIO 5311. Special course fees may apply. </w:t>
      </w:r>
    </w:p>
    <w:p w14:paraId="3D16F556" w14:textId="25B35DCF" w:rsidR="00F202F5" w:rsidRPr="00F202F5" w:rsidRDefault="00F202F5" w:rsidP="00F202F5">
      <w:pPr>
        <w:tabs>
          <w:tab w:val="left" w:pos="360"/>
          <w:tab w:val="left" w:pos="720"/>
        </w:tabs>
        <w:spacing w:after="0" w:line="240" w:lineRule="auto"/>
        <w:rPr>
          <w:color w:val="548DD4" w:themeColor="text2" w:themeTint="99"/>
          <w:sz w:val="28"/>
          <w:szCs w:val="28"/>
        </w:rPr>
      </w:pPr>
      <w:r w:rsidRPr="00F202F5">
        <w:rPr>
          <w:color w:val="548DD4" w:themeColor="text2" w:themeTint="99"/>
          <w:sz w:val="28"/>
          <w:szCs w:val="28"/>
        </w:rPr>
        <w:t xml:space="preserve">BIO </w:t>
      </w:r>
      <w:r>
        <w:rPr>
          <w:color w:val="548DD4" w:themeColor="text2" w:themeTint="99"/>
          <w:sz w:val="28"/>
          <w:szCs w:val="28"/>
        </w:rPr>
        <w:t>5</w:t>
      </w:r>
      <w:r w:rsidRPr="00F202F5">
        <w:rPr>
          <w:color w:val="548DD4" w:themeColor="text2" w:themeTint="99"/>
          <w:sz w:val="28"/>
          <w:szCs w:val="28"/>
        </w:rPr>
        <w:t xml:space="preserve">313 Herpetology </w:t>
      </w:r>
      <w:r w:rsidRPr="00F202F5">
        <w:rPr>
          <w:color w:val="548DD4" w:themeColor="text2" w:themeTint="99"/>
          <w:sz w:val="28"/>
          <w:szCs w:val="28"/>
        </w:rPr>
        <w:t> </w:t>
      </w:r>
      <w:r w:rsidRPr="00F202F5">
        <w:rPr>
          <w:color w:val="548DD4" w:themeColor="text2" w:themeTint="99"/>
          <w:sz w:val="28"/>
          <w:szCs w:val="28"/>
        </w:rPr>
        <w:t> </w:t>
      </w:r>
      <w:r w:rsidRPr="00F202F5">
        <w:rPr>
          <w:color w:val="548DD4" w:themeColor="text2" w:themeTint="99"/>
          <w:sz w:val="28"/>
          <w:szCs w:val="28"/>
        </w:rPr>
        <w:t xml:space="preserve"> Examination of the biology amphibians and reptiles, with emphasis on evolutionary history, behavior, physiology, morphology, and ecology. Three hours per week. S</w:t>
      </w:r>
      <w:r w:rsidR="00937F18">
        <w:rPr>
          <w:color w:val="548DD4" w:themeColor="text2" w:themeTint="99"/>
          <w:sz w:val="28"/>
          <w:szCs w:val="28"/>
        </w:rPr>
        <w:t>pring.</w:t>
      </w:r>
      <w:bookmarkStart w:id="0" w:name="_GoBack"/>
      <w:bookmarkEnd w:id="0"/>
    </w:p>
    <w:p w14:paraId="48ECF6F6" w14:textId="77777777" w:rsidR="00F202F5" w:rsidRDefault="00F202F5" w:rsidP="005F1991"/>
    <w:p w14:paraId="1754A166" w14:textId="77777777" w:rsidR="005F1991" w:rsidRDefault="005F1991" w:rsidP="005F1991">
      <w:r>
        <w:t xml:space="preserve">BIO 5322. Biology of Marine Mammals Laboratory Hands on experience on the classification, anatomy, and behavior of marine mammals. Concurrent enrollment in BIO 5323. Special Course fees may apply. Permission of instructor required. </w:t>
      </w:r>
    </w:p>
    <w:p w14:paraId="3E60F754" w14:textId="77777777" w:rsidR="005F1991" w:rsidRDefault="005F1991" w:rsidP="005F1991">
      <w:r>
        <w:t xml:space="preserve">BIO 5323. Biology of Marine Mammals This course analyzes the biology of marine mammals based on their adaptations to the aquatic environment from evolutionary, anatomical, physiological, and ecological perspectives. Prerequisites will be at least two of the following courses: BIO 3322, BIO 3013, BIO 3033, and permission of the instructor. </w:t>
      </w:r>
    </w:p>
    <w:p w14:paraId="2AA28657" w14:textId="3A071FEF" w:rsidR="005F1991" w:rsidRPr="008426D1" w:rsidRDefault="005F1991" w:rsidP="005F1991">
      <w:pPr>
        <w:rPr>
          <w:rFonts w:asciiTheme="majorHAnsi" w:hAnsiTheme="majorHAnsi" w:cs="Arial"/>
          <w:sz w:val="18"/>
          <w:szCs w:val="18"/>
        </w:rPr>
      </w:pPr>
      <w:r>
        <w:t>BIO 5332. Animal Histology Microscopic survey of cells and tissues of vertebrate organ systems. This is a pre-existing undergraduate course (BIO 4332). The graduate version will require grad students to investigate selected methods/topics beyond what is expected of undergrads. No prerequisites.</w:t>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4A3B2" w14:textId="77777777" w:rsidR="0083738E" w:rsidRDefault="0083738E" w:rsidP="00AF3758">
      <w:pPr>
        <w:spacing w:after="0" w:line="240" w:lineRule="auto"/>
      </w:pPr>
      <w:r>
        <w:separator/>
      </w:r>
    </w:p>
  </w:endnote>
  <w:endnote w:type="continuationSeparator" w:id="0">
    <w:p w14:paraId="618CBCCC" w14:textId="77777777" w:rsidR="0083738E" w:rsidRDefault="0083738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61B2EC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1E1C">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EF8C" w14:textId="77777777" w:rsidR="0083738E" w:rsidRDefault="0083738E" w:rsidP="00AF3758">
      <w:pPr>
        <w:spacing w:after="0" w:line="240" w:lineRule="auto"/>
      </w:pPr>
      <w:r>
        <w:separator/>
      </w:r>
    </w:p>
  </w:footnote>
  <w:footnote w:type="continuationSeparator" w:id="0">
    <w:p w14:paraId="310012BC" w14:textId="77777777" w:rsidR="0083738E" w:rsidRDefault="0083738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E7391"/>
    <w:multiLevelType w:val="hybridMultilevel"/>
    <w:tmpl w:val="822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C20B99"/>
    <w:multiLevelType w:val="hybridMultilevel"/>
    <w:tmpl w:val="219A9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2"/>
  </w:num>
  <w:num w:numId="5">
    <w:abstractNumId w:val="13"/>
  </w:num>
  <w:num w:numId="6">
    <w:abstractNumId w:val="9"/>
  </w:num>
  <w:num w:numId="7">
    <w:abstractNumId w:val="6"/>
  </w:num>
  <w:num w:numId="8">
    <w:abstractNumId w:val="11"/>
  </w:num>
  <w:num w:numId="9">
    <w:abstractNumId w:val="7"/>
  </w:num>
  <w:num w:numId="10">
    <w:abstractNumId w:val="4"/>
  </w:num>
  <w:num w:numId="11">
    <w:abstractNumId w:val="1"/>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A705C"/>
    <w:rsid w:val="001C508E"/>
    <w:rsid w:val="001E288B"/>
    <w:rsid w:val="001E597A"/>
    <w:rsid w:val="001F3E16"/>
    <w:rsid w:val="001F5DA4"/>
    <w:rsid w:val="0021282B"/>
    <w:rsid w:val="00212A76"/>
    <w:rsid w:val="00212A84"/>
    <w:rsid w:val="002172AB"/>
    <w:rsid w:val="002277EA"/>
    <w:rsid w:val="002315B0"/>
    <w:rsid w:val="002403C4"/>
    <w:rsid w:val="00254447"/>
    <w:rsid w:val="00261ACE"/>
    <w:rsid w:val="00265C17"/>
    <w:rsid w:val="0028351D"/>
    <w:rsid w:val="00283525"/>
    <w:rsid w:val="00284D6E"/>
    <w:rsid w:val="002E3BD5"/>
    <w:rsid w:val="002E4900"/>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6627C"/>
    <w:rsid w:val="00473252"/>
    <w:rsid w:val="00474C39"/>
    <w:rsid w:val="00484AF3"/>
    <w:rsid w:val="00487771"/>
    <w:rsid w:val="0049675B"/>
    <w:rsid w:val="004A211B"/>
    <w:rsid w:val="004A7706"/>
    <w:rsid w:val="004C4123"/>
    <w:rsid w:val="004F3C87"/>
    <w:rsid w:val="00526078"/>
    <w:rsid w:val="00526B81"/>
    <w:rsid w:val="005348A2"/>
    <w:rsid w:val="00541076"/>
    <w:rsid w:val="00545D83"/>
    <w:rsid w:val="00547433"/>
    <w:rsid w:val="00556E69"/>
    <w:rsid w:val="005677EC"/>
    <w:rsid w:val="00575870"/>
    <w:rsid w:val="00584C22"/>
    <w:rsid w:val="00592A95"/>
    <w:rsid w:val="005934F2"/>
    <w:rsid w:val="005F187C"/>
    <w:rsid w:val="005F1991"/>
    <w:rsid w:val="005F41DD"/>
    <w:rsid w:val="00606EE4"/>
    <w:rsid w:val="00610022"/>
    <w:rsid w:val="006179CB"/>
    <w:rsid w:val="00630A6B"/>
    <w:rsid w:val="00636DB3"/>
    <w:rsid w:val="00641E0F"/>
    <w:rsid w:val="00661D25"/>
    <w:rsid w:val="0066260B"/>
    <w:rsid w:val="006657FB"/>
    <w:rsid w:val="00671EAA"/>
    <w:rsid w:val="00677A48"/>
    <w:rsid w:val="00685B17"/>
    <w:rsid w:val="00691664"/>
    <w:rsid w:val="0069631A"/>
    <w:rsid w:val="006B52C0"/>
    <w:rsid w:val="006C0168"/>
    <w:rsid w:val="006D0246"/>
    <w:rsid w:val="006E6117"/>
    <w:rsid w:val="00707894"/>
    <w:rsid w:val="00712045"/>
    <w:rsid w:val="007227F4"/>
    <w:rsid w:val="0073025F"/>
    <w:rsid w:val="0073125A"/>
    <w:rsid w:val="00750AF6"/>
    <w:rsid w:val="007A06B9"/>
    <w:rsid w:val="007A4909"/>
    <w:rsid w:val="007D1CED"/>
    <w:rsid w:val="007D371A"/>
    <w:rsid w:val="007E3EC5"/>
    <w:rsid w:val="007E7FDA"/>
    <w:rsid w:val="007F3577"/>
    <w:rsid w:val="00823B0D"/>
    <w:rsid w:val="0083170D"/>
    <w:rsid w:val="0083738E"/>
    <w:rsid w:val="008426D1"/>
    <w:rsid w:val="00850281"/>
    <w:rsid w:val="0085569E"/>
    <w:rsid w:val="00862E36"/>
    <w:rsid w:val="008663CA"/>
    <w:rsid w:val="00895557"/>
    <w:rsid w:val="008A1AC6"/>
    <w:rsid w:val="008C6881"/>
    <w:rsid w:val="008C6D7B"/>
    <w:rsid w:val="008C703B"/>
    <w:rsid w:val="008E6C1C"/>
    <w:rsid w:val="00903AB9"/>
    <w:rsid w:val="009053D1"/>
    <w:rsid w:val="00916FCA"/>
    <w:rsid w:val="00937F18"/>
    <w:rsid w:val="0094311E"/>
    <w:rsid w:val="00962018"/>
    <w:rsid w:val="0097195B"/>
    <w:rsid w:val="00975F20"/>
    <w:rsid w:val="00976B5B"/>
    <w:rsid w:val="00983ADC"/>
    <w:rsid w:val="00984490"/>
    <w:rsid w:val="009A529F"/>
    <w:rsid w:val="009D3E18"/>
    <w:rsid w:val="009E1024"/>
    <w:rsid w:val="009F7C66"/>
    <w:rsid w:val="00A01035"/>
    <w:rsid w:val="00A0329C"/>
    <w:rsid w:val="00A16BB1"/>
    <w:rsid w:val="00A215ED"/>
    <w:rsid w:val="00A5089E"/>
    <w:rsid w:val="00A52D2E"/>
    <w:rsid w:val="00A56D36"/>
    <w:rsid w:val="00A966C5"/>
    <w:rsid w:val="00AA702B"/>
    <w:rsid w:val="00AB5523"/>
    <w:rsid w:val="00AD0B66"/>
    <w:rsid w:val="00AF3758"/>
    <w:rsid w:val="00AF3C6A"/>
    <w:rsid w:val="00AF68E8"/>
    <w:rsid w:val="00B054E5"/>
    <w:rsid w:val="00B134C2"/>
    <w:rsid w:val="00B1628A"/>
    <w:rsid w:val="00B35368"/>
    <w:rsid w:val="00B41E1C"/>
    <w:rsid w:val="00B46334"/>
    <w:rsid w:val="00B5613F"/>
    <w:rsid w:val="00B6203D"/>
    <w:rsid w:val="00B71755"/>
    <w:rsid w:val="00B86002"/>
    <w:rsid w:val="00B97755"/>
    <w:rsid w:val="00BA01EA"/>
    <w:rsid w:val="00BD623D"/>
    <w:rsid w:val="00BD7AF6"/>
    <w:rsid w:val="00BE069E"/>
    <w:rsid w:val="00BF6FF6"/>
    <w:rsid w:val="00C002F9"/>
    <w:rsid w:val="00C12816"/>
    <w:rsid w:val="00C12977"/>
    <w:rsid w:val="00C23120"/>
    <w:rsid w:val="00C23CC7"/>
    <w:rsid w:val="00C25BFF"/>
    <w:rsid w:val="00C334FF"/>
    <w:rsid w:val="00C55BB9"/>
    <w:rsid w:val="00C60A91"/>
    <w:rsid w:val="00C74143"/>
    <w:rsid w:val="00C80773"/>
    <w:rsid w:val="00CA269E"/>
    <w:rsid w:val="00CA7C7C"/>
    <w:rsid w:val="00CB2125"/>
    <w:rsid w:val="00CB4B5A"/>
    <w:rsid w:val="00CC6C15"/>
    <w:rsid w:val="00CE3151"/>
    <w:rsid w:val="00CE6F34"/>
    <w:rsid w:val="00CE7F8A"/>
    <w:rsid w:val="00D0686A"/>
    <w:rsid w:val="00D10E24"/>
    <w:rsid w:val="00D20B84"/>
    <w:rsid w:val="00D51205"/>
    <w:rsid w:val="00D57716"/>
    <w:rsid w:val="00D67AC4"/>
    <w:rsid w:val="00D7370A"/>
    <w:rsid w:val="00D8060D"/>
    <w:rsid w:val="00D979DD"/>
    <w:rsid w:val="00E04677"/>
    <w:rsid w:val="00E10FC8"/>
    <w:rsid w:val="00E22C80"/>
    <w:rsid w:val="00E322A3"/>
    <w:rsid w:val="00E41F8D"/>
    <w:rsid w:val="00E45868"/>
    <w:rsid w:val="00E46A0B"/>
    <w:rsid w:val="00E602DA"/>
    <w:rsid w:val="00E617B4"/>
    <w:rsid w:val="00E70B06"/>
    <w:rsid w:val="00E82AEA"/>
    <w:rsid w:val="00E83D6F"/>
    <w:rsid w:val="00E9016A"/>
    <w:rsid w:val="00E90913"/>
    <w:rsid w:val="00EA757C"/>
    <w:rsid w:val="00EB5621"/>
    <w:rsid w:val="00EC52BB"/>
    <w:rsid w:val="00EC5D93"/>
    <w:rsid w:val="00EC6970"/>
    <w:rsid w:val="00ED5E7F"/>
    <w:rsid w:val="00EE2479"/>
    <w:rsid w:val="00EF2038"/>
    <w:rsid w:val="00EF2A44"/>
    <w:rsid w:val="00EF59AD"/>
    <w:rsid w:val="00F202F5"/>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neumanle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F443CCE7D7D455281AE110810E44F24"/>
        <w:category>
          <w:name w:val="General"/>
          <w:gallery w:val="placeholder"/>
        </w:category>
        <w:types>
          <w:type w:val="bbPlcHdr"/>
        </w:types>
        <w:behaviors>
          <w:behavior w:val="content"/>
        </w:behaviors>
        <w:guid w:val="{61B279CC-8C52-4843-B86C-B8A1C96441BD}"/>
      </w:docPartPr>
      <w:docPartBody>
        <w:p w:rsidR="002B49D9" w:rsidRDefault="009A59CF" w:rsidP="009A59CF">
          <w:pPr>
            <w:pStyle w:val="2F443CCE7D7D455281AE110810E44F2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B49D9"/>
    <w:rsid w:val="002D64D6"/>
    <w:rsid w:val="0032333D"/>
    <w:rsid w:val="0032383A"/>
    <w:rsid w:val="00337484"/>
    <w:rsid w:val="003C4065"/>
    <w:rsid w:val="00416344"/>
    <w:rsid w:val="00436B57"/>
    <w:rsid w:val="004E1A75"/>
    <w:rsid w:val="00522B10"/>
    <w:rsid w:val="00550C88"/>
    <w:rsid w:val="00576003"/>
    <w:rsid w:val="00587536"/>
    <w:rsid w:val="005B38EE"/>
    <w:rsid w:val="005D5D2F"/>
    <w:rsid w:val="00623293"/>
    <w:rsid w:val="00654E35"/>
    <w:rsid w:val="006B45E3"/>
    <w:rsid w:val="006C3910"/>
    <w:rsid w:val="007800BD"/>
    <w:rsid w:val="007B74EC"/>
    <w:rsid w:val="008822A5"/>
    <w:rsid w:val="00891F77"/>
    <w:rsid w:val="00935325"/>
    <w:rsid w:val="009529CD"/>
    <w:rsid w:val="00986498"/>
    <w:rsid w:val="009A59CF"/>
    <w:rsid w:val="009D439F"/>
    <w:rsid w:val="00A20583"/>
    <w:rsid w:val="00A8666C"/>
    <w:rsid w:val="00AB7B2F"/>
    <w:rsid w:val="00AC12A7"/>
    <w:rsid w:val="00AD5D56"/>
    <w:rsid w:val="00B04876"/>
    <w:rsid w:val="00B2559E"/>
    <w:rsid w:val="00B43D59"/>
    <w:rsid w:val="00B46AFF"/>
    <w:rsid w:val="00B527F0"/>
    <w:rsid w:val="00B72454"/>
    <w:rsid w:val="00BA0596"/>
    <w:rsid w:val="00BE0E7B"/>
    <w:rsid w:val="00C75CCB"/>
    <w:rsid w:val="00CA1BD6"/>
    <w:rsid w:val="00CB25D5"/>
    <w:rsid w:val="00CD4EF8"/>
    <w:rsid w:val="00D34C30"/>
    <w:rsid w:val="00D87B77"/>
    <w:rsid w:val="00DD12EE"/>
    <w:rsid w:val="00DD29A5"/>
    <w:rsid w:val="00E83BF4"/>
    <w:rsid w:val="00F0343A"/>
    <w:rsid w:val="00F97A5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2B1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F443CCE7D7D455281AE110810E44F24">
    <w:name w:val="2F443CCE7D7D455281AE110810E44F24"/>
    <w:rsid w:val="009A59CF"/>
    <w:pPr>
      <w:spacing w:after="160" w:line="259" w:lineRule="auto"/>
    </w:pPr>
  </w:style>
  <w:style w:type="paragraph" w:customStyle="1" w:styleId="151D30B7DA2942DB86EE33D1F1185CC9">
    <w:name w:val="151D30B7DA2942DB86EE33D1F1185CC9"/>
    <w:rsid w:val="00522B10"/>
    <w:pPr>
      <w:spacing w:after="160" w:line="259" w:lineRule="auto"/>
    </w:pPr>
  </w:style>
  <w:style w:type="paragraph" w:customStyle="1" w:styleId="77B95CD88E884252863AA218B98D6C5A">
    <w:name w:val="77B95CD88E884252863AA218B98D6C5A"/>
    <w:rsid w:val="00522B10"/>
    <w:pPr>
      <w:spacing w:after="160" w:line="259" w:lineRule="auto"/>
    </w:pPr>
  </w:style>
  <w:style w:type="paragraph" w:customStyle="1" w:styleId="317060E01EA24364A5E03A82F16A2345">
    <w:name w:val="317060E01EA24364A5E03A82F16A2345"/>
    <w:rsid w:val="00522B10"/>
    <w:pPr>
      <w:spacing w:after="160" w:line="259" w:lineRule="auto"/>
    </w:pPr>
  </w:style>
  <w:style w:type="paragraph" w:customStyle="1" w:styleId="958894C25C7B451D8215F58F99AEF352">
    <w:name w:val="958894C25C7B451D8215F58F99AEF352"/>
    <w:rsid w:val="00522B10"/>
    <w:pPr>
      <w:spacing w:after="160" w:line="259" w:lineRule="auto"/>
    </w:pPr>
  </w:style>
  <w:style w:type="paragraph" w:customStyle="1" w:styleId="63EF6413CCC04AE9A74E4CF6D7FEAB26">
    <w:name w:val="63EF6413CCC04AE9A74E4CF6D7FEAB26"/>
    <w:rsid w:val="00522B10"/>
    <w:pPr>
      <w:spacing w:after="160" w:line="259" w:lineRule="auto"/>
    </w:pPr>
  </w:style>
  <w:style w:type="paragraph" w:customStyle="1" w:styleId="395AE495E4B443B395117A6C804E5712">
    <w:name w:val="395AE495E4B443B395117A6C804E5712"/>
    <w:rsid w:val="00522B10"/>
    <w:pPr>
      <w:spacing w:after="160" w:line="259" w:lineRule="auto"/>
    </w:pPr>
  </w:style>
  <w:style w:type="paragraph" w:customStyle="1" w:styleId="1D947242B4AC4DD289D4B92C37DFC7C5">
    <w:name w:val="1D947242B4AC4DD289D4B92C37DFC7C5"/>
    <w:rsid w:val="00522B10"/>
    <w:pPr>
      <w:spacing w:after="160" w:line="259" w:lineRule="auto"/>
    </w:pPr>
  </w:style>
  <w:style w:type="paragraph" w:customStyle="1" w:styleId="71874DE8C0FF4303A302A4B892B131C0">
    <w:name w:val="71874DE8C0FF4303A302A4B892B131C0"/>
    <w:rsid w:val="00522B10"/>
    <w:pPr>
      <w:spacing w:after="160" w:line="259" w:lineRule="auto"/>
    </w:pPr>
  </w:style>
  <w:style w:type="paragraph" w:customStyle="1" w:styleId="4DDA5FAFC689420F89112842D90BA2EA">
    <w:name w:val="4DDA5FAFC689420F89112842D90BA2EA"/>
    <w:rsid w:val="00522B10"/>
    <w:pPr>
      <w:spacing w:after="160" w:line="259" w:lineRule="auto"/>
    </w:pPr>
  </w:style>
  <w:style w:type="paragraph" w:customStyle="1" w:styleId="5D1AE1D8925043E08E24212BF66A0AC6">
    <w:name w:val="5D1AE1D8925043E08E24212BF66A0AC6"/>
    <w:rsid w:val="00522B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873F-0A30-424B-B643-61E4FEBA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2019-10-17T20:18:00Z</dcterms:created>
  <dcterms:modified xsi:type="dcterms:W3CDTF">2019-10-17T20:18:00Z</dcterms:modified>
</cp:coreProperties>
</file>