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17DFE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0779C2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17DFE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17DFE"/>
        </w:tc>
      </w:tr>
      <w:tr w:rsidR="000779C2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17DFE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17DFE"/>
        </w:tc>
      </w:tr>
    </w:tbl>
    <w:p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:rsidR="008F58AD" w:rsidRPr="00F75657" w:rsidRDefault="00F75657" w:rsidP="00F75657">
      <w:pPr>
        <w:jc w:val="center"/>
        <w:rPr>
          <w:rFonts w:asciiTheme="majorHAnsi" w:hAnsiTheme="majorHAnsi" w:cs="Arial"/>
          <w:b/>
          <w:sz w:val="36"/>
          <w:szCs w:val="36"/>
        </w:rPr>
      </w:pPr>
      <w:r w:rsidRPr="00F75657">
        <w:rPr>
          <w:rFonts w:asciiTheme="majorHAnsi" w:hAnsiTheme="majorHAnsi" w:cs="Arial"/>
          <w:b/>
          <w:sz w:val="36"/>
          <w:szCs w:val="36"/>
        </w:rPr>
        <w:t>Bulletin</w:t>
      </w:r>
      <w:r w:rsidR="00262156">
        <w:rPr>
          <w:rFonts w:asciiTheme="majorHAnsi" w:hAnsiTheme="majorHAnsi" w:cs="Arial"/>
          <w:b/>
          <w:sz w:val="36"/>
          <w:szCs w:val="36"/>
        </w:rPr>
        <w:t xml:space="preserve"> / Banner</w:t>
      </w:r>
      <w:r w:rsidRPr="00F75657">
        <w:rPr>
          <w:rFonts w:asciiTheme="majorHAnsi" w:hAnsiTheme="majorHAnsi" w:cs="Arial"/>
          <w:b/>
          <w:sz w:val="36"/>
          <w:szCs w:val="36"/>
        </w:rPr>
        <w:t xml:space="preserve"> Change Transmittal Form</w:t>
      </w:r>
    </w:p>
    <w:p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proofErr w:type="gramStart"/>
      <w:r w:rsidR="00917DFE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 xml:space="preserve"> 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:rsidR="00AD2FB4" w:rsidRPr="00285F5A" w:rsidRDefault="00AD2FB4" w:rsidP="00AD2FB4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7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:rsidTr="00917DF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917DF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436849" w:rsidP="00436849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sz w:val="20"/>
                      <w:szCs w:val="20"/>
                    </w:rPr>
                    <w:t>Brinda McKinney</w:t>
                  </w:r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18-10-2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0E603D" w:rsidP="000E603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10/25/2018</w:t>
                      </w:r>
                    </w:p>
                  </w:tc>
                </w:sdtContent>
              </w:sdt>
            </w:tr>
          </w:tbl>
          <w:p w:rsidR="00AD2FB4" w:rsidRPr="00592A95" w:rsidRDefault="00AD2FB4" w:rsidP="00917DF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917DF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FA625B" w:rsidP="00917DF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384765449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38476544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917DF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6648A0" w:rsidRDefault="00AD2FB4" w:rsidP="00917DFE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:rsidTr="00917DF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917DF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FA625B" w:rsidP="00917DF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1252627499"/>
                          <w:placeholder>
                            <w:docPart w:val="5963588B8FDB45BE8D97E1BEBF579300"/>
                          </w:placeholder>
                        </w:sdtPr>
                        <w:sdtEndPr/>
                        <w:sdtContent>
                          <w:r w:rsidR="000E603D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Brinda McKinney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18-10-2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0E603D" w:rsidP="000E603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10/25/2018</w:t>
                      </w:r>
                    </w:p>
                  </w:tc>
                </w:sdtContent>
              </w:sdt>
            </w:tr>
          </w:tbl>
          <w:p w:rsidR="00AD2FB4" w:rsidRPr="00592A95" w:rsidRDefault="00AD2FB4" w:rsidP="00917DF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917DF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FA625B" w:rsidP="00917DF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1750928466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75092846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917DF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(If 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:rsidTr="00917DF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917DF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FA625B" w:rsidP="00917DF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  <w:showingPlcHdr/>
                    </w:sdtPr>
                    <w:sdtEndPr/>
                    <w:sdtContent>
                      <w:permStart w:id="2115657563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115657563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917DF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917DF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917DF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FA625B" w:rsidP="00917DF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1018371745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01837174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917DF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917DF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:rsidTr="00917DF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06"/>
              <w:gridCol w:w="1358"/>
            </w:tblGrid>
            <w:tr w:rsidR="00AD2FB4" w:rsidTr="003121CF">
              <w:trPr>
                <w:trHeight w:val="188"/>
              </w:trPr>
              <w:tc>
                <w:tcPr>
                  <w:tcW w:w="3706" w:type="dxa"/>
                  <w:vAlign w:val="bottom"/>
                </w:tcPr>
                <w:p w:rsidR="00AD2FB4" w:rsidRDefault="00FA625B" w:rsidP="008128CF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</w:sdtPr>
                    <w:sdtEndPr/>
                    <w:sdtContent>
                      <w:r w:rsidR="003121CF" w:rsidRPr="008128CF">
                        <w:rPr>
                          <w:rFonts w:asciiTheme="majorHAnsi" w:hAnsiTheme="majorHAnsi"/>
                          <w:sz w:val="20"/>
                          <w:szCs w:val="20"/>
                        </w:rPr>
                        <w:t>Dr. Susan Hanrahan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date w:fullDate="2018-10-2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8" w:type="dxa"/>
                      <w:vAlign w:val="bottom"/>
                    </w:tcPr>
                    <w:p w:rsidR="00AD2FB4" w:rsidRDefault="003121CF" w:rsidP="00917DF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3121CF"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10/25/2018</w:t>
                      </w:r>
                    </w:p>
                  </w:tc>
                </w:sdtContent>
              </w:sdt>
            </w:tr>
          </w:tbl>
          <w:p w:rsidR="00AD2FB4" w:rsidRPr="00592A95" w:rsidRDefault="00AD2FB4" w:rsidP="00917DF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917DF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FA625B" w:rsidP="00917DF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permStart w:id="1834293024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83429302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917DF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917DF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:rsidTr="00917DF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0F2A51" w:rsidTr="00917DF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0F2A51" w:rsidRDefault="00FA625B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6C8A21E1A4744887AE664BDBA19B2602"/>
                      </w:placeholder>
                      <w:showingPlcHdr/>
                    </w:sdtPr>
                    <w:sdtEndPr/>
                    <w:sdtContent>
                      <w:permStart w:id="1230793349" w:edGrp="everyone"/>
                      <w:r w:rsidR="000F2A5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23079334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2938993C63934215A27AB9F09DC70C5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0F2A51" w:rsidRDefault="000F2A51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0F2A51" w:rsidP="00917DFE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917DF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FA625B" w:rsidP="00917DF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1079603348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07960334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917DF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917DF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:rsidR="0018269B" w:rsidRDefault="006E6FEC" w:rsidP="006E6FE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proofErr w:type="gramStart"/>
      <w:r>
        <w:rPr>
          <w:rFonts w:asciiTheme="majorHAnsi" w:hAnsiTheme="majorHAnsi" w:cs="Arial"/>
          <w:b/>
          <w:sz w:val="20"/>
          <w:szCs w:val="20"/>
        </w:rPr>
        <w:t>1.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Contact</w:t>
      </w:r>
      <w:proofErr w:type="gramEnd"/>
      <w:r w:rsidR="000A7C2E" w:rsidRPr="005813B9">
        <w:rPr>
          <w:rFonts w:asciiTheme="majorHAnsi" w:hAnsiTheme="majorHAnsi" w:cs="Arial"/>
          <w:b/>
          <w:sz w:val="20"/>
          <w:szCs w:val="20"/>
        </w:rPr>
        <w:t xml:space="preserve"> Person</w:t>
      </w:r>
      <w:r w:rsidR="000A7C2E"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:rsidR="005D58F2" w:rsidRDefault="00917DFE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Susan Snellgrove</w:t>
          </w:r>
        </w:p>
        <w:p w:rsidR="005D58F2" w:rsidRDefault="00917DFE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ksnellgrove@astate.edu</w:t>
          </w:r>
        </w:p>
        <w:p w:rsidR="006E6FEC" w:rsidRDefault="005D58F2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870-972-3074</w:t>
          </w:r>
        </w:p>
      </w:sdtContent>
    </w:sdt>
    <w:p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proofErr w:type="gramStart"/>
      <w:r>
        <w:rPr>
          <w:rFonts w:asciiTheme="majorHAnsi" w:hAnsiTheme="majorHAnsi" w:cs="Arial"/>
          <w:b/>
          <w:sz w:val="20"/>
          <w:szCs w:val="20"/>
        </w:rPr>
        <w:t>2.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Proposed</w:t>
      </w:r>
      <w:proofErr w:type="gramEnd"/>
      <w:r w:rsidR="000A7C2E" w:rsidRPr="005813B9">
        <w:rPr>
          <w:rFonts w:asciiTheme="majorHAnsi" w:hAnsiTheme="majorHAnsi" w:cs="Arial"/>
          <w:b/>
          <w:sz w:val="20"/>
          <w:szCs w:val="20"/>
        </w:rPr>
        <w:t xml:space="preserve"> Change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p w:rsidR="002E3FC9" w:rsidRDefault="005D58F2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Update program requirements. </w:t>
          </w:r>
        </w:p>
      </w:sdtContent>
    </w:sdt>
    <w:p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:rsidR="0073125A" w:rsidRPr="006E6FEC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proofErr w:type="gramStart"/>
      <w:r>
        <w:rPr>
          <w:rFonts w:asciiTheme="majorHAnsi" w:hAnsiTheme="majorHAnsi" w:cs="Arial"/>
          <w:b/>
          <w:sz w:val="20"/>
          <w:szCs w:val="20"/>
        </w:rPr>
        <w:t>3.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Effective</w:t>
      </w:r>
      <w:proofErr w:type="gramEnd"/>
      <w:r w:rsidR="000A7C2E" w:rsidRPr="005813B9">
        <w:rPr>
          <w:rFonts w:asciiTheme="majorHAnsi" w:hAnsiTheme="majorHAnsi" w:cs="Arial"/>
          <w:b/>
          <w:sz w:val="20"/>
          <w:szCs w:val="20"/>
        </w:rPr>
        <w:t xml:space="preserve">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:rsidR="002E3FC9" w:rsidRDefault="00FA625B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Spring 2019</w:t>
          </w:r>
        </w:p>
      </w:sdtContent>
    </w:sdt>
    <w:p w:rsidR="0073125A" w:rsidRPr="00592A95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Pr="00B24A85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proofErr w:type="gramStart"/>
      <w:r>
        <w:rPr>
          <w:rFonts w:asciiTheme="majorHAnsi" w:hAnsiTheme="majorHAnsi" w:cs="Arial"/>
          <w:b/>
          <w:sz w:val="20"/>
          <w:szCs w:val="20"/>
        </w:rPr>
        <w:t>4.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Justification</w:t>
      </w:r>
      <w:proofErr w:type="gramEnd"/>
      <w:r w:rsidR="00B24A85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B24A85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/>
      <w:sdtContent>
        <w:p w:rsidR="0039532B" w:rsidRDefault="00D92B39" w:rsidP="00DF637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T</w:t>
          </w:r>
          <w:r w:rsidR="00917DFE">
            <w:rPr>
              <w:rFonts w:asciiTheme="majorHAnsi" w:hAnsiTheme="majorHAnsi" w:cs="Arial"/>
              <w:sz w:val="20"/>
              <w:szCs w:val="20"/>
            </w:rPr>
            <w:t>he positions in the LPN-BSN option are</w:t>
          </w:r>
          <w:r w:rsidR="005D58F2">
            <w:rPr>
              <w:rFonts w:asciiTheme="majorHAnsi" w:hAnsiTheme="majorHAnsi" w:cs="Arial"/>
              <w:sz w:val="20"/>
              <w:szCs w:val="20"/>
            </w:rPr>
            <w:t xml:space="preserve"> competitive. </w:t>
          </w:r>
          <w:r>
            <w:rPr>
              <w:rFonts w:asciiTheme="majorHAnsi" w:hAnsiTheme="majorHAnsi" w:cs="Arial"/>
              <w:sz w:val="20"/>
              <w:szCs w:val="20"/>
            </w:rPr>
            <w:t xml:space="preserve"> Additionally the traditional program option requires a 3.0 GPA and an 83 TOEFL for application. </w:t>
          </w:r>
        </w:p>
      </w:sdtContent>
    </w:sdt>
    <w:p w:rsidR="00AD2FB4" w:rsidRDefault="00AD2FB4">
      <w:pPr>
        <w:rPr>
          <w:rFonts w:asciiTheme="majorHAnsi" w:hAnsiTheme="majorHAnsi" w:cs="Arial"/>
          <w:b/>
          <w:sz w:val="28"/>
          <w:szCs w:val="20"/>
        </w:rPr>
      </w:pPr>
    </w:p>
    <w:p w:rsidR="00CD7510" w:rsidRPr="008426D1" w:rsidRDefault="00CD7510" w:rsidP="00DF637B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Bulletin Changes</w:t>
      </w: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CD7510" w:rsidRPr="008426D1" w:rsidTr="00917DFE">
        <w:tc>
          <w:tcPr>
            <w:tcW w:w="11016" w:type="dxa"/>
            <w:shd w:val="clear" w:color="auto" w:fill="D9D9D9" w:themeFill="background1" w:themeFillShade="D9"/>
          </w:tcPr>
          <w:p w:rsidR="00CD7510" w:rsidRPr="008426D1" w:rsidRDefault="00CD7510" w:rsidP="00917DFE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CD7510" w:rsidRPr="008426D1" w:rsidTr="00917DFE">
        <w:tc>
          <w:tcPr>
            <w:tcW w:w="11016" w:type="dxa"/>
            <w:shd w:val="clear" w:color="auto" w:fill="F2F2F2" w:themeFill="background1" w:themeFillShade="F2"/>
          </w:tcPr>
          <w:p w:rsidR="00CD7510" w:rsidRPr="008426D1" w:rsidRDefault="00CD7510" w:rsidP="00917DFE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:rsidR="00CD7510" w:rsidRPr="008426D1" w:rsidRDefault="00CD7510" w:rsidP="00917DF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9205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:rsidR="00CD7510" w:rsidRPr="008426D1" w:rsidRDefault="00CD7510" w:rsidP="00917DFE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:rsidR="00CD7510" w:rsidRPr="008426D1" w:rsidRDefault="00CD7510" w:rsidP="00917DFE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:rsidR="00CD7510" w:rsidRPr="008426D1" w:rsidRDefault="00CD7510" w:rsidP="00917DFE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917DFE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917DFE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917DFE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:rsidR="00CD7510" w:rsidRPr="008426D1" w:rsidRDefault="00CD7510" w:rsidP="00917DFE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917DFE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:rsidR="005B2E9E" w:rsidRDefault="00CD7510" w:rsidP="00917DFE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1499E228" wp14:editId="6E85E39B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:rsidR="00CD7510" w:rsidRPr="008426D1" w:rsidRDefault="00CD7510" w:rsidP="005B2E9E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0" w:history="1">
              <w:r w:rsidR="005B2E9E"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5B2E9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:rsidR="00CD7510" w:rsidRPr="008426D1" w:rsidRDefault="00CD7510" w:rsidP="00917DFE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:rsidR="00922EF8" w:rsidRDefault="00922EF8" w:rsidP="00CD751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1350"/>
      </w:tblGrid>
      <w:tr w:rsidR="00922EF8" w:rsidTr="00D35868">
        <w:tc>
          <w:tcPr>
            <w:tcW w:w="5395" w:type="dxa"/>
          </w:tcPr>
          <w:p w:rsidR="00922EF8" w:rsidRDefault="00922EF8" w:rsidP="00CD7510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sz w:val="20"/>
                <w:szCs w:val="20"/>
              </w:rPr>
            </w:pPr>
            <w:r w:rsidRPr="00922EF8">
              <w:rPr>
                <w:rFonts w:asciiTheme="majorHAnsi" w:hAnsiTheme="majorHAnsi" w:cs="Arial"/>
                <w:sz w:val="20"/>
                <w:szCs w:val="20"/>
              </w:rPr>
              <w:t>Admission Requirements:</w:t>
            </w:r>
          </w:p>
        </w:tc>
        <w:tc>
          <w:tcPr>
            <w:tcW w:w="1350" w:type="dxa"/>
          </w:tcPr>
          <w:p w:rsidR="00922EF8" w:rsidRDefault="00922EF8" w:rsidP="00CD7510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F309ED" w:rsidTr="00D35868">
        <w:tc>
          <w:tcPr>
            <w:tcW w:w="5395" w:type="dxa"/>
          </w:tcPr>
          <w:p w:rsidR="00F309ED" w:rsidRDefault="00F309ED" w:rsidP="00F309ED">
            <w:pPr>
              <w:tabs>
                <w:tab w:val="left" w:pos="360"/>
                <w:tab w:val="left" w:pos="720"/>
              </w:tabs>
            </w:pPr>
            <w:r>
              <w:t>1. Current unencumbered LPN license to practice in Arkansas.</w:t>
            </w:r>
          </w:p>
          <w:p w:rsidR="00F309ED" w:rsidRPr="008A22EE" w:rsidRDefault="00F309ED" w:rsidP="00F309ED">
            <w:pPr>
              <w:tabs>
                <w:tab w:val="left" w:pos="360"/>
                <w:tab w:val="left" w:pos="720"/>
              </w:tabs>
              <w:rPr>
                <w:strike/>
                <w:color w:val="548DD4" w:themeColor="text2" w:themeTint="99"/>
                <w:sz w:val="32"/>
                <w:szCs w:val="32"/>
              </w:rPr>
            </w:pPr>
            <w:r>
              <w:t xml:space="preserve"> 2. Overall GPA of </w:t>
            </w:r>
            <w:r w:rsidRPr="00922EF8">
              <w:rPr>
                <w:strike/>
                <w:color w:val="FF0000"/>
              </w:rPr>
              <w:t xml:space="preserve">2.5 </w:t>
            </w:r>
            <w:r w:rsidRPr="008A22EE">
              <w:rPr>
                <w:color w:val="548DD4" w:themeColor="text2" w:themeTint="99"/>
                <w:sz w:val="32"/>
                <w:szCs w:val="32"/>
              </w:rPr>
              <w:t>3.0</w:t>
            </w:r>
          </w:p>
          <w:p w:rsidR="00F309ED" w:rsidRPr="00544004" w:rsidRDefault="00F309ED" w:rsidP="00F309ED">
            <w:pPr>
              <w:tabs>
                <w:tab w:val="left" w:pos="360"/>
                <w:tab w:val="left" w:pos="720"/>
              </w:tabs>
            </w:pPr>
            <w:r>
              <w:t xml:space="preserve">3. </w:t>
            </w:r>
            <w:r w:rsidR="00544004">
              <w:t>Current CPR certification</w:t>
            </w:r>
          </w:p>
          <w:p w:rsidR="00F309ED" w:rsidRDefault="00F309ED" w:rsidP="00F309ED">
            <w:pPr>
              <w:tabs>
                <w:tab w:val="left" w:pos="360"/>
                <w:tab w:val="left" w:pos="720"/>
              </w:tabs>
            </w:pPr>
            <w:r>
              <w:t xml:space="preserve">4. </w:t>
            </w:r>
            <w:r w:rsidRPr="005D58F2">
              <w:t>Acceptable immunization status</w:t>
            </w:r>
          </w:p>
          <w:p w:rsidR="00F309ED" w:rsidRDefault="00F309ED" w:rsidP="00CD7510">
            <w:pPr>
              <w:tabs>
                <w:tab w:val="left" w:pos="360"/>
                <w:tab w:val="left" w:pos="720"/>
              </w:tabs>
            </w:pPr>
            <w:r>
              <w:t>5.  Completion of the following courses with a “C” or better in each class:</w:t>
            </w:r>
          </w:p>
        </w:tc>
        <w:tc>
          <w:tcPr>
            <w:tcW w:w="1350" w:type="dxa"/>
          </w:tcPr>
          <w:p w:rsidR="00F309ED" w:rsidRDefault="00F309ED" w:rsidP="00CD7510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sz w:val="20"/>
                <w:szCs w:val="20"/>
              </w:rPr>
            </w:pPr>
          </w:p>
          <w:p w:rsidR="00F309ED" w:rsidRDefault="00F309ED" w:rsidP="00CD7510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sz w:val="20"/>
                <w:szCs w:val="20"/>
              </w:rPr>
            </w:pPr>
          </w:p>
          <w:p w:rsidR="00F309ED" w:rsidRDefault="00F309ED" w:rsidP="00CD7510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sz w:val="20"/>
                <w:szCs w:val="20"/>
              </w:rPr>
            </w:pPr>
          </w:p>
          <w:p w:rsidR="00F309ED" w:rsidRDefault="00F309ED" w:rsidP="00CD7510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sz w:val="20"/>
                <w:szCs w:val="20"/>
              </w:rPr>
            </w:pPr>
          </w:p>
          <w:p w:rsidR="00F309ED" w:rsidRDefault="00F309ED" w:rsidP="00CD7510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sz w:val="20"/>
                <w:szCs w:val="20"/>
              </w:rPr>
            </w:pPr>
          </w:p>
          <w:p w:rsidR="00F309ED" w:rsidRDefault="00F309ED" w:rsidP="00CD7510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sz w:val="20"/>
                <w:szCs w:val="20"/>
              </w:rPr>
            </w:pPr>
          </w:p>
          <w:p w:rsidR="00F309ED" w:rsidRDefault="00F309ED" w:rsidP="00CD7510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sz w:val="20"/>
                <w:szCs w:val="20"/>
              </w:rPr>
            </w:pPr>
          </w:p>
          <w:p w:rsidR="00F309ED" w:rsidRDefault="00F309ED" w:rsidP="00CD7510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sz w:val="20"/>
                <w:szCs w:val="20"/>
              </w:rPr>
            </w:pPr>
          </w:p>
          <w:p w:rsidR="00F309ED" w:rsidRDefault="00F309ED" w:rsidP="00CD7510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sz w:val="20"/>
                <w:szCs w:val="20"/>
              </w:rPr>
            </w:pPr>
          </w:p>
          <w:p w:rsidR="00F309ED" w:rsidRDefault="00F309ED" w:rsidP="00CD7510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Sem. Hrs.</w:t>
            </w:r>
          </w:p>
        </w:tc>
      </w:tr>
      <w:tr w:rsidR="00F309ED" w:rsidTr="00F309ED">
        <w:trPr>
          <w:trHeight w:val="1735"/>
        </w:trPr>
        <w:tc>
          <w:tcPr>
            <w:tcW w:w="5395" w:type="dxa"/>
          </w:tcPr>
          <w:p w:rsidR="00F309ED" w:rsidRDefault="00F309ED" w:rsidP="00FE7D54">
            <w:pPr>
              <w:tabs>
                <w:tab w:val="left" w:pos="360"/>
                <w:tab w:val="left" w:pos="720"/>
              </w:tabs>
            </w:pPr>
            <w:r>
              <w:t xml:space="preserve">BIO 2103 </w:t>
            </w:r>
            <w:r w:rsidRPr="00941E1C">
              <w:rPr>
                <w:b/>
              </w:rPr>
              <w:t>AND</w:t>
            </w:r>
            <w:r>
              <w:t xml:space="preserve"> 2011, Microbiology for Nursing and Allied Health</w:t>
            </w:r>
            <w:r>
              <w:rPr>
                <w:b/>
              </w:rPr>
              <w:t xml:space="preserve"> </w:t>
            </w:r>
            <w:r w:rsidRPr="00941E1C">
              <w:t>and</w:t>
            </w:r>
            <w:r>
              <w:t xml:space="preserve"> Laboratory</w:t>
            </w:r>
          </w:p>
          <w:p w:rsidR="00F309ED" w:rsidRPr="00941E1C" w:rsidRDefault="00F309ED" w:rsidP="00FE7D54">
            <w:pPr>
              <w:tabs>
                <w:tab w:val="left" w:pos="360"/>
                <w:tab w:val="left" w:pos="720"/>
              </w:tabs>
              <w:rPr>
                <w:b/>
              </w:rPr>
            </w:pPr>
            <w:r>
              <w:t xml:space="preserve">BIO 2203 </w:t>
            </w:r>
            <w:r w:rsidRPr="00941E1C">
              <w:rPr>
                <w:b/>
              </w:rPr>
              <w:t>AND</w:t>
            </w:r>
            <w:r>
              <w:t xml:space="preserve"> 2201, Human Anatomy and Physiology I and Laboratory</w:t>
            </w:r>
          </w:p>
          <w:p w:rsidR="00F309ED" w:rsidRPr="00941E1C" w:rsidRDefault="00F309ED" w:rsidP="00FE7D54">
            <w:pPr>
              <w:tabs>
                <w:tab w:val="left" w:pos="360"/>
                <w:tab w:val="left" w:pos="720"/>
              </w:tabs>
            </w:pPr>
            <w:r>
              <w:t xml:space="preserve">BIO 2223 </w:t>
            </w:r>
            <w:r>
              <w:rPr>
                <w:b/>
              </w:rPr>
              <w:t xml:space="preserve">AND </w:t>
            </w:r>
            <w:r>
              <w:t>2221, Human Anatomy and Physiology II and Laboratory</w:t>
            </w:r>
          </w:p>
          <w:p w:rsidR="00F309ED" w:rsidRDefault="00F309ED" w:rsidP="00FE7D54">
            <w:pPr>
              <w:tabs>
                <w:tab w:val="left" w:pos="360"/>
                <w:tab w:val="left" w:pos="720"/>
              </w:tabs>
            </w:pPr>
            <w:r>
              <w:t xml:space="preserve">CHEM 1043 </w:t>
            </w:r>
            <w:r>
              <w:rPr>
                <w:b/>
              </w:rPr>
              <w:t xml:space="preserve">AND </w:t>
            </w:r>
            <w:r w:rsidRPr="00941E1C">
              <w:t>1041</w:t>
            </w:r>
            <w:r>
              <w:t xml:space="preserve">, Fundamental Concepts of Chemistry I and Laboratory </w:t>
            </w:r>
            <w:r>
              <w:rPr>
                <w:b/>
              </w:rPr>
              <w:t xml:space="preserve">OR </w:t>
            </w:r>
            <w:r>
              <w:t xml:space="preserve">CHEM 1013 </w:t>
            </w:r>
            <w:r>
              <w:rPr>
                <w:b/>
              </w:rPr>
              <w:t xml:space="preserve">AND </w:t>
            </w:r>
            <w:r>
              <w:t>1011, General Chemistry I and Laboratory</w:t>
            </w:r>
          </w:p>
          <w:p w:rsidR="00F309ED" w:rsidRDefault="00F309ED" w:rsidP="00FE7D54">
            <w:pPr>
              <w:tabs>
                <w:tab w:val="left" w:pos="360"/>
                <w:tab w:val="left" w:pos="720"/>
              </w:tabs>
            </w:pPr>
            <w:r>
              <w:t>CHEM 1042, Fundamental Concepts of Organic and Biochemistry</w:t>
            </w:r>
          </w:p>
          <w:p w:rsidR="00F309ED" w:rsidRDefault="00F309ED" w:rsidP="00FE7D54">
            <w:pPr>
              <w:tabs>
                <w:tab w:val="left" w:pos="360"/>
                <w:tab w:val="left" w:pos="720"/>
              </w:tabs>
            </w:pPr>
            <w:r>
              <w:lastRenderedPageBreak/>
              <w:t>ENG 1003, Composition I</w:t>
            </w:r>
          </w:p>
          <w:p w:rsidR="00F309ED" w:rsidRDefault="00F309ED" w:rsidP="00FE7D54">
            <w:pPr>
              <w:tabs>
                <w:tab w:val="left" w:pos="360"/>
                <w:tab w:val="left" w:pos="720"/>
              </w:tabs>
            </w:pPr>
            <w:r>
              <w:t>ENG 1013, Composition II</w:t>
            </w:r>
          </w:p>
          <w:p w:rsidR="00F309ED" w:rsidRDefault="00F309ED" w:rsidP="00FE7D54">
            <w:pPr>
              <w:tabs>
                <w:tab w:val="left" w:pos="360"/>
                <w:tab w:val="left" w:pos="720"/>
              </w:tabs>
            </w:pPr>
            <w:r>
              <w:t>MATH 1023, College Algebra</w:t>
            </w:r>
          </w:p>
          <w:p w:rsidR="00F309ED" w:rsidRDefault="00F309ED" w:rsidP="00FE7D54">
            <w:pPr>
              <w:tabs>
                <w:tab w:val="left" w:pos="360"/>
                <w:tab w:val="left" w:pos="720"/>
              </w:tabs>
            </w:pPr>
            <w:r>
              <w:t>NRS 2392, Health Assessment</w:t>
            </w:r>
          </w:p>
          <w:p w:rsidR="00F309ED" w:rsidRDefault="00F309ED" w:rsidP="00FE7D54">
            <w:pPr>
              <w:tabs>
                <w:tab w:val="left" w:pos="360"/>
                <w:tab w:val="left" w:pos="720"/>
              </w:tabs>
            </w:pPr>
            <w:r>
              <w:t>NRS 3463, Pathophysiology Based Pharmacology I</w:t>
            </w:r>
          </w:p>
          <w:p w:rsidR="00F309ED" w:rsidRDefault="00F309ED" w:rsidP="00FE7D54">
            <w:pPr>
              <w:tabs>
                <w:tab w:val="left" w:pos="360"/>
                <w:tab w:val="left" w:pos="720"/>
              </w:tabs>
            </w:pPr>
            <w:r>
              <w:t>NRSP 2391, Health Assessment Practicum</w:t>
            </w:r>
          </w:p>
          <w:p w:rsidR="00F309ED" w:rsidRDefault="00F309ED" w:rsidP="00FE7D54">
            <w:pPr>
              <w:tabs>
                <w:tab w:val="left" w:pos="360"/>
                <w:tab w:val="left" w:pos="720"/>
              </w:tabs>
            </w:pPr>
            <w:r>
              <w:t>PSY 2013, Introduction to Psychology</w:t>
            </w:r>
          </w:p>
          <w:p w:rsidR="00F309ED" w:rsidRDefault="00F309ED" w:rsidP="00FE7D54">
            <w:pPr>
              <w:tabs>
                <w:tab w:val="left" w:pos="360"/>
                <w:tab w:val="left" w:pos="720"/>
              </w:tabs>
            </w:pPr>
            <w:r>
              <w:t>SOC 2213, Introduction to Sociology</w:t>
            </w:r>
          </w:p>
          <w:p w:rsidR="00F309ED" w:rsidRPr="00DE3DDF" w:rsidRDefault="00F309ED" w:rsidP="00FE7D54">
            <w:pPr>
              <w:tabs>
                <w:tab w:val="left" w:pos="360"/>
                <w:tab w:val="left" w:pos="720"/>
              </w:tabs>
              <w:rPr>
                <w:strike/>
                <w:color w:val="FF0000"/>
              </w:rPr>
            </w:pPr>
            <w:r w:rsidRPr="00DE3DDF">
              <w:rPr>
                <w:strike/>
                <w:color w:val="FF0000"/>
              </w:rPr>
              <w:t>Statistics elective</w:t>
            </w:r>
          </w:p>
          <w:p w:rsidR="00F309ED" w:rsidRPr="00941E1C" w:rsidRDefault="00F309ED" w:rsidP="00FE7D54">
            <w:pPr>
              <w:tabs>
                <w:tab w:val="left" w:pos="360"/>
                <w:tab w:val="left" w:pos="720"/>
              </w:tabs>
            </w:pPr>
          </w:p>
          <w:p w:rsidR="00F309ED" w:rsidRDefault="00F309ED" w:rsidP="00F309ED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Pre-requisite hours</w:t>
            </w:r>
          </w:p>
          <w:p w:rsidR="009D3D56" w:rsidRDefault="009D3D56" w:rsidP="00F309ED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sz w:val="20"/>
                <w:szCs w:val="20"/>
              </w:rPr>
            </w:pPr>
          </w:p>
          <w:p w:rsidR="009D3D56" w:rsidRPr="00FE7D54" w:rsidRDefault="009D3D56" w:rsidP="009D3D56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FE7D54">
              <w:rPr>
                <w:i/>
              </w:rPr>
              <w:t xml:space="preserve">NOTE:  </w:t>
            </w:r>
            <w:r>
              <w:rPr>
                <w:i/>
              </w:rPr>
              <w:t>Students meeting the above requirements will be admitted dependent upon clinical space availability.</w:t>
            </w:r>
          </w:p>
          <w:p w:rsidR="009D3D56" w:rsidRDefault="009D3D56" w:rsidP="00F309ED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sz w:val="20"/>
                <w:szCs w:val="20"/>
              </w:rPr>
            </w:pPr>
          </w:p>
          <w:p w:rsidR="009D3D56" w:rsidRDefault="009D3D56" w:rsidP="00F309ED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F309ED" w:rsidRDefault="00F309ED" w:rsidP="009D3D56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sz w:val="20"/>
                <w:szCs w:val="20"/>
              </w:rPr>
            </w:pPr>
          </w:p>
          <w:p w:rsidR="00F309ED" w:rsidRPr="009D3D56" w:rsidRDefault="00F309ED" w:rsidP="009D3D56">
            <w:pPr>
              <w:tabs>
                <w:tab w:val="left" w:pos="360"/>
                <w:tab w:val="left" w:pos="720"/>
              </w:tabs>
              <w:rPr>
                <w:rFonts w:cs="Arial"/>
              </w:rPr>
            </w:pPr>
            <w:r w:rsidRPr="009D3D56">
              <w:rPr>
                <w:rFonts w:cs="Arial"/>
              </w:rPr>
              <w:t>4</w:t>
            </w:r>
          </w:p>
          <w:p w:rsidR="00F309ED" w:rsidRPr="009D3D56" w:rsidRDefault="00F309ED" w:rsidP="009D3D56">
            <w:pPr>
              <w:tabs>
                <w:tab w:val="left" w:pos="360"/>
                <w:tab w:val="left" w:pos="720"/>
              </w:tabs>
              <w:rPr>
                <w:rFonts w:cs="Arial"/>
              </w:rPr>
            </w:pPr>
          </w:p>
          <w:p w:rsidR="00F309ED" w:rsidRPr="009D3D56" w:rsidRDefault="00F309ED" w:rsidP="009D3D56">
            <w:pPr>
              <w:tabs>
                <w:tab w:val="left" w:pos="360"/>
                <w:tab w:val="left" w:pos="720"/>
              </w:tabs>
              <w:rPr>
                <w:rFonts w:cs="Arial"/>
              </w:rPr>
            </w:pPr>
            <w:r w:rsidRPr="009D3D56">
              <w:rPr>
                <w:rFonts w:cs="Arial"/>
              </w:rPr>
              <w:t>4</w:t>
            </w:r>
          </w:p>
          <w:p w:rsidR="009D3D56" w:rsidRDefault="009D3D56" w:rsidP="009D3D56">
            <w:pPr>
              <w:tabs>
                <w:tab w:val="left" w:pos="360"/>
                <w:tab w:val="left" w:pos="720"/>
              </w:tabs>
              <w:rPr>
                <w:rFonts w:cs="Arial"/>
              </w:rPr>
            </w:pPr>
          </w:p>
          <w:p w:rsidR="00F309ED" w:rsidRPr="009D3D56" w:rsidRDefault="00F309ED" w:rsidP="009D3D56">
            <w:pPr>
              <w:tabs>
                <w:tab w:val="left" w:pos="360"/>
                <w:tab w:val="left" w:pos="720"/>
              </w:tabs>
              <w:rPr>
                <w:rFonts w:cs="Arial"/>
              </w:rPr>
            </w:pPr>
            <w:r w:rsidRPr="009D3D56">
              <w:rPr>
                <w:rFonts w:cs="Arial"/>
              </w:rPr>
              <w:t>4</w:t>
            </w:r>
          </w:p>
          <w:p w:rsidR="009D3D56" w:rsidRDefault="009D3D56" w:rsidP="009D3D56">
            <w:pPr>
              <w:tabs>
                <w:tab w:val="left" w:pos="360"/>
                <w:tab w:val="left" w:pos="720"/>
              </w:tabs>
              <w:rPr>
                <w:rFonts w:cs="Arial"/>
              </w:rPr>
            </w:pPr>
          </w:p>
          <w:p w:rsidR="009D3D56" w:rsidRDefault="009D3D56" w:rsidP="009D3D56">
            <w:pPr>
              <w:tabs>
                <w:tab w:val="left" w:pos="360"/>
                <w:tab w:val="left" w:pos="720"/>
              </w:tabs>
              <w:rPr>
                <w:rFonts w:cs="Arial"/>
              </w:rPr>
            </w:pPr>
          </w:p>
          <w:p w:rsidR="00F309ED" w:rsidRPr="009D3D56" w:rsidRDefault="00F309ED" w:rsidP="009D3D56">
            <w:pPr>
              <w:tabs>
                <w:tab w:val="left" w:pos="360"/>
                <w:tab w:val="left" w:pos="720"/>
              </w:tabs>
              <w:rPr>
                <w:rFonts w:cs="Arial"/>
              </w:rPr>
            </w:pPr>
            <w:r w:rsidRPr="009D3D56">
              <w:rPr>
                <w:rFonts w:cs="Arial"/>
              </w:rPr>
              <w:t>4</w:t>
            </w:r>
          </w:p>
          <w:p w:rsidR="00F309ED" w:rsidRPr="009D3D56" w:rsidRDefault="00F309ED" w:rsidP="009D3D56">
            <w:pPr>
              <w:tabs>
                <w:tab w:val="left" w:pos="360"/>
                <w:tab w:val="left" w:pos="720"/>
              </w:tabs>
              <w:rPr>
                <w:rFonts w:cs="Arial"/>
              </w:rPr>
            </w:pPr>
          </w:p>
          <w:p w:rsidR="00F309ED" w:rsidRPr="009D3D56" w:rsidRDefault="00F309ED" w:rsidP="009D3D56">
            <w:pPr>
              <w:tabs>
                <w:tab w:val="left" w:pos="360"/>
                <w:tab w:val="left" w:pos="720"/>
              </w:tabs>
              <w:rPr>
                <w:rFonts w:cs="Arial"/>
              </w:rPr>
            </w:pPr>
            <w:r w:rsidRPr="009D3D56">
              <w:rPr>
                <w:rFonts w:cs="Arial"/>
              </w:rPr>
              <w:t>2</w:t>
            </w:r>
          </w:p>
          <w:p w:rsidR="00F309ED" w:rsidRPr="009D3D56" w:rsidRDefault="00F309ED" w:rsidP="009D3D56">
            <w:pPr>
              <w:tabs>
                <w:tab w:val="left" w:pos="360"/>
                <w:tab w:val="left" w:pos="720"/>
              </w:tabs>
              <w:rPr>
                <w:rFonts w:cs="Arial"/>
              </w:rPr>
            </w:pPr>
            <w:r w:rsidRPr="009D3D56">
              <w:rPr>
                <w:rFonts w:cs="Arial"/>
              </w:rPr>
              <w:lastRenderedPageBreak/>
              <w:t>3</w:t>
            </w:r>
          </w:p>
          <w:p w:rsidR="00F309ED" w:rsidRPr="009D3D56" w:rsidRDefault="00F309ED" w:rsidP="009D3D56">
            <w:pPr>
              <w:tabs>
                <w:tab w:val="left" w:pos="360"/>
                <w:tab w:val="left" w:pos="720"/>
              </w:tabs>
              <w:rPr>
                <w:rFonts w:cs="Arial"/>
              </w:rPr>
            </w:pPr>
            <w:r w:rsidRPr="009D3D56">
              <w:rPr>
                <w:rFonts w:cs="Arial"/>
              </w:rPr>
              <w:t>3</w:t>
            </w:r>
          </w:p>
          <w:p w:rsidR="00F309ED" w:rsidRPr="009D3D56" w:rsidRDefault="00F309ED" w:rsidP="009D3D56">
            <w:pPr>
              <w:tabs>
                <w:tab w:val="left" w:pos="360"/>
                <w:tab w:val="left" w:pos="720"/>
              </w:tabs>
              <w:rPr>
                <w:rFonts w:cs="Arial"/>
              </w:rPr>
            </w:pPr>
            <w:r w:rsidRPr="009D3D56">
              <w:rPr>
                <w:rFonts w:cs="Arial"/>
              </w:rPr>
              <w:t>3</w:t>
            </w:r>
          </w:p>
          <w:p w:rsidR="00F309ED" w:rsidRPr="009D3D56" w:rsidRDefault="00F309ED" w:rsidP="009D3D56">
            <w:pPr>
              <w:tabs>
                <w:tab w:val="left" w:pos="360"/>
                <w:tab w:val="left" w:pos="720"/>
              </w:tabs>
              <w:rPr>
                <w:rFonts w:cs="Arial"/>
              </w:rPr>
            </w:pPr>
            <w:r w:rsidRPr="009D3D56">
              <w:rPr>
                <w:rFonts w:cs="Arial"/>
              </w:rPr>
              <w:t>2</w:t>
            </w:r>
          </w:p>
          <w:p w:rsidR="00F309ED" w:rsidRPr="009D3D56" w:rsidRDefault="00F309ED" w:rsidP="009D3D56">
            <w:pPr>
              <w:tabs>
                <w:tab w:val="left" w:pos="360"/>
                <w:tab w:val="left" w:pos="720"/>
              </w:tabs>
              <w:rPr>
                <w:rFonts w:cs="Arial"/>
              </w:rPr>
            </w:pPr>
            <w:r w:rsidRPr="009D3D56">
              <w:rPr>
                <w:rFonts w:cs="Arial"/>
              </w:rPr>
              <w:t>3</w:t>
            </w:r>
          </w:p>
          <w:p w:rsidR="00F309ED" w:rsidRPr="009D3D56" w:rsidRDefault="00F309ED" w:rsidP="009D3D56">
            <w:pPr>
              <w:tabs>
                <w:tab w:val="left" w:pos="360"/>
                <w:tab w:val="left" w:pos="720"/>
              </w:tabs>
              <w:rPr>
                <w:rFonts w:cs="Arial"/>
              </w:rPr>
            </w:pPr>
            <w:r w:rsidRPr="009D3D56">
              <w:rPr>
                <w:rFonts w:cs="Arial"/>
              </w:rPr>
              <w:t>1</w:t>
            </w:r>
          </w:p>
          <w:p w:rsidR="00F309ED" w:rsidRPr="009D3D56" w:rsidRDefault="00F309ED" w:rsidP="009D3D56">
            <w:pPr>
              <w:tabs>
                <w:tab w:val="left" w:pos="360"/>
                <w:tab w:val="left" w:pos="720"/>
              </w:tabs>
              <w:rPr>
                <w:rFonts w:cs="Arial"/>
              </w:rPr>
            </w:pPr>
            <w:r w:rsidRPr="009D3D56">
              <w:rPr>
                <w:rFonts w:cs="Arial"/>
              </w:rPr>
              <w:t>3</w:t>
            </w:r>
          </w:p>
          <w:p w:rsidR="00F309ED" w:rsidRPr="009D3D56" w:rsidRDefault="00F309ED" w:rsidP="009D3D56">
            <w:pPr>
              <w:tabs>
                <w:tab w:val="left" w:pos="360"/>
                <w:tab w:val="left" w:pos="720"/>
              </w:tabs>
              <w:rPr>
                <w:rFonts w:cs="Arial"/>
              </w:rPr>
            </w:pPr>
            <w:r w:rsidRPr="009D3D56">
              <w:rPr>
                <w:rFonts w:cs="Arial"/>
              </w:rPr>
              <w:t>3</w:t>
            </w:r>
          </w:p>
          <w:p w:rsidR="00F309ED" w:rsidRPr="00DE3DDF" w:rsidRDefault="00F309ED" w:rsidP="009D3D56">
            <w:pPr>
              <w:tabs>
                <w:tab w:val="left" w:pos="360"/>
                <w:tab w:val="left" w:pos="720"/>
              </w:tabs>
              <w:rPr>
                <w:rFonts w:cs="Arial"/>
                <w:strike/>
                <w:color w:val="FF0000"/>
              </w:rPr>
            </w:pPr>
            <w:r w:rsidRPr="00DE3DDF">
              <w:rPr>
                <w:rFonts w:cs="Arial"/>
                <w:strike/>
                <w:color w:val="FF0000"/>
              </w:rPr>
              <w:t>3</w:t>
            </w:r>
          </w:p>
          <w:p w:rsidR="00F309ED" w:rsidRDefault="00F309ED" w:rsidP="009D3D56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sz w:val="20"/>
                <w:szCs w:val="20"/>
              </w:rPr>
            </w:pPr>
          </w:p>
          <w:p w:rsidR="00F309ED" w:rsidRPr="00DE3DDF" w:rsidRDefault="00F309ED" w:rsidP="009D3D56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trike/>
                <w:color w:val="4F81BD" w:themeColor="accent1"/>
                <w:sz w:val="28"/>
                <w:szCs w:val="28"/>
              </w:rPr>
            </w:pPr>
            <w:r w:rsidRPr="00DE3DDF">
              <w:rPr>
                <w:rFonts w:asciiTheme="majorHAnsi" w:hAnsiTheme="majorHAnsi" w:cs="Arial"/>
                <w:b/>
                <w:strike/>
                <w:color w:val="FF0000"/>
              </w:rPr>
              <w:t>42</w:t>
            </w:r>
            <w:r w:rsidR="00DE3DDF">
              <w:rPr>
                <w:rFonts w:asciiTheme="majorHAnsi" w:hAnsiTheme="majorHAnsi" w:cs="Arial"/>
                <w:b/>
                <w:strike/>
                <w:color w:val="FF0000"/>
              </w:rPr>
              <w:t xml:space="preserve"> </w:t>
            </w:r>
            <w:r w:rsidR="00DE3DDF" w:rsidRPr="00DE3DDF">
              <w:rPr>
                <w:rFonts w:asciiTheme="majorHAnsi" w:hAnsiTheme="majorHAnsi" w:cs="Arial"/>
                <w:color w:val="4F81BD" w:themeColor="accent1"/>
                <w:sz w:val="28"/>
                <w:szCs w:val="28"/>
              </w:rPr>
              <w:t>39</w:t>
            </w:r>
          </w:p>
        </w:tc>
      </w:tr>
    </w:tbl>
    <w:p w:rsidR="00F309ED" w:rsidRDefault="00F309E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1350"/>
      </w:tblGrid>
      <w:tr w:rsidR="00922EF8" w:rsidTr="00D35868">
        <w:tc>
          <w:tcPr>
            <w:tcW w:w="5395" w:type="dxa"/>
          </w:tcPr>
          <w:p w:rsidR="00922EF8" w:rsidRDefault="00102D7C" w:rsidP="00CD7510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sz w:val="20"/>
                <w:szCs w:val="20"/>
              </w:rPr>
            </w:pPr>
            <w:r>
              <w:t>Major Requirements:</w:t>
            </w:r>
          </w:p>
        </w:tc>
        <w:tc>
          <w:tcPr>
            <w:tcW w:w="1350" w:type="dxa"/>
          </w:tcPr>
          <w:p w:rsidR="00922EF8" w:rsidRDefault="00922EF8" w:rsidP="00CD7510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D35868" w:rsidTr="00D35868">
        <w:tc>
          <w:tcPr>
            <w:tcW w:w="5395" w:type="dxa"/>
          </w:tcPr>
          <w:p w:rsidR="00D35868" w:rsidRDefault="00F309ED" w:rsidP="00D35868">
            <w:pPr>
              <w:pStyle w:val="Pa71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9D3D56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NRS </w:t>
            </w:r>
            <w:r w:rsidR="009D3D56">
              <w:rPr>
                <w:rFonts w:asciiTheme="minorHAnsi" w:hAnsiTheme="minorHAnsi"/>
                <w:color w:val="000000"/>
                <w:sz w:val="22"/>
                <w:szCs w:val="22"/>
              </w:rPr>
              <w:t>330V, LPN-to-BSN (Special Problems)</w:t>
            </w:r>
          </w:p>
          <w:p w:rsidR="00DE3DDF" w:rsidRPr="00DE3DDF" w:rsidRDefault="00DE3DDF" w:rsidP="00DE3DDF">
            <w:pPr>
              <w:rPr>
                <w:b/>
                <w:i/>
                <w:color w:val="4F81BD" w:themeColor="accent1"/>
                <w:sz w:val="28"/>
                <w:szCs w:val="28"/>
              </w:rPr>
            </w:pPr>
            <w:r>
              <w:rPr>
                <w:b/>
                <w:i/>
                <w:color w:val="4F81BD" w:themeColor="accent1"/>
                <w:sz w:val="28"/>
                <w:szCs w:val="28"/>
              </w:rPr>
              <w:t>Statistics (any 3 hour course)</w:t>
            </w:r>
          </w:p>
          <w:p w:rsidR="009D3D56" w:rsidRDefault="009D3D56" w:rsidP="009D3D56">
            <w:r>
              <w:t xml:space="preserve">NRS 3312, Introduction to Nursing Research </w:t>
            </w:r>
          </w:p>
          <w:p w:rsidR="009D3D56" w:rsidRDefault="009D3D56" w:rsidP="009D3D56">
            <w:r>
              <w:t>NRS 33315, Acute Care Nursing I</w:t>
            </w:r>
          </w:p>
          <w:p w:rsidR="009D3D56" w:rsidRDefault="009D3D56" w:rsidP="009D3D56">
            <w:r>
              <w:t>NRS 3345, Acute Care Nursing II</w:t>
            </w:r>
          </w:p>
          <w:p w:rsidR="009D3D56" w:rsidRDefault="009D3D56" w:rsidP="009D3D56">
            <w:r>
              <w:t>NRS 3473, Pathophysiology Based Pharmacology II</w:t>
            </w:r>
          </w:p>
          <w:p w:rsidR="009D3D56" w:rsidRDefault="009D3D56" w:rsidP="009D3D56">
            <w:r>
              <w:t>NRS 4312, Chronic Illness and Rehabilitation Nursing</w:t>
            </w:r>
          </w:p>
          <w:p w:rsidR="009D3D56" w:rsidRDefault="009D3D56" w:rsidP="009D3D56">
            <w:r>
              <w:t>NRS 4343, Professional Nursing—Community</w:t>
            </w:r>
          </w:p>
          <w:p w:rsidR="009D3D56" w:rsidRDefault="009D3D56" w:rsidP="009D3D56">
            <w:r>
              <w:t>NRS 4355 Critical Care and Emergency Nursing</w:t>
            </w:r>
          </w:p>
          <w:p w:rsidR="009D3D56" w:rsidRDefault="009D3D56" w:rsidP="009D3D56">
            <w:r>
              <w:t>NRS 4362, Professional Role Development</w:t>
            </w:r>
          </w:p>
          <w:p w:rsidR="009D3D56" w:rsidRDefault="009D3D56" w:rsidP="009D3D56">
            <w:r>
              <w:t>NRS 4481, Critical Decision Making and Testing Competencies in Nursing</w:t>
            </w:r>
          </w:p>
          <w:p w:rsidR="009D3D56" w:rsidRDefault="009D3D56" w:rsidP="009D3D56">
            <w:r>
              <w:t>NRS 4542, Health Care Administration</w:t>
            </w:r>
          </w:p>
          <w:p w:rsidR="009D3D56" w:rsidRDefault="009D3D56" w:rsidP="009D3D56">
            <w:r>
              <w:t>NRSP 3325, Nursing Care III</w:t>
            </w:r>
          </w:p>
          <w:p w:rsidR="009D3D56" w:rsidRDefault="009D3D56" w:rsidP="009D3D56">
            <w:r>
              <w:t>NRSP 3355, Nursing Care IV</w:t>
            </w:r>
          </w:p>
          <w:p w:rsidR="009D3D56" w:rsidRDefault="009D3D56" w:rsidP="009D3D56">
            <w:r>
              <w:t>NRSP 4336, Nursing Care V</w:t>
            </w:r>
          </w:p>
          <w:p w:rsidR="009D3D56" w:rsidRPr="009D3D56" w:rsidRDefault="009D3D56" w:rsidP="009D3D56">
            <w:r>
              <w:t>NRSP 4366, Nursing Care VI</w:t>
            </w:r>
          </w:p>
        </w:tc>
        <w:tc>
          <w:tcPr>
            <w:tcW w:w="1350" w:type="dxa"/>
          </w:tcPr>
          <w:p w:rsidR="00D35868" w:rsidRDefault="002C1BB3" w:rsidP="009D3D56">
            <w:pPr>
              <w:tabs>
                <w:tab w:val="left" w:pos="360"/>
                <w:tab w:val="left" w:pos="720"/>
              </w:tabs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  <w:p w:rsidR="00DE3DDF" w:rsidRPr="00DE3DDF" w:rsidRDefault="00DE3DDF" w:rsidP="009D3D56">
            <w:pPr>
              <w:tabs>
                <w:tab w:val="left" w:pos="360"/>
                <w:tab w:val="left" w:pos="720"/>
              </w:tabs>
              <w:rPr>
                <w:rFonts w:cs="Arial"/>
                <w:i/>
                <w:color w:val="4F81BD" w:themeColor="accent1"/>
                <w:sz w:val="28"/>
                <w:szCs w:val="28"/>
              </w:rPr>
            </w:pPr>
            <w:r w:rsidRPr="00DE3DDF">
              <w:rPr>
                <w:rFonts w:cs="Arial"/>
                <w:i/>
                <w:color w:val="4F81BD" w:themeColor="accent1"/>
                <w:sz w:val="28"/>
                <w:szCs w:val="28"/>
              </w:rPr>
              <w:t>3</w:t>
            </w:r>
          </w:p>
          <w:p w:rsidR="009D3D56" w:rsidRDefault="009D3D56" w:rsidP="009D3D56">
            <w:pPr>
              <w:tabs>
                <w:tab w:val="left" w:pos="360"/>
                <w:tab w:val="left" w:pos="720"/>
              </w:tabs>
              <w:rPr>
                <w:rFonts w:cs="Arial"/>
              </w:rPr>
            </w:pPr>
            <w:r w:rsidRPr="009D3D56">
              <w:rPr>
                <w:rFonts w:cs="Arial"/>
              </w:rPr>
              <w:t>2</w:t>
            </w:r>
          </w:p>
          <w:p w:rsidR="009D3D56" w:rsidRDefault="009D3D56" w:rsidP="009D3D56">
            <w:pPr>
              <w:tabs>
                <w:tab w:val="left" w:pos="360"/>
                <w:tab w:val="left" w:pos="720"/>
              </w:tabs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  <w:p w:rsidR="009D3D56" w:rsidRDefault="009D3D56" w:rsidP="009D3D56">
            <w:pPr>
              <w:tabs>
                <w:tab w:val="left" w:pos="360"/>
                <w:tab w:val="left" w:pos="720"/>
              </w:tabs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  <w:p w:rsidR="009D3D56" w:rsidRDefault="009D3D56" w:rsidP="009D3D56">
            <w:pPr>
              <w:tabs>
                <w:tab w:val="left" w:pos="360"/>
                <w:tab w:val="left" w:pos="720"/>
              </w:tabs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  <w:p w:rsidR="009D3D56" w:rsidRDefault="009D3D56" w:rsidP="009D3D56">
            <w:pPr>
              <w:tabs>
                <w:tab w:val="left" w:pos="360"/>
                <w:tab w:val="left" w:pos="720"/>
              </w:tabs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  <w:p w:rsidR="009D3D56" w:rsidRDefault="009D3D56" w:rsidP="009D3D56">
            <w:pPr>
              <w:tabs>
                <w:tab w:val="left" w:pos="360"/>
                <w:tab w:val="left" w:pos="720"/>
              </w:tabs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  <w:p w:rsidR="009D3D56" w:rsidRDefault="009D3D56" w:rsidP="009D3D56">
            <w:pPr>
              <w:tabs>
                <w:tab w:val="left" w:pos="360"/>
                <w:tab w:val="left" w:pos="720"/>
              </w:tabs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  <w:p w:rsidR="009D3D56" w:rsidRDefault="009D3D56" w:rsidP="009D3D56">
            <w:pPr>
              <w:tabs>
                <w:tab w:val="left" w:pos="360"/>
                <w:tab w:val="left" w:pos="720"/>
              </w:tabs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  <w:p w:rsidR="009D3D56" w:rsidRDefault="009D3D56" w:rsidP="009D3D56">
            <w:pPr>
              <w:tabs>
                <w:tab w:val="left" w:pos="360"/>
                <w:tab w:val="left" w:pos="720"/>
              </w:tabs>
              <w:rPr>
                <w:rFonts w:cs="Arial"/>
              </w:rPr>
            </w:pPr>
          </w:p>
          <w:p w:rsidR="009D3D56" w:rsidRDefault="009D3D56" w:rsidP="009D3D56">
            <w:pPr>
              <w:tabs>
                <w:tab w:val="left" w:pos="360"/>
                <w:tab w:val="left" w:pos="720"/>
              </w:tabs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  <w:p w:rsidR="009D3D56" w:rsidRDefault="009D3D56" w:rsidP="009D3D56">
            <w:pPr>
              <w:tabs>
                <w:tab w:val="left" w:pos="360"/>
                <w:tab w:val="left" w:pos="720"/>
              </w:tabs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  <w:p w:rsidR="009D3D56" w:rsidRDefault="009D3D56" w:rsidP="009D3D56">
            <w:pPr>
              <w:tabs>
                <w:tab w:val="left" w:pos="360"/>
                <w:tab w:val="left" w:pos="720"/>
              </w:tabs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  <w:p w:rsidR="009D3D56" w:rsidRDefault="009D3D56" w:rsidP="009D3D56">
            <w:pPr>
              <w:tabs>
                <w:tab w:val="left" w:pos="360"/>
                <w:tab w:val="left" w:pos="720"/>
              </w:tabs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  <w:p w:rsidR="009D3D56" w:rsidRDefault="009D3D56" w:rsidP="009D3D56">
            <w:pPr>
              <w:tabs>
                <w:tab w:val="left" w:pos="360"/>
                <w:tab w:val="left" w:pos="720"/>
              </w:tabs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  <w:p w:rsidR="009D3D56" w:rsidRPr="009D3D56" w:rsidRDefault="009D3D56" w:rsidP="009D3D56">
            <w:pPr>
              <w:tabs>
                <w:tab w:val="left" w:pos="360"/>
                <w:tab w:val="left" w:pos="720"/>
              </w:tabs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</w:tr>
      <w:tr w:rsidR="00D35868" w:rsidTr="00D35868">
        <w:tc>
          <w:tcPr>
            <w:tcW w:w="5395" w:type="dxa"/>
          </w:tcPr>
          <w:p w:rsidR="00D35868" w:rsidRPr="00D35868" w:rsidRDefault="00D35868" w:rsidP="00D35868">
            <w:pPr>
              <w:pStyle w:val="Pa71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Total Required Hours</w:t>
            </w:r>
          </w:p>
        </w:tc>
        <w:tc>
          <w:tcPr>
            <w:tcW w:w="1350" w:type="dxa"/>
          </w:tcPr>
          <w:p w:rsidR="00D35868" w:rsidRPr="00DE3DDF" w:rsidRDefault="009D3D56" w:rsidP="00D35868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trike/>
                <w:color w:val="4F81BD" w:themeColor="accent1"/>
                <w:sz w:val="28"/>
                <w:szCs w:val="28"/>
              </w:rPr>
            </w:pPr>
            <w:r w:rsidRPr="00DE3DDF">
              <w:rPr>
                <w:rFonts w:asciiTheme="majorHAnsi" w:hAnsiTheme="majorHAnsi" w:cs="Arial"/>
                <w:b/>
                <w:strike/>
                <w:color w:val="FF0000"/>
                <w:sz w:val="20"/>
                <w:szCs w:val="20"/>
              </w:rPr>
              <w:t>53</w:t>
            </w:r>
            <w:r w:rsidR="00DE3DDF">
              <w:rPr>
                <w:rFonts w:asciiTheme="majorHAnsi" w:hAnsiTheme="majorHAnsi" w:cs="Arial"/>
                <w:b/>
                <w:strike/>
                <w:color w:val="FF0000"/>
                <w:sz w:val="20"/>
                <w:szCs w:val="20"/>
              </w:rPr>
              <w:t xml:space="preserve"> </w:t>
            </w:r>
            <w:r w:rsidR="00DE3DDF" w:rsidRPr="00DE3DDF">
              <w:rPr>
                <w:rFonts w:asciiTheme="majorHAnsi" w:hAnsiTheme="majorHAnsi" w:cs="Arial"/>
                <w:b/>
                <w:color w:val="4F81BD" w:themeColor="accent1"/>
                <w:sz w:val="28"/>
                <w:szCs w:val="28"/>
              </w:rPr>
              <w:t>5</w:t>
            </w:r>
            <w:r w:rsidR="002C1BB3">
              <w:rPr>
                <w:rFonts w:asciiTheme="majorHAnsi" w:hAnsiTheme="majorHAnsi" w:cs="Arial"/>
                <w:b/>
                <w:color w:val="4F81BD" w:themeColor="accent1"/>
                <w:sz w:val="28"/>
                <w:szCs w:val="28"/>
              </w:rPr>
              <w:t>6</w:t>
            </w:r>
          </w:p>
        </w:tc>
      </w:tr>
      <w:tr w:rsidR="00544004" w:rsidTr="00544004">
        <w:tc>
          <w:tcPr>
            <w:tcW w:w="6745" w:type="dxa"/>
            <w:gridSpan w:val="2"/>
          </w:tcPr>
          <w:p w:rsidR="00544004" w:rsidRDefault="00544004" w:rsidP="00D35868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544004">
              <w:rPr>
                <w:color w:val="000000"/>
              </w:rPr>
              <w:t>Hours by Articulation:</w:t>
            </w:r>
          </w:p>
        </w:tc>
      </w:tr>
      <w:tr w:rsidR="00544004" w:rsidTr="00D35868">
        <w:tc>
          <w:tcPr>
            <w:tcW w:w="5395" w:type="dxa"/>
          </w:tcPr>
          <w:p w:rsidR="00544004" w:rsidRDefault="00544004" w:rsidP="00D35868">
            <w:pPr>
              <w:pStyle w:val="Pa71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NRS 2313, Concepts of Nursing Practice</w:t>
            </w:r>
          </w:p>
          <w:p w:rsidR="00544004" w:rsidRDefault="00544004" w:rsidP="00544004">
            <w:r>
              <w:t>NRS 2322, Foundations of Nursing</w:t>
            </w:r>
          </w:p>
          <w:p w:rsidR="00544004" w:rsidRDefault="00544004" w:rsidP="00544004">
            <w:r>
              <w:t>NRS 2334, Health Promotion and Intro to Acute Care Nursing</w:t>
            </w:r>
          </w:p>
          <w:p w:rsidR="00544004" w:rsidRDefault="00544004" w:rsidP="00544004">
            <w:r>
              <w:t>NRSP 2321, Foundations of Nursing Practicum</w:t>
            </w:r>
          </w:p>
          <w:p w:rsidR="00544004" w:rsidRPr="00544004" w:rsidRDefault="00544004" w:rsidP="00544004">
            <w:r>
              <w:t>NRSP 2343, Nursing Care II</w:t>
            </w:r>
          </w:p>
        </w:tc>
        <w:tc>
          <w:tcPr>
            <w:tcW w:w="1350" w:type="dxa"/>
          </w:tcPr>
          <w:p w:rsidR="00544004" w:rsidRPr="00544004" w:rsidRDefault="00544004" w:rsidP="00D35868">
            <w:pPr>
              <w:tabs>
                <w:tab w:val="left" w:pos="360"/>
                <w:tab w:val="left" w:pos="720"/>
              </w:tabs>
              <w:rPr>
                <w:rFonts w:cs="Arial"/>
              </w:rPr>
            </w:pPr>
            <w:r w:rsidRPr="00544004">
              <w:rPr>
                <w:rFonts w:cs="Arial"/>
              </w:rPr>
              <w:t>3</w:t>
            </w:r>
          </w:p>
          <w:p w:rsidR="00544004" w:rsidRDefault="00544004" w:rsidP="00D35868">
            <w:pPr>
              <w:tabs>
                <w:tab w:val="left" w:pos="360"/>
                <w:tab w:val="left" w:pos="720"/>
              </w:tabs>
              <w:rPr>
                <w:rFonts w:cs="Arial"/>
              </w:rPr>
            </w:pPr>
            <w:r w:rsidRPr="00544004">
              <w:rPr>
                <w:rFonts w:cs="Arial"/>
              </w:rPr>
              <w:t>2</w:t>
            </w:r>
          </w:p>
          <w:p w:rsidR="00544004" w:rsidRPr="00544004" w:rsidRDefault="00544004" w:rsidP="00D35868">
            <w:pPr>
              <w:tabs>
                <w:tab w:val="left" w:pos="360"/>
                <w:tab w:val="left" w:pos="720"/>
              </w:tabs>
              <w:rPr>
                <w:rFonts w:cs="Arial"/>
              </w:rPr>
            </w:pPr>
          </w:p>
          <w:p w:rsidR="00544004" w:rsidRDefault="00544004" w:rsidP="00D35868">
            <w:pPr>
              <w:tabs>
                <w:tab w:val="left" w:pos="360"/>
                <w:tab w:val="left" w:pos="720"/>
              </w:tabs>
              <w:rPr>
                <w:rFonts w:cs="Arial"/>
              </w:rPr>
            </w:pPr>
            <w:r w:rsidRPr="00544004">
              <w:rPr>
                <w:rFonts w:cs="Arial"/>
              </w:rPr>
              <w:t>4</w:t>
            </w:r>
          </w:p>
          <w:p w:rsidR="00544004" w:rsidRDefault="00544004" w:rsidP="00D35868">
            <w:pPr>
              <w:tabs>
                <w:tab w:val="left" w:pos="360"/>
                <w:tab w:val="left" w:pos="720"/>
              </w:tabs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  <w:p w:rsidR="00544004" w:rsidRDefault="00544004" w:rsidP="00D35868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cs="Arial"/>
              </w:rPr>
              <w:t>3</w:t>
            </w:r>
          </w:p>
        </w:tc>
      </w:tr>
      <w:tr w:rsidR="00544004" w:rsidTr="00D35868">
        <w:tc>
          <w:tcPr>
            <w:tcW w:w="5395" w:type="dxa"/>
          </w:tcPr>
          <w:p w:rsidR="00544004" w:rsidRDefault="00544004" w:rsidP="00D35868">
            <w:pPr>
              <w:pStyle w:val="Pa71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Sub-total</w:t>
            </w:r>
          </w:p>
        </w:tc>
        <w:tc>
          <w:tcPr>
            <w:tcW w:w="1350" w:type="dxa"/>
          </w:tcPr>
          <w:p w:rsidR="00544004" w:rsidRPr="004976ED" w:rsidRDefault="00544004" w:rsidP="00D35868">
            <w:pPr>
              <w:tabs>
                <w:tab w:val="left" w:pos="360"/>
                <w:tab w:val="left" w:pos="720"/>
              </w:tabs>
              <w:rPr>
                <w:rFonts w:cs="Arial"/>
                <w:b/>
              </w:rPr>
            </w:pPr>
            <w:r w:rsidRPr="004976ED">
              <w:rPr>
                <w:rFonts w:cs="Arial"/>
                <w:b/>
              </w:rPr>
              <w:t>13</w:t>
            </w:r>
          </w:p>
        </w:tc>
      </w:tr>
      <w:tr w:rsidR="00544004" w:rsidTr="00D35868">
        <w:tc>
          <w:tcPr>
            <w:tcW w:w="5395" w:type="dxa"/>
          </w:tcPr>
          <w:p w:rsidR="00544004" w:rsidRPr="00544004" w:rsidRDefault="00544004" w:rsidP="00D35868">
            <w:pPr>
              <w:pStyle w:val="Pa71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Total Required Hours:</w:t>
            </w:r>
          </w:p>
        </w:tc>
        <w:tc>
          <w:tcPr>
            <w:tcW w:w="1350" w:type="dxa"/>
          </w:tcPr>
          <w:p w:rsidR="00544004" w:rsidRPr="004976ED" w:rsidRDefault="00544004" w:rsidP="00D35868">
            <w:pPr>
              <w:tabs>
                <w:tab w:val="left" w:pos="360"/>
                <w:tab w:val="left" w:pos="720"/>
              </w:tabs>
              <w:rPr>
                <w:rFonts w:cs="Arial"/>
                <w:b/>
              </w:rPr>
            </w:pPr>
            <w:r w:rsidRPr="004976ED">
              <w:rPr>
                <w:rFonts w:cs="Arial"/>
                <w:b/>
              </w:rPr>
              <w:t>108</w:t>
            </w:r>
          </w:p>
        </w:tc>
      </w:tr>
    </w:tbl>
    <w:p w:rsidR="00CD7510" w:rsidRPr="008426D1" w:rsidRDefault="00102D7C" w:rsidP="00DF637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20"/>
          <w:szCs w:val="20"/>
        </w:rPr>
        <w:t>Page 362</w:t>
      </w:r>
    </w:p>
    <w:p w:rsidR="00750AF6" w:rsidRPr="00750AF6" w:rsidRDefault="00750AF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sectPr w:rsidR="00750AF6" w:rsidRPr="00750AF6" w:rsidSect="00384538">
      <w:footerReference w:type="default" r:id="rId11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6BF" w:rsidRDefault="00D636BF" w:rsidP="00AF3758">
      <w:pPr>
        <w:spacing w:after="0" w:line="240" w:lineRule="auto"/>
      </w:pPr>
      <w:r>
        <w:separator/>
      </w:r>
    </w:p>
  </w:endnote>
  <w:endnote w:type="continuationSeparator" w:id="0">
    <w:p w:rsidR="00D636BF" w:rsidRDefault="00D636BF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DDF" w:rsidRDefault="00DE3DDF" w:rsidP="00971F47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number, course prefix, or course title should utilize the ‘Course Revision’ form. </w:t>
    </w:r>
  </w:p>
  <w:p w:rsidR="00DE3DDF" w:rsidRDefault="00DE3DDF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7-09-05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09/05/2017</w:t>
        </w:r>
      </w:sdtContent>
    </w:sdt>
  </w:p>
  <w:p w:rsidR="00DE3DDF" w:rsidRDefault="00DE3DDF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625B">
          <w:rPr>
            <w:noProof/>
          </w:rPr>
          <w:t>3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6BF" w:rsidRDefault="00D636BF" w:rsidP="00AF3758">
      <w:pPr>
        <w:spacing w:after="0" w:line="240" w:lineRule="auto"/>
      </w:pPr>
      <w:r>
        <w:separator/>
      </w:r>
    </w:p>
  </w:footnote>
  <w:footnote w:type="continuationSeparator" w:id="0">
    <w:p w:rsidR="00D636BF" w:rsidRDefault="00D636BF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58"/>
    <w:rsid w:val="00016FE7"/>
    <w:rsid w:val="000232AB"/>
    <w:rsid w:val="00024BA5"/>
    <w:rsid w:val="00040138"/>
    <w:rsid w:val="000627BE"/>
    <w:rsid w:val="000779C2"/>
    <w:rsid w:val="0009788F"/>
    <w:rsid w:val="000A7C2E"/>
    <w:rsid w:val="000D06F1"/>
    <w:rsid w:val="000E603D"/>
    <w:rsid w:val="000F2A51"/>
    <w:rsid w:val="00102D7C"/>
    <w:rsid w:val="00103070"/>
    <w:rsid w:val="00116278"/>
    <w:rsid w:val="0014025C"/>
    <w:rsid w:val="00151451"/>
    <w:rsid w:val="00152424"/>
    <w:rsid w:val="0015435B"/>
    <w:rsid w:val="0018269B"/>
    <w:rsid w:val="00185D67"/>
    <w:rsid w:val="001A5DD5"/>
    <w:rsid w:val="001E36BB"/>
    <w:rsid w:val="001F5E9E"/>
    <w:rsid w:val="001F7398"/>
    <w:rsid w:val="00212A76"/>
    <w:rsid w:val="0022350B"/>
    <w:rsid w:val="002315B0"/>
    <w:rsid w:val="00254447"/>
    <w:rsid w:val="00261ACE"/>
    <w:rsid w:val="00262156"/>
    <w:rsid w:val="00265C17"/>
    <w:rsid w:val="002776C2"/>
    <w:rsid w:val="002C1BB3"/>
    <w:rsid w:val="002E3FC9"/>
    <w:rsid w:val="003121CF"/>
    <w:rsid w:val="003328F3"/>
    <w:rsid w:val="00346F5C"/>
    <w:rsid w:val="00362414"/>
    <w:rsid w:val="00374D72"/>
    <w:rsid w:val="00383C8B"/>
    <w:rsid w:val="00384538"/>
    <w:rsid w:val="0039532B"/>
    <w:rsid w:val="003A05F4"/>
    <w:rsid w:val="003C0ED1"/>
    <w:rsid w:val="003C1EE2"/>
    <w:rsid w:val="00400712"/>
    <w:rsid w:val="004072F1"/>
    <w:rsid w:val="00436849"/>
    <w:rsid w:val="00455FDC"/>
    <w:rsid w:val="00473252"/>
    <w:rsid w:val="00487771"/>
    <w:rsid w:val="00492F7C"/>
    <w:rsid w:val="00493290"/>
    <w:rsid w:val="004976ED"/>
    <w:rsid w:val="004A7706"/>
    <w:rsid w:val="004C59E8"/>
    <w:rsid w:val="004E5007"/>
    <w:rsid w:val="004F3C87"/>
    <w:rsid w:val="00504BCC"/>
    <w:rsid w:val="00515205"/>
    <w:rsid w:val="00526B81"/>
    <w:rsid w:val="00544004"/>
    <w:rsid w:val="00563E52"/>
    <w:rsid w:val="00584C22"/>
    <w:rsid w:val="00592A95"/>
    <w:rsid w:val="005B2E9E"/>
    <w:rsid w:val="005D58F2"/>
    <w:rsid w:val="006179CB"/>
    <w:rsid w:val="00636DB3"/>
    <w:rsid w:val="006657FB"/>
    <w:rsid w:val="00677A48"/>
    <w:rsid w:val="006B52C0"/>
    <w:rsid w:val="006D0246"/>
    <w:rsid w:val="006E6117"/>
    <w:rsid w:val="006E6FEC"/>
    <w:rsid w:val="00712045"/>
    <w:rsid w:val="0073025F"/>
    <w:rsid w:val="0073125A"/>
    <w:rsid w:val="00750AF6"/>
    <w:rsid w:val="007A06B9"/>
    <w:rsid w:val="007B1C47"/>
    <w:rsid w:val="007D244C"/>
    <w:rsid w:val="008128CF"/>
    <w:rsid w:val="0083170D"/>
    <w:rsid w:val="008A22EE"/>
    <w:rsid w:val="008A795D"/>
    <w:rsid w:val="008C703B"/>
    <w:rsid w:val="008D012F"/>
    <w:rsid w:val="008D35A2"/>
    <w:rsid w:val="008E6C1C"/>
    <w:rsid w:val="008F58AD"/>
    <w:rsid w:val="00900889"/>
    <w:rsid w:val="00917DFE"/>
    <w:rsid w:val="00920523"/>
    <w:rsid w:val="00922EF8"/>
    <w:rsid w:val="00941E1C"/>
    <w:rsid w:val="00971F47"/>
    <w:rsid w:val="00982FB1"/>
    <w:rsid w:val="00995206"/>
    <w:rsid w:val="009A529F"/>
    <w:rsid w:val="009D3D56"/>
    <w:rsid w:val="009E1AA5"/>
    <w:rsid w:val="00A01035"/>
    <w:rsid w:val="00A0329C"/>
    <w:rsid w:val="00A16BB1"/>
    <w:rsid w:val="00A34100"/>
    <w:rsid w:val="00A5089E"/>
    <w:rsid w:val="00A56D36"/>
    <w:rsid w:val="00AB5523"/>
    <w:rsid w:val="00AD2FB4"/>
    <w:rsid w:val="00AF20FF"/>
    <w:rsid w:val="00AF2E67"/>
    <w:rsid w:val="00AF3758"/>
    <w:rsid w:val="00AF3C6A"/>
    <w:rsid w:val="00B1628A"/>
    <w:rsid w:val="00B24A85"/>
    <w:rsid w:val="00B35368"/>
    <w:rsid w:val="00B7606A"/>
    <w:rsid w:val="00BD2A0D"/>
    <w:rsid w:val="00BE069E"/>
    <w:rsid w:val="00C12816"/>
    <w:rsid w:val="00C132F9"/>
    <w:rsid w:val="00C23CC7"/>
    <w:rsid w:val="00C334FF"/>
    <w:rsid w:val="00C60B08"/>
    <w:rsid w:val="00C723B8"/>
    <w:rsid w:val="00CA6230"/>
    <w:rsid w:val="00CD7510"/>
    <w:rsid w:val="00CE0CA3"/>
    <w:rsid w:val="00D0686A"/>
    <w:rsid w:val="00D35868"/>
    <w:rsid w:val="00D51205"/>
    <w:rsid w:val="00D57716"/>
    <w:rsid w:val="00D636BF"/>
    <w:rsid w:val="00D654AF"/>
    <w:rsid w:val="00D67AC4"/>
    <w:rsid w:val="00D72E20"/>
    <w:rsid w:val="00D76DEE"/>
    <w:rsid w:val="00D92B39"/>
    <w:rsid w:val="00D979DD"/>
    <w:rsid w:val="00DA3F9B"/>
    <w:rsid w:val="00DB3983"/>
    <w:rsid w:val="00DD198A"/>
    <w:rsid w:val="00DE3DDF"/>
    <w:rsid w:val="00DF637B"/>
    <w:rsid w:val="00E151E3"/>
    <w:rsid w:val="00E21375"/>
    <w:rsid w:val="00E45868"/>
    <w:rsid w:val="00E70F88"/>
    <w:rsid w:val="00EB3A8D"/>
    <w:rsid w:val="00EB4FF5"/>
    <w:rsid w:val="00EC6970"/>
    <w:rsid w:val="00EE55A2"/>
    <w:rsid w:val="00EF2A44"/>
    <w:rsid w:val="00F01A8B"/>
    <w:rsid w:val="00F11CE3"/>
    <w:rsid w:val="00F309ED"/>
    <w:rsid w:val="00F645B5"/>
    <w:rsid w:val="00F75657"/>
    <w:rsid w:val="00F87993"/>
    <w:rsid w:val="00FA625B"/>
    <w:rsid w:val="00FB00D4"/>
    <w:rsid w:val="00FE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0792AEC6"/>
  <w15:docId w15:val="{D73EE353-B0DC-4A2D-B321-BC13B6DF8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69B"/>
  </w:style>
  <w:style w:type="paragraph" w:styleId="Heading1">
    <w:name w:val="heading 1"/>
    <w:basedOn w:val="Normal"/>
    <w:next w:val="Normal"/>
    <w:link w:val="Heading1Char"/>
    <w:uiPriority w:val="9"/>
    <w:qFormat/>
    <w:rsid w:val="005D58F2"/>
    <w:pPr>
      <w:keepNext/>
      <w:tabs>
        <w:tab w:val="left" w:pos="360"/>
        <w:tab w:val="left" w:pos="720"/>
      </w:tabs>
      <w:spacing w:after="0" w:line="240" w:lineRule="auto"/>
      <w:outlineLvl w:val="0"/>
    </w:pPr>
    <w:rPr>
      <w:color w:val="548DD4" w:themeColor="text2" w:themeTint="99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customStyle="1" w:styleId="Pa3">
    <w:name w:val="Pa3"/>
    <w:basedOn w:val="Normal"/>
    <w:next w:val="Normal"/>
    <w:uiPriority w:val="99"/>
    <w:rsid w:val="00CE0CA3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paragraph" w:customStyle="1" w:styleId="Pa71">
    <w:name w:val="Pa71"/>
    <w:basedOn w:val="Normal"/>
    <w:next w:val="Normal"/>
    <w:uiPriority w:val="99"/>
    <w:rsid w:val="00CE0CA3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character" w:customStyle="1" w:styleId="A14">
    <w:name w:val="A14"/>
    <w:uiPriority w:val="99"/>
    <w:rsid w:val="00CE0CA3"/>
    <w:rPr>
      <w:color w:val="000000"/>
      <w:sz w:val="12"/>
      <w:szCs w:val="12"/>
    </w:rPr>
  </w:style>
  <w:style w:type="paragraph" w:customStyle="1" w:styleId="Pa238">
    <w:name w:val="Pa238"/>
    <w:basedOn w:val="Normal"/>
    <w:next w:val="Normal"/>
    <w:uiPriority w:val="99"/>
    <w:rsid w:val="00CE0CA3"/>
    <w:pPr>
      <w:autoSpaceDE w:val="0"/>
      <w:autoSpaceDN w:val="0"/>
      <w:adjustRightInd w:val="0"/>
      <w:spacing w:after="0" w:line="161" w:lineRule="atLeast"/>
    </w:pPr>
    <w:rPr>
      <w:rFonts w:ascii="Arial" w:hAnsi="Arial" w:cs="Arial"/>
      <w:sz w:val="24"/>
      <w:szCs w:val="24"/>
    </w:rPr>
  </w:style>
  <w:style w:type="paragraph" w:customStyle="1" w:styleId="Pa198">
    <w:name w:val="Pa198"/>
    <w:basedOn w:val="Normal"/>
    <w:next w:val="Normal"/>
    <w:uiPriority w:val="99"/>
    <w:rsid w:val="00CE0CA3"/>
    <w:pPr>
      <w:autoSpaceDE w:val="0"/>
      <w:autoSpaceDN w:val="0"/>
      <w:adjustRightInd w:val="0"/>
      <w:spacing w:after="0" w:line="161" w:lineRule="atLeast"/>
    </w:pPr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D58F2"/>
    <w:rPr>
      <w:color w:val="548DD4" w:themeColor="text2" w:themeTint="99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curriculum@astate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youtu.be/yjdL2n4lZm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371DB3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371DB3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371DB3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371DB3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371DB3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371DB3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C8A21E1A4744887AE664BDBA19B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87B2-2B01-47F8-A230-FB2FEE665CC5}"/>
      </w:docPartPr>
      <w:docPartBody>
        <w:p w:rsidR="007B5EE7" w:rsidRDefault="00371DB3" w:rsidP="00371DB3">
          <w:pPr>
            <w:pStyle w:val="6C8A21E1A4744887AE664BDBA19B260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38993C63934215A27AB9F09DC7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904C0-9030-43F8-8BA4-BD10BB34E93E}"/>
      </w:docPartPr>
      <w:docPartBody>
        <w:p w:rsidR="007B5EE7" w:rsidRDefault="00371DB3" w:rsidP="00371DB3">
          <w:pPr>
            <w:pStyle w:val="2938993C63934215A27AB9F09DC70C5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5963588B8FDB45BE8D97E1BEBF579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BE5E0-FDAE-4036-98D8-B229AF56934B}"/>
      </w:docPartPr>
      <w:docPartBody>
        <w:p w:rsidR="00D328BF" w:rsidRDefault="00000B79" w:rsidP="00000B79">
          <w:pPr>
            <w:pStyle w:val="5963588B8FDB45BE8D97E1BEBF579300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00B79"/>
    <w:rsid w:val="000723D9"/>
    <w:rsid w:val="00080E7F"/>
    <w:rsid w:val="000D3E26"/>
    <w:rsid w:val="00156A9E"/>
    <w:rsid w:val="001B45B5"/>
    <w:rsid w:val="00293680"/>
    <w:rsid w:val="00371DB3"/>
    <w:rsid w:val="004027ED"/>
    <w:rsid w:val="004068B1"/>
    <w:rsid w:val="00444715"/>
    <w:rsid w:val="004B7262"/>
    <w:rsid w:val="004E1A75"/>
    <w:rsid w:val="00587536"/>
    <w:rsid w:val="005D5D2F"/>
    <w:rsid w:val="00623293"/>
    <w:rsid w:val="00636142"/>
    <w:rsid w:val="006C0858"/>
    <w:rsid w:val="00724E33"/>
    <w:rsid w:val="007B5EE7"/>
    <w:rsid w:val="007C429E"/>
    <w:rsid w:val="0088172E"/>
    <w:rsid w:val="009C0E11"/>
    <w:rsid w:val="00AA5DF0"/>
    <w:rsid w:val="00AC3009"/>
    <w:rsid w:val="00AD5D56"/>
    <w:rsid w:val="00B2559E"/>
    <w:rsid w:val="00B27B76"/>
    <w:rsid w:val="00B46AFF"/>
    <w:rsid w:val="00B709DA"/>
    <w:rsid w:val="00BA2926"/>
    <w:rsid w:val="00C16165"/>
    <w:rsid w:val="00C35680"/>
    <w:rsid w:val="00CC1CA0"/>
    <w:rsid w:val="00CD4EF8"/>
    <w:rsid w:val="00D328BF"/>
    <w:rsid w:val="00E91504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B5EE7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  <w:style w:type="paragraph" w:customStyle="1" w:styleId="FCEEF2E6128E451191FDFE120CB9FDA6">
    <w:name w:val="FCEEF2E6128E451191FDFE120CB9FDA6"/>
    <w:rsid w:val="007B5EE7"/>
    <w:pPr>
      <w:spacing w:after="160" w:line="259" w:lineRule="auto"/>
    </w:pPr>
  </w:style>
  <w:style w:type="paragraph" w:customStyle="1" w:styleId="920735992280464D9EA7E85695BE3534">
    <w:name w:val="920735992280464D9EA7E85695BE3534"/>
    <w:rsid w:val="007B5EE7"/>
    <w:pPr>
      <w:spacing w:after="160" w:line="259" w:lineRule="auto"/>
    </w:pPr>
  </w:style>
  <w:style w:type="paragraph" w:customStyle="1" w:styleId="C73C0ACE0B86499CAE9E54B4C4141332">
    <w:name w:val="C73C0ACE0B86499CAE9E54B4C4141332"/>
    <w:rsid w:val="007B5EE7"/>
    <w:pPr>
      <w:spacing w:after="160" w:line="259" w:lineRule="auto"/>
    </w:pPr>
  </w:style>
  <w:style w:type="paragraph" w:customStyle="1" w:styleId="F8C28D5C3D5445E2A6BD55C5820CF13F">
    <w:name w:val="F8C28D5C3D5445E2A6BD55C5820CF13F"/>
    <w:rsid w:val="007B5EE7"/>
    <w:pPr>
      <w:spacing w:after="160" w:line="259" w:lineRule="auto"/>
    </w:pPr>
  </w:style>
  <w:style w:type="paragraph" w:customStyle="1" w:styleId="CFAA7EE4E3194C95B06C483911225D98">
    <w:name w:val="CFAA7EE4E3194C95B06C483911225D98"/>
    <w:rsid w:val="007B5EE7"/>
    <w:pPr>
      <w:spacing w:after="160" w:line="259" w:lineRule="auto"/>
    </w:pPr>
  </w:style>
  <w:style w:type="paragraph" w:customStyle="1" w:styleId="9045CD8B86BD4D2C9EB8352F333B8C3E">
    <w:name w:val="9045CD8B86BD4D2C9EB8352F333B8C3E"/>
    <w:rsid w:val="007B5EE7"/>
    <w:pPr>
      <w:spacing w:after="160" w:line="259" w:lineRule="auto"/>
    </w:pPr>
  </w:style>
  <w:style w:type="paragraph" w:customStyle="1" w:styleId="5963588B8FDB45BE8D97E1BEBF579300">
    <w:name w:val="5963588B8FDB45BE8D97E1BEBF579300"/>
    <w:rsid w:val="00000B7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Alyssa Simpson</cp:lastModifiedBy>
  <cp:revision>2</cp:revision>
  <dcterms:created xsi:type="dcterms:W3CDTF">2018-11-09T20:13:00Z</dcterms:created>
  <dcterms:modified xsi:type="dcterms:W3CDTF">2018-11-09T20:13:00Z</dcterms:modified>
</cp:coreProperties>
</file>