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bookmarkStart w:id="0" w:name="_GoBack"/>
      <w:bookmarkEnd w:id="0"/>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D84FF3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F4B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830AD2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DD8CFF8" w:rsidR="00001C04" w:rsidRPr="008426D1" w:rsidRDefault="00FF5B58" w:rsidP="009D3194">
            <w:pPr>
              <w:rPr>
                <w:rFonts w:asciiTheme="majorHAnsi" w:hAnsiTheme="majorHAnsi"/>
                <w:sz w:val="20"/>
                <w:szCs w:val="20"/>
              </w:rPr>
            </w:pPr>
            <w:sdt>
              <w:sdtPr>
                <w:rPr>
                  <w:rFonts w:asciiTheme="majorHAnsi" w:hAnsiTheme="majorHAnsi"/>
                  <w:sz w:val="20"/>
                  <w:szCs w:val="20"/>
                </w:rPr>
                <w:id w:val="2088490262"/>
              </w:sdtPr>
              <w:sdtEndPr/>
              <w:sdtContent>
                <w:sdt>
                  <w:sdtPr>
                    <w:rPr>
                      <w:rFonts w:asciiTheme="majorHAnsi" w:hAnsiTheme="majorHAnsi"/>
                      <w:sz w:val="20"/>
                      <w:szCs w:val="20"/>
                    </w:rPr>
                    <w:id w:val="669456916"/>
                    <w:placeholder>
                      <w:docPart w:val="DC757DE89DDB46899AC03CB6BF519556"/>
                    </w:placeholder>
                  </w:sdtPr>
                  <w:sdtEndPr/>
                  <w:sdtContent>
                    <w:r w:rsidR="00D80893">
                      <w:rPr>
                        <w:rFonts w:asciiTheme="majorHAnsi" w:hAnsiTheme="majorHAnsi"/>
                        <w:sz w:val="20"/>
                        <w:szCs w:val="20"/>
                      </w:rPr>
                      <w:t xml:space="preserve"> </w:t>
                    </w:r>
                    <w:sdt>
                      <w:sdtPr>
                        <w:rPr>
                          <w:rFonts w:asciiTheme="majorHAnsi" w:hAnsiTheme="majorHAnsi"/>
                          <w:sz w:val="20"/>
                          <w:szCs w:val="20"/>
                        </w:rPr>
                        <w:id w:val="-118303035"/>
                      </w:sdtPr>
                      <w:sdtEndPr/>
                      <w:sdtContent>
                        <w:sdt>
                          <w:sdtPr>
                            <w:rPr>
                              <w:rFonts w:asciiTheme="majorHAnsi" w:hAnsiTheme="majorHAnsi"/>
                              <w:sz w:val="20"/>
                              <w:szCs w:val="20"/>
                            </w:rPr>
                            <w:id w:val="-1500880686"/>
                            <w:placeholder>
                              <w:docPart w:val="FED3EA89EEA74F57BE915C08FD751CDB"/>
                            </w:placeholder>
                          </w:sdtPr>
                          <w:sdtEndPr/>
                          <w:sdtContent>
                            <w:r w:rsidR="009D3194">
                              <w:rPr>
                                <w:rFonts w:asciiTheme="majorHAnsi" w:hAnsiTheme="majorHAnsi"/>
                                <w:sz w:val="20"/>
                                <w:szCs w:val="20"/>
                              </w:rPr>
                              <w:t xml:space="preserve">Warren Johnson                                                </w:t>
                            </w:r>
                          </w:sdtContent>
                        </w:sdt>
                      </w:sdtContent>
                    </w:sdt>
                    <w:r w:rsidR="00D80893" w:rsidRPr="008426D1">
                      <w:rPr>
                        <w:rFonts w:asciiTheme="majorHAnsi" w:hAnsiTheme="majorHAnsi"/>
                        <w:sz w:val="20"/>
                        <w:szCs w:val="20"/>
                      </w:rPr>
                      <w:t xml:space="preserve"> </w:t>
                    </w:r>
                    <w:sdt>
                      <w:sdtPr>
                        <w:rPr>
                          <w:rFonts w:asciiTheme="majorHAnsi" w:hAnsiTheme="majorHAnsi"/>
                          <w:smallCaps/>
                          <w:sz w:val="20"/>
                          <w:szCs w:val="20"/>
                        </w:rPr>
                        <w:id w:val="-1505663626"/>
                        <w:placeholder>
                          <w:docPart w:val="66DEEB02EF0D4A3CB94A6444F6853F97"/>
                        </w:placeholder>
                        <w:date w:fullDate="2017-03-03T00:00:00Z">
                          <w:dateFormat w:val="M/d/yyyy"/>
                          <w:lid w:val="en-US"/>
                          <w:storeMappedDataAs w:val="dateTime"/>
                          <w:calendar w:val="gregorian"/>
                        </w:date>
                      </w:sdtPr>
                      <w:sdtEndPr/>
                      <w:sdtContent>
                        <w:r w:rsidR="009D3194">
                          <w:rPr>
                            <w:rFonts w:asciiTheme="majorHAnsi" w:hAnsiTheme="majorHAnsi"/>
                            <w:smallCaps/>
                            <w:sz w:val="20"/>
                            <w:szCs w:val="20"/>
                          </w:rPr>
                          <w:t>3/3/2017</w:t>
                        </w:r>
                      </w:sdtContent>
                    </w:sdt>
                    <w:r w:rsidR="00D80893" w:rsidRPr="008426D1">
                      <w:rPr>
                        <w:rFonts w:asciiTheme="majorHAnsi" w:hAnsiTheme="majorHAnsi"/>
                        <w:sz w:val="20"/>
                        <w:szCs w:val="20"/>
                      </w:rPr>
                      <w:br/>
                    </w:r>
                  </w:sdtContent>
                </w:sdt>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F5B5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8816160" w:rsidR="00001C04" w:rsidRPr="008426D1" w:rsidRDefault="00FF5B58" w:rsidP="008F446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F4462">
                      <w:rPr>
                        <w:rFonts w:asciiTheme="majorHAnsi" w:hAnsiTheme="majorHAnsi"/>
                        <w:sz w:val="20"/>
                        <w:szCs w:val="20"/>
                      </w:rPr>
                      <w:t xml:space="preserve">Janelle Collins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3-03T00:00:00Z">
                  <w:dateFormat w:val="M/d/yyyy"/>
                  <w:lid w:val="en-US"/>
                  <w:storeMappedDataAs w:val="dateTime"/>
                  <w:calendar w:val="gregorian"/>
                </w:date>
              </w:sdtPr>
              <w:sdtEndPr/>
              <w:sdtContent>
                <w:r w:rsidR="008F4462">
                  <w:rPr>
                    <w:rFonts w:asciiTheme="majorHAnsi" w:hAnsiTheme="majorHAnsi"/>
                    <w:smallCaps/>
                    <w:sz w:val="20"/>
                    <w:szCs w:val="20"/>
                  </w:rPr>
                  <w:t>3/3/2017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F5B5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2C8894D" w:rsidR="00001C04" w:rsidRPr="008426D1" w:rsidRDefault="00FF5B58" w:rsidP="00352AE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52AEF">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14T00:00:00Z">
                  <w:dateFormat w:val="M/d/yyyy"/>
                  <w:lid w:val="en-US"/>
                  <w:storeMappedDataAs w:val="dateTime"/>
                  <w:calendar w:val="gregorian"/>
                </w:date>
              </w:sdtPr>
              <w:sdtEndPr/>
              <w:sdtContent>
                <w:r w:rsidR="00352AEF">
                  <w:rPr>
                    <w:rFonts w:asciiTheme="majorHAnsi" w:hAnsiTheme="majorHAnsi"/>
                    <w:smallCaps/>
                    <w:sz w:val="20"/>
                    <w:szCs w:val="20"/>
                  </w:rPr>
                  <w:t>3/14/2017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F5B5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FEC4692" w:rsidR="00001C04" w:rsidRPr="008426D1" w:rsidRDefault="00FF5B58" w:rsidP="0044723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44723C">
                      <w:rPr>
                        <w:rFonts w:asciiTheme="majorHAnsi" w:hAnsiTheme="majorHAnsi"/>
                        <w:sz w:val="20"/>
                        <w:szCs w:val="20"/>
                      </w:rPr>
                      <w:t xml:space="preserve">Dr. Deborah Chappel Traylor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3-15T00:00:00Z">
                  <w:dateFormat w:val="M/d/yyyy"/>
                  <w:lid w:val="en-US"/>
                  <w:storeMappedDataAs w:val="dateTime"/>
                  <w:calendar w:val="gregorian"/>
                </w:date>
              </w:sdtPr>
              <w:sdtEndPr/>
              <w:sdtContent>
                <w:r w:rsidR="0044723C">
                  <w:rPr>
                    <w:rFonts w:asciiTheme="majorHAnsi" w:hAnsiTheme="majorHAnsi"/>
                    <w:smallCaps/>
                    <w:sz w:val="20"/>
                    <w:szCs w:val="20"/>
                  </w:rPr>
                  <w:t>3/15/2017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F5B5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FF5B58"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F5B5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rPr>
          <w:b w:val="0"/>
        </w:rPr>
      </w:sdtEndPr>
      <w:sdtContent>
        <w:p w14:paraId="76E25B1E" w14:textId="3C693123" w:rsidR="007D371A" w:rsidRPr="008426D1" w:rsidRDefault="00F838B5" w:rsidP="007D371A">
          <w:pPr>
            <w:tabs>
              <w:tab w:val="left" w:pos="360"/>
              <w:tab w:val="left" w:pos="720"/>
            </w:tabs>
            <w:spacing w:after="0" w:line="240" w:lineRule="auto"/>
            <w:rPr>
              <w:rFonts w:asciiTheme="majorHAnsi" w:hAnsiTheme="majorHAnsi" w:cs="Arial"/>
              <w:sz w:val="20"/>
              <w:szCs w:val="20"/>
            </w:rPr>
          </w:pPr>
          <w:r w:rsidRPr="00536966">
            <w:rPr>
              <w:rFonts w:asciiTheme="majorHAnsi" w:hAnsiTheme="majorHAnsi" w:cs="Arial"/>
              <w:b/>
              <w:sz w:val="20"/>
              <w:szCs w:val="20"/>
            </w:rPr>
            <w:t>Bryan Moore</w:t>
          </w:r>
          <w:r w:rsidR="00536966" w:rsidRPr="00536966">
            <w:rPr>
              <w:rFonts w:asciiTheme="majorHAnsi" w:hAnsiTheme="majorHAnsi" w:cs="Arial"/>
              <w:b/>
              <w:sz w:val="20"/>
              <w:szCs w:val="20"/>
            </w:rPr>
            <w:t>, Dept. of English, Philosophy, and World Languages</w:t>
          </w:r>
          <w:proofErr w:type="gramStart"/>
          <w:r w:rsidR="00536966" w:rsidRPr="00536966">
            <w:rPr>
              <w:rFonts w:asciiTheme="majorHAnsi" w:hAnsiTheme="majorHAnsi" w:cs="Arial"/>
              <w:b/>
              <w:sz w:val="20"/>
              <w:szCs w:val="20"/>
            </w:rPr>
            <w:t xml:space="preserve">, </w:t>
          </w:r>
          <w:r w:rsidRPr="00536966">
            <w:rPr>
              <w:rFonts w:asciiTheme="majorHAnsi" w:hAnsiTheme="majorHAnsi" w:cs="Arial"/>
              <w:b/>
              <w:sz w:val="20"/>
              <w:szCs w:val="20"/>
            </w:rPr>
            <w:t xml:space="preserve"> </w:t>
          </w:r>
          <w:proofErr w:type="gramEnd"/>
          <w:r w:rsidR="00FF5B58">
            <w:fldChar w:fldCharType="begin"/>
          </w:r>
          <w:r w:rsidR="00FF5B58">
            <w:instrText xml:space="preserve"> HYPERLINK "mailto:bmoore@astate.edu" </w:instrText>
          </w:r>
          <w:r w:rsidR="00FF5B58">
            <w:fldChar w:fldCharType="separate"/>
          </w:r>
          <w:r w:rsidRPr="00536966">
            <w:rPr>
              <w:rStyle w:val="Hyperlink"/>
              <w:rFonts w:asciiTheme="majorHAnsi" w:hAnsiTheme="majorHAnsi" w:cs="Arial"/>
              <w:b/>
              <w:sz w:val="20"/>
              <w:szCs w:val="20"/>
            </w:rPr>
            <w:t>bmoore@astate.edu</w:t>
          </w:r>
          <w:r w:rsidR="00FF5B58">
            <w:rPr>
              <w:rStyle w:val="Hyperlink"/>
              <w:rFonts w:asciiTheme="majorHAnsi" w:hAnsiTheme="majorHAnsi" w:cs="Arial"/>
              <w:b/>
              <w:sz w:val="20"/>
              <w:szCs w:val="20"/>
            </w:rPr>
            <w:fldChar w:fldCharType="end"/>
          </w:r>
          <w:r w:rsidRPr="00536966">
            <w:rPr>
              <w:rFonts w:asciiTheme="majorHAnsi" w:hAnsiTheme="majorHAnsi" w:cs="Arial"/>
              <w:b/>
              <w:sz w:val="20"/>
              <w:szCs w:val="20"/>
            </w:rPr>
            <w:t xml:space="preserve"> (870) 972-2235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6DAC6742" w:rsidR="007D371A" w:rsidRPr="00536966" w:rsidRDefault="003D4CC1" w:rsidP="007D371A">
          <w:pPr>
            <w:tabs>
              <w:tab w:val="left" w:pos="360"/>
              <w:tab w:val="left" w:pos="720"/>
            </w:tabs>
            <w:spacing w:after="0" w:line="240" w:lineRule="auto"/>
            <w:rPr>
              <w:rFonts w:asciiTheme="majorHAnsi" w:hAnsiTheme="majorHAnsi" w:cs="Arial"/>
              <w:b/>
              <w:sz w:val="20"/>
              <w:szCs w:val="20"/>
            </w:rPr>
          </w:pPr>
          <w:r w:rsidRPr="00536966">
            <w:rPr>
              <w:rFonts w:asciiTheme="majorHAnsi" w:hAnsiTheme="majorHAnsi" w:cs="Arial"/>
              <w:b/>
              <w:sz w:val="20"/>
              <w:szCs w:val="20"/>
            </w:rPr>
            <w:t xml:space="preserve">Fall 2017, Bulletin Year </w:t>
          </w:r>
          <w:r w:rsidR="00F838B5" w:rsidRPr="00536966">
            <w:rPr>
              <w:rFonts w:asciiTheme="majorHAnsi" w:hAnsiTheme="majorHAnsi" w:cs="Arial"/>
              <w:b/>
              <w:sz w:val="20"/>
              <w:szCs w:val="20"/>
            </w:rPr>
            <w:t>2017-2018</w:t>
          </w:r>
        </w:p>
      </w:sdtContent>
    </w:sdt>
    <w:p w14:paraId="33EE2227" w14:textId="77777777" w:rsidR="009E1024" w:rsidRPr="00536966" w:rsidRDefault="009E1024" w:rsidP="00CB4B5A">
      <w:pPr>
        <w:tabs>
          <w:tab w:val="left" w:pos="360"/>
          <w:tab w:val="left" w:pos="720"/>
        </w:tabs>
        <w:spacing w:after="0" w:line="240" w:lineRule="auto"/>
        <w:rPr>
          <w:rFonts w:asciiTheme="majorHAnsi" w:hAnsiTheme="majorHAnsi" w:cs="Arial"/>
          <w:b/>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0A023E53" w:rsidR="00CB4B5A" w:rsidRPr="00536966" w:rsidRDefault="003D4CC1" w:rsidP="00CB4B5A">
          <w:pPr>
            <w:tabs>
              <w:tab w:val="left" w:pos="360"/>
              <w:tab w:val="left" w:pos="720"/>
            </w:tabs>
            <w:spacing w:after="0" w:line="240" w:lineRule="auto"/>
            <w:rPr>
              <w:rFonts w:asciiTheme="majorHAnsi" w:hAnsiTheme="majorHAnsi" w:cs="Arial"/>
              <w:b/>
              <w:sz w:val="20"/>
              <w:szCs w:val="20"/>
            </w:rPr>
          </w:pPr>
          <w:r w:rsidRPr="00536966">
            <w:rPr>
              <w:rFonts w:asciiTheme="majorHAnsi" w:hAnsiTheme="majorHAnsi" w:cs="Arial"/>
              <w:b/>
              <w:sz w:val="20"/>
              <w:szCs w:val="20"/>
            </w:rPr>
            <w:t xml:space="preserve">ENG </w:t>
          </w:r>
          <w:r w:rsidR="007F4BA1" w:rsidRPr="00536966">
            <w:rPr>
              <w:rFonts w:asciiTheme="majorHAnsi" w:hAnsiTheme="majorHAnsi" w:cs="Arial"/>
              <w:b/>
              <w:sz w:val="20"/>
              <w:szCs w:val="20"/>
            </w:rPr>
            <w:t>2013</w:t>
          </w:r>
        </w:p>
      </w:sdtContent>
    </w:sdt>
    <w:p w14:paraId="05FD1803" w14:textId="1DFBE70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7F4BA1" w:rsidRPr="00536966">
            <w:rPr>
              <w:rFonts w:asciiTheme="majorHAnsi" w:hAnsiTheme="majorHAnsi" w:cs="Arial"/>
              <w:b/>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20204ACF" w14:textId="77777777" w:rsidR="007F4BA1" w:rsidRPr="00536966" w:rsidRDefault="007F4BA1" w:rsidP="00CB4B5A">
      <w:pPr>
        <w:tabs>
          <w:tab w:val="left" w:pos="360"/>
          <w:tab w:val="left" w:pos="720"/>
        </w:tabs>
        <w:spacing w:after="0" w:line="240" w:lineRule="auto"/>
        <w:rPr>
          <w:rFonts w:asciiTheme="majorHAnsi" w:hAnsiTheme="majorHAnsi" w:cs="Arial"/>
          <w:b/>
          <w:sz w:val="20"/>
          <w:szCs w:val="20"/>
        </w:rPr>
      </w:pPr>
      <w:r w:rsidRPr="00536966">
        <w:rPr>
          <w:rFonts w:asciiTheme="majorHAnsi" w:hAnsiTheme="majorHAnsi" w:cs="Arial"/>
          <w:b/>
          <w:sz w:val="20"/>
          <w:szCs w:val="20"/>
        </w:rPr>
        <w:t>World Literature Since 1660</w:t>
      </w:r>
    </w:p>
    <w:p w14:paraId="52D3BC77" w14:textId="04DC7FB1"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7F4BA1" w:rsidRPr="00536966">
            <w:rPr>
              <w:rFonts w:asciiTheme="majorHAnsi" w:hAnsiTheme="majorHAnsi" w:cs="Arial"/>
              <w:b/>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986302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7F4BA1" w:rsidRPr="008426D1">
            <w:rPr>
              <w:rStyle w:val="PlaceholderText"/>
              <w:shd w:val="clear" w:color="auto" w:fill="D9D9D9" w:themeFill="background1" w:themeFillShade="D9"/>
            </w:rPr>
            <w:t>Enter text...</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275BEA2"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F838B5" w:rsidRPr="00536966">
            <w:rPr>
              <w:rFonts w:asciiTheme="majorHAnsi" w:hAnsiTheme="majorHAnsi" w:cs="Arial"/>
              <w:b/>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1179DB08" w14:textId="5AEF5EC6" w:rsidR="00C002F9" w:rsidRPr="00C264DD" w:rsidRDefault="007E7FDA" w:rsidP="007F4BA1">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sidR="007F4BA1" w:rsidRPr="00C264DD">
        <w:rPr>
          <w:rFonts w:asciiTheme="majorHAnsi" w:hAnsiTheme="majorHAnsi" w:cs="Arial"/>
          <w:b/>
          <w:sz w:val="20"/>
          <w:szCs w:val="20"/>
        </w:rPr>
        <w:t xml:space="preserve">Introduction to the analysis and interpretation of literary works from the </w:t>
      </w:r>
      <w:r w:rsidR="00536966" w:rsidRPr="00C264DD">
        <w:rPr>
          <w:rFonts w:asciiTheme="majorHAnsi" w:hAnsiTheme="majorHAnsi" w:cs="Arial"/>
          <w:b/>
          <w:sz w:val="20"/>
          <w:szCs w:val="20"/>
        </w:rPr>
        <w:t>m</w:t>
      </w:r>
      <w:r w:rsidR="00C264DD">
        <w:rPr>
          <w:rFonts w:asciiTheme="majorHAnsi" w:hAnsiTheme="majorHAnsi" w:cs="Arial"/>
          <w:b/>
          <w:sz w:val="20"/>
          <w:szCs w:val="20"/>
        </w:rPr>
        <w:t>id-</w:t>
      </w:r>
      <w:r w:rsidR="00536966" w:rsidRPr="00C264DD">
        <w:rPr>
          <w:rFonts w:asciiTheme="majorHAnsi" w:hAnsiTheme="majorHAnsi" w:cs="Arial"/>
          <w:b/>
          <w:sz w:val="20"/>
          <w:szCs w:val="20"/>
        </w:rPr>
        <w:t>seventeenth century</w:t>
      </w:r>
      <w:r w:rsidR="007F4BA1" w:rsidRPr="00C264DD">
        <w:rPr>
          <w:rFonts w:asciiTheme="majorHAnsi" w:hAnsiTheme="majorHAnsi" w:cs="Arial"/>
          <w:b/>
          <w:sz w:val="20"/>
          <w:szCs w:val="20"/>
        </w:rPr>
        <w:t xml:space="preserve"> to the present.</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EC2A6A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F838B5" w:rsidRPr="00C264DD">
            <w:rPr>
              <w:rFonts w:asciiTheme="majorHAnsi" w:hAnsiTheme="majorHAnsi" w:cs="Arial"/>
              <w:b/>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FF5B5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008E221"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F838B5" w:rsidRPr="00C264DD">
            <w:rPr>
              <w:rFonts w:asciiTheme="majorHAnsi" w:hAnsiTheme="majorHAnsi" w:cs="Arial"/>
              <w:b/>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A42348D"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F838B5" w:rsidRPr="00C264DD">
            <w:rPr>
              <w:rFonts w:asciiTheme="majorHAnsi" w:hAnsiTheme="majorHAnsi" w:cs="Arial"/>
              <w:b/>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6CCB6C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F838B5" w:rsidRPr="00C264DD">
            <w:rPr>
              <w:rFonts w:asciiTheme="majorHAnsi" w:hAnsiTheme="majorHAnsi" w:cs="Arial"/>
              <w:b/>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E27938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503EF936025045B9947F9FC06E851F3C"/>
          </w:placeholder>
        </w:sdtPr>
        <w:sdtEndPr/>
        <w:sdtContent>
          <w:r w:rsidR="007F4BA1" w:rsidRPr="00C264DD">
            <w:rPr>
              <w:rFonts w:asciiTheme="majorHAnsi" w:hAnsiTheme="majorHAnsi" w:cs="Arial"/>
              <w:b/>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382585D"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93759200"/>
          <w:placeholder>
            <w:docPart w:val="D6A8C52236C7458F89FE65F281333002"/>
          </w:placeholder>
          <w:showingPlcHdr/>
        </w:sdtPr>
        <w:sdtEndPr/>
        <w:sdtContent>
          <w:r w:rsidR="007F4BA1" w:rsidRPr="008426D1">
            <w:rPr>
              <w:rStyle w:val="PlaceholderText"/>
              <w:shd w:val="clear" w:color="auto" w:fill="D9D9D9" w:themeFill="background1" w:themeFillShade="D9"/>
            </w:rPr>
            <w:t>Enter text...</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9A26C6A"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b/>
            <w:sz w:val="20"/>
            <w:szCs w:val="20"/>
          </w:rPr>
          <w:alias w:val="Select Yes / No"/>
          <w:tag w:val="Select Yes / No"/>
          <w:id w:val="-374777672"/>
          <w:placeholder>
            <w:docPart w:val="AE02F228888546D8B25846496E91279C"/>
          </w:placeholder>
        </w:sdtPr>
        <w:sdtEndPr/>
        <w:sdtContent>
          <w:r w:rsidR="00F838B5" w:rsidRPr="00C264DD">
            <w:rPr>
              <w:rFonts w:asciiTheme="majorHAnsi" w:hAnsiTheme="majorHAnsi" w:cs="Arial"/>
              <w:b/>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92DA38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F838B5" w:rsidRPr="00C264DD">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6E649B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F838B5" w:rsidRPr="00C264DD">
            <w:rPr>
              <w:rFonts w:asciiTheme="majorHAnsi" w:hAnsiTheme="majorHAnsi" w:cs="Arial"/>
              <w:b/>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F29090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C264DD">
            <w:rPr>
              <w:rFonts w:asciiTheme="majorHAnsi" w:hAnsiTheme="majorHAnsi" w:cs="Arial"/>
              <w:b/>
              <w:sz w:val="20"/>
              <w:szCs w:val="20"/>
            </w:rPr>
            <w:t>N/A</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60B07C9" w14:textId="15B82B41" w:rsidR="00ED5E7F" w:rsidRPr="008426D1" w:rsidRDefault="00C264DD"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E29516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C264DD" w:rsidRPr="00C264DD">
            <w:rPr>
              <w:rFonts w:asciiTheme="majorHAnsi" w:hAnsiTheme="majorHAnsi" w:cs="Arial"/>
              <w:b/>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sdtContent>
        <w:p w14:paraId="2049D1B3" w14:textId="5776249A" w:rsidR="00547433" w:rsidRPr="008426D1" w:rsidRDefault="00F838B5"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DB9425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F838B5" w:rsidRPr="00C264DD">
            <w:rPr>
              <w:rFonts w:asciiTheme="majorHAnsi" w:hAnsiTheme="majorHAnsi" w:cs="Arial"/>
              <w:b/>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5315FC83" w14:textId="77777777" w:rsidR="007F4BA1" w:rsidRDefault="007F4BA1" w:rsidP="00A966C5">
      <w:pPr>
        <w:tabs>
          <w:tab w:val="left" w:pos="360"/>
          <w:tab w:val="left" w:pos="720"/>
        </w:tabs>
        <w:spacing w:after="0" w:line="240" w:lineRule="auto"/>
        <w:jc w:val="center"/>
        <w:rPr>
          <w:rFonts w:asciiTheme="majorHAnsi" w:hAnsiTheme="majorHAnsi" w:cs="Arial"/>
          <w:b/>
          <w:sz w:val="28"/>
          <w:szCs w:val="20"/>
        </w:rPr>
      </w:pP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8134968" w:rsidR="00FE1168" w:rsidRPr="001E10FB"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311409251"/>
        </w:sdtPr>
        <w:sdtEndPr/>
        <w:sdtContent>
          <w:r w:rsidR="001E10FB" w:rsidRPr="001E10FB">
            <w:rPr>
              <w:rFonts w:asciiTheme="majorHAnsi" w:hAnsiTheme="majorHAnsi" w:cs="Arial"/>
              <w:b/>
              <w:sz w:val="20"/>
              <w:szCs w:val="20"/>
            </w:rPr>
            <w:t>No revisions to course.</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59807F60"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1681238250"/>
        </w:sdtPr>
        <w:sdtEndPr>
          <w:rPr>
            <w:b w:val="0"/>
          </w:rPr>
        </w:sdtEndPr>
        <w:sdtContent>
          <w:permStart w:id="563955533" w:edGrp="everyone"/>
          <w:r w:rsidR="00C264DD" w:rsidRPr="00C264DD">
            <w:rPr>
              <w:rFonts w:asciiTheme="majorHAnsi" w:hAnsiTheme="majorHAnsi" w:cs="Arial"/>
              <w:b/>
              <w:sz w:val="20"/>
              <w:szCs w:val="20"/>
            </w:rPr>
            <w:t xml:space="preserve">The current description is inaccurate, as the course does not cover the Renaissance (part of ENG 2003).  The use of a time marker (mid-seventeenth century) rather than a particular literary movement, and the deletion of “several historical periods,” is aimed to </w:t>
          </w:r>
          <w:r w:rsidR="006612BB">
            <w:rPr>
              <w:rFonts w:asciiTheme="majorHAnsi" w:hAnsiTheme="majorHAnsi" w:cs="Arial"/>
              <w:b/>
              <w:sz w:val="20"/>
              <w:szCs w:val="20"/>
            </w:rPr>
            <w:t>make the course</w:t>
          </w:r>
          <w:r w:rsidR="00C264DD" w:rsidRPr="00C264DD">
            <w:rPr>
              <w:rFonts w:asciiTheme="majorHAnsi" w:hAnsiTheme="majorHAnsi" w:cs="Arial"/>
              <w:b/>
              <w:sz w:val="20"/>
              <w:szCs w:val="20"/>
            </w:rPr>
            <w:t xml:space="preserve"> more inclusive as </w:t>
          </w:r>
          <w:r w:rsidR="00E57EDC">
            <w:rPr>
              <w:rFonts w:asciiTheme="majorHAnsi" w:hAnsiTheme="majorHAnsi" w:cs="Arial"/>
              <w:b/>
              <w:sz w:val="20"/>
              <w:szCs w:val="20"/>
            </w:rPr>
            <w:t>it</w:t>
          </w:r>
          <w:r w:rsidR="00C264DD" w:rsidRPr="00C264DD">
            <w:rPr>
              <w:rFonts w:asciiTheme="majorHAnsi" w:hAnsiTheme="majorHAnsi" w:cs="Arial"/>
              <w:b/>
              <w:sz w:val="20"/>
              <w:szCs w:val="20"/>
            </w:rPr>
            <w:t xml:space="preserve"> can potentially cover any </w:t>
          </w:r>
          <w:r w:rsidR="007E7597">
            <w:rPr>
              <w:rFonts w:asciiTheme="majorHAnsi" w:hAnsiTheme="majorHAnsi" w:cs="Arial"/>
              <w:b/>
              <w:sz w:val="20"/>
              <w:szCs w:val="20"/>
            </w:rPr>
            <w:t>area</w:t>
          </w:r>
          <w:r w:rsidR="00C264DD" w:rsidRPr="00C264DD">
            <w:rPr>
              <w:rFonts w:asciiTheme="majorHAnsi" w:hAnsiTheme="majorHAnsi" w:cs="Arial"/>
              <w:b/>
              <w:sz w:val="20"/>
              <w:szCs w:val="20"/>
            </w:rPr>
            <w:t xml:space="preserve"> of World Literature</w:t>
          </w:r>
          <w:r w:rsidR="00C264DD">
            <w:rPr>
              <w:rFonts w:asciiTheme="majorHAnsi" w:hAnsiTheme="majorHAnsi" w:cs="Arial"/>
              <w:b/>
              <w:sz w:val="20"/>
              <w:szCs w:val="20"/>
            </w:rPr>
            <w:t xml:space="preserve">, which may </w:t>
          </w:r>
          <w:r w:rsidR="008E1E14">
            <w:rPr>
              <w:rFonts w:asciiTheme="majorHAnsi" w:hAnsiTheme="majorHAnsi" w:cs="Arial"/>
              <w:b/>
              <w:sz w:val="20"/>
              <w:szCs w:val="20"/>
            </w:rPr>
            <w:t xml:space="preserve">encompass </w:t>
          </w:r>
          <w:r w:rsidR="009C5267">
            <w:rPr>
              <w:rFonts w:asciiTheme="majorHAnsi" w:hAnsiTheme="majorHAnsi" w:cs="Arial"/>
              <w:b/>
              <w:sz w:val="20"/>
              <w:szCs w:val="20"/>
            </w:rPr>
            <w:t>differing</w:t>
          </w:r>
          <w:r w:rsidR="008E1E14">
            <w:rPr>
              <w:rFonts w:asciiTheme="majorHAnsi" w:hAnsiTheme="majorHAnsi" w:cs="Arial"/>
              <w:b/>
              <w:sz w:val="20"/>
              <w:szCs w:val="20"/>
            </w:rPr>
            <w:t xml:space="preserve"> literary traditions</w:t>
          </w:r>
          <w:r w:rsidR="00C264DD" w:rsidRPr="00C264DD">
            <w:rPr>
              <w:rFonts w:asciiTheme="majorHAnsi" w:hAnsiTheme="majorHAnsi" w:cs="Arial"/>
              <w:b/>
              <w:sz w:val="20"/>
              <w:szCs w:val="20"/>
            </w:rPr>
            <w:t>.  Nonetheless, the course will remain a broad survey appropriate for inclusion within General Education.</w:t>
          </w:r>
          <w:r w:rsidR="00C264DD">
            <w:rPr>
              <w:rFonts w:asciiTheme="majorHAnsi" w:hAnsiTheme="majorHAnsi" w:cs="Arial"/>
              <w:sz w:val="20"/>
              <w:szCs w:val="20"/>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7EF70C6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5A61A3">
            <w:rPr>
              <w:rFonts w:asciiTheme="majorHAnsi" w:hAnsiTheme="majorHAnsi" w:cs="Arial"/>
              <w:b/>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FF5B5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FF5B5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19943699" w14:textId="77777777" w:rsidR="007E36A3" w:rsidRPr="007E36A3" w:rsidRDefault="007E36A3" w:rsidP="00661D25">
          <w:pPr>
            <w:tabs>
              <w:tab w:val="left" w:pos="360"/>
              <w:tab w:val="left" w:pos="720"/>
            </w:tabs>
            <w:spacing w:after="0" w:line="240" w:lineRule="auto"/>
            <w:rPr>
              <w:rFonts w:asciiTheme="majorHAnsi" w:hAnsiTheme="majorHAnsi" w:cs="Arial"/>
              <w:b/>
              <w:sz w:val="20"/>
              <w:szCs w:val="20"/>
            </w:rPr>
          </w:pPr>
          <w:r w:rsidRPr="007E36A3">
            <w:rPr>
              <w:rFonts w:asciiTheme="majorHAnsi" w:hAnsiTheme="majorHAnsi" w:cs="Arial"/>
              <w:b/>
              <w:sz w:val="20"/>
              <w:szCs w:val="20"/>
            </w:rPr>
            <w:t>Undergraduate Bulletin 2016-2017, p. 493</w:t>
          </w:r>
        </w:p>
        <w:p w14:paraId="0EE6144F" w14:textId="77777777" w:rsidR="007E36A3" w:rsidRDefault="007E36A3" w:rsidP="00661D25">
          <w:pPr>
            <w:tabs>
              <w:tab w:val="left" w:pos="360"/>
              <w:tab w:val="left" w:pos="720"/>
            </w:tabs>
            <w:spacing w:after="0" w:line="240" w:lineRule="auto"/>
            <w:rPr>
              <w:rFonts w:asciiTheme="majorHAnsi" w:hAnsiTheme="majorHAnsi" w:cs="Arial"/>
              <w:sz w:val="20"/>
              <w:szCs w:val="20"/>
            </w:rPr>
          </w:pPr>
        </w:p>
        <w:p w14:paraId="4A3B7542" w14:textId="77777777" w:rsidR="007E36A3" w:rsidRDefault="007E36A3" w:rsidP="007E36A3">
          <w:pPr>
            <w:pStyle w:val="Pa467"/>
            <w:spacing w:after="260"/>
            <w:ind w:left="360" w:hanging="360"/>
            <w:jc w:val="both"/>
            <w:rPr>
              <w:rFonts w:ascii="Book Antiqua" w:hAnsi="Book Antiqua" w:cs="Book Antiqua"/>
              <w:color w:val="000000"/>
              <w:sz w:val="23"/>
              <w:szCs w:val="23"/>
            </w:rPr>
          </w:pPr>
          <w:r>
            <w:rPr>
              <w:rFonts w:ascii="Book Antiqua" w:hAnsi="Book Antiqua" w:cs="Book Antiqua"/>
              <w:b/>
              <w:bCs/>
              <w:color w:val="000000"/>
              <w:sz w:val="23"/>
              <w:szCs w:val="23"/>
            </w:rPr>
            <w:t xml:space="preserve">English (ENG) </w:t>
          </w:r>
        </w:p>
        <w:p w14:paraId="660E5358" w14:textId="77777777" w:rsidR="007E36A3" w:rsidRDefault="007E36A3" w:rsidP="007E36A3">
          <w:pPr>
            <w:pStyle w:val="Pa468"/>
            <w:spacing w:after="140"/>
            <w:ind w:left="360" w:hanging="360"/>
            <w:jc w:val="both"/>
            <w:rPr>
              <w:color w:val="000000"/>
              <w:sz w:val="16"/>
              <w:szCs w:val="16"/>
            </w:rPr>
          </w:pPr>
          <w:r>
            <w:rPr>
              <w:b/>
              <w:bCs/>
              <w:color w:val="000000"/>
              <w:sz w:val="16"/>
              <w:szCs w:val="16"/>
            </w:rPr>
            <w:t xml:space="preserve">ENG 0003. Basic Writing </w:t>
          </w:r>
          <w:r>
            <w:rPr>
              <w:color w:val="000000"/>
              <w:sz w:val="16"/>
              <w:szCs w:val="16"/>
            </w:rPr>
            <w:t xml:space="preserve">Intensive, individualized work on the basic strategy, organization, diction, and grammar of the collegiate essay. The grade in this course will not be used to compute semester and cumulative grade point averages. The course does not count toward any degree. Fall, </w:t>
          </w:r>
          <w:proofErr w:type="gramStart"/>
          <w:r>
            <w:rPr>
              <w:color w:val="000000"/>
              <w:sz w:val="16"/>
              <w:szCs w:val="16"/>
            </w:rPr>
            <w:t>Spring</w:t>
          </w:r>
          <w:proofErr w:type="gramEnd"/>
          <w:r>
            <w:rPr>
              <w:color w:val="000000"/>
              <w:sz w:val="16"/>
              <w:szCs w:val="16"/>
            </w:rPr>
            <w:t xml:space="preserve">, Summer. </w:t>
          </w:r>
        </w:p>
        <w:p w14:paraId="4EA04629" w14:textId="77777777" w:rsidR="007E36A3" w:rsidRDefault="007E36A3" w:rsidP="007E36A3">
          <w:pPr>
            <w:pStyle w:val="Pa468"/>
            <w:spacing w:after="140"/>
            <w:ind w:left="360" w:hanging="360"/>
            <w:jc w:val="both"/>
            <w:rPr>
              <w:color w:val="000000"/>
              <w:sz w:val="16"/>
              <w:szCs w:val="16"/>
            </w:rPr>
          </w:pPr>
          <w:r>
            <w:rPr>
              <w:b/>
              <w:bCs/>
              <w:color w:val="000000"/>
              <w:sz w:val="16"/>
              <w:szCs w:val="16"/>
            </w:rPr>
            <w:t xml:space="preserve">ENG 0103. Composition for Non-Native Speakers I </w:t>
          </w:r>
          <w:r>
            <w:rPr>
              <w:color w:val="000000"/>
              <w:sz w:val="16"/>
              <w:szCs w:val="16"/>
            </w:rPr>
            <w:t xml:space="preserve">Comprehensive advanced grammar, sentence structure, and vocabulary for students scoring under 500 on the TOEFL. The grade in this course will not be used to compute semester and cumulative grade point averages. The course does not count toward any degree. Fall, </w:t>
          </w:r>
          <w:proofErr w:type="gramStart"/>
          <w:r>
            <w:rPr>
              <w:color w:val="000000"/>
              <w:sz w:val="16"/>
              <w:szCs w:val="16"/>
            </w:rPr>
            <w:t>Spring</w:t>
          </w:r>
          <w:proofErr w:type="gramEnd"/>
          <w:r>
            <w:rPr>
              <w:color w:val="000000"/>
              <w:sz w:val="16"/>
              <w:szCs w:val="16"/>
            </w:rPr>
            <w:t xml:space="preserve">. </w:t>
          </w:r>
        </w:p>
        <w:p w14:paraId="75B08203" w14:textId="77777777" w:rsidR="007E36A3" w:rsidRDefault="007E36A3" w:rsidP="007E36A3">
          <w:pPr>
            <w:pStyle w:val="Pa468"/>
            <w:spacing w:after="140"/>
            <w:ind w:left="360" w:hanging="360"/>
            <w:jc w:val="both"/>
            <w:rPr>
              <w:color w:val="000000"/>
              <w:sz w:val="16"/>
              <w:szCs w:val="16"/>
            </w:rPr>
          </w:pPr>
          <w:r>
            <w:rPr>
              <w:b/>
              <w:bCs/>
              <w:color w:val="000000"/>
              <w:sz w:val="16"/>
              <w:szCs w:val="16"/>
            </w:rPr>
            <w:t xml:space="preserve">ENG 0203. Composition for Non-Native Speakers II </w:t>
          </w:r>
          <w:r>
            <w:rPr>
              <w:color w:val="000000"/>
              <w:sz w:val="16"/>
              <w:szCs w:val="16"/>
            </w:rPr>
            <w:t xml:space="preserve">Designed to help non-native students develop their ideas into well organized, well developed and effective paragraphs and essays based on major rhetorical patterns. Grammar, sentence structure, and the complete writing process are emphasized. The grade in this course will not be used to compute semester and cumulative grade point averages. The course does not count toward any degree. Fall, </w:t>
          </w:r>
          <w:proofErr w:type="gramStart"/>
          <w:r>
            <w:rPr>
              <w:color w:val="000000"/>
              <w:sz w:val="16"/>
              <w:szCs w:val="16"/>
            </w:rPr>
            <w:t>Spring</w:t>
          </w:r>
          <w:proofErr w:type="gramEnd"/>
          <w:r>
            <w:rPr>
              <w:color w:val="000000"/>
              <w:sz w:val="16"/>
              <w:szCs w:val="16"/>
            </w:rPr>
            <w:t xml:space="preserve">. </w:t>
          </w:r>
        </w:p>
        <w:p w14:paraId="0F78953E" w14:textId="77777777" w:rsidR="007E36A3" w:rsidRDefault="007E36A3" w:rsidP="007E36A3">
          <w:pPr>
            <w:pStyle w:val="Pa468"/>
            <w:spacing w:after="140"/>
            <w:ind w:left="360" w:hanging="360"/>
            <w:jc w:val="both"/>
            <w:rPr>
              <w:color w:val="000000"/>
              <w:sz w:val="16"/>
              <w:szCs w:val="16"/>
            </w:rPr>
          </w:pPr>
          <w:r>
            <w:rPr>
              <w:b/>
              <w:bCs/>
              <w:color w:val="000000"/>
              <w:sz w:val="16"/>
              <w:szCs w:val="16"/>
            </w:rPr>
            <w:t xml:space="preserve">ENG 1003. Composition I </w:t>
          </w:r>
          <w:r>
            <w:rPr>
              <w:color w:val="000000"/>
              <w:sz w:val="16"/>
              <w:szCs w:val="16"/>
            </w:rPr>
            <w:t>Study and practice of fundamentals of written communication in</w:t>
          </w:r>
          <w:r>
            <w:rPr>
              <w:color w:val="000000"/>
              <w:sz w:val="16"/>
              <w:szCs w:val="16"/>
            </w:rPr>
            <w:softHyphen/>
            <w:t xml:space="preserve">cluding principles of grammar, punctuation, spelling, organization, and careful analytical reading. Prerequisite, with grade of C or better, for ENG 1013. Fall, </w:t>
          </w:r>
          <w:proofErr w:type="gramStart"/>
          <w:r>
            <w:rPr>
              <w:color w:val="000000"/>
              <w:sz w:val="16"/>
              <w:szCs w:val="16"/>
            </w:rPr>
            <w:t>Spring</w:t>
          </w:r>
          <w:proofErr w:type="gramEnd"/>
          <w:r>
            <w:rPr>
              <w:color w:val="000000"/>
              <w:sz w:val="16"/>
              <w:szCs w:val="16"/>
            </w:rPr>
            <w:t xml:space="preserve">. (ACTS#: ENGL 1013) </w:t>
          </w:r>
        </w:p>
        <w:p w14:paraId="20023195" w14:textId="77777777" w:rsidR="007E36A3" w:rsidRDefault="007E36A3" w:rsidP="007E36A3">
          <w:pPr>
            <w:pStyle w:val="Pa468"/>
            <w:spacing w:after="140"/>
            <w:ind w:left="360" w:hanging="360"/>
            <w:jc w:val="both"/>
            <w:rPr>
              <w:color w:val="000000"/>
              <w:sz w:val="16"/>
              <w:szCs w:val="16"/>
            </w:rPr>
          </w:pPr>
          <w:r>
            <w:rPr>
              <w:b/>
              <w:bCs/>
              <w:color w:val="000000"/>
              <w:sz w:val="16"/>
              <w:szCs w:val="16"/>
            </w:rPr>
            <w:t xml:space="preserve">ENG 1013. Composition II </w:t>
          </w:r>
          <w:r>
            <w:rPr>
              <w:color w:val="000000"/>
              <w:sz w:val="16"/>
              <w:szCs w:val="16"/>
            </w:rPr>
            <w:t xml:space="preserve">Continues the practice of ENG 1003, to develop further the skills learned in that course. Based on reading and discussion of various types of writing, the students’ essays will provide practice in different kinds of rhetorical development including research and documentation. Prerequisite, must complete ENG 1003 with grade of C or better for degree. Fall, </w:t>
          </w:r>
          <w:proofErr w:type="gramStart"/>
          <w:r>
            <w:rPr>
              <w:color w:val="000000"/>
              <w:sz w:val="16"/>
              <w:szCs w:val="16"/>
            </w:rPr>
            <w:t>Spring</w:t>
          </w:r>
          <w:proofErr w:type="gramEnd"/>
          <w:r>
            <w:rPr>
              <w:color w:val="000000"/>
              <w:sz w:val="16"/>
              <w:szCs w:val="16"/>
            </w:rPr>
            <w:t xml:space="preserve">. (ACTS#: ENGL 1023) </w:t>
          </w:r>
        </w:p>
        <w:p w14:paraId="0F34F49A" w14:textId="77777777" w:rsidR="007E36A3" w:rsidRDefault="007E36A3" w:rsidP="007E36A3">
          <w:pPr>
            <w:pStyle w:val="Pa468"/>
            <w:spacing w:after="140"/>
            <w:ind w:left="360" w:hanging="360"/>
            <w:jc w:val="both"/>
            <w:rPr>
              <w:color w:val="000000"/>
              <w:sz w:val="16"/>
              <w:szCs w:val="16"/>
            </w:rPr>
          </w:pPr>
          <w:r>
            <w:rPr>
              <w:b/>
              <w:bCs/>
              <w:color w:val="000000"/>
              <w:sz w:val="16"/>
              <w:szCs w:val="16"/>
            </w:rPr>
            <w:t xml:space="preserve">ENG 1023. Making Connections Humanities </w:t>
          </w:r>
          <w:r>
            <w:rPr>
              <w:color w:val="000000"/>
              <w:sz w:val="16"/>
              <w:szCs w:val="16"/>
            </w:rPr>
            <w:t xml:space="preserve">Required course for first semester freshmen. Core content includes transition to college, academic performance skills, problem solving, critical thinking, </w:t>
          </w:r>
          <w:proofErr w:type="spellStart"/>
          <w:r>
            <w:rPr>
              <w:color w:val="000000"/>
              <w:sz w:val="16"/>
              <w:szCs w:val="16"/>
            </w:rPr>
            <w:t>self management</w:t>
          </w:r>
          <w:proofErr w:type="spellEnd"/>
          <w:r>
            <w:rPr>
              <w:color w:val="000000"/>
              <w:sz w:val="16"/>
              <w:szCs w:val="16"/>
            </w:rPr>
            <w:t xml:space="preserve">, group building skills, and university policies. Content related to the departmental majors is also included. Fall. </w:t>
          </w:r>
        </w:p>
        <w:p w14:paraId="7D9878C1" w14:textId="77777777" w:rsidR="007E36A3" w:rsidRDefault="007E36A3" w:rsidP="007E36A3">
          <w:pPr>
            <w:pStyle w:val="Pa468"/>
            <w:spacing w:after="140"/>
            <w:ind w:left="360" w:hanging="360"/>
            <w:jc w:val="both"/>
            <w:rPr>
              <w:color w:val="000000"/>
              <w:sz w:val="16"/>
              <w:szCs w:val="16"/>
            </w:rPr>
          </w:pPr>
          <w:r>
            <w:rPr>
              <w:b/>
              <w:bCs/>
              <w:color w:val="000000"/>
              <w:sz w:val="16"/>
              <w:szCs w:val="16"/>
            </w:rPr>
            <w:t xml:space="preserve">ENG 1643. Introduction to Religion </w:t>
          </w:r>
          <w:r>
            <w:rPr>
              <w:color w:val="000000"/>
              <w:sz w:val="16"/>
              <w:szCs w:val="16"/>
            </w:rPr>
            <w:t>Demonstrates why and how religious belief and expres</w:t>
          </w:r>
          <w:r>
            <w:rPr>
              <w:color w:val="000000"/>
              <w:sz w:val="16"/>
              <w:szCs w:val="16"/>
            </w:rPr>
            <w:softHyphen/>
            <w:t xml:space="preserve">sion, though different in various cultures, remain vital forces. Required course for minor in Religious Studies. Fall. </w:t>
          </w:r>
        </w:p>
        <w:p w14:paraId="5D5D88E2" w14:textId="77777777" w:rsidR="007E36A3" w:rsidRDefault="007E36A3" w:rsidP="007E36A3">
          <w:pPr>
            <w:pStyle w:val="Pa468"/>
            <w:spacing w:after="140"/>
            <w:ind w:left="360" w:hanging="360"/>
            <w:jc w:val="both"/>
            <w:rPr>
              <w:color w:val="000000"/>
              <w:sz w:val="16"/>
              <w:szCs w:val="16"/>
            </w:rPr>
          </w:pPr>
          <w:r>
            <w:rPr>
              <w:b/>
              <w:bCs/>
              <w:color w:val="000000"/>
              <w:sz w:val="16"/>
              <w:szCs w:val="16"/>
            </w:rPr>
            <w:t xml:space="preserve">ENG 2003. World Literature to 1660 </w:t>
          </w:r>
          <w:r>
            <w:rPr>
              <w:color w:val="000000"/>
              <w:sz w:val="16"/>
              <w:szCs w:val="16"/>
            </w:rPr>
            <w:t xml:space="preserve">Introduction to the analysis and interpretation of literary works from several historical periods ranging from early civilizations through the Renaissance. Fall, </w:t>
          </w:r>
          <w:proofErr w:type="gramStart"/>
          <w:r>
            <w:rPr>
              <w:color w:val="000000"/>
              <w:sz w:val="16"/>
              <w:szCs w:val="16"/>
            </w:rPr>
            <w:t>Spring</w:t>
          </w:r>
          <w:proofErr w:type="gramEnd"/>
          <w:r>
            <w:rPr>
              <w:color w:val="000000"/>
              <w:sz w:val="16"/>
              <w:szCs w:val="16"/>
            </w:rPr>
            <w:t xml:space="preserve">. (ACTS#: ENGL 2213) </w:t>
          </w:r>
        </w:p>
        <w:p w14:paraId="68594135" w14:textId="35EBF1E2" w:rsidR="007E36A3" w:rsidRDefault="007E36A3" w:rsidP="007E36A3">
          <w:pPr>
            <w:pStyle w:val="Pa468"/>
            <w:spacing w:after="140"/>
            <w:ind w:left="360" w:hanging="360"/>
            <w:jc w:val="both"/>
            <w:rPr>
              <w:color w:val="000000"/>
              <w:sz w:val="16"/>
              <w:szCs w:val="16"/>
            </w:rPr>
          </w:pPr>
          <w:r>
            <w:rPr>
              <w:b/>
              <w:bCs/>
              <w:color w:val="000000"/>
              <w:sz w:val="16"/>
              <w:szCs w:val="16"/>
            </w:rPr>
            <w:lastRenderedPageBreak/>
            <w:t xml:space="preserve">ENG 2013. World Literature Since 1660 </w:t>
          </w:r>
          <w:r>
            <w:rPr>
              <w:color w:val="000000"/>
              <w:sz w:val="16"/>
              <w:szCs w:val="16"/>
            </w:rPr>
            <w:t xml:space="preserve">Introduction to the analysis and interpretation of literary works from </w:t>
          </w:r>
          <w:r w:rsidRPr="007E36A3">
            <w:rPr>
              <w:strike/>
              <w:color w:val="FF0000"/>
              <w:sz w:val="16"/>
              <w:szCs w:val="16"/>
            </w:rPr>
            <w:t>several historical periods ranging from the Renaissance</w:t>
          </w:r>
          <w:r w:rsidRPr="007E36A3">
            <w:rPr>
              <w:color w:val="000000"/>
              <w:sz w:val="16"/>
              <w:szCs w:val="16"/>
            </w:rPr>
            <w:t xml:space="preserve"> </w:t>
          </w:r>
          <w:r w:rsidRPr="007E36A3">
            <w:rPr>
              <w:color w:val="4F81BD" w:themeColor="accent1"/>
              <w:sz w:val="26"/>
              <w:szCs w:val="16"/>
            </w:rPr>
            <w:t>the mid-seventeenth century</w:t>
          </w:r>
          <w:r w:rsidR="00357249">
            <w:rPr>
              <w:color w:val="4F81BD" w:themeColor="accent1"/>
              <w:sz w:val="26"/>
              <w:szCs w:val="16"/>
            </w:rPr>
            <w:t xml:space="preserve"> </w:t>
          </w:r>
          <w:r w:rsidRPr="007E36A3">
            <w:rPr>
              <w:color w:val="000000"/>
              <w:sz w:val="16"/>
              <w:szCs w:val="16"/>
            </w:rPr>
            <w:t>to the present.</w:t>
          </w:r>
          <w:r>
            <w:rPr>
              <w:color w:val="000000"/>
              <w:sz w:val="16"/>
              <w:szCs w:val="16"/>
            </w:rPr>
            <w:t xml:space="preserve"> Fall, </w:t>
          </w:r>
          <w:proofErr w:type="gramStart"/>
          <w:r>
            <w:rPr>
              <w:color w:val="000000"/>
              <w:sz w:val="16"/>
              <w:szCs w:val="16"/>
            </w:rPr>
            <w:t>Spring</w:t>
          </w:r>
          <w:proofErr w:type="gramEnd"/>
          <w:r>
            <w:rPr>
              <w:color w:val="000000"/>
              <w:sz w:val="16"/>
              <w:szCs w:val="16"/>
            </w:rPr>
            <w:t xml:space="preserve">. (ACTS#: ENGL 2223) </w:t>
          </w:r>
        </w:p>
        <w:p w14:paraId="432778CD" w14:textId="77777777" w:rsidR="007E36A3" w:rsidRDefault="007E36A3" w:rsidP="007E36A3">
          <w:pPr>
            <w:pStyle w:val="Pa468"/>
            <w:spacing w:after="140"/>
            <w:ind w:left="360" w:hanging="360"/>
            <w:jc w:val="both"/>
            <w:rPr>
              <w:color w:val="000000"/>
              <w:sz w:val="16"/>
              <w:szCs w:val="16"/>
            </w:rPr>
          </w:pPr>
          <w:r>
            <w:rPr>
              <w:b/>
              <w:bCs/>
              <w:color w:val="000000"/>
              <w:sz w:val="16"/>
              <w:szCs w:val="16"/>
            </w:rPr>
            <w:t xml:space="preserve">ENG 2103. Introduction to Poetry and Drama </w:t>
          </w:r>
          <w:r>
            <w:rPr>
              <w:color w:val="000000"/>
              <w:sz w:val="16"/>
              <w:szCs w:val="16"/>
            </w:rPr>
            <w:t xml:space="preserve">Poetry and drama with emphasis on analytic reading and writing skills. Fall, </w:t>
          </w:r>
          <w:proofErr w:type="gramStart"/>
          <w:r>
            <w:rPr>
              <w:color w:val="000000"/>
              <w:sz w:val="16"/>
              <w:szCs w:val="16"/>
            </w:rPr>
            <w:t>Spring</w:t>
          </w:r>
          <w:proofErr w:type="gramEnd"/>
          <w:r>
            <w:rPr>
              <w:color w:val="000000"/>
              <w:sz w:val="16"/>
              <w:szCs w:val="16"/>
            </w:rPr>
            <w:t xml:space="preserve">. </w:t>
          </w:r>
        </w:p>
        <w:p w14:paraId="5C52358D" w14:textId="77777777" w:rsidR="007E36A3" w:rsidRDefault="007E36A3" w:rsidP="007E36A3">
          <w:pPr>
            <w:pStyle w:val="Pa468"/>
            <w:spacing w:after="140"/>
            <w:ind w:left="360" w:hanging="360"/>
            <w:jc w:val="both"/>
            <w:rPr>
              <w:color w:val="000000"/>
              <w:sz w:val="16"/>
              <w:szCs w:val="16"/>
            </w:rPr>
          </w:pPr>
          <w:r>
            <w:rPr>
              <w:b/>
              <w:bCs/>
              <w:color w:val="000000"/>
              <w:sz w:val="16"/>
              <w:szCs w:val="16"/>
            </w:rPr>
            <w:t xml:space="preserve">ENG 2113. Introduction to Fiction </w:t>
          </w:r>
          <w:r>
            <w:rPr>
              <w:color w:val="000000"/>
              <w:sz w:val="16"/>
              <w:szCs w:val="16"/>
            </w:rPr>
            <w:t xml:space="preserve">Short fiction and the novel with emphasis on analytic reading and writing skills. Fall, </w:t>
          </w:r>
          <w:proofErr w:type="gramStart"/>
          <w:r>
            <w:rPr>
              <w:color w:val="000000"/>
              <w:sz w:val="16"/>
              <w:szCs w:val="16"/>
            </w:rPr>
            <w:t>Spring</w:t>
          </w:r>
          <w:proofErr w:type="gramEnd"/>
          <w:r>
            <w:rPr>
              <w:color w:val="000000"/>
              <w:sz w:val="16"/>
              <w:szCs w:val="16"/>
            </w:rPr>
            <w:t xml:space="preserve">. </w:t>
          </w:r>
        </w:p>
        <w:p w14:paraId="58DD3D56" w14:textId="77777777" w:rsidR="007E36A3" w:rsidRDefault="007E36A3" w:rsidP="007E36A3">
          <w:pPr>
            <w:pStyle w:val="Pa468"/>
            <w:spacing w:after="140"/>
            <w:ind w:left="360" w:hanging="360"/>
            <w:jc w:val="both"/>
            <w:rPr>
              <w:color w:val="000000"/>
              <w:sz w:val="16"/>
              <w:szCs w:val="16"/>
            </w:rPr>
          </w:pPr>
          <w:r>
            <w:rPr>
              <w:b/>
              <w:bCs/>
              <w:color w:val="000000"/>
              <w:sz w:val="16"/>
              <w:szCs w:val="16"/>
            </w:rPr>
            <w:t xml:space="preserve">ENG 3003. Advanced Composition </w:t>
          </w:r>
          <w:r>
            <w:rPr>
              <w:color w:val="000000"/>
              <w:sz w:val="16"/>
              <w:szCs w:val="16"/>
            </w:rPr>
            <w:t xml:space="preserve">Emphasis on the development of structure and style in the literary essay and on research skills. Spring. </w:t>
          </w:r>
        </w:p>
        <w:p w14:paraId="3A86E149" w14:textId="77777777" w:rsidR="007E36A3" w:rsidRDefault="007E36A3" w:rsidP="007E36A3">
          <w:pPr>
            <w:pStyle w:val="Pa468"/>
            <w:spacing w:after="140"/>
            <w:ind w:left="360" w:hanging="360"/>
            <w:jc w:val="both"/>
            <w:rPr>
              <w:color w:val="000000"/>
              <w:sz w:val="16"/>
              <w:szCs w:val="16"/>
            </w:rPr>
          </w:pPr>
          <w:r>
            <w:rPr>
              <w:b/>
              <w:bCs/>
              <w:color w:val="000000"/>
              <w:sz w:val="16"/>
              <w:szCs w:val="16"/>
            </w:rPr>
            <w:t xml:space="preserve">ENG 3013. Practical Writing </w:t>
          </w:r>
          <w:r>
            <w:rPr>
              <w:color w:val="000000"/>
              <w:sz w:val="16"/>
              <w:szCs w:val="16"/>
            </w:rPr>
            <w:t xml:space="preserve">Emphasis on practical writing skills applicable to students in all disciplines. Will not apply to English degree requirements. Fall, </w:t>
          </w:r>
          <w:proofErr w:type="gramStart"/>
          <w:r>
            <w:rPr>
              <w:color w:val="000000"/>
              <w:sz w:val="16"/>
              <w:szCs w:val="16"/>
            </w:rPr>
            <w:t>Spring</w:t>
          </w:r>
          <w:proofErr w:type="gramEnd"/>
          <w:r>
            <w:rPr>
              <w:color w:val="000000"/>
              <w:sz w:val="16"/>
              <w:szCs w:val="16"/>
            </w:rPr>
            <w:t xml:space="preserve">. </w:t>
          </w:r>
        </w:p>
        <w:p w14:paraId="592ED0E1" w14:textId="637D8D93" w:rsidR="00661D25" w:rsidRPr="008426D1" w:rsidRDefault="007E36A3" w:rsidP="007E36A3">
          <w:pPr>
            <w:tabs>
              <w:tab w:val="left" w:pos="360"/>
              <w:tab w:val="left" w:pos="720"/>
            </w:tabs>
            <w:spacing w:after="0" w:line="240" w:lineRule="auto"/>
            <w:rPr>
              <w:rFonts w:asciiTheme="majorHAnsi" w:hAnsiTheme="majorHAnsi" w:cs="Arial"/>
              <w:sz w:val="20"/>
              <w:szCs w:val="20"/>
            </w:rPr>
          </w:pPr>
          <w:r>
            <w:rPr>
              <w:b/>
              <w:bCs/>
              <w:color w:val="000000"/>
              <w:sz w:val="16"/>
              <w:szCs w:val="16"/>
            </w:rPr>
            <w:t xml:space="preserve">ENG 3023. Creative Writing </w:t>
          </w:r>
          <w:r>
            <w:rPr>
              <w:color w:val="000000"/>
              <w:sz w:val="16"/>
              <w:szCs w:val="16"/>
            </w:rPr>
            <w:t>Instruction and practice in the writing of poetry, fiction, and drama. May be repeated with change of literary category. Fall.</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1BE06" w14:textId="77777777" w:rsidR="00FF5B58" w:rsidRDefault="00FF5B58" w:rsidP="00AF3758">
      <w:pPr>
        <w:spacing w:after="0" w:line="240" w:lineRule="auto"/>
      </w:pPr>
      <w:r>
        <w:separator/>
      </w:r>
    </w:p>
  </w:endnote>
  <w:endnote w:type="continuationSeparator" w:id="0">
    <w:p w14:paraId="2892ED62" w14:textId="77777777" w:rsidR="00FF5B58" w:rsidRDefault="00FF5B5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723C">
      <w:rPr>
        <w:rStyle w:val="PageNumber"/>
        <w:noProof/>
      </w:rPr>
      <w:t>4</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92CED" w14:textId="77777777" w:rsidR="00FF5B58" w:rsidRDefault="00FF5B58" w:rsidP="00AF3758">
      <w:pPr>
        <w:spacing w:after="0" w:line="240" w:lineRule="auto"/>
      </w:pPr>
      <w:r>
        <w:separator/>
      </w:r>
    </w:p>
  </w:footnote>
  <w:footnote w:type="continuationSeparator" w:id="0">
    <w:p w14:paraId="530F4635" w14:textId="77777777" w:rsidR="00FF5B58" w:rsidRDefault="00FF5B58"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85D67"/>
    <w:rsid w:val="001A5DD5"/>
    <w:rsid w:val="001E10FB"/>
    <w:rsid w:val="001E288B"/>
    <w:rsid w:val="001E597A"/>
    <w:rsid w:val="001F0866"/>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2AEF"/>
    <w:rsid w:val="0035434A"/>
    <w:rsid w:val="00357249"/>
    <w:rsid w:val="00360064"/>
    <w:rsid w:val="00362414"/>
    <w:rsid w:val="00363251"/>
    <w:rsid w:val="0036794A"/>
    <w:rsid w:val="00374D72"/>
    <w:rsid w:val="00384538"/>
    <w:rsid w:val="00390A66"/>
    <w:rsid w:val="00391206"/>
    <w:rsid w:val="00393E47"/>
    <w:rsid w:val="00395BB2"/>
    <w:rsid w:val="00396C14"/>
    <w:rsid w:val="003C334C"/>
    <w:rsid w:val="003D4CC1"/>
    <w:rsid w:val="003D5ADD"/>
    <w:rsid w:val="004072F1"/>
    <w:rsid w:val="00424133"/>
    <w:rsid w:val="00434AA5"/>
    <w:rsid w:val="0044723C"/>
    <w:rsid w:val="00473252"/>
    <w:rsid w:val="00474C39"/>
    <w:rsid w:val="00487771"/>
    <w:rsid w:val="0049675B"/>
    <w:rsid w:val="004A211B"/>
    <w:rsid w:val="004A7706"/>
    <w:rsid w:val="004C4123"/>
    <w:rsid w:val="004F3C87"/>
    <w:rsid w:val="00526078"/>
    <w:rsid w:val="00526B81"/>
    <w:rsid w:val="005348A2"/>
    <w:rsid w:val="00536966"/>
    <w:rsid w:val="00547433"/>
    <w:rsid w:val="00556E69"/>
    <w:rsid w:val="005677EC"/>
    <w:rsid w:val="00575870"/>
    <w:rsid w:val="00584C22"/>
    <w:rsid w:val="00592A95"/>
    <w:rsid w:val="005934F2"/>
    <w:rsid w:val="005A61A3"/>
    <w:rsid w:val="005F187C"/>
    <w:rsid w:val="005F41DD"/>
    <w:rsid w:val="00606EE4"/>
    <w:rsid w:val="00610022"/>
    <w:rsid w:val="006179CB"/>
    <w:rsid w:val="00630A6B"/>
    <w:rsid w:val="00636DB3"/>
    <w:rsid w:val="00641E0F"/>
    <w:rsid w:val="006612BB"/>
    <w:rsid w:val="006613B1"/>
    <w:rsid w:val="00661D25"/>
    <w:rsid w:val="0066260B"/>
    <w:rsid w:val="006657FB"/>
    <w:rsid w:val="00671EAA"/>
    <w:rsid w:val="00677A48"/>
    <w:rsid w:val="00691664"/>
    <w:rsid w:val="006B52C0"/>
    <w:rsid w:val="006C0168"/>
    <w:rsid w:val="006D0246"/>
    <w:rsid w:val="006D262C"/>
    <w:rsid w:val="006E6117"/>
    <w:rsid w:val="00707894"/>
    <w:rsid w:val="00712045"/>
    <w:rsid w:val="0072198F"/>
    <w:rsid w:val="007227F4"/>
    <w:rsid w:val="0073025F"/>
    <w:rsid w:val="0073125A"/>
    <w:rsid w:val="00750AF6"/>
    <w:rsid w:val="007A06B9"/>
    <w:rsid w:val="007D371A"/>
    <w:rsid w:val="007E36A3"/>
    <w:rsid w:val="007E7597"/>
    <w:rsid w:val="007E7FDA"/>
    <w:rsid w:val="007F4BA1"/>
    <w:rsid w:val="0083170D"/>
    <w:rsid w:val="008426D1"/>
    <w:rsid w:val="00862E36"/>
    <w:rsid w:val="008663CA"/>
    <w:rsid w:val="00894320"/>
    <w:rsid w:val="00895557"/>
    <w:rsid w:val="008A1AC6"/>
    <w:rsid w:val="008C0FA5"/>
    <w:rsid w:val="008C6881"/>
    <w:rsid w:val="008C703B"/>
    <w:rsid w:val="008E1E14"/>
    <w:rsid w:val="008E6C1C"/>
    <w:rsid w:val="008F4462"/>
    <w:rsid w:val="009028DD"/>
    <w:rsid w:val="00903AB9"/>
    <w:rsid w:val="009053D1"/>
    <w:rsid w:val="00916FCA"/>
    <w:rsid w:val="00962018"/>
    <w:rsid w:val="0097195B"/>
    <w:rsid w:val="00976B5B"/>
    <w:rsid w:val="00983ADC"/>
    <w:rsid w:val="00984490"/>
    <w:rsid w:val="009A529F"/>
    <w:rsid w:val="009C5267"/>
    <w:rsid w:val="009D3194"/>
    <w:rsid w:val="009E1024"/>
    <w:rsid w:val="00A01035"/>
    <w:rsid w:val="00A0329C"/>
    <w:rsid w:val="00A16BB1"/>
    <w:rsid w:val="00A215ED"/>
    <w:rsid w:val="00A44E99"/>
    <w:rsid w:val="00A5089E"/>
    <w:rsid w:val="00A56D36"/>
    <w:rsid w:val="00A67CB2"/>
    <w:rsid w:val="00A966C5"/>
    <w:rsid w:val="00AA0406"/>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264DD"/>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80893"/>
    <w:rsid w:val="00D979DD"/>
    <w:rsid w:val="00DD3DE3"/>
    <w:rsid w:val="00DE2C30"/>
    <w:rsid w:val="00E322A3"/>
    <w:rsid w:val="00E41F8D"/>
    <w:rsid w:val="00E45868"/>
    <w:rsid w:val="00E46A0B"/>
    <w:rsid w:val="00E57EDC"/>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838B5"/>
    <w:rsid w:val="00FB00D4"/>
    <w:rsid w:val="00FB38CA"/>
    <w:rsid w:val="00FB7442"/>
    <w:rsid w:val="00FC5698"/>
    <w:rsid w:val="00FC5C7F"/>
    <w:rsid w:val="00FD2B44"/>
    <w:rsid w:val="00FD3C6F"/>
    <w:rsid w:val="00FE1168"/>
    <w:rsid w:val="00FE7EBC"/>
    <w:rsid w:val="00FF5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967EF414-6581-4661-B45F-AF5457AE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70">
    <w:name w:val="Pa470"/>
    <w:basedOn w:val="Normal"/>
    <w:next w:val="Normal"/>
    <w:uiPriority w:val="99"/>
    <w:rsid w:val="007E36A3"/>
    <w:pPr>
      <w:autoSpaceDE w:val="0"/>
      <w:autoSpaceDN w:val="0"/>
      <w:adjustRightInd w:val="0"/>
      <w:spacing w:after="0" w:line="161" w:lineRule="atLeast"/>
    </w:pPr>
    <w:rPr>
      <w:rFonts w:ascii="Arial" w:hAnsi="Arial" w:cs="Arial"/>
      <w:sz w:val="24"/>
      <w:szCs w:val="24"/>
    </w:rPr>
  </w:style>
  <w:style w:type="paragraph" w:customStyle="1" w:styleId="Pa467">
    <w:name w:val="Pa467"/>
    <w:basedOn w:val="Normal"/>
    <w:next w:val="Normal"/>
    <w:uiPriority w:val="99"/>
    <w:rsid w:val="007E36A3"/>
    <w:pPr>
      <w:autoSpaceDE w:val="0"/>
      <w:autoSpaceDN w:val="0"/>
      <w:adjustRightInd w:val="0"/>
      <w:spacing w:after="0" w:line="241" w:lineRule="atLeast"/>
    </w:pPr>
    <w:rPr>
      <w:rFonts w:ascii="Arial" w:hAnsi="Arial" w:cs="Arial"/>
      <w:sz w:val="24"/>
      <w:szCs w:val="24"/>
    </w:rPr>
  </w:style>
  <w:style w:type="paragraph" w:customStyle="1" w:styleId="Pa468">
    <w:name w:val="Pa468"/>
    <w:basedOn w:val="Normal"/>
    <w:next w:val="Normal"/>
    <w:uiPriority w:val="99"/>
    <w:rsid w:val="007E36A3"/>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2E2DB5"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2E2DB5"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757DE89DDB46899AC03CB6BF519556"/>
        <w:category>
          <w:name w:val="General"/>
          <w:gallery w:val="placeholder"/>
        </w:category>
        <w:types>
          <w:type w:val="bbPlcHdr"/>
        </w:types>
        <w:behaviors>
          <w:behavior w:val="content"/>
        </w:behaviors>
        <w:guid w:val="{1B5A7B91-6359-44F3-92AF-1B644FC00FBC}"/>
      </w:docPartPr>
      <w:docPartBody>
        <w:p w:rsidR="00DC7753" w:rsidRDefault="006727E5" w:rsidP="006727E5">
          <w:pPr>
            <w:pStyle w:val="DC757DE89DDB46899AC03CB6BF51955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ED3EA89EEA74F57BE915C08FD751CDB"/>
        <w:category>
          <w:name w:val="General"/>
          <w:gallery w:val="placeholder"/>
        </w:category>
        <w:types>
          <w:type w:val="bbPlcHdr"/>
        </w:types>
        <w:behaviors>
          <w:behavior w:val="content"/>
        </w:behaviors>
        <w:guid w:val="{215D0F0E-316E-4ED8-A915-A241B8C6109C}"/>
      </w:docPartPr>
      <w:docPartBody>
        <w:p w:rsidR="00DC7753" w:rsidRDefault="006727E5" w:rsidP="006727E5">
          <w:pPr>
            <w:pStyle w:val="FED3EA89EEA74F57BE915C08FD751CD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6DEEB02EF0D4A3CB94A6444F6853F97"/>
        <w:category>
          <w:name w:val="General"/>
          <w:gallery w:val="placeholder"/>
        </w:category>
        <w:types>
          <w:type w:val="bbPlcHdr"/>
        </w:types>
        <w:behaviors>
          <w:behavior w:val="content"/>
        </w:behaviors>
        <w:guid w:val="{D66AE5DD-2597-4FE3-8B78-57BF99EE4F6C}"/>
      </w:docPartPr>
      <w:docPartBody>
        <w:p w:rsidR="00DC7753" w:rsidRDefault="006727E5" w:rsidP="006727E5">
          <w:pPr>
            <w:pStyle w:val="66DEEB02EF0D4A3CB94A6444F6853F9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6D8A"/>
    <w:rsid w:val="000C0E83"/>
    <w:rsid w:val="002D64D6"/>
    <w:rsid w:val="002E2DB5"/>
    <w:rsid w:val="003028E5"/>
    <w:rsid w:val="0032383A"/>
    <w:rsid w:val="00337484"/>
    <w:rsid w:val="00436B57"/>
    <w:rsid w:val="004E1A75"/>
    <w:rsid w:val="00576003"/>
    <w:rsid w:val="00587536"/>
    <w:rsid w:val="005B38EE"/>
    <w:rsid w:val="005D5D2F"/>
    <w:rsid w:val="00623293"/>
    <w:rsid w:val="00654E35"/>
    <w:rsid w:val="006727E5"/>
    <w:rsid w:val="006C3910"/>
    <w:rsid w:val="008822A5"/>
    <w:rsid w:val="00891F77"/>
    <w:rsid w:val="00934E2A"/>
    <w:rsid w:val="00935325"/>
    <w:rsid w:val="009629CA"/>
    <w:rsid w:val="009D439F"/>
    <w:rsid w:val="00A20583"/>
    <w:rsid w:val="00A82387"/>
    <w:rsid w:val="00A8666C"/>
    <w:rsid w:val="00A9317E"/>
    <w:rsid w:val="00AD5D56"/>
    <w:rsid w:val="00B04876"/>
    <w:rsid w:val="00B17B27"/>
    <w:rsid w:val="00B2559E"/>
    <w:rsid w:val="00B46AFF"/>
    <w:rsid w:val="00B72454"/>
    <w:rsid w:val="00BA0596"/>
    <w:rsid w:val="00BE0E7B"/>
    <w:rsid w:val="00C70F44"/>
    <w:rsid w:val="00CB25D5"/>
    <w:rsid w:val="00CD4EF8"/>
    <w:rsid w:val="00D67343"/>
    <w:rsid w:val="00D87B77"/>
    <w:rsid w:val="00DC7753"/>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DC757DE89DDB46899AC03CB6BF519556">
    <w:name w:val="DC757DE89DDB46899AC03CB6BF519556"/>
    <w:rsid w:val="006727E5"/>
    <w:pPr>
      <w:spacing w:after="160" w:line="259" w:lineRule="auto"/>
    </w:pPr>
  </w:style>
  <w:style w:type="paragraph" w:customStyle="1" w:styleId="80C908A143684042979B69E7E0C22474">
    <w:name w:val="80C908A143684042979B69E7E0C22474"/>
    <w:rsid w:val="006727E5"/>
    <w:pPr>
      <w:spacing w:after="160" w:line="259" w:lineRule="auto"/>
    </w:pPr>
  </w:style>
  <w:style w:type="paragraph" w:customStyle="1" w:styleId="FED3EA89EEA74F57BE915C08FD751CDB">
    <w:name w:val="FED3EA89EEA74F57BE915C08FD751CDB"/>
    <w:rsid w:val="006727E5"/>
    <w:pPr>
      <w:spacing w:after="160" w:line="259" w:lineRule="auto"/>
    </w:pPr>
  </w:style>
  <w:style w:type="paragraph" w:customStyle="1" w:styleId="66DEEB02EF0D4A3CB94A6444F6853F97">
    <w:name w:val="66DEEB02EF0D4A3CB94A6444F6853F97"/>
    <w:rsid w:val="006727E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B95A-595D-466D-95BB-A7B16E0A5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Sharon J. Wilson</cp:lastModifiedBy>
  <cp:revision>4</cp:revision>
  <cp:lastPrinted>2015-01-29T22:33:00Z</cp:lastPrinted>
  <dcterms:created xsi:type="dcterms:W3CDTF">2017-03-06T15:57:00Z</dcterms:created>
  <dcterms:modified xsi:type="dcterms:W3CDTF">2017-03-15T14:26:00Z</dcterms:modified>
</cp:coreProperties>
</file>