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113B512" w:rsidR="00001C04" w:rsidRPr="008426D1" w:rsidRDefault="008D04CA" w:rsidP="00AA3F5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AA3F50">
                  <w:rPr>
                    <w:rFonts w:asciiTheme="majorHAnsi" w:hAnsiTheme="majorHAnsi"/>
                    <w:sz w:val="20"/>
                    <w:szCs w:val="20"/>
                  </w:rPr>
                  <w:t>Andre Possani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A3F50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8D04CA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443BEAD" w:rsidR="00001C04" w:rsidRPr="008426D1" w:rsidRDefault="008D04C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30FA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B30F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23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8D04C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F4C597C" w:rsidR="004C4ADF" w:rsidRDefault="008D04C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AA3F50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A3F50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8D04C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026C340F" w:rsidR="00D66C39" w:rsidRPr="008426D1" w:rsidRDefault="008D04C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B77E4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77E49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B77E4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Office 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8D04C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0870AF0" w:rsidR="00D66C39" w:rsidRPr="008426D1" w:rsidRDefault="008D04CA" w:rsidP="0074643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4643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25DA128" w:rsidR="00D66C39" w:rsidRPr="008426D1" w:rsidRDefault="008D04C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D37D4F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37D4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8D04CA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8D04CA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67AC20DD" w:rsidR="00A865C3" w:rsidRDefault="008B03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1C5241C7" w:rsidR="00A865C3" w:rsidRDefault="00CF2B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  <w:r w:rsidR="00002388">
              <w:rPr>
                <w:rFonts w:asciiTheme="majorHAnsi" w:hAnsiTheme="majorHAnsi" w:cs="Arial"/>
                <w:b/>
                <w:sz w:val="20"/>
                <w:szCs w:val="20"/>
              </w:rPr>
              <w:t>0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484C013A" w:rsidR="00A865C3" w:rsidRDefault="008B03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Energy Systems</w:t>
            </w:r>
            <w:r w:rsidR="00CF2B7E">
              <w:rPr>
                <w:rFonts w:asciiTheme="majorHAnsi" w:hAnsiTheme="majorHAnsi" w:cs="Arial"/>
                <w:b/>
                <w:sz w:val="20"/>
                <w:szCs w:val="20"/>
              </w:rPr>
              <w:t xml:space="preserve"> I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6B6B1EF7" w:rsidR="00A865C3" w:rsidRDefault="00CF2B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F2B7E">
              <w:rPr>
                <w:rFonts w:asciiTheme="majorHAnsi" w:hAnsiTheme="majorHAnsi" w:cs="Arial"/>
                <w:b/>
                <w:sz w:val="20"/>
                <w:szCs w:val="20"/>
              </w:rPr>
              <w:t xml:space="preserve">Multidisciplinary group work on solving engineering problems related to energy systems. Emphasis on the identification and analysis of problems </w:t>
            </w:r>
            <w:r w:rsidR="00AD2DB2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  <w:r w:rsidRPr="00CF2B7E">
              <w:rPr>
                <w:rFonts w:asciiTheme="majorHAnsi" w:hAnsiTheme="majorHAnsi" w:cs="Arial"/>
                <w:b/>
                <w:sz w:val="20"/>
                <w:szCs w:val="20"/>
              </w:rPr>
              <w:t>n existing energy systems</w:t>
            </w:r>
            <w:r w:rsidR="008B03EC" w:rsidRPr="008B03EC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8D04CA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5C4B2535" w:rsidR="00A966C5" w:rsidRPr="008426D1" w:rsidRDefault="008D04CA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8B03EC" w:rsidRPr="008B03EC">
            <w:rPr>
              <w:rFonts w:asciiTheme="majorHAnsi" w:hAnsiTheme="majorHAnsi" w:cs="Arial"/>
              <w:sz w:val="20"/>
              <w:szCs w:val="20"/>
            </w:rPr>
            <w:t>C or better in E</w:t>
          </w:r>
          <w:r w:rsidR="00CF2B7E">
            <w:rPr>
              <w:rFonts w:asciiTheme="majorHAnsi" w:hAnsiTheme="majorHAnsi" w:cs="Arial"/>
              <w:sz w:val="20"/>
              <w:szCs w:val="20"/>
            </w:rPr>
            <w:t>SE</w:t>
          </w:r>
          <w:r w:rsidR="008B03EC" w:rsidRPr="008B03EC">
            <w:rPr>
              <w:rFonts w:asciiTheme="majorHAnsi" w:hAnsiTheme="majorHAnsi" w:cs="Arial"/>
              <w:sz w:val="20"/>
              <w:szCs w:val="20"/>
            </w:rPr>
            <w:t xml:space="preserve"> 3</w:t>
          </w:r>
          <w:r w:rsidR="00CF2B7E">
            <w:rPr>
              <w:rFonts w:asciiTheme="majorHAnsi" w:hAnsiTheme="majorHAnsi" w:cs="Arial"/>
              <w:sz w:val="20"/>
              <w:szCs w:val="20"/>
            </w:rPr>
            <w:t>0</w:t>
          </w:r>
          <w:r w:rsidR="00002388">
            <w:rPr>
              <w:rFonts w:asciiTheme="majorHAnsi" w:hAnsiTheme="majorHAnsi" w:cs="Arial"/>
              <w:sz w:val="20"/>
              <w:szCs w:val="20"/>
            </w:rPr>
            <w:t>0</w:t>
          </w:r>
          <w:r w:rsidR="008B03EC" w:rsidRPr="008B03EC">
            <w:rPr>
              <w:rFonts w:asciiTheme="majorHAnsi" w:hAnsiTheme="majorHAnsi" w:cs="Arial"/>
              <w:sz w:val="20"/>
              <w:szCs w:val="20"/>
            </w:rPr>
            <w:t>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E2FE5C4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2129118016"/>
              <w:placeholder>
                <w:docPart w:val="C7EC1A92FA5440F9A0FB949A83786F5A"/>
              </w:placeholder>
            </w:sdtPr>
            <w:sdtEndPr/>
            <w:sdtContent>
              <w:r w:rsidR="00002388">
                <w:rPr>
                  <w:rFonts w:asciiTheme="majorHAnsi" w:hAnsiTheme="majorHAnsi" w:cs="Arial"/>
                  <w:sz w:val="20"/>
                  <w:szCs w:val="20"/>
                </w:rPr>
                <w:t>Requires basic knowledge of Energy Systems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AAEF251" w:rsidR="00391206" w:rsidRPr="008426D1" w:rsidRDefault="008D04CA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002388">
        <w:rPr>
          <w:rFonts w:asciiTheme="majorHAnsi" w:hAnsiTheme="majorHAnsi" w:cs="Arial"/>
          <w:sz w:val="20"/>
          <w:szCs w:val="20"/>
        </w:rPr>
        <w:t>No</w:t>
      </w:r>
    </w:p>
    <w:p w14:paraId="389EE19D" w14:textId="76910C81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00238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62648186" w:rsidR="00C002F9" w:rsidRPr="008426D1" w:rsidRDefault="008B03EC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5D42630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F00A0E5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6B59A30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>BS in Electrical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  <w:r w:rsidR="008B03EC" w:rsidRPr="008B03EC">
            <w:rPr>
              <w:rFonts w:asciiTheme="majorHAnsi" w:hAnsiTheme="majorHAnsi"/>
              <w:sz w:val="20"/>
              <w:szCs w:val="20"/>
            </w:rPr>
            <w:t xml:space="preserve"> </w:t>
          </w:r>
          <w:sdt>
            <w:sdtPr>
              <w:rPr>
                <w:rFonts w:asciiTheme="majorHAnsi" w:hAnsiTheme="majorHAnsi"/>
                <w:sz w:val="20"/>
                <w:szCs w:val="20"/>
              </w:rPr>
              <w:id w:val="-1964563193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>BS in Mechanical Systems Engineering and BS in Industrial Systems Engineering</w:t>
              </w:r>
            </w:sdtContent>
          </w:sdt>
          <w:r w:rsidR="008B03EC" w:rsidRPr="008B03EC">
            <w:rPr>
              <w:rFonts w:asciiTheme="majorHAnsi" w:hAnsiTheme="majorHAnsi"/>
              <w:sz w:val="20"/>
              <w:szCs w:val="20"/>
            </w:rPr>
            <w:t xml:space="preserve"> 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4B66A23E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1: Energy shaping geopolitics </w:t>
          </w:r>
        </w:p>
        <w:p w14:paraId="3B6AFB84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2: Global trade and wealth as a driver of energy consumption </w:t>
          </w:r>
        </w:p>
        <w:p w14:paraId="123FCC60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3: Energy roadblock I: Pollution, its control and global warming </w:t>
          </w:r>
        </w:p>
        <w:p w14:paraId="3490350D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4: Energy roadblock II: Hydraulic stress and water future </w:t>
          </w:r>
        </w:p>
        <w:p w14:paraId="1B4FF3B7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5: Strategic significance of fuels </w:t>
          </w:r>
        </w:p>
        <w:p w14:paraId="65456B9A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6: Fuels: Solid </w:t>
          </w:r>
        </w:p>
        <w:p w14:paraId="333DCEA9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7: Fuels: Liquid </w:t>
          </w:r>
        </w:p>
        <w:p w14:paraId="652DE975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8: Fuels: Gaseous </w:t>
          </w:r>
        </w:p>
        <w:p w14:paraId="2D6212F5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9: Energy for transportation I: Aviation </w:t>
          </w:r>
        </w:p>
        <w:p w14:paraId="267E1899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10: Energy for transportation II: Ground </w:t>
          </w:r>
        </w:p>
        <w:p w14:paraId="4E826605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11: Energy for transportation III: Maritime </w:t>
          </w:r>
        </w:p>
        <w:p w14:paraId="7B90AFBF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12: Energy for heavy industry </w:t>
          </w:r>
        </w:p>
        <w:p w14:paraId="78B31BBC" w14:textId="77777777" w:rsidR="00CF2B7E" w:rsidRPr="00CF2B7E" w:rsidRDefault="00CF2B7E" w:rsidP="00CF2B7E">
          <w:pPr>
            <w:pStyle w:val="xmsonormal"/>
            <w:shd w:val="clear" w:color="auto" w:fill="FFFFFF"/>
            <w:rPr>
              <w:color w:val="201F1E"/>
            </w:rPr>
          </w:pPr>
          <w:r w:rsidRPr="00CF2B7E">
            <w:rPr>
              <w:color w:val="201F1E"/>
            </w:rPr>
            <w:t xml:space="preserve">Week 13: Energy for buildings </w:t>
          </w:r>
        </w:p>
        <w:p w14:paraId="6004A808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14 – 15: Project development </w:t>
          </w:r>
        </w:p>
        <w:p w14:paraId="4C36B818" w14:textId="2DAF17BF" w:rsidR="00A966C5" w:rsidRPr="008426D1" w:rsidRDefault="008D04CA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71467A91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8D04CA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4FD1AE59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bookmarkStart w:id="0" w:name="_Hlk82676281"/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002388">
            <w:rPr>
              <w:rFonts w:asciiTheme="majorHAnsi" w:hAnsiTheme="majorHAnsi" w:cs="Arial"/>
              <w:sz w:val="20"/>
              <w:szCs w:val="20"/>
            </w:rPr>
            <w:t>Students will work in m</w:t>
          </w:r>
          <w:r w:rsidR="00002388" w:rsidRPr="00002388">
            <w:rPr>
              <w:rFonts w:asciiTheme="majorHAnsi" w:hAnsiTheme="majorHAnsi" w:cs="Arial"/>
              <w:sz w:val="20"/>
              <w:szCs w:val="20"/>
            </w:rPr>
            <w:t>ultidisciplinary group</w:t>
          </w:r>
          <w:r w:rsidR="00002388">
            <w:rPr>
              <w:rFonts w:asciiTheme="majorHAnsi" w:hAnsiTheme="majorHAnsi" w:cs="Arial"/>
              <w:sz w:val="20"/>
              <w:szCs w:val="20"/>
            </w:rPr>
            <w:t>s to</w:t>
          </w:r>
          <w:r w:rsidR="00002388" w:rsidRPr="00002388">
            <w:rPr>
              <w:rFonts w:asciiTheme="majorHAnsi" w:hAnsiTheme="majorHAnsi" w:cs="Arial"/>
              <w:sz w:val="20"/>
              <w:szCs w:val="20"/>
            </w:rPr>
            <w:t xml:space="preserve"> solv</w:t>
          </w:r>
          <w:r w:rsidR="00002388">
            <w:rPr>
              <w:rFonts w:asciiTheme="majorHAnsi" w:hAnsiTheme="majorHAnsi" w:cs="Arial"/>
              <w:sz w:val="20"/>
              <w:szCs w:val="20"/>
            </w:rPr>
            <w:t>e</w:t>
          </w:r>
          <w:r w:rsidR="00002388" w:rsidRPr="00002388">
            <w:rPr>
              <w:rFonts w:asciiTheme="majorHAnsi" w:hAnsiTheme="majorHAnsi" w:cs="Arial"/>
              <w:sz w:val="20"/>
              <w:szCs w:val="20"/>
            </w:rPr>
            <w:t xml:space="preserve"> engineering problems related to energy systems. Emphasis on the identification and analysis of problems </w:t>
          </w:r>
          <w:r w:rsidR="00AD2DB2">
            <w:rPr>
              <w:rFonts w:asciiTheme="majorHAnsi" w:hAnsiTheme="majorHAnsi" w:cs="Arial"/>
              <w:sz w:val="20"/>
              <w:szCs w:val="20"/>
            </w:rPr>
            <w:t>i</w:t>
          </w:r>
          <w:r w:rsidR="00002388" w:rsidRPr="00002388">
            <w:rPr>
              <w:rFonts w:asciiTheme="majorHAnsi" w:hAnsiTheme="majorHAnsi" w:cs="Arial"/>
              <w:sz w:val="20"/>
              <w:szCs w:val="20"/>
            </w:rPr>
            <w:t>n existing energy systems</w:t>
          </w:r>
          <w:bookmarkEnd w:id="0"/>
          <w:r w:rsidR="00002388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67E60AD8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bookmarkStart w:id="1" w:name="_Hlk82676290"/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002388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002388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002388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bookmarkEnd w:id="1"/>
          <w:r w:rsidR="00002388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ED1B3AF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All engineering students at ASUCQ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399DE279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00238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bookmarkStart w:id="2" w:name="_Hlk82676299"/>
          <w:r w:rsidR="00002388">
            <w:rPr>
              <w:rFonts w:asciiTheme="majorHAnsi" w:hAnsiTheme="majorHAnsi" w:cs="Arial"/>
              <w:sz w:val="20"/>
              <w:szCs w:val="20"/>
            </w:rPr>
            <w:t>because it requires knowledge from lower-level courses</w:t>
          </w:r>
          <w:bookmarkEnd w:id="2"/>
          <w:r w:rsidR="00002388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bookmarkStart w:id="3" w:name="_Hlk82676320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3A56CC60" w:rsidR="00547433" w:rsidRPr="008426D1" w:rsidRDefault="0021385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course is an elective course in the degree plan and won’t be used for direct assessment.  </w:t>
          </w:r>
          <w:r w:rsidR="00002388">
            <w:rPr>
              <w:rFonts w:asciiTheme="majorHAnsi" w:hAnsiTheme="majorHAnsi" w:cs="Arial"/>
              <w:sz w:val="20"/>
              <w:szCs w:val="20"/>
            </w:rPr>
            <w:t>This course contributes to PLO 1: an ability</w:t>
          </w:r>
          <w:r w:rsidR="00002388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002388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bookmarkEnd w:id="3"/>
          <w:r w:rsidR="00002388">
            <w:rPr>
              <w:rFonts w:asciiTheme="majorHAnsi" w:hAnsiTheme="majorHAnsi"/>
              <w:sz w:val="20"/>
              <w:szCs w:val="20"/>
            </w:rPr>
            <w:t>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13A30C9" w14:textId="77777777" w:rsidR="009602B6" w:rsidRDefault="009602B6" w:rsidP="009602B6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9602B6" w:rsidRPr="002B453A" w14:paraId="23A6FDC2" w14:textId="77777777" w:rsidTr="003B7BEF">
        <w:tc>
          <w:tcPr>
            <w:tcW w:w="2148" w:type="dxa"/>
          </w:tcPr>
          <w:p w14:paraId="406E5ECD" w14:textId="77777777" w:rsidR="009602B6" w:rsidRPr="002B453A" w:rsidRDefault="009602B6" w:rsidP="003B7BE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6537AAF9" w14:textId="77777777" w:rsidR="009602B6" w:rsidRPr="002B453A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</w:t>
                </w: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n ability to identify, formulate, and solve complex engineering problems by applying principles of engineering, science, and mathematics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602B6" w:rsidRPr="002B453A" w14:paraId="3D425C71" w14:textId="77777777" w:rsidTr="003B7BEF">
        <w:tc>
          <w:tcPr>
            <w:tcW w:w="2148" w:type="dxa"/>
          </w:tcPr>
          <w:p w14:paraId="5861B326" w14:textId="77777777" w:rsidR="009602B6" w:rsidRPr="002B453A" w:rsidRDefault="009602B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37229112" w14:textId="77777777" w:rsidR="009602B6" w:rsidRPr="000F7B2D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44243854" w14:textId="77777777" w:rsidR="009602B6" w:rsidRPr="000F7B2D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3C91D1B9" w14:textId="77777777" w:rsidR="009602B6" w:rsidRPr="000F7B2D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41276C91" w14:textId="77777777" w:rsidR="009602B6" w:rsidRPr="000F7B2D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207CBFA8" w14:textId="77777777" w:rsidR="009602B6" w:rsidRPr="000F7B2D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6CD166B9" w14:textId="77777777" w:rsidR="009602B6" w:rsidRPr="000F7B2D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385EA71E" w14:textId="77777777" w:rsidR="009602B6" w:rsidRPr="000F7B2D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9</w:t>
                </w: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0% of E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S</w:t>
                </w: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E students score 3.0 or higher on their portfolio evaluations (graded work, exams, papers, etc.) from the following course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:</w:t>
                </w:r>
              </w:p>
              <w:p w14:paraId="223DF08F" w14:textId="77777777" w:rsidR="009602B6" w:rsidRPr="002B453A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EE 4313 Control Systems Theory</w:t>
                </w:r>
              </w:p>
            </w:sdtContent>
          </w:sdt>
        </w:tc>
      </w:tr>
      <w:tr w:rsidR="009602B6" w:rsidRPr="000F7B2D" w14:paraId="75BF0888" w14:textId="77777777" w:rsidTr="003B7BEF">
        <w:tc>
          <w:tcPr>
            <w:tcW w:w="2148" w:type="dxa"/>
          </w:tcPr>
          <w:p w14:paraId="35E12142" w14:textId="77777777" w:rsidR="009602B6" w:rsidRPr="002B453A" w:rsidRDefault="009602B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093203074"/>
          </w:sdtPr>
          <w:sdtEndPr/>
          <w:sdtContent>
            <w:tc>
              <w:tcPr>
                <w:tcW w:w="7428" w:type="dxa"/>
              </w:tcPr>
              <w:p w14:paraId="18C5C263" w14:textId="77777777" w:rsidR="009602B6" w:rsidRPr="000F7B2D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EE 4313 Control Systems Theory</w:t>
                </w:r>
              </w:p>
            </w:tc>
          </w:sdtContent>
        </w:sdt>
      </w:tr>
      <w:tr w:rsidR="009602B6" w:rsidRPr="002B453A" w14:paraId="798E9DD2" w14:textId="77777777" w:rsidTr="003B7BEF">
        <w:tc>
          <w:tcPr>
            <w:tcW w:w="2148" w:type="dxa"/>
          </w:tcPr>
          <w:p w14:paraId="3CB74EEE" w14:textId="77777777" w:rsidR="009602B6" w:rsidRPr="002B453A" w:rsidRDefault="009602B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F5BCE4F" w14:textId="77777777" w:rsidR="009602B6" w:rsidRPr="002B453A" w:rsidRDefault="009602B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6006A256" w14:textId="77777777" w:rsidR="009602B6" w:rsidRPr="002B453A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7E7C80">
                  <w:rPr>
                    <w:rFonts w:asciiTheme="majorHAnsi" w:hAnsiTheme="majorHAnsi"/>
                    <w:sz w:val="20"/>
                    <w:szCs w:val="20"/>
                  </w:rPr>
                  <w:t xml:space="preserve">Collect data whenever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EE 4313</w:t>
                </w:r>
                <w:r w:rsidRPr="007E7C80">
                  <w:rPr>
                    <w:rFonts w:asciiTheme="majorHAnsi" w:hAnsiTheme="majorHAnsi"/>
                    <w:sz w:val="20"/>
                    <w:szCs w:val="20"/>
                  </w:rPr>
                  <w:t xml:space="preserve"> is offered. Assess every 3 years according to the College of Engineering and Computer Science assessment schedule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602B6" w:rsidRPr="002B453A" w14:paraId="7635B0FF" w14:textId="77777777" w:rsidTr="003B7BEF">
        <w:tc>
          <w:tcPr>
            <w:tcW w:w="2148" w:type="dxa"/>
          </w:tcPr>
          <w:p w14:paraId="6F4986A9" w14:textId="77777777" w:rsidR="009602B6" w:rsidRPr="002B453A" w:rsidRDefault="009602B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72BFE785" w14:textId="77777777" w:rsidR="009602B6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4721C956" w14:textId="77777777" w:rsidR="009602B6" w:rsidRPr="002B453A" w:rsidRDefault="009602B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EE 4313.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4113180B" w:rsidR="00E70B06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148E29C0" w14:textId="77777777" w:rsidR="00031CA7" w:rsidRPr="00575870" w:rsidRDefault="00031CA7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27055A82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Energy Systems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168ECC6D6B604DB1A2B7F851B5AA0576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40528128" w14:textId="77777777" w:rsidR="00F76788" w:rsidRPr="00AF5845" w:rsidRDefault="00F76788" w:rsidP="00F76788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831B599" w:rsidR="00575870" w:rsidRPr="002B453A" w:rsidRDefault="00F76788" w:rsidP="00F76788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45321B9" w:rsidR="00CB2125" w:rsidRPr="002B453A" w:rsidRDefault="008D04CA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F76788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E069A68" w14:textId="77777777" w:rsidR="00F76788" w:rsidRPr="00493A9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516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Finance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 (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F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I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N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)”</w:t>
          </w:r>
        </w:p>
        <w:p w14:paraId="4E5E5A94" w14:textId="77777777" w:rsidR="00F7678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14C5AE98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t>ES 4843. Practicum/Pre-Internship</w:t>
              </w:r>
              <w:r w:rsidRPr="00E675AC">
                <w:rPr>
                  <w:rFonts w:cstheme="minorHAnsi"/>
                  <w:iCs/>
                </w:rPr>
                <w:t xml:space="preserve"> Introduction to field experience in exercise science in</w:t>
              </w:r>
            </w:p>
            <w:p w14:paraId="7EC7B3FD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order to become familiar with the operational and procedural aspects of clinically based exercise</w:t>
              </w:r>
            </w:p>
            <w:p w14:paraId="4E50E8A5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facilities. Prerequisite, grade of “C” or better in ES 3653, ES 3713, ES 4683, and ES 4693, or</w:t>
              </w:r>
            </w:p>
            <w:p w14:paraId="10F9E5F9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675AC">
                <w:rPr>
                  <w:rFonts w:cstheme="minorHAnsi"/>
                  <w:iCs/>
                </w:rPr>
                <w:t xml:space="preserve">instructor permission. Corequisite, ES 4673. </w:t>
              </w:r>
              <w:r w:rsidRPr="00E675AC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5DF847BD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  <w:highlight w:val="yellow"/>
                </w:rPr>
              </w:pPr>
            </w:p>
            <w:p w14:paraId="18E5060A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Finance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(FIN)</w:t>
              </w:r>
            </w:p>
            <w:p w14:paraId="25256216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t>FIN 2013. Personal Asset Management</w:t>
              </w:r>
              <w:r w:rsidRPr="00E675AC">
                <w:rPr>
                  <w:rFonts w:cstheme="minorHAnsi"/>
                  <w:iCs/>
                </w:rPr>
                <w:t xml:space="preserve"> Financial assets as vehicles for saving for the future,</w:t>
              </w:r>
            </w:p>
            <w:p w14:paraId="26309F2A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investments in combinations of assets to meet financial objectives, and how the financial objectives</w:t>
              </w:r>
            </w:p>
            <w:p w14:paraId="3256D870" w14:textId="77777777" w:rsidR="00F76788" w:rsidRDefault="00F76788" w:rsidP="00F76788">
              <w:pPr>
                <w:spacing w:after="0" w:line="240" w:lineRule="auto"/>
                <w:rPr>
                  <w:rFonts w:asciiTheme="majorHAnsi" w:hAnsiTheme="majorHAnsi" w:cs="Arial"/>
                  <w:b/>
                  <w:bCs/>
                  <w:sz w:val="28"/>
                  <w:szCs w:val="28"/>
                </w:rPr>
              </w:pPr>
              <w:r w:rsidRPr="00E675AC">
                <w:rPr>
                  <w:rFonts w:cstheme="minorHAnsi"/>
                  <w:iCs/>
                </w:rPr>
                <w:t>will change over the life span of the investor. Fall, Spring</w:t>
              </w:r>
            </w:p>
          </w:sdtContent>
        </w:sdt>
        <w:p w14:paraId="48BA13C8" w14:textId="77777777" w:rsidR="00F7678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2595CA5B" w14:textId="77777777" w:rsidR="00F7678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7E80D1B5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t>ES 4843. Practicum/Pre-Internship</w:t>
              </w:r>
              <w:r w:rsidRPr="00E675AC">
                <w:rPr>
                  <w:rFonts w:cstheme="minorHAnsi"/>
                  <w:iCs/>
                </w:rPr>
                <w:t xml:space="preserve"> Introduction to field experience in exercise science in</w:t>
              </w:r>
            </w:p>
            <w:p w14:paraId="2EFA05FD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order to become familiar with the operational and procedural aspects of clinically based exercise</w:t>
              </w:r>
            </w:p>
            <w:p w14:paraId="48C490DA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facilities. Prerequisite, grade of “C” or better in ES 3653, ES 3713, ES 4683, and ES 4693, or</w:t>
              </w:r>
            </w:p>
            <w:p w14:paraId="37F5E226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instructor permission. Corequisite, ES 4673. Spring.</w:t>
              </w:r>
            </w:p>
            <w:p w14:paraId="6EF1954F" w14:textId="77777777" w:rsidR="00F76788" w:rsidRDefault="00F76788" w:rsidP="00F76788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44F9D8CE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Electrical Systems Engineering (ESE)</w:t>
              </w:r>
            </w:p>
            <w:p w14:paraId="3FFF4043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7F2EA78D" w14:textId="3702C817" w:rsidR="00CF2B7E" w:rsidRPr="00E675AC" w:rsidRDefault="00CF2B7E" w:rsidP="00CF2B7E">
              <w:pPr>
                <w:rPr>
                  <w:highlight w:val="yellow"/>
                </w:rPr>
              </w:pPr>
              <w:r w:rsidRPr="00E675AC">
                <w:rPr>
                  <w:b/>
                  <w:bCs/>
                  <w:highlight w:val="yellow"/>
                </w:rPr>
                <w:t>ESE 40</w:t>
              </w:r>
              <w:r w:rsidR="00002388">
                <w:rPr>
                  <w:b/>
                  <w:bCs/>
                  <w:highlight w:val="yellow"/>
                </w:rPr>
                <w:t>0</w:t>
              </w:r>
              <w:r w:rsidRPr="00E675AC">
                <w:rPr>
                  <w:b/>
                  <w:bCs/>
                  <w:highlight w:val="yellow"/>
                </w:rPr>
                <w:t>3.  Energy Systems I</w:t>
              </w:r>
              <w:r w:rsidRPr="00E675AC">
                <w:rPr>
                  <w:highlight w:val="yellow"/>
                </w:rPr>
                <w:tab/>
                <w:t xml:space="preserve">Multidisciplinary group work on solving engineering problems related to energy systems. Emphasis on the identification and analysis of problems </w:t>
              </w:r>
              <w:r w:rsidR="00AD2DB2">
                <w:rPr>
                  <w:highlight w:val="yellow"/>
                </w:rPr>
                <w:t>i</w:t>
              </w:r>
              <w:r w:rsidRPr="00E675AC">
                <w:rPr>
                  <w:highlight w:val="yellow"/>
                </w:rPr>
                <w:t>n existing energy systems. Prerequisite, C or better in ESE 30</w:t>
              </w:r>
              <w:r w:rsidR="008745BF">
                <w:rPr>
                  <w:highlight w:val="yellow"/>
                </w:rPr>
                <w:t>0</w:t>
              </w:r>
              <w:r w:rsidRPr="00E675AC">
                <w:rPr>
                  <w:highlight w:val="yellow"/>
                </w:rPr>
                <w:t>3. Fall</w:t>
              </w:r>
            </w:p>
            <w:p w14:paraId="130FA3B1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>Finance (FIN)</w:t>
              </w:r>
            </w:p>
            <w:p w14:paraId="5A076DB4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lastRenderedPageBreak/>
                <w:t>FIN 2013. Personal Asset Management</w:t>
              </w:r>
              <w:r w:rsidRPr="00E675AC">
                <w:rPr>
                  <w:rFonts w:cstheme="minorHAnsi"/>
                  <w:iCs/>
                </w:rPr>
                <w:t xml:space="preserve"> Financial assets as vehicles for saving for the future,</w:t>
              </w:r>
            </w:p>
            <w:p w14:paraId="6A087944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investments in combinations of assets to meet financial objectives, and how the financial objectives</w:t>
              </w:r>
            </w:p>
            <w:p w14:paraId="27FFDB12" w14:textId="62210E9A" w:rsidR="00D3680D" w:rsidRPr="008426D1" w:rsidRDefault="00F76788" w:rsidP="00F7678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E675AC">
                <w:rPr>
                  <w:rFonts w:cstheme="minorHAnsi"/>
                  <w:iCs/>
                </w:rPr>
                <w:t>will change over the life span of the investor. Fall, Spring</w:t>
              </w:r>
            </w:p>
          </w:sdtContent>
        </w:sdt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644B" w14:textId="77777777" w:rsidR="008D04CA" w:rsidRDefault="008D04CA" w:rsidP="00AF3758">
      <w:pPr>
        <w:spacing w:after="0" w:line="240" w:lineRule="auto"/>
      </w:pPr>
      <w:r>
        <w:separator/>
      </w:r>
    </w:p>
  </w:endnote>
  <w:endnote w:type="continuationSeparator" w:id="0">
    <w:p w14:paraId="1B672513" w14:textId="77777777" w:rsidR="008D04CA" w:rsidRDefault="008D04C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9BF71F0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E5B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011F" w14:textId="77777777" w:rsidR="008D04CA" w:rsidRDefault="008D04CA" w:rsidP="00AF3758">
      <w:pPr>
        <w:spacing w:after="0" w:line="240" w:lineRule="auto"/>
      </w:pPr>
      <w:r>
        <w:separator/>
      </w:r>
    </w:p>
  </w:footnote>
  <w:footnote w:type="continuationSeparator" w:id="0">
    <w:p w14:paraId="73E23123" w14:textId="77777777" w:rsidR="008D04CA" w:rsidRDefault="008D04C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2388"/>
    <w:rsid w:val="00013540"/>
    <w:rsid w:val="00016FE7"/>
    <w:rsid w:val="00017178"/>
    <w:rsid w:val="000201EB"/>
    <w:rsid w:val="00024BA5"/>
    <w:rsid w:val="0002589A"/>
    <w:rsid w:val="00026976"/>
    <w:rsid w:val="00031CA7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C2A6E"/>
    <w:rsid w:val="000D06F1"/>
    <w:rsid w:val="000D22A2"/>
    <w:rsid w:val="000D5436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6E5B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385F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296D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08D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30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46432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2264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705EC"/>
    <w:rsid w:val="008745BF"/>
    <w:rsid w:val="00895557"/>
    <w:rsid w:val="008B03EC"/>
    <w:rsid w:val="008B2BCB"/>
    <w:rsid w:val="008B74B6"/>
    <w:rsid w:val="008C6881"/>
    <w:rsid w:val="008C6B18"/>
    <w:rsid w:val="008C703B"/>
    <w:rsid w:val="008D04CA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02B6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D2A95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3F50"/>
    <w:rsid w:val="00AA702B"/>
    <w:rsid w:val="00AA7312"/>
    <w:rsid w:val="00AB4E23"/>
    <w:rsid w:val="00AB5523"/>
    <w:rsid w:val="00AB7574"/>
    <w:rsid w:val="00AC19CA"/>
    <w:rsid w:val="00AD2B4A"/>
    <w:rsid w:val="00AD2DB2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7E49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2F47"/>
    <w:rsid w:val="00C334FF"/>
    <w:rsid w:val="00C42E21"/>
    <w:rsid w:val="00C44B9B"/>
    <w:rsid w:val="00C44C5E"/>
    <w:rsid w:val="00C4799B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37D4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5A15"/>
    <w:rsid w:val="00EA757C"/>
    <w:rsid w:val="00EB28B7"/>
    <w:rsid w:val="00EC4383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727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68ECC6D6B604DB1A2B7F851B5AA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2F62-176E-4289-8BAC-3D818E2074A9}"/>
      </w:docPartPr>
      <w:docPartBody>
        <w:p w:rsidR="007625C0" w:rsidRDefault="00630A3C" w:rsidP="00630A3C">
          <w:pPr>
            <w:pStyle w:val="168ECC6D6B604DB1A2B7F851B5AA057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C7EC1A92FA5440F9A0FB949A8378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EAFB-3B78-4D62-B2A3-5D0B0C23FEB0}"/>
      </w:docPartPr>
      <w:docPartBody>
        <w:p w:rsidR="009F3EEC" w:rsidRDefault="0086078E" w:rsidP="0086078E">
          <w:pPr>
            <w:pStyle w:val="C7EC1A92FA5440F9A0FB949A83786F5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141F"/>
    <w:rsid w:val="00030617"/>
    <w:rsid w:val="000354CE"/>
    <w:rsid w:val="000503AD"/>
    <w:rsid w:val="000738EC"/>
    <w:rsid w:val="00081B63"/>
    <w:rsid w:val="000B2786"/>
    <w:rsid w:val="00105789"/>
    <w:rsid w:val="002C2AAF"/>
    <w:rsid w:val="002D64D6"/>
    <w:rsid w:val="0032383A"/>
    <w:rsid w:val="00337484"/>
    <w:rsid w:val="003D4C2A"/>
    <w:rsid w:val="003F69FB"/>
    <w:rsid w:val="00425226"/>
    <w:rsid w:val="00436B57"/>
    <w:rsid w:val="00487015"/>
    <w:rsid w:val="004D1A5F"/>
    <w:rsid w:val="004E1A75"/>
    <w:rsid w:val="00534B28"/>
    <w:rsid w:val="00576003"/>
    <w:rsid w:val="00587536"/>
    <w:rsid w:val="005C4D59"/>
    <w:rsid w:val="005D5D2F"/>
    <w:rsid w:val="00623293"/>
    <w:rsid w:val="00630A3C"/>
    <w:rsid w:val="00654E35"/>
    <w:rsid w:val="006C3910"/>
    <w:rsid w:val="00735E43"/>
    <w:rsid w:val="007625C0"/>
    <w:rsid w:val="00836D86"/>
    <w:rsid w:val="0086078E"/>
    <w:rsid w:val="008822A5"/>
    <w:rsid w:val="00891F77"/>
    <w:rsid w:val="00913E4B"/>
    <w:rsid w:val="0096458F"/>
    <w:rsid w:val="009D439F"/>
    <w:rsid w:val="009F3EEC"/>
    <w:rsid w:val="00A17FA4"/>
    <w:rsid w:val="00A20583"/>
    <w:rsid w:val="00AC62E8"/>
    <w:rsid w:val="00AD21E2"/>
    <w:rsid w:val="00AD4B92"/>
    <w:rsid w:val="00AD5D56"/>
    <w:rsid w:val="00B2559E"/>
    <w:rsid w:val="00B46360"/>
    <w:rsid w:val="00B46AFF"/>
    <w:rsid w:val="00B72454"/>
    <w:rsid w:val="00B72548"/>
    <w:rsid w:val="00B906ED"/>
    <w:rsid w:val="00BA0596"/>
    <w:rsid w:val="00BE0E7B"/>
    <w:rsid w:val="00CB25D5"/>
    <w:rsid w:val="00CD4EF8"/>
    <w:rsid w:val="00CD656D"/>
    <w:rsid w:val="00CE7C19"/>
    <w:rsid w:val="00D72A6A"/>
    <w:rsid w:val="00D87B77"/>
    <w:rsid w:val="00D96F4E"/>
    <w:rsid w:val="00DC036A"/>
    <w:rsid w:val="00DD12EE"/>
    <w:rsid w:val="00DE6391"/>
    <w:rsid w:val="00EB0E56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6078E"/>
    <w:rPr>
      <w:color w:val="808080"/>
    </w:rPr>
  </w:style>
  <w:style w:type="paragraph" w:customStyle="1" w:styleId="168ECC6D6B604DB1A2B7F851B5AA0576">
    <w:name w:val="168ECC6D6B604DB1A2B7F851B5AA0576"/>
    <w:rsid w:val="00630A3C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7EC1A92FA5440F9A0FB949A83786F5A">
    <w:name w:val="C7EC1A92FA5440F9A0FB949A83786F5A"/>
    <w:rsid w:val="0086078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E851-E731-4842-9EFD-F52A9068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2021-10-05T20:11:00Z</dcterms:created>
  <dcterms:modified xsi:type="dcterms:W3CDTF">2021-10-11T15:07:00Z</dcterms:modified>
</cp:coreProperties>
</file>