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243E2B4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1634CE" w:rsidRPr="001634CE">
                <w:rPr>
                  <w:rFonts w:asciiTheme="majorHAnsi" w:hAnsiTheme="majorHAnsi"/>
                  <w:sz w:val="20"/>
                  <w:szCs w:val="20"/>
                </w:rPr>
                <w:t>2016G_NHP12</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4B0C2D5B" w:rsidR="00AF3758" w:rsidRPr="008426D1" w:rsidRDefault="001634CE"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1634CE"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1634CE"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0113AF08"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54BC0601"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A0FA11" w:rsidR="00001C04" w:rsidRPr="008426D1" w:rsidRDefault="001634CE"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634C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10DC28F" w:rsidR="00001C04" w:rsidRPr="008426D1" w:rsidRDefault="00390EC7" w:rsidP="00575870">
            <w:pPr>
              <w:rPr>
                <w:rFonts w:asciiTheme="majorHAnsi" w:hAnsiTheme="majorHAnsi"/>
                <w:sz w:val="20"/>
                <w:szCs w:val="20"/>
              </w:rPr>
            </w:pPr>
            <w:r>
              <w:rPr>
                <w:rFonts w:asciiTheme="majorHAnsi" w:hAnsiTheme="majorHAnsi" w:cs="Arial"/>
                <w:b/>
                <w:noProof/>
              </w:rPr>
              <w:drawing>
                <wp:anchor distT="0" distB="0" distL="114300" distR="114300" simplePos="0" relativeHeight="251659264" behindDoc="0" locked="0" layoutInCell="1" allowOverlap="1" wp14:anchorId="71214341" wp14:editId="3594DB71">
                  <wp:simplePos x="0" y="0"/>
                  <wp:positionH relativeFrom="column">
                    <wp:posOffset>198120</wp:posOffset>
                  </wp:positionH>
                  <wp:positionV relativeFrom="paragraph">
                    <wp:posOffset>585470</wp:posOffset>
                  </wp:positionV>
                  <wp:extent cx="1657350" cy="579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57350" cy="57975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634C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B359123" w:rsidR="00001C04" w:rsidRPr="008426D1" w:rsidRDefault="001634CE" w:rsidP="002B2EA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339691513"/>
                        <w:showingPlcHdr/>
                      </w:sdtPr>
                      <w:sdtEndPr/>
                      <w:sdtContent>
                        <w:permStart w:id="954891874" w:edGrp="everyone"/>
                        <w:r w:rsidR="00390EC7" w:rsidRPr="008426D1">
                          <w:rPr>
                            <w:rFonts w:asciiTheme="majorHAnsi" w:hAnsiTheme="majorHAnsi"/>
                            <w:color w:val="808080" w:themeColor="background1" w:themeShade="80"/>
                            <w:sz w:val="52"/>
                            <w:szCs w:val="52"/>
                            <w:shd w:val="clear" w:color="auto" w:fill="D9D9D9" w:themeFill="background1" w:themeFillShade="D9"/>
                          </w:rPr>
                          <w:t>___________________</w:t>
                        </w:r>
                        <w:permEnd w:id="954891874"/>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2B2EA4">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634C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D4803F6" w:rsidR="00001C04" w:rsidRPr="008426D1" w:rsidRDefault="00AF3B7A"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0E27AA6D" wp14:editId="38DED360">
                  <wp:simplePos x="0" y="0"/>
                  <wp:positionH relativeFrom="column">
                    <wp:posOffset>131445</wp:posOffset>
                  </wp:positionH>
                  <wp:positionV relativeFrom="paragraph">
                    <wp:posOffset>-105410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634C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33130F8"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1634C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33EB4AF1" w14:textId="77777777" w:rsidR="00CE4896" w:rsidRPr="00CE4896" w:rsidRDefault="00CE4896" w:rsidP="00CE4896">
          <w:pPr>
            <w:tabs>
              <w:tab w:val="left" w:pos="360"/>
              <w:tab w:val="left" w:pos="720"/>
            </w:tabs>
            <w:spacing w:after="0" w:line="240" w:lineRule="auto"/>
            <w:rPr>
              <w:rFonts w:asciiTheme="majorHAnsi" w:hAnsiTheme="majorHAnsi" w:cs="Arial"/>
              <w:sz w:val="20"/>
              <w:szCs w:val="20"/>
            </w:rPr>
          </w:pPr>
          <w:r w:rsidRPr="00CE4896">
            <w:rPr>
              <w:rFonts w:asciiTheme="majorHAnsi" w:hAnsiTheme="majorHAnsi" w:cs="Arial"/>
              <w:sz w:val="20"/>
              <w:szCs w:val="20"/>
            </w:rPr>
            <w:t>Susan Hanrahan, PhD, Dean</w:t>
          </w:r>
        </w:p>
        <w:p w14:paraId="64A6BBCB" w14:textId="77777777" w:rsidR="00CE4896" w:rsidRPr="00CE4896" w:rsidRDefault="00CE4896" w:rsidP="00CE4896">
          <w:pPr>
            <w:tabs>
              <w:tab w:val="left" w:pos="360"/>
              <w:tab w:val="left" w:pos="720"/>
            </w:tabs>
            <w:spacing w:after="0" w:line="240" w:lineRule="auto"/>
            <w:rPr>
              <w:rFonts w:asciiTheme="majorHAnsi" w:hAnsiTheme="majorHAnsi" w:cs="Arial"/>
              <w:sz w:val="20"/>
              <w:szCs w:val="20"/>
            </w:rPr>
          </w:pPr>
          <w:r w:rsidRPr="00CE4896">
            <w:rPr>
              <w:rFonts w:asciiTheme="majorHAnsi" w:hAnsiTheme="majorHAnsi" w:cs="Arial"/>
              <w:sz w:val="20"/>
              <w:szCs w:val="20"/>
            </w:rPr>
            <w:t>hanrahan@astate.edu</w:t>
          </w:r>
        </w:p>
        <w:p w14:paraId="76E25B1E" w14:textId="6B7F3615" w:rsidR="007D371A" w:rsidRPr="008426D1" w:rsidRDefault="00CE4896" w:rsidP="00CE4896">
          <w:pPr>
            <w:tabs>
              <w:tab w:val="left" w:pos="360"/>
              <w:tab w:val="left" w:pos="720"/>
            </w:tabs>
            <w:spacing w:after="0" w:line="240" w:lineRule="auto"/>
            <w:rPr>
              <w:rFonts w:asciiTheme="majorHAnsi" w:hAnsiTheme="majorHAnsi" w:cs="Arial"/>
              <w:sz w:val="20"/>
              <w:szCs w:val="20"/>
            </w:rPr>
          </w:pPr>
          <w:r w:rsidRPr="00CE4896">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2281129" w:rsidR="007D371A" w:rsidRPr="008426D1" w:rsidRDefault="0049733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1841C998"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4D5902">
            <w:rPr>
              <w:rFonts w:asciiTheme="majorHAnsi" w:hAnsiTheme="majorHAnsi" w:cs="Arial"/>
              <w:sz w:val="20"/>
              <w:szCs w:val="20"/>
            </w:rPr>
            <w:t>56</w:t>
          </w:r>
          <w:r w:rsidR="00497334">
            <w:rPr>
              <w:rFonts w:asciiTheme="majorHAnsi" w:hAnsiTheme="majorHAnsi" w:cs="Arial"/>
              <w:sz w:val="20"/>
              <w:szCs w:val="20"/>
            </w:rPr>
            <w:t>13</w:t>
          </w:r>
        </w:p>
      </w:sdtContent>
    </w:sdt>
    <w:p w14:paraId="7FE651F5" w14:textId="56098785" w:rsidR="00EF2038" w:rsidRDefault="00EF2038" w:rsidP="00CE489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88F2781" w:rsidR="00CB4B5A" w:rsidRPr="008426D1" w:rsidRDefault="001634C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4D5902">
            <w:rPr>
              <w:rFonts w:asciiTheme="majorHAnsi" w:hAnsiTheme="majorHAnsi" w:cs="Arial"/>
              <w:sz w:val="20"/>
              <w:szCs w:val="20"/>
            </w:rPr>
            <w:t xml:space="preserve">Orthopedic Assessment </w:t>
          </w:r>
          <w:r w:rsidR="00497334">
            <w:rPr>
              <w:rFonts w:asciiTheme="majorHAnsi" w:hAnsiTheme="majorHAnsi" w:cs="Arial"/>
              <w:sz w:val="20"/>
              <w:szCs w:val="20"/>
            </w:rPr>
            <w:t>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7F8EFEBB" w:rsidR="00CB4B5A" w:rsidRDefault="00497334" w:rsidP="00C002F9">
      <w:pPr>
        <w:tabs>
          <w:tab w:val="left" w:pos="360"/>
          <w:tab w:val="left" w:pos="720"/>
        </w:tabs>
        <w:spacing w:after="0" w:line="240" w:lineRule="auto"/>
        <w:rPr>
          <w:rFonts w:asciiTheme="majorHAnsi" w:hAnsiTheme="majorHAnsi" w:cs="Arial"/>
          <w:sz w:val="20"/>
          <w:szCs w:val="20"/>
        </w:rPr>
      </w:pPr>
      <w:r w:rsidRPr="00497334">
        <w:rPr>
          <w:rFonts w:asciiTheme="majorHAnsi" w:hAnsiTheme="majorHAnsi" w:cs="Arial"/>
          <w:sz w:val="20"/>
          <w:szCs w:val="20"/>
        </w:rPr>
        <w:t>Provides a study of anatomy and physiology, assessment, evaluation techniques, treatment, and management of conditions affecting the upper extremities, head, and thoracic and cervical spine</w:t>
      </w:r>
    </w:p>
    <w:p w14:paraId="2BCF4924" w14:textId="77777777" w:rsidR="00497334" w:rsidRPr="008426D1" w:rsidRDefault="00497334"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634C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65BA1E9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143137">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0E34B6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143137">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76EE2E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E301D8">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F424F1E" w:rsidR="00A966C5" w:rsidRPr="00FE2F4B" w:rsidRDefault="00A966C5">
      <w:pPr>
        <w:rPr>
          <w:rFonts w:asciiTheme="majorHAnsi" w:hAnsiTheme="majorHAnsi" w:cs="Arial"/>
          <w:b/>
          <w:sz w:val="24"/>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8A1FA80" w14:textId="77777777" w:rsidR="00497334" w:rsidRDefault="00497334" w:rsidP="00A966C5">
          <w:pPr>
            <w:tabs>
              <w:tab w:val="left" w:pos="360"/>
              <w:tab w:val="left" w:pos="720"/>
            </w:tabs>
            <w:spacing w:after="0" w:line="240" w:lineRule="auto"/>
            <w:rPr>
              <w:rFonts w:asciiTheme="majorHAnsi" w:hAnsiTheme="majorHAnsi"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310"/>
            <w:gridCol w:w="3690"/>
          </w:tblGrid>
          <w:tr w:rsidR="00497334" w:rsidRPr="00497334" w14:paraId="1F8B97BF" w14:textId="77777777" w:rsidTr="00FE2F4B">
            <w:trPr>
              <w:trHeight w:val="317"/>
            </w:trPr>
            <w:tc>
              <w:tcPr>
                <w:tcW w:w="1458" w:type="dxa"/>
                <w:shd w:val="clear" w:color="auto" w:fill="auto"/>
              </w:tcPr>
              <w:p w14:paraId="0913E655"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Date</w:t>
                </w:r>
              </w:p>
            </w:tc>
            <w:tc>
              <w:tcPr>
                <w:tcW w:w="5310" w:type="dxa"/>
                <w:shd w:val="clear" w:color="auto" w:fill="auto"/>
              </w:tcPr>
              <w:p w14:paraId="5B77F895"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Lab</w:t>
                </w:r>
              </w:p>
            </w:tc>
            <w:tc>
              <w:tcPr>
                <w:tcW w:w="3690" w:type="dxa"/>
                <w:shd w:val="clear" w:color="auto" w:fill="auto"/>
              </w:tcPr>
              <w:p w14:paraId="248864B1"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Reading</w:t>
                </w:r>
              </w:p>
            </w:tc>
          </w:tr>
          <w:tr w:rsidR="00497334" w:rsidRPr="00497334" w14:paraId="0F0F1CCC" w14:textId="77777777" w:rsidTr="00FE2F4B">
            <w:trPr>
              <w:trHeight w:val="317"/>
            </w:trPr>
            <w:tc>
              <w:tcPr>
                <w:tcW w:w="1458" w:type="dxa"/>
                <w:shd w:val="clear" w:color="auto" w:fill="auto"/>
              </w:tcPr>
              <w:p w14:paraId="49492BC4"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w:t>
                </w:r>
              </w:p>
            </w:tc>
            <w:tc>
              <w:tcPr>
                <w:tcW w:w="5310" w:type="dxa"/>
                <w:shd w:val="clear" w:color="auto" w:fill="auto"/>
              </w:tcPr>
              <w:p w14:paraId="1720CC95"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Clinical Evaluation Review</w:t>
                </w:r>
              </w:p>
              <w:p w14:paraId="60552374"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UQ Neuro Screen</w:t>
                </w:r>
              </w:p>
            </w:tc>
            <w:tc>
              <w:tcPr>
                <w:tcW w:w="3690" w:type="dxa"/>
                <w:shd w:val="clear" w:color="auto" w:fill="auto"/>
              </w:tcPr>
              <w:p w14:paraId="3D3E033D"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1, 2, 4, 6</w:t>
                </w:r>
              </w:p>
            </w:tc>
          </w:tr>
          <w:tr w:rsidR="00497334" w:rsidRPr="00497334" w14:paraId="11499447" w14:textId="77777777" w:rsidTr="00FE2F4B">
            <w:trPr>
              <w:trHeight w:val="317"/>
            </w:trPr>
            <w:tc>
              <w:tcPr>
                <w:tcW w:w="1458" w:type="dxa"/>
                <w:shd w:val="clear" w:color="auto" w:fill="auto"/>
              </w:tcPr>
              <w:p w14:paraId="51D06539"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2</w:t>
                </w:r>
              </w:p>
            </w:tc>
            <w:tc>
              <w:tcPr>
                <w:tcW w:w="5310" w:type="dxa"/>
                <w:shd w:val="clear" w:color="auto" w:fill="auto"/>
              </w:tcPr>
              <w:p w14:paraId="42C80E81"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sz w:val="24"/>
                    <w:szCs w:val="24"/>
                  </w:rPr>
                  <w:t>Cervical and Thoracic Spine clinical evaluation</w:t>
                </w:r>
              </w:p>
            </w:tc>
            <w:tc>
              <w:tcPr>
                <w:tcW w:w="3690" w:type="dxa"/>
                <w:shd w:val="clear" w:color="auto" w:fill="auto"/>
              </w:tcPr>
              <w:p w14:paraId="4E6EF213" w14:textId="29193BE5"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14</w:t>
                </w:r>
              </w:p>
            </w:tc>
          </w:tr>
          <w:tr w:rsidR="00497334" w:rsidRPr="00497334" w14:paraId="2DEAE559" w14:textId="77777777" w:rsidTr="00FE2F4B">
            <w:trPr>
              <w:trHeight w:val="317"/>
            </w:trPr>
            <w:tc>
              <w:tcPr>
                <w:tcW w:w="1458" w:type="dxa"/>
                <w:shd w:val="clear" w:color="auto" w:fill="auto"/>
              </w:tcPr>
              <w:p w14:paraId="4ECA254F"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3</w:t>
                </w:r>
              </w:p>
            </w:tc>
            <w:tc>
              <w:tcPr>
                <w:tcW w:w="5310" w:type="dxa"/>
                <w:shd w:val="clear" w:color="auto" w:fill="auto"/>
              </w:tcPr>
              <w:p w14:paraId="3C062669"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Cervical Spine clinical evaluation</w:t>
                </w:r>
              </w:p>
              <w:p w14:paraId="52FC5466"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Head injury clinical evaluation</w:t>
                </w:r>
              </w:p>
            </w:tc>
            <w:tc>
              <w:tcPr>
                <w:tcW w:w="3690" w:type="dxa"/>
                <w:shd w:val="clear" w:color="auto" w:fill="auto"/>
              </w:tcPr>
              <w:p w14:paraId="3F9E107A" w14:textId="481B79D0"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14, 20</w:t>
                </w:r>
              </w:p>
            </w:tc>
          </w:tr>
          <w:tr w:rsidR="00497334" w:rsidRPr="00497334" w14:paraId="0E438FF7" w14:textId="77777777" w:rsidTr="00FE2F4B">
            <w:trPr>
              <w:trHeight w:val="317"/>
            </w:trPr>
            <w:tc>
              <w:tcPr>
                <w:tcW w:w="1458" w:type="dxa"/>
                <w:shd w:val="clear" w:color="auto" w:fill="auto"/>
              </w:tcPr>
              <w:p w14:paraId="276D56AF"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4</w:t>
                </w:r>
              </w:p>
            </w:tc>
            <w:tc>
              <w:tcPr>
                <w:tcW w:w="5310" w:type="dxa"/>
                <w:shd w:val="clear" w:color="auto" w:fill="auto"/>
              </w:tcPr>
              <w:p w14:paraId="28A338C3"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Head injury clinical evaluation</w:t>
                </w:r>
              </w:p>
            </w:tc>
            <w:tc>
              <w:tcPr>
                <w:tcW w:w="3690" w:type="dxa"/>
                <w:shd w:val="clear" w:color="auto" w:fill="auto"/>
              </w:tcPr>
              <w:p w14:paraId="18C56BBB"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21</w:t>
                </w:r>
              </w:p>
              <w:p w14:paraId="68C2A512"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p>
            </w:tc>
          </w:tr>
          <w:tr w:rsidR="00497334" w:rsidRPr="00497334" w14:paraId="4D505566" w14:textId="77777777" w:rsidTr="00FE2F4B">
            <w:trPr>
              <w:trHeight w:val="317"/>
            </w:trPr>
            <w:tc>
              <w:tcPr>
                <w:tcW w:w="1458" w:type="dxa"/>
                <w:shd w:val="clear" w:color="auto" w:fill="auto"/>
              </w:tcPr>
              <w:p w14:paraId="50F6A3D6"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5</w:t>
                </w:r>
              </w:p>
            </w:tc>
            <w:tc>
              <w:tcPr>
                <w:tcW w:w="5310" w:type="dxa"/>
                <w:shd w:val="clear" w:color="auto" w:fill="auto"/>
              </w:tcPr>
              <w:p w14:paraId="20F82FEC"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Shoulder Clinical Evaluation</w:t>
                </w:r>
              </w:p>
            </w:tc>
            <w:tc>
              <w:tcPr>
                <w:tcW w:w="3690" w:type="dxa"/>
                <w:shd w:val="clear" w:color="auto" w:fill="auto"/>
              </w:tcPr>
              <w:p w14:paraId="6C5328C7"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p>
            </w:tc>
          </w:tr>
          <w:tr w:rsidR="00497334" w:rsidRPr="00497334" w14:paraId="7FFE124E" w14:textId="77777777" w:rsidTr="00FE2F4B">
            <w:trPr>
              <w:trHeight w:val="317"/>
            </w:trPr>
            <w:tc>
              <w:tcPr>
                <w:tcW w:w="1458" w:type="dxa"/>
                <w:shd w:val="clear" w:color="auto" w:fill="auto"/>
              </w:tcPr>
              <w:p w14:paraId="1DE914AE"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6</w:t>
                </w:r>
              </w:p>
            </w:tc>
            <w:tc>
              <w:tcPr>
                <w:tcW w:w="5310" w:type="dxa"/>
                <w:shd w:val="clear" w:color="auto" w:fill="auto"/>
              </w:tcPr>
              <w:p w14:paraId="11CB1CE6"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Shoulder Clinical Evaluation</w:t>
                </w:r>
              </w:p>
            </w:tc>
            <w:tc>
              <w:tcPr>
                <w:tcW w:w="3690" w:type="dxa"/>
                <w:shd w:val="clear" w:color="auto" w:fill="auto"/>
              </w:tcPr>
              <w:p w14:paraId="4B4A647E" w14:textId="7DE1FD59"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15</w:t>
                </w:r>
              </w:p>
            </w:tc>
          </w:tr>
          <w:tr w:rsidR="00497334" w:rsidRPr="00497334" w14:paraId="171F1DFD" w14:textId="77777777" w:rsidTr="00FE2F4B">
            <w:trPr>
              <w:trHeight w:val="317"/>
            </w:trPr>
            <w:tc>
              <w:tcPr>
                <w:tcW w:w="1458" w:type="dxa"/>
                <w:shd w:val="clear" w:color="auto" w:fill="auto"/>
              </w:tcPr>
              <w:p w14:paraId="5111470D"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7</w:t>
                </w:r>
              </w:p>
            </w:tc>
            <w:tc>
              <w:tcPr>
                <w:tcW w:w="5310" w:type="dxa"/>
                <w:shd w:val="clear" w:color="auto" w:fill="auto"/>
              </w:tcPr>
              <w:p w14:paraId="1EDF9C36"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Shoulder Clinical Evaluation</w:t>
                </w:r>
              </w:p>
            </w:tc>
            <w:tc>
              <w:tcPr>
                <w:tcW w:w="3690" w:type="dxa"/>
                <w:shd w:val="clear" w:color="auto" w:fill="auto"/>
              </w:tcPr>
              <w:p w14:paraId="3FC58228" w14:textId="61C13C29"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15</w:t>
                </w:r>
              </w:p>
            </w:tc>
          </w:tr>
          <w:tr w:rsidR="00497334" w:rsidRPr="00497334" w14:paraId="081A3D75" w14:textId="77777777" w:rsidTr="00FE2F4B">
            <w:trPr>
              <w:trHeight w:val="317"/>
            </w:trPr>
            <w:tc>
              <w:tcPr>
                <w:tcW w:w="1458" w:type="dxa"/>
                <w:shd w:val="clear" w:color="auto" w:fill="auto"/>
              </w:tcPr>
              <w:p w14:paraId="1FCE2424"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8</w:t>
                </w:r>
              </w:p>
            </w:tc>
            <w:tc>
              <w:tcPr>
                <w:tcW w:w="5310" w:type="dxa"/>
                <w:shd w:val="clear" w:color="auto" w:fill="auto"/>
              </w:tcPr>
              <w:p w14:paraId="424D3984"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Throwing Mechanics</w:t>
                </w:r>
              </w:p>
            </w:tc>
            <w:tc>
              <w:tcPr>
                <w:tcW w:w="3690" w:type="dxa"/>
                <w:shd w:val="clear" w:color="auto" w:fill="auto"/>
              </w:tcPr>
              <w:p w14:paraId="67D8ED73" w14:textId="4D2DE269"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15</w:t>
                </w:r>
              </w:p>
            </w:tc>
          </w:tr>
          <w:tr w:rsidR="00497334" w:rsidRPr="00497334" w14:paraId="599F629F" w14:textId="77777777" w:rsidTr="00FE2F4B">
            <w:trPr>
              <w:trHeight w:val="317"/>
            </w:trPr>
            <w:tc>
              <w:tcPr>
                <w:tcW w:w="1458" w:type="dxa"/>
                <w:shd w:val="clear" w:color="auto" w:fill="auto"/>
              </w:tcPr>
              <w:p w14:paraId="71B45B76"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9</w:t>
                </w:r>
              </w:p>
            </w:tc>
            <w:tc>
              <w:tcPr>
                <w:tcW w:w="5310" w:type="dxa"/>
                <w:shd w:val="clear" w:color="auto" w:fill="auto"/>
              </w:tcPr>
              <w:p w14:paraId="2F25B348"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Elbow/Forearm Clinical Evaluation</w:t>
                </w:r>
              </w:p>
            </w:tc>
            <w:tc>
              <w:tcPr>
                <w:tcW w:w="3690" w:type="dxa"/>
                <w:shd w:val="clear" w:color="auto" w:fill="auto"/>
              </w:tcPr>
              <w:p w14:paraId="545B9CE8"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p>
            </w:tc>
          </w:tr>
          <w:tr w:rsidR="00497334" w:rsidRPr="00497334" w14:paraId="4636E7C8" w14:textId="77777777" w:rsidTr="00FE2F4B">
            <w:trPr>
              <w:trHeight w:val="317"/>
            </w:trPr>
            <w:tc>
              <w:tcPr>
                <w:tcW w:w="1458" w:type="dxa"/>
                <w:shd w:val="clear" w:color="auto" w:fill="auto"/>
              </w:tcPr>
              <w:p w14:paraId="52974EA5"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10</w:t>
                </w:r>
              </w:p>
            </w:tc>
            <w:tc>
              <w:tcPr>
                <w:tcW w:w="5310" w:type="dxa"/>
                <w:shd w:val="clear" w:color="auto" w:fill="auto"/>
              </w:tcPr>
              <w:p w14:paraId="4A395883" w14:textId="4AA43BEF"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Elbow/Forearm clinical evaluation</w:t>
                </w:r>
              </w:p>
            </w:tc>
            <w:tc>
              <w:tcPr>
                <w:tcW w:w="3690" w:type="dxa"/>
                <w:shd w:val="clear" w:color="auto" w:fill="auto"/>
              </w:tcPr>
              <w:p w14:paraId="0AF3CE1D" w14:textId="7453B719"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16</w:t>
                </w:r>
              </w:p>
            </w:tc>
          </w:tr>
          <w:tr w:rsidR="00497334" w:rsidRPr="00497334" w14:paraId="739E64CC" w14:textId="77777777" w:rsidTr="00FE2F4B">
            <w:trPr>
              <w:trHeight w:val="317"/>
            </w:trPr>
            <w:tc>
              <w:tcPr>
                <w:tcW w:w="1458" w:type="dxa"/>
                <w:shd w:val="clear" w:color="auto" w:fill="auto"/>
              </w:tcPr>
              <w:p w14:paraId="4366B4CE"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11</w:t>
                </w:r>
              </w:p>
            </w:tc>
            <w:tc>
              <w:tcPr>
                <w:tcW w:w="5310" w:type="dxa"/>
                <w:shd w:val="clear" w:color="auto" w:fill="auto"/>
              </w:tcPr>
              <w:p w14:paraId="563311CF"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Elbow/Forearm clinical evaluation</w:t>
                </w:r>
              </w:p>
              <w:p w14:paraId="003F1D47"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Wrist/Hand/Fingers</w:t>
                </w:r>
              </w:p>
            </w:tc>
            <w:tc>
              <w:tcPr>
                <w:tcW w:w="3690" w:type="dxa"/>
                <w:shd w:val="clear" w:color="auto" w:fill="auto"/>
              </w:tcPr>
              <w:p w14:paraId="53F18594" w14:textId="199C116C"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b/>
                    <w:sz w:val="24"/>
                    <w:szCs w:val="24"/>
                  </w:rPr>
                  <w:t>Starkey:</w:t>
                </w:r>
                <w:r w:rsidRPr="00497334">
                  <w:rPr>
                    <w:rFonts w:ascii="Times New Roman" w:eastAsia="PMingLiU" w:hAnsi="Times New Roman" w:cs="Times New Roman"/>
                    <w:sz w:val="24"/>
                    <w:szCs w:val="24"/>
                  </w:rPr>
                  <w:t xml:space="preserve"> 16, 17</w:t>
                </w:r>
              </w:p>
            </w:tc>
          </w:tr>
          <w:tr w:rsidR="00497334" w:rsidRPr="00497334" w14:paraId="4D0B0F5E" w14:textId="77777777" w:rsidTr="00FE2F4B">
            <w:trPr>
              <w:trHeight w:val="317"/>
            </w:trPr>
            <w:tc>
              <w:tcPr>
                <w:tcW w:w="1458" w:type="dxa"/>
                <w:shd w:val="clear" w:color="auto" w:fill="auto"/>
              </w:tcPr>
              <w:p w14:paraId="1E8DD6F4"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12</w:t>
                </w:r>
              </w:p>
            </w:tc>
            <w:tc>
              <w:tcPr>
                <w:tcW w:w="5310" w:type="dxa"/>
                <w:shd w:val="clear" w:color="auto" w:fill="auto"/>
              </w:tcPr>
              <w:p w14:paraId="427C173F"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Wrist/hand/fingers Clinical evaluation</w:t>
                </w:r>
              </w:p>
            </w:tc>
            <w:tc>
              <w:tcPr>
                <w:tcW w:w="3690" w:type="dxa"/>
                <w:shd w:val="clear" w:color="auto" w:fill="auto"/>
              </w:tcPr>
              <w:p w14:paraId="3AB50199" w14:textId="13552EA9"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 xml:space="preserve">Starkey: </w:t>
                </w:r>
                <w:r w:rsidRPr="00497334">
                  <w:rPr>
                    <w:rFonts w:ascii="Times New Roman" w:eastAsia="PMingLiU" w:hAnsi="Times New Roman" w:cs="Times New Roman"/>
                    <w:sz w:val="24"/>
                    <w:szCs w:val="24"/>
                  </w:rPr>
                  <w:t>17</w:t>
                </w:r>
              </w:p>
            </w:tc>
          </w:tr>
          <w:tr w:rsidR="00497334" w:rsidRPr="00497334" w14:paraId="14948C49" w14:textId="77777777" w:rsidTr="00FE2F4B">
            <w:trPr>
              <w:trHeight w:val="317"/>
            </w:trPr>
            <w:tc>
              <w:tcPr>
                <w:tcW w:w="1458" w:type="dxa"/>
                <w:shd w:val="clear" w:color="auto" w:fill="auto"/>
              </w:tcPr>
              <w:p w14:paraId="3C59593F"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13</w:t>
                </w:r>
              </w:p>
            </w:tc>
            <w:tc>
              <w:tcPr>
                <w:tcW w:w="5310" w:type="dxa"/>
                <w:shd w:val="clear" w:color="auto" w:fill="auto"/>
              </w:tcPr>
              <w:p w14:paraId="4AC1A665"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Wrist/Hand/Fingers Clinical Evaluation</w:t>
                </w:r>
              </w:p>
            </w:tc>
            <w:tc>
              <w:tcPr>
                <w:tcW w:w="3690" w:type="dxa"/>
                <w:shd w:val="clear" w:color="auto" w:fill="auto"/>
              </w:tcPr>
              <w:p w14:paraId="1F08182F" w14:textId="45EBB561" w:rsidR="00497334" w:rsidRPr="00497334" w:rsidRDefault="00497334" w:rsidP="00FE2F4B">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b/>
                    <w:sz w:val="24"/>
                    <w:szCs w:val="24"/>
                  </w:rPr>
                  <w:t xml:space="preserve">Starkey: </w:t>
                </w:r>
                <w:r w:rsidRPr="00497334">
                  <w:rPr>
                    <w:rFonts w:ascii="Times New Roman" w:eastAsia="PMingLiU" w:hAnsi="Times New Roman" w:cs="Times New Roman"/>
                    <w:sz w:val="24"/>
                    <w:szCs w:val="24"/>
                  </w:rPr>
                  <w:t>17,</w:t>
                </w:r>
                <w:r w:rsidRPr="00497334">
                  <w:rPr>
                    <w:rFonts w:ascii="Times New Roman" w:eastAsia="PMingLiU" w:hAnsi="Times New Roman" w:cs="Times New Roman"/>
                    <w:b/>
                    <w:sz w:val="24"/>
                    <w:szCs w:val="24"/>
                  </w:rPr>
                  <w:t xml:space="preserve"> </w:t>
                </w:r>
                <w:r w:rsidRPr="00497334">
                  <w:rPr>
                    <w:rFonts w:ascii="Times New Roman" w:eastAsia="PMingLiU" w:hAnsi="Times New Roman" w:cs="Times New Roman"/>
                    <w:sz w:val="24"/>
                    <w:szCs w:val="24"/>
                  </w:rPr>
                  <w:t>18, 19</w:t>
                </w:r>
              </w:p>
            </w:tc>
          </w:tr>
          <w:tr w:rsidR="00497334" w:rsidRPr="00497334" w14:paraId="7013FA11" w14:textId="77777777" w:rsidTr="00FE2F4B">
            <w:trPr>
              <w:trHeight w:val="317"/>
            </w:trPr>
            <w:tc>
              <w:tcPr>
                <w:tcW w:w="1458" w:type="dxa"/>
                <w:shd w:val="clear" w:color="auto" w:fill="auto"/>
              </w:tcPr>
              <w:p w14:paraId="21D68265"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14</w:t>
                </w:r>
              </w:p>
            </w:tc>
            <w:tc>
              <w:tcPr>
                <w:tcW w:w="5310" w:type="dxa"/>
                <w:shd w:val="clear" w:color="auto" w:fill="auto"/>
              </w:tcPr>
              <w:p w14:paraId="3D55272C"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Wrist/Hand/Fingers Clinical Evaluation</w:t>
                </w:r>
              </w:p>
            </w:tc>
            <w:tc>
              <w:tcPr>
                <w:tcW w:w="3690" w:type="dxa"/>
                <w:shd w:val="clear" w:color="auto" w:fill="auto"/>
              </w:tcPr>
              <w:p w14:paraId="06CC8B98"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p>
            </w:tc>
          </w:tr>
          <w:tr w:rsidR="00497334" w:rsidRPr="00497334" w14:paraId="78C465C1" w14:textId="77777777" w:rsidTr="00FE2F4B">
            <w:trPr>
              <w:trHeight w:val="317"/>
            </w:trPr>
            <w:tc>
              <w:tcPr>
                <w:tcW w:w="1458" w:type="dxa"/>
                <w:shd w:val="clear" w:color="auto" w:fill="auto"/>
              </w:tcPr>
              <w:p w14:paraId="496D52B0"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497334">
                  <w:rPr>
                    <w:rFonts w:ascii="Times New Roman" w:eastAsia="PMingLiU" w:hAnsi="Times New Roman" w:cs="Times New Roman"/>
                    <w:b/>
                    <w:sz w:val="24"/>
                    <w:szCs w:val="24"/>
                  </w:rPr>
                  <w:t>Week 15</w:t>
                </w:r>
              </w:p>
            </w:tc>
            <w:tc>
              <w:tcPr>
                <w:tcW w:w="5310" w:type="dxa"/>
                <w:shd w:val="clear" w:color="auto" w:fill="auto"/>
              </w:tcPr>
              <w:p w14:paraId="020A152A"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497334">
                  <w:rPr>
                    <w:rFonts w:ascii="Times New Roman" w:eastAsia="PMingLiU" w:hAnsi="Times New Roman" w:cs="Times New Roman"/>
                    <w:sz w:val="24"/>
                    <w:szCs w:val="24"/>
                  </w:rPr>
                  <w:t>Final Exam</w:t>
                </w:r>
              </w:p>
            </w:tc>
            <w:tc>
              <w:tcPr>
                <w:tcW w:w="3690" w:type="dxa"/>
                <w:shd w:val="clear" w:color="auto" w:fill="auto"/>
              </w:tcPr>
              <w:p w14:paraId="57DA9CF6" w14:textId="77777777" w:rsidR="00497334" w:rsidRPr="00497334" w:rsidRDefault="00497334" w:rsidP="00497334">
                <w:pPr>
                  <w:tabs>
                    <w:tab w:val="left" w:pos="360"/>
                    <w:tab w:val="left" w:pos="720"/>
                    <w:tab w:val="left" w:pos="1080"/>
                  </w:tabs>
                  <w:spacing w:after="0" w:line="240" w:lineRule="auto"/>
                  <w:jc w:val="center"/>
                  <w:rPr>
                    <w:rFonts w:ascii="Times New Roman" w:eastAsia="PMingLiU" w:hAnsi="Times New Roman" w:cs="Times New Roman"/>
                    <w:b/>
                    <w:sz w:val="24"/>
                    <w:szCs w:val="24"/>
                  </w:rPr>
                </w:pPr>
              </w:p>
            </w:tc>
          </w:tr>
        </w:tbl>
        <w:p w14:paraId="4C36B818" w14:textId="51A5A33E" w:rsidR="00A966C5" w:rsidRPr="008426D1" w:rsidRDefault="001634CE"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1634CE"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816794791"/>
          </w:sdtPr>
          <w:sdtEndPr/>
          <w:sdtContent>
            <w:p w14:paraId="36745D5D" w14:textId="0DED4952" w:rsidR="00A966C5" w:rsidRPr="008426D1" w:rsidRDefault="00B628F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90DB1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E301D8">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4E875577"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497334">
        <w:rPr>
          <w:rFonts w:asciiTheme="majorHAnsi" w:hAnsiTheme="majorHAnsi" w:cs="Arial"/>
          <w:sz w:val="20"/>
          <w:szCs w:val="20"/>
        </w:rPr>
        <w:t>evaluating upp</w:t>
      </w:r>
      <w:r w:rsidR="004D5902">
        <w:rPr>
          <w:rFonts w:asciiTheme="majorHAnsi" w:hAnsiTheme="majorHAnsi" w:cs="Arial"/>
          <w:sz w:val="20"/>
          <w:szCs w:val="20"/>
        </w:rPr>
        <w:t>er extremity injuries</w:t>
      </w:r>
      <w:r>
        <w:rPr>
          <w:rFonts w:asciiTheme="majorHAnsi" w:hAnsiTheme="majorHAnsi" w:cs="Arial"/>
          <w:sz w:val="20"/>
          <w:szCs w:val="20"/>
        </w:rPr>
        <w:t xml:space="preserve">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w:t>
      </w:r>
      <w:r w:rsidR="004D5902">
        <w:rPr>
          <w:rFonts w:asciiTheme="majorHAnsi" w:hAnsiTheme="majorHAnsi" w:cs="Arial"/>
          <w:sz w:val="20"/>
          <w:szCs w:val="20"/>
        </w:rPr>
        <w:t>This course will meet</w:t>
      </w:r>
      <w:r>
        <w:rPr>
          <w:rFonts w:asciiTheme="majorHAnsi" w:hAnsiTheme="majorHAnsi" w:cs="Arial"/>
          <w:sz w:val="20"/>
          <w:szCs w:val="20"/>
        </w:rPr>
        <w:t xml:space="preserve"> the </w:t>
      </w:r>
      <w:r w:rsidR="004D5902">
        <w:rPr>
          <w:rFonts w:asciiTheme="majorHAnsi" w:hAnsiTheme="majorHAnsi" w:cs="Arial"/>
          <w:sz w:val="20"/>
          <w:szCs w:val="20"/>
        </w:rPr>
        <w:t>evaluation and diagnosis</w:t>
      </w:r>
      <w:r>
        <w:rPr>
          <w:rFonts w:asciiTheme="majorHAnsi" w:hAnsiTheme="majorHAnsi" w:cs="Arial"/>
          <w:sz w:val="20"/>
          <w:szCs w:val="20"/>
        </w:rPr>
        <w:t xml:space="preserve"> competencies and proficiencies outlined by the ath</w:t>
      </w:r>
      <w:r w:rsidR="004D5902">
        <w:rPr>
          <w:rFonts w:asciiTheme="majorHAnsi" w:hAnsiTheme="majorHAnsi" w:cs="Arial"/>
          <w:sz w:val="20"/>
          <w:szCs w:val="20"/>
        </w:rPr>
        <w:t>letic training accrediting body</w:t>
      </w:r>
      <w:r>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23F28992"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143137">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078136C9"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143137">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1634CE"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1634CE"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1634CE"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159725DB" w:rsidR="008D7736" w:rsidRPr="002F0E16" w:rsidRDefault="00143137"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1634CE"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25ED765" w:rsidR="00F7007D" w:rsidRPr="002B453A" w:rsidRDefault="001634CE" w:rsidP="004D5902">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research paper</w:t>
                </w:r>
                <w:r w:rsidR="004D5902">
                  <w:rPr>
                    <w:rFonts w:asciiTheme="majorHAnsi" w:hAnsiTheme="majorHAnsi"/>
                    <w:sz w:val="20"/>
                    <w:szCs w:val="20"/>
                  </w:rPr>
                  <w:t xml:space="preserve"> and assignments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9C01FB3" w:rsidR="00F7007D" w:rsidRPr="002B453A" w:rsidRDefault="00497334" w:rsidP="00497334">
                <w:pPr>
                  <w:rPr>
                    <w:rFonts w:asciiTheme="majorHAnsi" w:hAnsiTheme="majorHAnsi"/>
                    <w:sz w:val="20"/>
                    <w:szCs w:val="20"/>
                  </w:rPr>
                </w:pPr>
                <w:r>
                  <w:rPr>
                    <w:rFonts w:asciiTheme="majorHAnsi" w:hAnsiTheme="majorHAnsi"/>
                    <w:sz w:val="20"/>
                    <w:szCs w:val="20"/>
                  </w:rPr>
                  <w:t>spring</w:t>
                </w:r>
                <w:r w:rsidR="008D7736">
                  <w:rPr>
                    <w:rFonts w:asciiTheme="majorHAnsi" w:hAnsiTheme="majorHAnsi"/>
                    <w:sz w:val="20"/>
                    <w:szCs w:val="20"/>
                  </w:rPr>
                  <w:t xml:space="preserve">- </w:t>
                </w:r>
                <w:r w:rsidR="004D5902">
                  <w:rPr>
                    <w:rFonts w:asciiTheme="majorHAnsi" w:hAnsiTheme="majorHAnsi"/>
                    <w:sz w:val="20"/>
                    <w:szCs w:val="20"/>
                  </w:rPr>
                  <w:t>end of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C430A1">
        <w:tc>
          <w:tcPr>
            <w:tcW w:w="214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28"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C430A1">
        <w:tc>
          <w:tcPr>
            <w:tcW w:w="214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37503D" w14:textId="2E0A6A2A" w:rsidR="008D7736" w:rsidRPr="002B453A" w:rsidRDefault="001634CE" w:rsidP="00C430A1">
            <w:pPr>
              <w:rPr>
                <w:rFonts w:asciiTheme="majorHAnsi" w:hAnsiTheme="majorHAnsi"/>
                <w:sz w:val="20"/>
                <w:szCs w:val="20"/>
              </w:rPr>
            </w:pPr>
            <w:sdt>
              <w:sdtPr>
                <w:rPr>
                  <w:rFonts w:ascii="Cambria" w:hAnsi="Cambria"/>
                  <w:sz w:val="20"/>
                  <w:szCs w:val="20"/>
                </w:rPr>
                <w:id w:val="1616023991"/>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2E5C988A" w14:textId="77777777" w:rsidTr="00C430A1">
        <w:tc>
          <w:tcPr>
            <w:tcW w:w="2148" w:type="dxa"/>
          </w:tcPr>
          <w:p w14:paraId="7C4CCFF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29D286A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5599962"/>
          </w:sdtPr>
          <w:sdtEndPr/>
          <w:sdtContent>
            <w:tc>
              <w:tcPr>
                <w:tcW w:w="7428" w:type="dxa"/>
              </w:tcPr>
              <w:p w14:paraId="0C8390F4" w14:textId="190761B2" w:rsidR="008D7736" w:rsidRPr="002B453A" w:rsidRDefault="00497334" w:rsidP="00497334">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51040C26" w14:textId="77777777" w:rsidTr="00C430A1">
        <w:tc>
          <w:tcPr>
            <w:tcW w:w="214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C430A1">
        <w:tc>
          <w:tcPr>
            <w:tcW w:w="214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28"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C430A1">
        <w:tc>
          <w:tcPr>
            <w:tcW w:w="214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977FFE" w14:textId="3795A982" w:rsidR="008D7736" w:rsidRPr="002B453A" w:rsidRDefault="001634CE" w:rsidP="00C430A1">
            <w:pPr>
              <w:rPr>
                <w:rFonts w:asciiTheme="majorHAnsi" w:hAnsiTheme="majorHAnsi"/>
                <w:sz w:val="20"/>
                <w:szCs w:val="20"/>
              </w:rPr>
            </w:pPr>
            <w:sdt>
              <w:sdtPr>
                <w:rPr>
                  <w:rFonts w:ascii="Cambria" w:hAnsi="Cambria"/>
                  <w:sz w:val="20"/>
                  <w:szCs w:val="20"/>
                </w:rPr>
                <w:id w:val="-2003732829"/>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42A61E90" w14:textId="77777777" w:rsidTr="00C430A1">
        <w:tc>
          <w:tcPr>
            <w:tcW w:w="2148" w:type="dxa"/>
          </w:tcPr>
          <w:p w14:paraId="2672D7B7"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1ECA520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94973571"/>
          </w:sdtPr>
          <w:sdtEndPr/>
          <w:sdtContent>
            <w:tc>
              <w:tcPr>
                <w:tcW w:w="7428" w:type="dxa"/>
              </w:tcPr>
              <w:p w14:paraId="52B9F2D8" w14:textId="157D0C99" w:rsidR="008D7736" w:rsidRPr="002B453A" w:rsidRDefault="00497334" w:rsidP="00497334">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446EF514" w14:textId="77777777" w:rsidTr="00C430A1">
        <w:tc>
          <w:tcPr>
            <w:tcW w:w="214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C430A1">
        <w:tc>
          <w:tcPr>
            <w:tcW w:w="214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28"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C430A1">
        <w:tc>
          <w:tcPr>
            <w:tcW w:w="214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6A280F" w14:textId="31BEC140" w:rsidR="008D7736" w:rsidRPr="002B453A" w:rsidRDefault="001634CE" w:rsidP="00C430A1">
            <w:pPr>
              <w:rPr>
                <w:rFonts w:asciiTheme="majorHAnsi" w:hAnsiTheme="majorHAnsi"/>
                <w:sz w:val="20"/>
                <w:szCs w:val="20"/>
              </w:rPr>
            </w:pPr>
            <w:sdt>
              <w:sdtPr>
                <w:rPr>
                  <w:rFonts w:ascii="Cambria" w:hAnsi="Cambria"/>
                  <w:sz w:val="20"/>
                  <w:szCs w:val="20"/>
                </w:rPr>
                <w:id w:val="861634668"/>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1EAACED2" w14:textId="77777777" w:rsidTr="00C430A1">
        <w:tc>
          <w:tcPr>
            <w:tcW w:w="2148" w:type="dxa"/>
          </w:tcPr>
          <w:p w14:paraId="40A6D47C"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5B326B8B"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0690997"/>
          </w:sdtPr>
          <w:sdtEndPr/>
          <w:sdtContent>
            <w:tc>
              <w:tcPr>
                <w:tcW w:w="7428" w:type="dxa"/>
              </w:tcPr>
              <w:p w14:paraId="38548CD0" w14:textId="40FAE7E1" w:rsidR="008D7736" w:rsidRPr="002B453A" w:rsidRDefault="00497334" w:rsidP="00497334">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59936853" w14:textId="77777777" w:rsidTr="00C430A1">
        <w:tc>
          <w:tcPr>
            <w:tcW w:w="214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C430A1">
        <w:tc>
          <w:tcPr>
            <w:tcW w:w="214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428"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C430A1">
        <w:tc>
          <w:tcPr>
            <w:tcW w:w="214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39101A" w14:textId="1749CD1F" w:rsidR="008D7736" w:rsidRPr="002B453A" w:rsidRDefault="001634CE" w:rsidP="00C430A1">
            <w:pPr>
              <w:rPr>
                <w:rFonts w:asciiTheme="majorHAnsi" w:hAnsiTheme="majorHAnsi"/>
                <w:sz w:val="20"/>
                <w:szCs w:val="20"/>
              </w:rPr>
            </w:pPr>
            <w:sdt>
              <w:sdtPr>
                <w:rPr>
                  <w:rFonts w:ascii="Cambria" w:hAnsi="Cambria"/>
                  <w:sz w:val="20"/>
                  <w:szCs w:val="20"/>
                </w:rPr>
                <w:id w:val="-600796480"/>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7B1FC079" w14:textId="77777777" w:rsidTr="00C430A1">
        <w:tc>
          <w:tcPr>
            <w:tcW w:w="2148" w:type="dxa"/>
          </w:tcPr>
          <w:p w14:paraId="5A921BC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3240D9C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37161383"/>
          </w:sdtPr>
          <w:sdtEndPr/>
          <w:sdtContent>
            <w:tc>
              <w:tcPr>
                <w:tcW w:w="7428" w:type="dxa"/>
              </w:tcPr>
              <w:p w14:paraId="7CEF15AE" w14:textId="19ACE831" w:rsidR="008D7736" w:rsidRPr="002B453A" w:rsidRDefault="00497334" w:rsidP="00497334">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411DE230" w14:textId="77777777" w:rsidTr="00C430A1">
        <w:tc>
          <w:tcPr>
            <w:tcW w:w="214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8034BA6" w:rsidR="00575870" w:rsidRPr="002B453A" w:rsidRDefault="00497334" w:rsidP="00F46E3B">
                <w:pPr>
                  <w:rPr>
                    <w:rFonts w:asciiTheme="majorHAnsi" w:hAnsiTheme="majorHAnsi"/>
                    <w:sz w:val="20"/>
                    <w:szCs w:val="20"/>
                  </w:rPr>
                </w:pPr>
                <w:r w:rsidRPr="00497334">
                  <w:rPr>
                    <w:rFonts w:asciiTheme="majorHAnsi" w:hAnsiTheme="majorHAnsi"/>
                    <w:sz w:val="20"/>
                    <w:szCs w:val="20"/>
                  </w:rPr>
                  <w:t>Demonstrate understanding of terminology pertinent to anatomical positions, motions, and sites related to the upper extremity, thoracic and cervical spine, head and face</w:t>
                </w:r>
                <w:r w:rsidR="004D5902" w:rsidRPr="004D5902">
                  <w:rP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22D6919E" w:rsidR="00CB2125" w:rsidRPr="002B453A" w:rsidRDefault="001634CE" w:rsidP="004D590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proofErr w:type="gramStart"/>
                <w:r w:rsidR="003471B5">
                  <w:rPr>
                    <w:rFonts w:asciiTheme="majorHAnsi" w:hAnsiTheme="majorHAnsi"/>
                    <w:color w:val="808080" w:themeColor="background1" w:themeShade="80"/>
                    <w:sz w:val="20"/>
                    <w:szCs w:val="20"/>
                  </w:rPr>
                  <w:t>assignments</w:t>
                </w:r>
                <w:proofErr w:type="gramEnd"/>
                <w:r w:rsidR="003471B5">
                  <w:rPr>
                    <w:rFonts w:asciiTheme="majorHAnsi" w:hAnsiTheme="majorHAnsi"/>
                    <w:color w:val="808080" w:themeColor="background1" w:themeShade="80"/>
                    <w:sz w:val="20"/>
                    <w:szCs w:val="20"/>
                  </w:rPr>
                  <w:t xml:space="preserve">,  </w:t>
                </w:r>
                <w:r w:rsidR="004D5902">
                  <w:rPr>
                    <w:rFonts w:asciiTheme="majorHAnsi" w:hAnsiTheme="majorHAnsi"/>
                    <w:color w:val="808080" w:themeColor="background1" w:themeShade="80"/>
                    <w:sz w:val="20"/>
                    <w:szCs w:val="20"/>
                  </w:rPr>
                  <w:t xml:space="preserve">research paper and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C430A1">
        <w:tc>
          <w:tcPr>
            <w:tcW w:w="214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28" w:type="dxa"/>
              </w:tcPr>
              <w:p w14:paraId="21BCFBA9" w14:textId="2D98AD9F" w:rsidR="00F46E3B" w:rsidRPr="002B453A" w:rsidRDefault="00497334" w:rsidP="004D5902">
                <w:pPr>
                  <w:rPr>
                    <w:rFonts w:asciiTheme="majorHAnsi" w:hAnsiTheme="majorHAnsi"/>
                    <w:sz w:val="20"/>
                    <w:szCs w:val="20"/>
                  </w:rPr>
                </w:pPr>
                <w:r w:rsidRPr="00497334">
                  <w:rPr>
                    <w:rFonts w:asciiTheme="majorHAnsi" w:hAnsiTheme="majorHAnsi"/>
                    <w:sz w:val="20"/>
                    <w:szCs w:val="20"/>
                  </w:rPr>
                  <w:t>Demonstrate understanding of physiological properties of specific tissues and what impact these properties have on trauma and healing</w:t>
                </w:r>
              </w:p>
            </w:tc>
          </w:sdtContent>
        </w:sdt>
      </w:tr>
      <w:tr w:rsidR="00F46E3B" w:rsidRPr="002B453A" w14:paraId="665C1BC6" w14:textId="77777777" w:rsidTr="00C430A1">
        <w:tc>
          <w:tcPr>
            <w:tcW w:w="21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28"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C430A1">
        <w:tc>
          <w:tcPr>
            <w:tcW w:w="21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0F908EE" w14:textId="04F7B63C" w:rsidR="00F46E3B"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7421F28F"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24597803" w14:textId="77777777" w:rsidTr="00C430A1">
        <w:tc>
          <w:tcPr>
            <w:tcW w:w="214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428" w:type="dxa"/>
              </w:tcPr>
              <w:p w14:paraId="601BC4CB" w14:textId="608A4CAA" w:rsidR="00F46E3B" w:rsidRPr="002B453A" w:rsidRDefault="00497334" w:rsidP="004D5902">
                <w:pPr>
                  <w:rPr>
                    <w:rFonts w:asciiTheme="majorHAnsi" w:hAnsiTheme="majorHAnsi"/>
                    <w:sz w:val="20"/>
                    <w:szCs w:val="20"/>
                  </w:rPr>
                </w:pPr>
                <w:r w:rsidRPr="00497334">
                  <w:rPr>
                    <w:rFonts w:asciiTheme="majorHAnsi" w:hAnsiTheme="majorHAnsi"/>
                    <w:sz w:val="20"/>
                    <w:szCs w:val="20"/>
                  </w:rPr>
                  <w:t>Demonstrate understanding and perform an on-field, sideline, and clinical evaluation of the upper extremity, thoracic and cervical spine, head and face</w:t>
                </w:r>
              </w:p>
            </w:tc>
          </w:sdtContent>
        </w:sdt>
      </w:tr>
      <w:tr w:rsidR="00F46E3B" w:rsidRPr="002B453A" w14:paraId="6C493745" w14:textId="77777777" w:rsidTr="00C430A1">
        <w:tc>
          <w:tcPr>
            <w:tcW w:w="214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7428"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C430A1">
        <w:tc>
          <w:tcPr>
            <w:tcW w:w="214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0C2FD7" w14:textId="15922BEE" w:rsidR="00F46E3B"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292C95E5"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17D7EDC7" w14:textId="77777777" w:rsidTr="00C430A1">
        <w:tc>
          <w:tcPr>
            <w:tcW w:w="214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428" w:type="dxa"/>
              </w:tcPr>
              <w:p w14:paraId="5CBB4877" w14:textId="778387AE" w:rsidR="00F46E3B" w:rsidRPr="002B453A" w:rsidRDefault="00497334" w:rsidP="00497334">
                <w:pPr>
                  <w:rPr>
                    <w:rFonts w:asciiTheme="majorHAnsi" w:hAnsiTheme="majorHAnsi"/>
                    <w:sz w:val="20"/>
                    <w:szCs w:val="20"/>
                  </w:rPr>
                </w:pPr>
                <w:r w:rsidRPr="00497334">
                  <w:rPr>
                    <w:rFonts w:asciiTheme="majorHAnsi" w:hAnsiTheme="majorHAnsi"/>
                    <w:sz w:val="20"/>
                    <w:szCs w:val="20"/>
                  </w:rPr>
                  <w:t>Demonstrate understanding of reliability, sensitivity, specificity, likelihood ratios, intra and inter rater reliability, and clinical decision rules and their use in injury evaluation</w:t>
                </w:r>
              </w:p>
            </w:tc>
          </w:sdtContent>
        </w:sdt>
      </w:tr>
      <w:tr w:rsidR="00F46E3B" w:rsidRPr="002B453A" w14:paraId="70936C63" w14:textId="77777777" w:rsidTr="00C430A1">
        <w:tc>
          <w:tcPr>
            <w:tcW w:w="214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7428"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C430A1">
        <w:tc>
          <w:tcPr>
            <w:tcW w:w="214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3647952" w14:textId="251FFAEB" w:rsidR="00F46E3B"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A8ECACA" w14:textId="77777777" w:rsidTr="00C430A1">
        <w:tc>
          <w:tcPr>
            <w:tcW w:w="214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7428" w:type="dxa"/>
              </w:tcPr>
              <w:p w14:paraId="6775BADE" w14:textId="27DEA746"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understanding of and perform evaluations based on an evidence-based approach, including use of Functional Outcome and Disability Questionnaires</w:t>
                </w:r>
              </w:p>
            </w:tc>
          </w:sdtContent>
        </w:sdt>
      </w:tr>
      <w:tr w:rsidR="00C430A1" w:rsidRPr="002B453A" w14:paraId="7D814D36" w14:textId="77777777" w:rsidTr="00C430A1">
        <w:tc>
          <w:tcPr>
            <w:tcW w:w="214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7428" w:type="dxa"/>
              </w:tcPr>
              <w:p w14:paraId="68F797A4" w14:textId="17A4D63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18C4AAB" w14:textId="77777777" w:rsidTr="00C430A1">
        <w:tc>
          <w:tcPr>
            <w:tcW w:w="214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3CE0E4" w14:textId="041539C5"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F1B9DED" w14:textId="77777777" w:rsidTr="00C430A1">
        <w:tc>
          <w:tcPr>
            <w:tcW w:w="214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428" w:type="dxa"/>
              </w:tcPr>
              <w:p w14:paraId="2A1CD4C7" w14:textId="17D072BF"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ability to communicate evaluation findings at both the professional and patient level</w:t>
                </w:r>
              </w:p>
            </w:tc>
          </w:sdtContent>
        </w:sdt>
      </w:tr>
      <w:tr w:rsidR="00C430A1" w:rsidRPr="002B453A" w14:paraId="05E81AFF" w14:textId="77777777" w:rsidTr="00C430A1">
        <w:tc>
          <w:tcPr>
            <w:tcW w:w="214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tc>
              <w:tcPr>
                <w:tcW w:w="7428" w:type="dxa"/>
              </w:tcPr>
              <w:p w14:paraId="2A226E24" w14:textId="66C18AC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099A7609" w14:textId="77777777" w:rsidTr="00C430A1">
        <w:tc>
          <w:tcPr>
            <w:tcW w:w="214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F617A37" w14:textId="47F3DDF9"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24B518F0" w14:textId="77777777" w:rsidR="00C430A1"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5AF8E5AC" w14:textId="77777777" w:rsidTr="00C430A1">
        <w:tc>
          <w:tcPr>
            <w:tcW w:w="2148" w:type="dxa"/>
          </w:tcPr>
          <w:p w14:paraId="0DD1E1B6" w14:textId="6A48245E"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525397694"/>
          </w:sdtPr>
          <w:sdtEndPr/>
          <w:sdtContent>
            <w:tc>
              <w:tcPr>
                <w:tcW w:w="7428" w:type="dxa"/>
              </w:tcPr>
              <w:p w14:paraId="666C11EF" w14:textId="54DC34B5"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knowledge of common mechanisms, pathologies, signs and symptoms, and predisposing factors of sport-related injuries of the upper extremity, thoracic and cervical spine, head and face</w:t>
                </w:r>
              </w:p>
            </w:tc>
          </w:sdtContent>
        </w:sdt>
      </w:tr>
      <w:tr w:rsidR="00C430A1" w:rsidRPr="002B453A" w14:paraId="2762D7D7" w14:textId="77777777" w:rsidTr="00C430A1">
        <w:tc>
          <w:tcPr>
            <w:tcW w:w="214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7428"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C430A1">
        <w:tc>
          <w:tcPr>
            <w:tcW w:w="214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5B54E4" w14:textId="00963938"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7E1B0806" w14:textId="77777777" w:rsidTr="00C430A1">
        <w:tc>
          <w:tcPr>
            <w:tcW w:w="214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428" w:type="dxa"/>
              </w:tcPr>
              <w:p w14:paraId="3F1AB192" w14:textId="2D265277" w:rsidR="00C430A1" w:rsidRPr="002B453A" w:rsidRDefault="00497334" w:rsidP="00497334">
                <w:pPr>
                  <w:rPr>
                    <w:rFonts w:asciiTheme="majorHAnsi" w:hAnsiTheme="majorHAnsi"/>
                    <w:sz w:val="20"/>
                    <w:szCs w:val="20"/>
                  </w:rPr>
                </w:pPr>
                <w:r w:rsidRPr="00497334">
                  <w:rPr>
                    <w:rFonts w:asciiTheme="majorHAnsi" w:hAnsiTheme="majorHAnsi"/>
                    <w:sz w:val="20"/>
                    <w:szCs w:val="20"/>
                  </w:rPr>
                  <w:t>Perform evaluations of the musculoskeletal system and common illnesses, injuries, and predisposing conditions to the upper extremity, thoracic and cervical spine, head and face</w:t>
                </w:r>
              </w:p>
            </w:tc>
          </w:sdtContent>
        </w:sdt>
      </w:tr>
      <w:tr w:rsidR="00C430A1" w:rsidRPr="002B453A" w14:paraId="7BE7CB79" w14:textId="77777777" w:rsidTr="00C430A1">
        <w:tc>
          <w:tcPr>
            <w:tcW w:w="214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7428"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C430A1">
        <w:tc>
          <w:tcPr>
            <w:tcW w:w="214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2F4BF4" w14:textId="3C023A72"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3C93E975" w14:textId="77777777" w:rsidTr="00C430A1">
        <w:tc>
          <w:tcPr>
            <w:tcW w:w="2148" w:type="dxa"/>
          </w:tcPr>
          <w:p w14:paraId="42D35A1E" w14:textId="5FA75C88"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9</w:t>
            </w:r>
          </w:p>
          <w:p w14:paraId="4134FEF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428" w:type="dxa"/>
              </w:tcPr>
              <w:p w14:paraId="443B936F" w14:textId="2C336B89"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knowledge by interpreting results of an evaluation and making appropriate decisions, actions and medical referrals</w:t>
                </w:r>
              </w:p>
            </w:tc>
          </w:sdtContent>
        </w:sdt>
      </w:tr>
      <w:tr w:rsidR="00C430A1" w:rsidRPr="002B453A" w14:paraId="5731CC74" w14:textId="77777777" w:rsidTr="00C430A1">
        <w:tc>
          <w:tcPr>
            <w:tcW w:w="214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7428"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C430A1">
        <w:tc>
          <w:tcPr>
            <w:tcW w:w="214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F320F07" w14:textId="02108B28"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714F67EC"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D386110" w14:textId="77777777" w:rsidTr="00C430A1">
        <w:tc>
          <w:tcPr>
            <w:tcW w:w="2148" w:type="dxa"/>
          </w:tcPr>
          <w:p w14:paraId="692DD94A" w14:textId="3295C3F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1EF5D1DD"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7428" w:type="dxa"/>
              </w:tcPr>
              <w:p w14:paraId="025C626B" w14:textId="0FC6AAFC" w:rsidR="00C430A1" w:rsidRPr="002B453A" w:rsidRDefault="00497334" w:rsidP="00497334">
                <w:pPr>
                  <w:rPr>
                    <w:rFonts w:asciiTheme="majorHAnsi" w:hAnsiTheme="majorHAnsi"/>
                    <w:sz w:val="20"/>
                    <w:szCs w:val="20"/>
                  </w:rPr>
                </w:pPr>
                <w:r w:rsidRPr="00497334">
                  <w:rPr>
                    <w:rFonts w:asciiTheme="majorHAnsi" w:hAnsiTheme="majorHAnsi"/>
                    <w:sz w:val="20"/>
                    <w:szCs w:val="20"/>
                  </w:rPr>
                  <w:t>Perform palpation of bony landmarks and soft tissue structures of the upper extremity, thoracic and cervical spine, head and face</w:t>
                </w:r>
              </w:p>
            </w:tc>
          </w:sdtContent>
        </w:sdt>
      </w:tr>
      <w:tr w:rsidR="00C430A1" w:rsidRPr="002B453A" w14:paraId="6E2AB8A1" w14:textId="77777777" w:rsidTr="00C430A1">
        <w:tc>
          <w:tcPr>
            <w:tcW w:w="214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7428"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C430A1">
        <w:tc>
          <w:tcPr>
            <w:tcW w:w="214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90ECF58" w14:textId="1D6793D7"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14F91515"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5506D3C" w14:textId="77777777" w:rsidTr="00C430A1">
        <w:tc>
          <w:tcPr>
            <w:tcW w:w="2148" w:type="dxa"/>
          </w:tcPr>
          <w:p w14:paraId="52599F44" w14:textId="2BC267E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7428" w:type="dxa"/>
              </w:tcPr>
              <w:p w14:paraId="6CD0E790" w14:textId="54BE4A68" w:rsidR="00C430A1" w:rsidRPr="002B453A" w:rsidRDefault="00497334" w:rsidP="00497334">
                <w:pPr>
                  <w:rPr>
                    <w:rFonts w:asciiTheme="majorHAnsi" w:hAnsiTheme="majorHAnsi"/>
                    <w:sz w:val="20"/>
                    <w:szCs w:val="20"/>
                  </w:rPr>
                </w:pPr>
                <w:r w:rsidRPr="00575FE6">
                  <w:rPr>
                    <w:bCs/>
                    <w:szCs w:val="26"/>
                  </w:rPr>
                  <w:t>Perform objective measurements to assess active and passive range of motion, muscular strength, girth, and neurological function</w:t>
                </w:r>
              </w:p>
            </w:tc>
          </w:sdtContent>
        </w:sdt>
      </w:tr>
      <w:tr w:rsidR="00C430A1" w:rsidRPr="002B453A" w14:paraId="07B4D199" w14:textId="77777777" w:rsidTr="00C430A1">
        <w:tc>
          <w:tcPr>
            <w:tcW w:w="214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7428"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C430A1">
        <w:tc>
          <w:tcPr>
            <w:tcW w:w="214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B680468" w14:textId="279D72A1"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1EACF9EE" w14:textId="0912234C" w:rsidR="00C430A1" w:rsidRPr="008426D1" w:rsidRDefault="00C430A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430A1" w:rsidRPr="002B453A" w14:paraId="1E48FBA3" w14:textId="77777777" w:rsidTr="00C430A1">
        <w:tc>
          <w:tcPr>
            <w:tcW w:w="2148" w:type="dxa"/>
          </w:tcPr>
          <w:p w14:paraId="0AE6A974" w14:textId="5C17E3B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lastRenderedPageBreak/>
              <w:t>Outcome 1</w:t>
            </w:r>
            <w:r>
              <w:rPr>
                <w:rFonts w:asciiTheme="majorHAnsi" w:hAnsiTheme="majorHAnsi"/>
                <w:b/>
                <w:sz w:val="20"/>
                <w:szCs w:val="20"/>
              </w:rPr>
              <w:t>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7428" w:type="dxa"/>
              </w:tcPr>
              <w:p w14:paraId="05AECF07" w14:textId="598E8C58" w:rsidR="00C430A1" w:rsidRPr="00C430A1" w:rsidRDefault="00497334" w:rsidP="00497334">
                <w:r w:rsidRPr="00497334">
                  <w:rPr>
                    <w:rFonts w:asciiTheme="majorHAnsi" w:hAnsiTheme="majorHAnsi"/>
                    <w:sz w:val="20"/>
                    <w:szCs w:val="20"/>
                  </w:rPr>
                  <w:t>Perform postural evaluations and demonstrate knowledge to recognize postural deviations and predisposing conditions</w:t>
                </w:r>
              </w:p>
            </w:tc>
          </w:sdtContent>
        </w:sdt>
      </w:tr>
      <w:tr w:rsidR="00C430A1" w:rsidRPr="002B453A" w14:paraId="6FDCEA03" w14:textId="77777777" w:rsidTr="00C430A1">
        <w:tc>
          <w:tcPr>
            <w:tcW w:w="214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7428"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C430A1">
        <w:tc>
          <w:tcPr>
            <w:tcW w:w="214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B58AD1" w14:textId="7F24A275"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17086438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53489F63" w14:textId="77777777" w:rsidTr="00C430A1">
        <w:tc>
          <w:tcPr>
            <w:tcW w:w="2148" w:type="dxa"/>
          </w:tcPr>
          <w:p w14:paraId="7745BA55" w14:textId="37D7BDD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3</w:t>
            </w:r>
          </w:p>
          <w:p w14:paraId="490A517B"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080019903"/>
          </w:sdtPr>
          <w:sdtEndPr/>
          <w:sdtContent>
            <w:tc>
              <w:tcPr>
                <w:tcW w:w="7428" w:type="dxa"/>
              </w:tcPr>
              <w:p w14:paraId="7DCA41BB" w14:textId="7C1FDB71" w:rsidR="00C430A1" w:rsidRPr="002B453A" w:rsidRDefault="00497334" w:rsidP="00497334">
                <w:pPr>
                  <w:rPr>
                    <w:rFonts w:asciiTheme="majorHAnsi" w:hAnsiTheme="majorHAnsi"/>
                    <w:sz w:val="20"/>
                    <w:szCs w:val="20"/>
                  </w:rPr>
                </w:pPr>
                <w:r w:rsidRPr="00497334">
                  <w:rPr>
                    <w:rFonts w:asciiTheme="majorHAnsi" w:hAnsiTheme="majorHAnsi"/>
                    <w:sz w:val="20"/>
                    <w:szCs w:val="20"/>
                  </w:rPr>
                  <w:t>Perform appropriate joint stability and selective tissue/special tests to evaluate for injuries to the upper extremity, thoracic and cervical spine, head and face</w:t>
                </w:r>
              </w:p>
            </w:tc>
          </w:sdtContent>
        </w:sdt>
      </w:tr>
      <w:tr w:rsidR="00C430A1" w:rsidRPr="002B453A" w14:paraId="1943830A" w14:textId="77777777" w:rsidTr="00C430A1">
        <w:tc>
          <w:tcPr>
            <w:tcW w:w="214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7428"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C430A1">
        <w:tc>
          <w:tcPr>
            <w:tcW w:w="214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DA7673" w14:textId="75C186DF"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707708951"/>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6D3B437D" w14:textId="77777777" w:rsidTr="00C430A1">
        <w:tc>
          <w:tcPr>
            <w:tcW w:w="2148" w:type="dxa"/>
          </w:tcPr>
          <w:p w14:paraId="354AEA27" w14:textId="76769A1D"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4</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7428" w:type="dxa"/>
              </w:tcPr>
              <w:p w14:paraId="5CEC385E" w14:textId="7CCBA869"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knowledge of diagnostic tests (x-rays, arthrograms, MRI, CT, bone scan, ultrasound, myelogram) and their applicability in the evaluation of an injury or illness</w:t>
                </w:r>
              </w:p>
            </w:tc>
          </w:sdtContent>
        </w:sdt>
      </w:tr>
      <w:tr w:rsidR="00C430A1" w:rsidRPr="002B453A" w14:paraId="34377F60" w14:textId="77777777" w:rsidTr="00C430A1">
        <w:tc>
          <w:tcPr>
            <w:tcW w:w="214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tc>
              <w:tcPr>
                <w:tcW w:w="7428" w:type="dxa"/>
              </w:tcPr>
              <w:p w14:paraId="2BC80A15" w14:textId="54255F3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AAE96B0" w14:textId="77777777" w:rsidTr="00C430A1">
        <w:tc>
          <w:tcPr>
            <w:tcW w:w="214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919B7D7" w14:textId="7B9D2799"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7418815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4B23D392" w14:textId="77777777" w:rsidTr="00C430A1">
        <w:tc>
          <w:tcPr>
            <w:tcW w:w="2148" w:type="dxa"/>
          </w:tcPr>
          <w:p w14:paraId="10B63B44" w14:textId="101A3C89"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7428" w:type="dxa"/>
              </w:tcPr>
              <w:p w14:paraId="23C802E5" w14:textId="57CE4352"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knowledge of and perform record keeping and injury/illness documentation (SOAP notes).</w:t>
                </w:r>
              </w:p>
            </w:tc>
          </w:sdtContent>
        </w:sdt>
      </w:tr>
      <w:tr w:rsidR="00C430A1" w:rsidRPr="002B453A" w14:paraId="7DF1F582" w14:textId="77777777" w:rsidTr="00C430A1">
        <w:tc>
          <w:tcPr>
            <w:tcW w:w="214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tc>
              <w:tcPr>
                <w:tcW w:w="7428" w:type="dxa"/>
              </w:tcPr>
              <w:p w14:paraId="7FFBE7A1" w14:textId="06BED991"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71F94BCC" w14:textId="77777777" w:rsidTr="00C430A1">
        <w:tc>
          <w:tcPr>
            <w:tcW w:w="214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828D829" w14:textId="1314A8E1" w:rsidR="00C430A1" w:rsidRPr="002B453A" w:rsidRDefault="001634CE" w:rsidP="003471B5">
            <w:pPr>
              <w:rPr>
                <w:rFonts w:asciiTheme="majorHAnsi" w:hAnsiTheme="majorHAnsi"/>
                <w:sz w:val="20"/>
                <w:szCs w:val="20"/>
              </w:rPr>
            </w:pPr>
            <w:sdt>
              <w:sdtPr>
                <w:rPr>
                  <w:rFonts w:asciiTheme="majorHAnsi" w:hAnsiTheme="majorHAnsi"/>
                  <w:color w:val="808080" w:themeColor="background1" w:themeShade="80"/>
                  <w:sz w:val="20"/>
                  <w:szCs w:val="20"/>
                </w:rPr>
                <w:id w:val="633370445"/>
                <w:showingPlcHdr/>
                <w:text/>
              </w:sdtPr>
              <w:sdtEndPr/>
              <w:sdtContent>
                <w:r w:rsidR="003471B5">
                  <w:rPr>
                    <w:rFonts w:asciiTheme="majorHAnsi" w:hAnsiTheme="majorHAnsi"/>
                    <w:color w:val="808080" w:themeColor="background1" w:themeShade="80"/>
                    <w:sz w:val="20"/>
                    <w:szCs w:val="20"/>
                  </w:rPr>
                  <w:t xml:space="preserve">     </w:t>
                </w:r>
              </w:sdtContent>
            </w:sdt>
            <w:r w:rsidR="003471B5">
              <w:t xml:space="preserve"> </w:t>
            </w:r>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p>
        </w:tc>
      </w:tr>
      <w:tr w:rsidR="00C430A1" w:rsidRPr="002B453A" w14:paraId="2A339193" w14:textId="77777777" w:rsidTr="00C430A1">
        <w:tc>
          <w:tcPr>
            <w:tcW w:w="2148" w:type="dxa"/>
          </w:tcPr>
          <w:p w14:paraId="6F5B24DE" w14:textId="44604E1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7428" w:type="dxa"/>
              </w:tcPr>
              <w:p w14:paraId="29046F6E" w14:textId="6C120F94" w:rsidR="00C430A1" w:rsidRPr="002B453A" w:rsidRDefault="00497334" w:rsidP="00497334">
                <w:pPr>
                  <w:rPr>
                    <w:rFonts w:asciiTheme="majorHAnsi" w:hAnsiTheme="majorHAnsi"/>
                    <w:sz w:val="20"/>
                    <w:szCs w:val="20"/>
                  </w:rPr>
                </w:pPr>
                <w:r w:rsidRPr="00497334">
                  <w:rPr>
                    <w:rFonts w:asciiTheme="majorHAnsi" w:hAnsiTheme="majorHAnsi"/>
                    <w:sz w:val="20"/>
                    <w:szCs w:val="20"/>
                  </w:rPr>
                  <w:t>Demonstrate knowledge of indications and contraindications to athletic participation</w:t>
                </w:r>
              </w:p>
            </w:tc>
          </w:sdtContent>
        </w:sdt>
      </w:tr>
      <w:tr w:rsidR="00C430A1" w:rsidRPr="002B453A" w14:paraId="439D90BF" w14:textId="77777777" w:rsidTr="00C430A1">
        <w:tc>
          <w:tcPr>
            <w:tcW w:w="214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tc>
              <w:tcPr>
                <w:tcW w:w="7428" w:type="dxa"/>
              </w:tcPr>
              <w:p w14:paraId="04B234BB" w14:textId="554BECB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7656462" w14:textId="77777777" w:rsidTr="00C430A1">
        <w:tc>
          <w:tcPr>
            <w:tcW w:w="214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BA6C1CA" w14:textId="635394D6"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7812351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D8ECDA7" w14:textId="77777777" w:rsidTr="00C430A1">
        <w:tc>
          <w:tcPr>
            <w:tcW w:w="2148" w:type="dxa"/>
          </w:tcPr>
          <w:p w14:paraId="543A8405" w14:textId="376CF20C"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7</w:t>
            </w:r>
          </w:p>
          <w:p w14:paraId="63E78CD4"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798040444"/>
          </w:sdtPr>
          <w:sdtEndPr/>
          <w:sdtContent>
            <w:tc>
              <w:tcPr>
                <w:tcW w:w="7428" w:type="dxa"/>
              </w:tcPr>
              <w:p w14:paraId="758940FB" w14:textId="14A7ABE6" w:rsidR="00C430A1" w:rsidRPr="002B453A" w:rsidRDefault="00497334" w:rsidP="00497334">
                <w:pPr>
                  <w:rPr>
                    <w:rFonts w:asciiTheme="majorHAnsi" w:hAnsiTheme="majorHAnsi"/>
                    <w:sz w:val="20"/>
                    <w:szCs w:val="20"/>
                  </w:rPr>
                </w:pPr>
                <w:r w:rsidRPr="00497334">
                  <w:rPr>
                    <w:rFonts w:asciiTheme="majorHAnsi" w:hAnsiTheme="majorHAnsi"/>
                    <w:sz w:val="20"/>
                    <w:szCs w:val="20"/>
                  </w:rPr>
                  <w:t>Perform evaluations to the upper extremity, thoracic and cervical spine, head and face to determine return to participation</w:t>
                </w:r>
              </w:p>
            </w:tc>
          </w:sdtContent>
        </w:sdt>
      </w:tr>
      <w:tr w:rsidR="00C430A1" w:rsidRPr="002B453A" w14:paraId="2D3285D8" w14:textId="77777777" w:rsidTr="00C430A1">
        <w:tc>
          <w:tcPr>
            <w:tcW w:w="214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tc>
              <w:tcPr>
                <w:tcW w:w="7428" w:type="dxa"/>
              </w:tcPr>
              <w:p w14:paraId="3A8F7970" w14:textId="06989D6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6C76B962" w14:textId="77777777" w:rsidTr="00C430A1">
        <w:tc>
          <w:tcPr>
            <w:tcW w:w="214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43B92AD" w14:textId="0164BCF9" w:rsidR="00C430A1" w:rsidRPr="002B453A" w:rsidRDefault="001634CE" w:rsidP="00C430A1">
            <w:pPr>
              <w:rPr>
                <w:rFonts w:asciiTheme="majorHAnsi" w:hAnsiTheme="majorHAnsi"/>
                <w:sz w:val="20"/>
                <w:szCs w:val="20"/>
              </w:rPr>
            </w:pPr>
            <w:sdt>
              <w:sdtPr>
                <w:rPr>
                  <w:rFonts w:asciiTheme="majorHAnsi" w:hAnsiTheme="majorHAnsi"/>
                  <w:color w:val="808080" w:themeColor="background1" w:themeShade="80"/>
                  <w:sz w:val="20"/>
                  <w:szCs w:val="20"/>
                </w:rPr>
                <w:id w:val="-15171465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FE2F4B">
      <w:headerReference w:type="default" r:id="rId14"/>
      <w:footerReference w:type="even" r:id="rId15"/>
      <w:footerReference w:type="default" r:id="rId16"/>
      <w:pgSz w:w="12240" w:h="15840" w:code="1"/>
      <w:pgMar w:top="1440" w:right="720" w:bottom="11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1EDB6" w14:textId="77777777" w:rsidR="000B2212" w:rsidRDefault="000B2212" w:rsidP="00AF3758">
      <w:pPr>
        <w:spacing w:after="0" w:line="240" w:lineRule="auto"/>
      </w:pPr>
      <w:r>
        <w:separator/>
      </w:r>
    </w:p>
  </w:endnote>
  <w:endnote w:type="continuationSeparator" w:id="0">
    <w:p w14:paraId="78B22C41" w14:textId="77777777" w:rsidR="000B2212" w:rsidRDefault="000B22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34CE">
      <w:rPr>
        <w:rStyle w:val="PageNumber"/>
        <w:noProof/>
      </w:rPr>
      <w:t>2</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76678" w14:textId="77777777" w:rsidR="000B2212" w:rsidRDefault="000B2212" w:rsidP="00AF3758">
      <w:pPr>
        <w:spacing w:after="0" w:line="240" w:lineRule="auto"/>
      </w:pPr>
      <w:r>
        <w:separator/>
      </w:r>
    </w:p>
  </w:footnote>
  <w:footnote w:type="continuationSeparator" w:id="0">
    <w:p w14:paraId="4A4D7B17" w14:textId="77777777" w:rsidR="000B2212" w:rsidRDefault="000B221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B2212"/>
    <w:rsid w:val="000D06F1"/>
    <w:rsid w:val="000D3474"/>
    <w:rsid w:val="000E0BB8"/>
    <w:rsid w:val="00101FF4"/>
    <w:rsid w:val="00103070"/>
    <w:rsid w:val="00143137"/>
    <w:rsid w:val="00150E96"/>
    <w:rsid w:val="00151451"/>
    <w:rsid w:val="0015440C"/>
    <w:rsid w:val="0015536A"/>
    <w:rsid w:val="00156679"/>
    <w:rsid w:val="001634CE"/>
    <w:rsid w:val="00185D67"/>
    <w:rsid w:val="001A5DD5"/>
    <w:rsid w:val="001E2516"/>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2EA4"/>
    <w:rsid w:val="002E3BD5"/>
    <w:rsid w:val="0031339E"/>
    <w:rsid w:val="003471B5"/>
    <w:rsid w:val="0035434A"/>
    <w:rsid w:val="00360064"/>
    <w:rsid w:val="00362414"/>
    <w:rsid w:val="0036794A"/>
    <w:rsid w:val="00374D72"/>
    <w:rsid w:val="00384538"/>
    <w:rsid w:val="00390A66"/>
    <w:rsid w:val="00390EC7"/>
    <w:rsid w:val="00391206"/>
    <w:rsid w:val="00393E47"/>
    <w:rsid w:val="00395BB2"/>
    <w:rsid w:val="00396C14"/>
    <w:rsid w:val="003C334C"/>
    <w:rsid w:val="003D5ADD"/>
    <w:rsid w:val="004072F1"/>
    <w:rsid w:val="00412A29"/>
    <w:rsid w:val="00434AA5"/>
    <w:rsid w:val="00473252"/>
    <w:rsid w:val="00474C39"/>
    <w:rsid w:val="00487771"/>
    <w:rsid w:val="0049675B"/>
    <w:rsid w:val="00497334"/>
    <w:rsid w:val="004A211B"/>
    <w:rsid w:val="004A7706"/>
    <w:rsid w:val="004D5902"/>
    <w:rsid w:val="004F3C87"/>
    <w:rsid w:val="00526B81"/>
    <w:rsid w:val="00547433"/>
    <w:rsid w:val="00556E69"/>
    <w:rsid w:val="005677EC"/>
    <w:rsid w:val="00575870"/>
    <w:rsid w:val="00584C22"/>
    <w:rsid w:val="00592A95"/>
    <w:rsid w:val="005934F2"/>
    <w:rsid w:val="005F41DD"/>
    <w:rsid w:val="00606EE4"/>
    <w:rsid w:val="00610022"/>
    <w:rsid w:val="006179CB"/>
    <w:rsid w:val="00636DB3"/>
    <w:rsid w:val="00641E0F"/>
    <w:rsid w:val="00661D25"/>
    <w:rsid w:val="0066260B"/>
    <w:rsid w:val="00663010"/>
    <w:rsid w:val="006657FB"/>
    <w:rsid w:val="00671EAA"/>
    <w:rsid w:val="00677A48"/>
    <w:rsid w:val="006848CF"/>
    <w:rsid w:val="00691664"/>
    <w:rsid w:val="006B52C0"/>
    <w:rsid w:val="006C0168"/>
    <w:rsid w:val="006D0246"/>
    <w:rsid w:val="006E6117"/>
    <w:rsid w:val="00707894"/>
    <w:rsid w:val="00712045"/>
    <w:rsid w:val="007227F4"/>
    <w:rsid w:val="0073025F"/>
    <w:rsid w:val="0073125A"/>
    <w:rsid w:val="00750AF6"/>
    <w:rsid w:val="007A06B9"/>
    <w:rsid w:val="007D371A"/>
    <w:rsid w:val="0083170D"/>
    <w:rsid w:val="008426D1"/>
    <w:rsid w:val="008663CA"/>
    <w:rsid w:val="00890D8C"/>
    <w:rsid w:val="00895557"/>
    <w:rsid w:val="008C703B"/>
    <w:rsid w:val="008D7736"/>
    <w:rsid w:val="008E6C1C"/>
    <w:rsid w:val="00903AB9"/>
    <w:rsid w:val="009053D1"/>
    <w:rsid w:val="00916FCA"/>
    <w:rsid w:val="00962018"/>
    <w:rsid w:val="00983ADC"/>
    <w:rsid w:val="00984490"/>
    <w:rsid w:val="009A529F"/>
    <w:rsid w:val="00A01035"/>
    <w:rsid w:val="00A0329C"/>
    <w:rsid w:val="00A16BB1"/>
    <w:rsid w:val="00A5089E"/>
    <w:rsid w:val="00A56D36"/>
    <w:rsid w:val="00A6370B"/>
    <w:rsid w:val="00A966C5"/>
    <w:rsid w:val="00AA702B"/>
    <w:rsid w:val="00AB5523"/>
    <w:rsid w:val="00AF3758"/>
    <w:rsid w:val="00AF3B7A"/>
    <w:rsid w:val="00AF3C6A"/>
    <w:rsid w:val="00AF68E8"/>
    <w:rsid w:val="00AF7A8A"/>
    <w:rsid w:val="00B054E5"/>
    <w:rsid w:val="00B134C2"/>
    <w:rsid w:val="00B1628A"/>
    <w:rsid w:val="00B35368"/>
    <w:rsid w:val="00B46334"/>
    <w:rsid w:val="00B5613F"/>
    <w:rsid w:val="00B6203D"/>
    <w:rsid w:val="00B628FC"/>
    <w:rsid w:val="00B71755"/>
    <w:rsid w:val="00B86002"/>
    <w:rsid w:val="00B97755"/>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4896"/>
    <w:rsid w:val="00CE6F34"/>
    <w:rsid w:val="00D0686A"/>
    <w:rsid w:val="00D20B84"/>
    <w:rsid w:val="00D51205"/>
    <w:rsid w:val="00D57716"/>
    <w:rsid w:val="00D615B6"/>
    <w:rsid w:val="00D67AC4"/>
    <w:rsid w:val="00D979DD"/>
    <w:rsid w:val="00DC4B5F"/>
    <w:rsid w:val="00DF62C3"/>
    <w:rsid w:val="00E301D8"/>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4C4F"/>
    <w:rsid w:val="00FC5698"/>
    <w:rsid w:val="00FC72F0"/>
    <w:rsid w:val="00FD2B44"/>
    <w:rsid w:val="00FE2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434D9A3-0EED-49EB-9062-F7D6FDB0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1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521"/>
    <w:rsid w:val="001C4866"/>
    <w:rsid w:val="001F59C1"/>
    <w:rsid w:val="002239ED"/>
    <w:rsid w:val="002509EB"/>
    <w:rsid w:val="002D64D6"/>
    <w:rsid w:val="0032383A"/>
    <w:rsid w:val="00436B57"/>
    <w:rsid w:val="004E1A75"/>
    <w:rsid w:val="00501A98"/>
    <w:rsid w:val="00576003"/>
    <w:rsid w:val="005775F3"/>
    <w:rsid w:val="00587536"/>
    <w:rsid w:val="005D5D2F"/>
    <w:rsid w:val="00623293"/>
    <w:rsid w:val="00654E35"/>
    <w:rsid w:val="006C3910"/>
    <w:rsid w:val="00827C61"/>
    <w:rsid w:val="008822A5"/>
    <w:rsid w:val="00891F77"/>
    <w:rsid w:val="008F04D7"/>
    <w:rsid w:val="0092360B"/>
    <w:rsid w:val="00967756"/>
    <w:rsid w:val="009D439F"/>
    <w:rsid w:val="00A20583"/>
    <w:rsid w:val="00AD5D56"/>
    <w:rsid w:val="00B2559E"/>
    <w:rsid w:val="00B46AFF"/>
    <w:rsid w:val="00B72454"/>
    <w:rsid w:val="00BA0596"/>
    <w:rsid w:val="00BE0E7B"/>
    <w:rsid w:val="00CD4EF8"/>
    <w:rsid w:val="00D87B77"/>
    <w:rsid w:val="00DD12EE"/>
    <w:rsid w:val="00EC3B12"/>
    <w:rsid w:val="00F0343A"/>
    <w:rsid w:val="00FD70C9"/>
    <w:rsid w:val="00FE5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147A-0DD2-41FB-A1FC-8A31AA18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2016-08-30T17:25:00Z</dcterms:created>
  <dcterms:modified xsi:type="dcterms:W3CDTF">2016-09-13T20:40:00Z</dcterms:modified>
</cp:coreProperties>
</file>