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299D9378" w:rsidR="00E27C4B" w:rsidRDefault="009270E1">
            <w:r>
              <w:t>LAC111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3661DAE0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956BC0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21F38F71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15CAF">
              <w:rPr>
                <w:rFonts w:ascii="MS Gothic" w:eastAsia="MS Gothic" w:hAnsi="MS Gothic" w:cs="Arial"/>
                <w:b/>
                <w:szCs w:val="20"/>
                <w:highlight w:val="cyan"/>
              </w:rPr>
              <w:t>[</w:t>
            </w:r>
            <w:r w:rsidR="00115CAF">
              <w:rPr>
                <w:rFonts w:ascii="MS Gothic" w:eastAsia="MS Gothic" w:hAnsi="MS Gothic" w:cs="Arial"/>
                <w:b/>
                <w:szCs w:val="20"/>
                <w:highlight w:val="cyan"/>
              </w:rPr>
              <w:t>X</w:t>
            </w:r>
            <w:r w:rsidRPr="00115CAF">
              <w:rPr>
                <w:rFonts w:ascii="MS Gothic" w:eastAsia="MS Gothic" w:hAnsi="MS Gothic" w:cs="Arial"/>
                <w:b/>
                <w:szCs w:val="20"/>
                <w:highlight w:val="cyan"/>
              </w:rPr>
              <w:t>]</w:t>
            </w:r>
            <w:r w:rsidR="00115CAF">
              <w:rPr>
                <w:rFonts w:ascii="MS Gothic" w:eastAsia="MS Gothic" w:hAnsi="MS Gothic" w:cs="Arial"/>
                <w:b/>
                <w:szCs w:val="20"/>
                <w:highlight w:val="cyan"/>
              </w:rPr>
              <w:t xml:space="preserve"> </w:t>
            </w:r>
            <w:r w:rsidRPr="00115CA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 xml:space="preserve">New </w:t>
            </w:r>
            <w:proofErr w:type="gramStart"/>
            <w:r w:rsidRPr="00115CA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Course,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</w:t>
            </w:r>
            <w:proofErr w:type="gramEnd"/>
            <w:r w:rsidR="00424133">
              <w:rPr>
                <w:rFonts w:ascii="MS Gothic" w:eastAsia="MS Gothic" w:hAnsi="MS Gothic" w:cs="Arial"/>
                <w:b/>
                <w:szCs w:val="20"/>
              </w:rPr>
              <w:t xml:space="preserve">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4832EF5A" w:rsidR="00001C04" w:rsidRPr="008426D1" w:rsidRDefault="00D4524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956BC0">
                  <w:rPr>
                    <w:rFonts w:asciiTheme="majorHAnsi" w:hAnsiTheme="majorHAnsi"/>
                    <w:sz w:val="20"/>
                    <w:szCs w:val="20"/>
                  </w:rPr>
                  <w:t xml:space="preserve">Sarah </w:t>
                </w:r>
                <w:proofErr w:type="spellStart"/>
                <w:r w:rsidR="00956BC0">
                  <w:rPr>
                    <w:rFonts w:asciiTheme="majorHAnsi" w:hAnsiTheme="majorHAnsi"/>
                    <w:sz w:val="20"/>
                    <w:szCs w:val="20"/>
                  </w:rPr>
                  <w:t>Kendig</w:t>
                </w:r>
                <w:proofErr w:type="spellEnd"/>
                <w:r w:rsidR="00956BC0">
                  <w:rPr>
                    <w:rFonts w:asciiTheme="majorHAnsi" w:hAnsiTheme="majorHAnsi"/>
                    <w:sz w:val="20"/>
                    <w:szCs w:val="20"/>
                  </w:rPr>
                  <w:t xml:space="preserve">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3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56BC0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3/11/2022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D45241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64043D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4BACA351" w:rsidR="0064043D" w:rsidRPr="008426D1" w:rsidRDefault="00D45241" w:rsidP="0064043D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r w:rsidR="00A95622">
                  <w:rPr>
                    <w:rFonts w:asciiTheme="majorHAnsi" w:hAnsiTheme="majorHAnsi"/>
                    <w:sz w:val="20"/>
                    <w:szCs w:val="20"/>
                  </w:rPr>
                  <w:t>Kellie Buford        3/10/22</w:t>
                </w:r>
              </w:sdtContent>
            </w:sdt>
            <w:r w:rsidR="0064043D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64043D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64043D" w:rsidRPr="008426D1" w:rsidRDefault="00D45241" w:rsidP="0064043D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AA2D1BB4036450ABD6002CE5081D22C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64043D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64043D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C1054E4B0A2C40E7BACF6726B378BB6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64043D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64043D" w:rsidRPr="008426D1" w:rsidRDefault="0064043D" w:rsidP="0064043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64043D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64043D" w:rsidRDefault="0064043D" w:rsidP="0064043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15DFDBA4" w:rsidR="0064043D" w:rsidRDefault="00D45241" w:rsidP="0064043D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1EA2CB9A6DAA4C0FAC2F82F0B2DE43C8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380603086"/>
                        <w:placeholder>
                          <w:docPart w:val="753D3013870A4F3EB15D8190B6088A9E"/>
                        </w:placeholder>
                      </w:sdtPr>
                      <w:sdtEndPr/>
                      <w:sdtContent>
                        <w:r w:rsidR="00A25653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   </w:t>
                        </w:r>
                      </w:sdtContent>
                    </w:sdt>
                  </w:sdtContent>
                </w:sdt>
              </w:sdtContent>
            </w:sdt>
            <w:r w:rsidR="0064043D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D90908D25FB141BEACC81CF7FBAA06EE"/>
                </w:placeholder>
                <w:date w:fullDate="2022-03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25653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3/16/2022</w:t>
                </w:r>
              </w:sdtContent>
            </w:sdt>
          </w:p>
          <w:p w14:paraId="0B7339C0" w14:textId="5832985E" w:rsidR="0064043D" w:rsidRDefault="0064043D" w:rsidP="0064043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64043D" w:rsidRPr="004C4ADF" w:rsidRDefault="0064043D" w:rsidP="0064043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64043D" w:rsidRPr="008426D1" w:rsidRDefault="00D45241" w:rsidP="0064043D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9DC0D9FC877441F1B309F188829A0AAE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64043D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64043D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566ED4A3D28C492F998AA5FDAA4973A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64043D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64043D" w:rsidRPr="008426D1" w:rsidRDefault="0064043D" w:rsidP="0064043D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64043D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39610942" w:rsidR="0064043D" w:rsidRPr="008426D1" w:rsidRDefault="00D45241" w:rsidP="0064043D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84691BB3E4E443C6BEA2F94DE1E365EF"/>
                    </w:placeholder>
                  </w:sdtPr>
                  <w:sdtEndPr/>
                  <w:sdtContent>
                    <w:r w:rsidR="005865C5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Elizabeth Spence </w:t>
                    </w:r>
                  </w:sdtContent>
                </w:sdt>
              </w:sdtContent>
            </w:sdt>
            <w:r w:rsidR="0064043D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CAB8E6CF9DAA42749D7DA9594629DF0D"/>
                </w:placeholder>
                <w:date w:fullDate="2022-03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865C5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3/15/2022</w:t>
                </w:r>
              </w:sdtContent>
            </w:sdt>
            <w:r w:rsidR="0064043D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5865C5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64043D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64043D" w:rsidRPr="008426D1" w:rsidRDefault="00D45241" w:rsidP="0064043D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9A717C36D87548C2BCB465C08C6280A0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64043D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64043D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F95CFA8C9BAB492D978BB52F407930B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64043D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64043D" w:rsidRPr="008426D1" w:rsidRDefault="0064043D" w:rsidP="0064043D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64043D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738721DC" w:rsidR="0064043D" w:rsidRPr="008426D1" w:rsidRDefault="00D45241" w:rsidP="0064043D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695DB093A89849139EF827E9010043D6"/>
                    </w:placeholder>
                  </w:sdtPr>
                  <w:sdtEndPr/>
                  <w:sdtContent>
                    <w:r w:rsidR="00CB6FBC">
                      <w:rPr>
                        <w:rFonts w:asciiTheme="majorHAnsi" w:hAnsiTheme="majorHAnsi"/>
                        <w:sz w:val="20"/>
                        <w:szCs w:val="20"/>
                      </w:rPr>
                      <w:t>Carl M. Cates</w:t>
                    </w:r>
                  </w:sdtContent>
                </w:sdt>
              </w:sdtContent>
            </w:sdt>
            <w:r w:rsidR="0064043D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64BA58A21C0744469232547F4D6FDDDE"/>
                </w:placeholder>
                <w:date w:fullDate="2022-04-0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B6FBC">
                  <w:rPr>
                    <w:rFonts w:asciiTheme="majorHAnsi" w:hAnsiTheme="majorHAnsi"/>
                    <w:smallCaps/>
                    <w:sz w:val="20"/>
                    <w:szCs w:val="20"/>
                  </w:rPr>
                  <w:t>4/5/2022</w:t>
                </w:r>
              </w:sdtContent>
            </w:sdt>
            <w:r w:rsidR="0064043D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64043D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7777777" w:rsidR="0064043D" w:rsidRPr="008426D1" w:rsidRDefault="00D45241" w:rsidP="0064043D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F035C263362841389B29B6A274F406A6"/>
                    </w:placeholder>
                    <w:showingPlcHdr/>
                  </w:sdtPr>
                  <w:sdtEndPr/>
                  <w:sdtContent>
                    <w:permStart w:id="1032018240" w:edGrp="everyone"/>
                    <w:r w:rsidR="0064043D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32018240"/>
                  </w:sdtContent>
                </w:sdt>
              </w:sdtContent>
            </w:sdt>
            <w:r w:rsidR="0064043D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4EAB2D10212148A4B76E6A483D48F14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9282016" w:edGrp="everyone"/>
                <w:r w:rsidR="0064043D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9282016"/>
              </w:sdtContent>
            </w:sdt>
          </w:p>
          <w:p w14:paraId="4D000964" w14:textId="77777777" w:rsidR="0064043D" w:rsidRPr="008426D1" w:rsidRDefault="0064043D" w:rsidP="0064043D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64043D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64043D" w:rsidRDefault="00D45241" w:rsidP="0064043D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44140E977F614102A6D010AA43634112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64043D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64043D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A86921F3AC4E407487B6844312B2648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64043D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64043D" w:rsidRDefault="0064043D" w:rsidP="0064043D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64043D" w:rsidRDefault="0064043D" w:rsidP="0064043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1966460552"/>
            <w:placeholder>
              <w:docPart w:val="B86D8E99F8D84ED4B53FF5BE47E83DD6"/>
            </w:placeholder>
          </w:sdtPr>
          <w:sdtEndPr/>
          <w:sdtContent>
            <w:p w14:paraId="4C3C1203" w14:textId="77777777" w:rsidR="00956BC0" w:rsidRDefault="00D45241" w:rsidP="00956BC0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sdt>
                <w:sdtPr>
                  <w:rPr>
                    <w:rFonts w:asciiTheme="majorHAnsi" w:hAnsiTheme="majorHAnsi" w:cs="Arial"/>
                    <w:sz w:val="20"/>
                    <w:szCs w:val="20"/>
                  </w:rPr>
                  <w:id w:val="-612591531"/>
                  <w:placeholder>
                    <w:docPart w:val="14EA796828D64A4DAFAFBA82887039A9"/>
                  </w:placeholder>
                </w:sdtPr>
                <w:sdtEndPr/>
                <w:sdtContent>
                  <w:r w:rsidR="00956BC0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Sarah </w:t>
                  </w:r>
                  <w:proofErr w:type="spellStart"/>
                  <w:r w:rsidR="00956BC0">
                    <w:rPr>
                      <w:rFonts w:asciiTheme="majorHAnsi" w:hAnsiTheme="majorHAnsi" w:cs="Arial"/>
                      <w:sz w:val="20"/>
                      <w:szCs w:val="20"/>
                    </w:rPr>
                    <w:t>Kendig</w:t>
                  </w:r>
                  <w:proofErr w:type="spellEnd"/>
                  <w:r w:rsidR="00956BC0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, Dept. of Criminology, Sociology, and Geography, skendig@astate.edu, </w:t>
                  </w:r>
                </w:sdtContent>
              </w:sdt>
              <w:r w:rsidR="00956BC0" w:rsidRPr="007030A9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</w:t>
              </w:r>
              <w:r w:rsidR="00956BC0" w:rsidRPr="007030A9">
                <w:rPr>
                  <w:rFonts w:asciiTheme="majorHAnsi" w:hAnsiTheme="majorHAnsi" w:cs="Arial"/>
                  <w:sz w:val="20"/>
                  <w:szCs w:val="20"/>
                </w:rPr>
                <w:t>870-972-3165</w:t>
              </w:r>
            </w:p>
            <w:p w14:paraId="378BDE46" w14:textId="77777777" w:rsidR="00956BC0" w:rsidRDefault="00D45241" w:rsidP="00956BC0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  <w:p w14:paraId="76E25B1E" w14:textId="2CF56D57" w:rsidR="007D371A" w:rsidRPr="008426D1" w:rsidRDefault="00D45241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cs="Arial"/>
        </w:rPr>
        <w:id w:val="-2076511728"/>
        <w:placeholder>
          <w:docPart w:val="843AD2D0E328450899EA41962D50A402"/>
        </w:placeholder>
      </w:sdtPr>
      <w:sdtEndPr/>
      <w:sdtContent>
        <w:permStart w:id="868104593" w:edGrp="everyone" w:displacedByCustomXml="next"/>
        <w:bookmarkStart w:id="0" w:name="_Hlk54266550" w:displacedByCustomXml="next"/>
        <w:sdt>
          <w:sdtPr>
            <w:rPr>
              <w:rFonts w:cs="Arial"/>
            </w:rPr>
            <w:id w:val="-1384405348"/>
            <w:placeholder>
              <w:docPart w:val="C50B187783A742E6A9C7D83FC9960352"/>
            </w:placeholder>
          </w:sdtPr>
          <w:sdtEndPr/>
          <w:sdtContent>
            <w:p w14:paraId="2E774A26" w14:textId="0349CC78" w:rsidR="00956BC0" w:rsidRPr="00956BC0" w:rsidRDefault="00956BC0" w:rsidP="00956BC0">
              <w:pPr>
                <w:pStyle w:val="ListParagraph"/>
                <w:tabs>
                  <w:tab w:val="left" w:pos="360"/>
                  <w:tab w:val="left" w:pos="720"/>
                </w:tabs>
                <w:spacing w:after="0" w:line="240" w:lineRule="auto"/>
                <w:ind w:left="360"/>
                <w:rPr>
                  <w:rFonts w:asciiTheme="majorHAnsi" w:hAnsiTheme="majorHAnsi"/>
                  <w:color w:val="808080"/>
                  <w:sz w:val="20"/>
                  <w:szCs w:val="20"/>
                  <w:shd w:val="clear" w:color="auto" w:fill="D9D9D9" w:themeFill="background1" w:themeFillShade="D9"/>
                </w:rPr>
              </w:pPr>
              <w:r w:rsidRPr="00956BC0">
                <w:rPr>
                  <w:rStyle w:val="PlaceholderText"/>
                  <w:rFonts w:asciiTheme="majorHAnsi" w:hAnsiTheme="majorHAnsi"/>
                  <w:color w:val="auto"/>
                  <w:sz w:val="20"/>
                  <w:szCs w:val="20"/>
                  <w:shd w:val="clear" w:color="auto" w:fill="D9D9D9" w:themeFill="background1" w:themeFillShade="D9"/>
                </w:rPr>
                <w:t>Fall 202</w:t>
              </w:r>
              <w:r>
                <w:rPr>
                  <w:rStyle w:val="PlaceholderText"/>
                  <w:rFonts w:asciiTheme="majorHAnsi" w:hAnsiTheme="majorHAnsi"/>
                  <w:color w:val="auto"/>
                  <w:sz w:val="20"/>
                  <w:szCs w:val="20"/>
                  <w:shd w:val="clear" w:color="auto" w:fill="D9D9D9" w:themeFill="background1" w:themeFillShade="D9"/>
                </w:rPr>
                <w:t>2</w:t>
              </w:r>
              <w:r w:rsidRPr="00956BC0">
                <w:rPr>
                  <w:rStyle w:val="PlaceholderText"/>
                  <w:rFonts w:asciiTheme="majorHAnsi" w:hAnsiTheme="majorHAnsi"/>
                  <w:color w:val="auto"/>
                  <w:sz w:val="20"/>
                  <w:szCs w:val="20"/>
                  <w:shd w:val="clear" w:color="auto" w:fill="D9D9D9" w:themeFill="background1" w:themeFillShade="D9"/>
                </w:rPr>
                <w:t>; Bulletin year 202</w:t>
              </w:r>
              <w:r>
                <w:rPr>
                  <w:rStyle w:val="PlaceholderText"/>
                  <w:rFonts w:asciiTheme="majorHAnsi" w:hAnsiTheme="majorHAnsi"/>
                  <w:color w:val="auto"/>
                  <w:sz w:val="20"/>
                  <w:szCs w:val="20"/>
                  <w:shd w:val="clear" w:color="auto" w:fill="D9D9D9" w:themeFill="background1" w:themeFillShade="D9"/>
                </w:rPr>
                <w:t>2</w:t>
              </w:r>
              <w:r w:rsidRPr="00956BC0">
                <w:rPr>
                  <w:rStyle w:val="PlaceholderText"/>
                  <w:rFonts w:asciiTheme="majorHAnsi" w:hAnsiTheme="majorHAnsi"/>
                  <w:color w:val="auto"/>
                  <w:sz w:val="20"/>
                  <w:szCs w:val="20"/>
                  <w:shd w:val="clear" w:color="auto" w:fill="D9D9D9" w:themeFill="background1" w:themeFillShade="D9"/>
                </w:rPr>
                <w:t>-202</w:t>
              </w:r>
              <w:r>
                <w:rPr>
                  <w:rStyle w:val="PlaceholderText"/>
                  <w:rFonts w:asciiTheme="majorHAnsi" w:hAnsiTheme="majorHAnsi"/>
                  <w:color w:val="auto"/>
                  <w:sz w:val="20"/>
                  <w:szCs w:val="20"/>
                  <w:shd w:val="clear" w:color="auto" w:fill="D9D9D9" w:themeFill="background1" w:themeFillShade="D9"/>
                </w:rPr>
                <w:t>3</w:t>
              </w:r>
              <w:r w:rsidRPr="00956BC0">
                <w:rPr>
                  <w:rStyle w:val="PlaceholderText"/>
                  <w:rFonts w:asciiTheme="majorHAnsi" w:hAnsiTheme="majorHAnsi"/>
                  <w:color w:val="auto"/>
                  <w:sz w:val="20"/>
                  <w:szCs w:val="20"/>
                  <w:shd w:val="clear" w:color="auto" w:fill="D9D9D9" w:themeFill="background1" w:themeFillShade="D9"/>
                </w:rPr>
                <w:t xml:space="preserve"> </w:t>
              </w:r>
            </w:p>
          </w:sdtContent>
        </w:sdt>
        <w:permEnd w:id="868104593" w:displacedByCustomXml="next"/>
        <w:bookmarkEnd w:id="0" w:displacedByCustomXml="next"/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3881D18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31930F10" w:rsidR="00A865C3" w:rsidRDefault="00154DC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WGS</w:t>
            </w: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436944D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620AEDD" w14:textId="77777777" w:rsidR="00956BC0" w:rsidRDefault="00154DC7" w:rsidP="00154DC7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  <w:r w:rsidR="00715FAD">
              <w:rPr>
                <w:rFonts w:asciiTheme="majorHAnsi" w:hAnsiTheme="majorHAnsi" w:cs="Arial"/>
                <w:b/>
                <w:sz w:val="20"/>
                <w:szCs w:val="20"/>
              </w:rPr>
              <w:t>7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0V</w:t>
            </w:r>
          </w:p>
          <w:p w14:paraId="4C031803" w14:textId="7387461A" w:rsidR="00F31001" w:rsidRDefault="00F31001" w:rsidP="00154DC7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[range: 1-3 credits]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5C40F7A4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1E4FBAFA" w:rsidR="00A865C3" w:rsidRDefault="00715FA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Internship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225683FD" w:rsidR="00A865C3" w:rsidRPr="00956BC0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78CDCA06" w:rsidR="00A865C3" w:rsidRPr="00F31001" w:rsidRDefault="00F31001" w:rsidP="00F3100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31001">
              <w:rPr>
                <w:rFonts w:asciiTheme="majorHAnsi" w:hAnsiTheme="majorHAnsi"/>
                <w:b/>
                <w:color w:val="221E1F"/>
                <w:sz w:val="20"/>
                <w:szCs w:val="20"/>
              </w:rPr>
              <w:t>S</w:t>
            </w:r>
            <w:r w:rsidR="00715FAD" w:rsidRPr="00F31001">
              <w:rPr>
                <w:rFonts w:asciiTheme="majorHAnsi" w:hAnsiTheme="majorHAnsi"/>
                <w:b/>
                <w:color w:val="221E1F"/>
                <w:sz w:val="20"/>
                <w:szCs w:val="20"/>
              </w:rPr>
              <w:t xml:space="preserve">upervised work experience </w:t>
            </w:r>
            <w:r w:rsidRPr="00F31001">
              <w:rPr>
                <w:rFonts w:asciiTheme="majorHAnsi" w:hAnsiTheme="majorHAnsi"/>
                <w:b/>
                <w:color w:val="221E1F"/>
                <w:sz w:val="20"/>
                <w:szCs w:val="20"/>
              </w:rPr>
              <w:t>and</w:t>
            </w:r>
            <w:r w:rsidR="00715FAD" w:rsidRPr="00F31001">
              <w:rPr>
                <w:rFonts w:asciiTheme="majorHAnsi" w:hAnsiTheme="majorHAnsi"/>
                <w:b/>
                <w:color w:val="221E1F"/>
                <w:sz w:val="20"/>
                <w:szCs w:val="20"/>
              </w:rPr>
              <w:t xml:space="preserve"> study of selected agen</w:t>
            </w:r>
            <w:r w:rsidR="00715FAD" w:rsidRPr="00F31001">
              <w:rPr>
                <w:rFonts w:asciiTheme="majorHAnsi" w:hAnsiTheme="majorHAnsi"/>
                <w:b/>
                <w:color w:val="221E1F"/>
                <w:sz w:val="20"/>
                <w:szCs w:val="20"/>
              </w:rPr>
              <w:softHyphen/>
              <w:t xml:space="preserve">cies and organizations. 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2E251F16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44506ECD" w:rsidR="00391206" w:rsidRPr="008426D1" w:rsidRDefault="00D45241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F31001">
            <w:rPr>
              <w:rFonts w:asciiTheme="majorHAnsi" w:hAnsiTheme="majorHAnsi" w:cs="Arial"/>
              <w:b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03B75DD3" w:rsidR="00A966C5" w:rsidRPr="008426D1" w:rsidRDefault="00D45241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b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>
          <w:rPr>
            <w:b w:val="0"/>
          </w:rPr>
        </w:sdtEndPr>
        <w:sdtContent>
          <w:r w:rsidR="00F31001" w:rsidRPr="00F31001">
            <w:rPr>
              <w:rFonts w:asciiTheme="majorHAnsi" w:hAnsiTheme="majorHAnsi" w:cs="Arial"/>
              <w:b/>
              <w:sz w:val="20"/>
              <w:szCs w:val="20"/>
            </w:rPr>
            <w:t>permission of instructor and Woman and Gender Studies Coordinator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EndPr/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4F44CD17" w:rsidR="00391206" w:rsidRPr="008426D1" w:rsidRDefault="00D45241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43524C" w:rsidRPr="0043524C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61266323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EndPr/>
      <w:sdtContent>
        <w:p w14:paraId="7D6B904E" w14:textId="29F5674C" w:rsidR="00C002F9" w:rsidRPr="008426D1" w:rsidRDefault="00715FAD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Fall, Spring, Summer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0378C514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 w14:paraId="4ACEB8C8" w14:textId="4B2D4BD5" w:rsidR="00AB4E23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3C313BB" w14:textId="0FE13C3C" w:rsidR="00154DC7" w:rsidRDefault="00715FAD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>Internship</w:t>
      </w:r>
    </w:p>
    <w:p w14:paraId="4CC7D436" w14:textId="77777777" w:rsidR="00154DC7" w:rsidRPr="008426D1" w:rsidRDefault="00154DC7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7859BC7A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195C74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EndPr/>
      <w:sdtContent>
        <w:p w14:paraId="699795D8" w14:textId="05BEBD6F" w:rsidR="001E288B" w:rsidRDefault="00154DC7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26157EA0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195C74" w:rsidRPr="00195C74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27AACC5B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195C74" w:rsidRPr="00195C74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33AB9ED6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</w:sdtPr>
        <w:sdtEndPr/>
        <w:sdtContent>
          <w:r w:rsidR="00195C74">
            <w:t>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1E58F482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195C74" w:rsidRPr="00195C74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46E0D27A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195C74" w:rsidRPr="00195C74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0176119C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</w:sdtPr>
      <w:sdtEndPr/>
      <w:sdtContent>
        <w:p w14:paraId="4C36B818" w14:textId="71352E29" w:rsidR="00A966C5" w:rsidRPr="008426D1" w:rsidRDefault="00154DC7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N/A</w:t>
          </w:r>
        </w:p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2038D46E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</w:sdtPr>
      <w:sdtEndPr/>
      <w:sdtContent>
        <w:p w14:paraId="0A9CC22B" w14:textId="7960645C" w:rsidR="00A966C5" w:rsidRPr="008426D1" w:rsidRDefault="009D720E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placement in various institutional and business settings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06EDB518" w14:textId="51A9D8F6" w:rsidR="00EE4087" w:rsidRDefault="009D720E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current faculty in various departments</w:t>
          </w:r>
        </w:p>
        <w:p w14:paraId="36745D5D" w14:textId="516E1378" w:rsidR="00A966C5" w:rsidRPr="008426D1" w:rsidRDefault="00D45241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6578919E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EE4087" w:rsidRPr="00EE4087">
            <w:rPr>
              <w:rFonts w:asciiTheme="majorHAnsi" w:hAnsiTheme="majorHAnsi" w:cs="Arial"/>
              <w:b/>
              <w:sz w:val="20"/>
              <w:szCs w:val="20"/>
            </w:rPr>
            <w:t>N</w:t>
          </w:r>
          <w:r w:rsidR="00EE4087">
            <w:rPr>
              <w:rFonts w:asciiTheme="majorHAnsi" w:hAnsiTheme="majorHAnsi" w:cs="Arial"/>
              <w:b/>
              <w:sz w:val="20"/>
              <w:szCs w:val="20"/>
            </w:rPr>
            <w:t>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3DE0EFD2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EE4087" w:rsidRPr="00EE4087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2E929CEC" w14:textId="4912C1BC" w:rsidR="00CA269E" w:rsidRDefault="00F23194" w:rsidP="00F23194">
      <w:pPr>
        <w:tabs>
          <w:tab w:val="left" w:pos="360"/>
          <w:tab w:val="left" w:pos="72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We would like </w:t>
      </w:r>
      <w:r w:rsidR="009D720E">
        <w:rPr>
          <w:rFonts w:asciiTheme="majorHAnsi" w:hAnsiTheme="majorHAnsi" w:cs="Arial"/>
          <w:sz w:val="20"/>
          <w:szCs w:val="20"/>
        </w:rPr>
        <w:t xml:space="preserve">Women and Gender </w:t>
      </w:r>
      <w:proofErr w:type="gramStart"/>
      <w:r w:rsidR="009D720E">
        <w:rPr>
          <w:rFonts w:asciiTheme="majorHAnsi" w:hAnsiTheme="majorHAnsi" w:cs="Arial"/>
          <w:sz w:val="20"/>
          <w:szCs w:val="20"/>
        </w:rPr>
        <w:t xml:space="preserve">Studies </w:t>
      </w:r>
      <w:r>
        <w:rPr>
          <w:rFonts w:asciiTheme="majorHAnsi" w:hAnsiTheme="majorHAnsi" w:cs="Arial"/>
          <w:sz w:val="20"/>
          <w:szCs w:val="20"/>
        </w:rPr>
        <w:t xml:space="preserve"> minors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 to </w:t>
      </w:r>
      <w:r w:rsidR="00715FAD">
        <w:rPr>
          <w:rFonts w:asciiTheme="majorHAnsi" w:hAnsiTheme="majorHAnsi" w:cs="Arial"/>
          <w:sz w:val="20"/>
          <w:szCs w:val="20"/>
        </w:rPr>
        <w:t xml:space="preserve">have the opportunity to do an internship as an elective within the </w:t>
      </w:r>
      <w:r w:rsidR="009D720E">
        <w:rPr>
          <w:rFonts w:asciiTheme="majorHAnsi" w:hAnsiTheme="majorHAnsi" w:cs="Arial"/>
          <w:sz w:val="20"/>
          <w:szCs w:val="20"/>
        </w:rPr>
        <w:t>WGS</w:t>
      </w:r>
      <w:r w:rsidR="00715FAD">
        <w:rPr>
          <w:rFonts w:asciiTheme="majorHAnsi" w:hAnsiTheme="majorHAnsi" w:cs="Arial"/>
          <w:sz w:val="20"/>
          <w:szCs w:val="20"/>
        </w:rPr>
        <w:t xml:space="preserve"> minor. </w:t>
      </w:r>
      <w:r>
        <w:rPr>
          <w:rFonts w:asciiTheme="majorHAnsi" w:hAnsiTheme="majorHAnsi" w:cs="Arial"/>
          <w:sz w:val="20"/>
          <w:szCs w:val="20"/>
        </w:rPr>
        <w:t xml:space="preserve">Adding an </w:t>
      </w:r>
      <w:r w:rsidR="00715FAD">
        <w:rPr>
          <w:rFonts w:asciiTheme="majorHAnsi" w:hAnsiTheme="majorHAnsi" w:cs="Arial"/>
          <w:sz w:val="20"/>
          <w:szCs w:val="20"/>
        </w:rPr>
        <w:t>internship</w:t>
      </w:r>
      <w:r>
        <w:rPr>
          <w:rFonts w:asciiTheme="majorHAnsi" w:hAnsiTheme="majorHAnsi" w:cs="Arial"/>
          <w:sz w:val="20"/>
          <w:szCs w:val="20"/>
        </w:rPr>
        <w:t xml:space="preserve"> option adds flexibility to the minor and engages students and faculty across campus</w:t>
      </w:r>
      <w:r w:rsidR="00715FAD">
        <w:rPr>
          <w:rFonts w:asciiTheme="majorHAnsi" w:hAnsiTheme="majorHAnsi" w:cs="Arial"/>
          <w:sz w:val="20"/>
          <w:szCs w:val="20"/>
        </w:rPr>
        <w:t xml:space="preserve"> and in the community.</w:t>
      </w:r>
      <w:r>
        <w:rPr>
          <w:rFonts w:asciiTheme="majorHAnsi" w:hAnsiTheme="majorHAnsi" w:cs="Arial"/>
          <w:sz w:val="20"/>
          <w:szCs w:val="20"/>
        </w:rPr>
        <w:t xml:space="preserve"> </w:t>
      </w:r>
    </w:p>
    <w:p w14:paraId="0CC56DFA" w14:textId="0D18D07D" w:rsidR="00F23194" w:rsidRPr="008426D1" w:rsidRDefault="00F23194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246F8B19" w14:textId="24205FF5" w:rsidR="00CA269E" w:rsidRDefault="00F23194" w:rsidP="009D720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  <w:highlight w:val="green"/>
        </w:rPr>
      </w:pPr>
      <w:r>
        <w:rPr>
          <w:rFonts w:asciiTheme="majorHAnsi" w:hAnsiTheme="majorHAnsi" w:cs="Arial"/>
          <w:sz w:val="20"/>
          <w:szCs w:val="20"/>
        </w:rPr>
        <w:tab/>
      </w:r>
      <w:r w:rsidR="009D720E">
        <w:rPr>
          <w:rFonts w:asciiTheme="majorHAnsi" w:hAnsiTheme="majorHAnsi" w:cs="Arial"/>
          <w:sz w:val="20"/>
          <w:szCs w:val="20"/>
        </w:rPr>
        <w:t xml:space="preserve">The minor program in Women and Gender Studies (housed in the Dept. of Criminology, Sociology, and Geography) aims to </w:t>
      </w:r>
      <w:proofErr w:type="spellStart"/>
      <w:r w:rsidR="009D720E">
        <w:rPr>
          <w:rFonts w:asciiTheme="majorHAnsi" w:hAnsiTheme="majorHAnsi" w:cs="Arial"/>
          <w:sz w:val="20"/>
          <w:szCs w:val="20"/>
        </w:rPr>
        <w:t>highen</w:t>
      </w:r>
      <w:proofErr w:type="spellEnd"/>
      <w:r w:rsidR="009D720E">
        <w:rPr>
          <w:rFonts w:asciiTheme="majorHAnsi" w:hAnsiTheme="majorHAnsi" w:cs="Arial"/>
          <w:sz w:val="20"/>
          <w:szCs w:val="20"/>
        </w:rPr>
        <w:t xml:space="preserve"> student awareness of gender-related issues.  An internship related to students’ specific interests will add depth to the program.  </w:t>
      </w:r>
      <w:r w:rsidRPr="00F23194">
        <w:rPr>
          <w:rFonts w:asciiTheme="majorHAnsi" w:hAnsiTheme="majorHAnsi" w:cs="Arial"/>
          <w:sz w:val="20"/>
          <w:szCs w:val="20"/>
        </w:rPr>
        <w:tab/>
      </w:r>
    </w:p>
    <w:p w14:paraId="76B179C3" w14:textId="77777777" w:rsidR="00F23194" w:rsidRPr="008426D1" w:rsidRDefault="00F23194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</w:sdtPr>
      <w:sdtEndPr/>
      <w:sdtContent>
        <w:p w14:paraId="0F42BE32" w14:textId="76B14D8D" w:rsidR="00CA269E" w:rsidRPr="008426D1" w:rsidRDefault="00154DC7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Women and Gender Studies minors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EndPr/>
      <w:sdtContent>
        <w:p w14:paraId="431F12EA" w14:textId="47D236DE" w:rsidR="00CA269E" w:rsidRPr="008426D1" w:rsidRDefault="00936424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Internships are normally for advanced undergraduates, hence the upper-level number.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0A75D2B8" w:rsidR="00336348" w:rsidRPr="008426D1" w:rsidRDefault="0054568E" w:rsidP="00715FAD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  <w:r w:rsidR="00336348"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0A1C147F" w:rsidR="00276F55" w:rsidRPr="0030740C" w:rsidRDefault="00EE408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E4087">
        <w:rPr>
          <w:b/>
        </w:rPr>
        <w:t>No</w:t>
      </w:r>
      <w:r w:rsidR="00276F55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276F55"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="00276F55"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  <w:r w:rsidR="00154DC7">
        <w:rPr>
          <w:rFonts w:asciiTheme="majorHAnsi" w:hAnsiTheme="majorHAnsi" w:cs="Arial"/>
          <w:sz w:val="20"/>
          <w:szCs w:val="20"/>
        </w:rPr>
        <w:t xml:space="preserve"> 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F167FE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167FE">
        <w:rPr>
          <w:rFonts w:asciiTheme="majorHAnsi" w:hAnsiTheme="majorHAnsi" w:cs="Arial"/>
          <w:sz w:val="20"/>
          <w:szCs w:val="20"/>
        </w:rPr>
        <w:t>What is</w:t>
      </w:r>
      <w:r w:rsidR="00575870" w:rsidRPr="00F167FE">
        <w:rPr>
          <w:rFonts w:asciiTheme="majorHAnsi" w:hAnsiTheme="majorHAnsi" w:cs="Arial"/>
          <w:sz w:val="20"/>
          <w:szCs w:val="20"/>
        </w:rPr>
        <w:t>/are</w:t>
      </w:r>
      <w:r w:rsidRPr="00F167FE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F167FE">
        <w:rPr>
          <w:rFonts w:asciiTheme="majorHAnsi" w:hAnsiTheme="majorHAnsi" w:cs="Arial"/>
          <w:sz w:val="20"/>
          <w:szCs w:val="20"/>
        </w:rPr>
        <w:t xml:space="preserve"> intended </w:t>
      </w:r>
      <w:r w:rsidRPr="00F167FE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F167FE">
        <w:rPr>
          <w:rFonts w:asciiTheme="majorHAnsi" w:hAnsiTheme="majorHAnsi" w:cs="Arial"/>
          <w:sz w:val="20"/>
          <w:szCs w:val="20"/>
        </w:rPr>
        <w:t xml:space="preserve">learning </w:t>
      </w:r>
      <w:r w:rsidRPr="00F167FE">
        <w:rPr>
          <w:rFonts w:asciiTheme="majorHAnsi" w:hAnsiTheme="majorHAnsi" w:cs="Arial"/>
          <w:sz w:val="20"/>
          <w:szCs w:val="20"/>
        </w:rPr>
        <w:t>outcome</w:t>
      </w:r>
      <w:r w:rsidR="0066260B" w:rsidRPr="00F167FE">
        <w:rPr>
          <w:rFonts w:asciiTheme="majorHAnsi" w:hAnsiTheme="majorHAnsi" w:cs="Arial"/>
          <w:sz w:val="20"/>
          <w:szCs w:val="20"/>
        </w:rPr>
        <w:t>/s</w:t>
      </w:r>
      <w:r w:rsidR="00473252" w:rsidRPr="00F167FE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F167FE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F167FE">
        <w:rPr>
          <w:rFonts w:asciiTheme="majorHAnsi" w:hAnsiTheme="majorHAnsi" w:cs="Arial"/>
          <w:sz w:val="20"/>
          <w:szCs w:val="20"/>
        </w:rPr>
        <w:t>Where will</w:t>
      </w:r>
      <w:r w:rsidRPr="00F167FE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 w14:paraId="77964C95" w14:textId="007ACF55" w:rsidR="00547433" w:rsidRPr="008426D1" w:rsidRDefault="00F167FE" w:rsidP="0054743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N/A given that </w:t>
      </w:r>
      <w:r w:rsidR="00936424">
        <w:rPr>
          <w:rFonts w:asciiTheme="majorHAnsi" w:hAnsiTheme="majorHAnsi" w:cs="Arial"/>
          <w:sz w:val="20"/>
          <w:szCs w:val="20"/>
        </w:rPr>
        <w:t>the internship is not specified in any degree program</w:t>
      </w:r>
      <w:r>
        <w:rPr>
          <w:rFonts w:asciiTheme="majorHAnsi" w:hAnsiTheme="majorHAnsi" w:cs="Arial"/>
          <w:sz w:val="20"/>
          <w:szCs w:val="20"/>
        </w:rPr>
        <w:t>.</w:t>
      </w:r>
    </w:p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D45241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D45241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EE408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EE408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EE408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EE408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EE408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EE408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EE408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EE408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EE408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EE408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4"/>
          <w:szCs w:val="24"/>
        </w:rPr>
        <w:id w:val="-97950460"/>
        <w:placeholder>
          <w:docPart w:val="1E28C2430E3E89459CA33ABFFD2153F2"/>
        </w:placeholder>
      </w:sdtPr>
      <w:sdtEndPr/>
      <w:sdtContent>
        <w:p w14:paraId="27FFDB12" w14:textId="4923347A" w:rsidR="00D3680D" w:rsidRPr="00EE4087" w:rsidRDefault="00EE4087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  <w:r w:rsidRPr="00EE4087">
            <w:rPr>
              <w:rFonts w:asciiTheme="majorHAnsi" w:hAnsiTheme="majorHAnsi" w:cs="Arial"/>
              <w:sz w:val="24"/>
              <w:szCs w:val="24"/>
            </w:rPr>
            <w:t>Undergraduate bulletin, 2021-2022</w:t>
          </w:r>
        </w:p>
      </w:sdtContent>
    </w:sdt>
    <w:p w14:paraId="1D8416E3" w14:textId="72C633F2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D17D3B3" w14:textId="6B4FDEEA" w:rsidR="00F31001" w:rsidRPr="00F13696" w:rsidRDefault="00F31001" w:rsidP="00F3100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  <w:r>
        <w:rPr>
          <w:rFonts w:asciiTheme="majorHAnsi" w:hAnsiTheme="majorHAnsi" w:cs="Arial"/>
          <w:b/>
          <w:sz w:val="24"/>
          <w:szCs w:val="24"/>
          <w:u w:val="single"/>
        </w:rPr>
        <w:t>CURRENT</w:t>
      </w:r>
    </w:p>
    <w:p w14:paraId="56214661" w14:textId="77777777" w:rsidR="00F31001" w:rsidRDefault="00F31001" w:rsidP="00F3100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</w:p>
    <w:p w14:paraId="5595D499" w14:textId="77777777" w:rsidR="00F31001" w:rsidRDefault="00F31001" w:rsidP="00F3100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p. 269</w:t>
      </w:r>
    </w:p>
    <w:p w14:paraId="7009D7DB" w14:textId="77777777" w:rsidR="00F31001" w:rsidRDefault="00F31001" w:rsidP="00F3100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44AAEA70" w14:textId="77777777" w:rsidR="00F31001" w:rsidRDefault="00F31001" w:rsidP="00F31001">
      <w:pPr>
        <w:pStyle w:val="BodyText"/>
        <w:kinsoku w:val="0"/>
        <w:overflowPunct w:val="0"/>
        <w:ind w:left="6" w:right="6"/>
        <w:jc w:val="center"/>
        <w:rPr>
          <w:rFonts w:ascii="Calibri" w:hAnsi="Calibri" w:cs="Calibri"/>
          <w:b/>
          <w:bCs/>
          <w:color w:val="231F20"/>
          <w:w w:val="85"/>
          <w:sz w:val="26"/>
          <w:szCs w:val="26"/>
        </w:rPr>
      </w:pPr>
      <w:r>
        <w:rPr>
          <w:rFonts w:ascii="Calibri" w:hAnsi="Calibri" w:cs="Calibri"/>
          <w:b/>
          <w:bCs/>
          <w:color w:val="231F20"/>
          <w:w w:val="85"/>
          <w:sz w:val="26"/>
          <w:szCs w:val="26"/>
        </w:rPr>
        <w:t>Minor in Women and Gender Studies</w:t>
      </w:r>
    </w:p>
    <w:p w14:paraId="6BF0AA85" w14:textId="77777777" w:rsidR="00F31001" w:rsidRDefault="00F31001" w:rsidP="00F31001">
      <w:pPr>
        <w:pStyle w:val="BodyText"/>
        <w:kinsoku w:val="0"/>
        <w:overflowPunct w:val="0"/>
        <w:spacing w:before="1"/>
        <w:rPr>
          <w:rFonts w:ascii="Calibri" w:hAnsi="Calibri" w:cs="Calibri"/>
          <w:b/>
          <w:bCs/>
          <w:sz w:val="8"/>
          <w:szCs w:val="8"/>
        </w:rPr>
      </w:pPr>
    </w:p>
    <w:tbl>
      <w:tblPr>
        <w:tblW w:w="0" w:type="auto"/>
        <w:tblInd w:w="9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1"/>
        <w:gridCol w:w="767"/>
      </w:tblGrid>
      <w:tr w:rsidR="00F31001" w14:paraId="698DBA33" w14:textId="77777777" w:rsidTr="00786F07">
        <w:trPr>
          <w:trHeight w:hRule="exact" w:val="276"/>
        </w:trPr>
        <w:tc>
          <w:tcPr>
            <w:tcW w:w="427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0ACA965F" w14:textId="77777777" w:rsidR="00F31001" w:rsidRDefault="00F31001" w:rsidP="00786F07">
            <w:pPr>
              <w:pStyle w:val="TableParagraph"/>
              <w:kinsoku w:val="0"/>
              <w:overflowPunct w:val="0"/>
              <w:spacing w:before="36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Required Courses:</w:t>
            </w:r>
          </w:p>
        </w:tc>
        <w:tc>
          <w:tcPr>
            <w:tcW w:w="7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18F77D47" w14:textId="77777777" w:rsidR="00F31001" w:rsidRDefault="00F31001" w:rsidP="00786F07">
            <w:pPr>
              <w:pStyle w:val="TableParagraph"/>
              <w:kinsoku w:val="0"/>
              <w:overflowPunct w:val="0"/>
              <w:spacing w:before="45"/>
              <w:ind w:left="51" w:right="51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F31001" w14:paraId="361771A0" w14:textId="77777777" w:rsidTr="00F31001">
        <w:trPr>
          <w:trHeight w:hRule="exact" w:val="3476"/>
        </w:trPr>
        <w:tc>
          <w:tcPr>
            <w:tcW w:w="427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D2D1336" w14:textId="77777777" w:rsidR="00F31001" w:rsidRDefault="00F31001" w:rsidP="00786F07">
            <w:pPr>
              <w:pStyle w:val="TableParagraph"/>
              <w:kinsoku w:val="0"/>
              <w:overflowPunct w:val="0"/>
              <w:spacing w:before="45"/>
              <w:ind w:left="249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Select eighteen hours from the following:</w:t>
            </w:r>
          </w:p>
          <w:p w14:paraId="4546F2E8" w14:textId="77777777" w:rsidR="00F31001" w:rsidRDefault="00F31001" w:rsidP="00786F07">
            <w:pPr>
              <w:pStyle w:val="TableParagraph"/>
              <w:kinsoku w:val="0"/>
              <w:overflowPunct w:val="0"/>
              <w:spacing w:before="6" w:line="249" w:lineRule="auto"/>
              <w:ind w:left="339" w:right="169"/>
              <w:rPr>
                <w:i/>
                <w:iCs/>
                <w:color w:val="231F20"/>
                <w:sz w:val="12"/>
                <w:szCs w:val="12"/>
              </w:rPr>
            </w:pPr>
            <w:r>
              <w:rPr>
                <w:i/>
                <w:iCs/>
                <w:color w:val="231F20"/>
                <w:sz w:val="12"/>
                <w:szCs w:val="12"/>
              </w:rPr>
              <w:t>At least nine hours must be upper-level courses, and no more than six may be in the student’s major.</w:t>
            </w:r>
          </w:p>
          <w:p w14:paraId="4DE18486" w14:textId="77777777" w:rsidR="00F31001" w:rsidRDefault="00F31001" w:rsidP="00786F07">
            <w:pPr>
              <w:pStyle w:val="TableParagraph"/>
              <w:kinsoku w:val="0"/>
              <w:overflowPunct w:val="0"/>
              <w:spacing w:before="0" w:line="249" w:lineRule="auto"/>
              <w:ind w:left="429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ARTH 4233, Gender and the Body in Modern and Contemporary Art COMS 3373, Gender Communication</w:t>
            </w:r>
          </w:p>
          <w:p w14:paraId="5FA5E524" w14:textId="77777777" w:rsidR="00F31001" w:rsidRDefault="00F31001" w:rsidP="00786F07">
            <w:pPr>
              <w:pStyle w:val="TableParagraph"/>
              <w:kinsoku w:val="0"/>
              <w:overflowPunct w:val="0"/>
              <w:spacing w:before="0"/>
              <w:ind w:left="429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ENG 4453, Women Writers</w:t>
            </w:r>
          </w:p>
          <w:p w14:paraId="7A547575" w14:textId="77777777" w:rsidR="00F31001" w:rsidRDefault="00F31001" w:rsidP="00786F07">
            <w:pPr>
              <w:pStyle w:val="TableParagraph"/>
              <w:kinsoku w:val="0"/>
              <w:overflowPunct w:val="0"/>
              <w:spacing w:before="6" w:line="249" w:lineRule="auto"/>
              <w:ind w:left="429" w:right="1313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HIST 3693, United States Women’s History HIST 4233, Women in World History</w:t>
            </w:r>
          </w:p>
          <w:p w14:paraId="152B127A" w14:textId="77777777" w:rsidR="00F31001" w:rsidRDefault="00F31001" w:rsidP="00786F07">
            <w:pPr>
              <w:pStyle w:val="TableParagraph"/>
              <w:kinsoku w:val="0"/>
              <w:overflowPunct w:val="0"/>
              <w:spacing w:before="1" w:line="249" w:lineRule="auto"/>
              <w:ind w:left="429" w:right="1313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HIST 4473, U.S. Southern Women’s History HIST 4483, History of Sexuality in America MDIA 4323, Diversity and Media</w:t>
            </w:r>
          </w:p>
          <w:p w14:paraId="3070874C" w14:textId="77777777" w:rsidR="00F31001" w:rsidRDefault="00F31001" w:rsidP="00786F07">
            <w:pPr>
              <w:pStyle w:val="TableParagraph"/>
              <w:kinsoku w:val="0"/>
              <w:overflowPunct w:val="0"/>
              <w:spacing w:before="1" w:line="249" w:lineRule="auto"/>
              <w:ind w:left="429" w:right="673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NRS 3333, Women’s Health: Past, Present and Future PHIL 3773, Topics in Feminist Philosophy</w:t>
            </w:r>
          </w:p>
          <w:p w14:paraId="68033231" w14:textId="77777777" w:rsidR="00F31001" w:rsidRDefault="00F31001" w:rsidP="00786F07">
            <w:pPr>
              <w:pStyle w:val="TableParagraph"/>
              <w:kinsoku w:val="0"/>
              <w:overflowPunct w:val="0"/>
              <w:spacing w:before="1" w:line="249" w:lineRule="auto"/>
              <w:ind w:left="429" w:right="1313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PHIL 4743, Social and Political Philosophy PHIL 4763, Philosophy of Sex</w:t>
            </w:r>
          </w:p>
          <w:p w14:paraId="5DA97BDC" w14:textId="65A91D92" w:rsidR="00F31001" w:rsidRDefault="00F31001" w:rsidP="00F31001">
            <w:pPr>
              <w:pStyle w:val="TableParagraph"/>
              <w:kinsoku w:val="0"/>
              <w:overflowPunct w:val="0"/>
              <w:spacing w:before="1" w:line="249" w:lineRule="auto"/>
              <w:ind w:left="429" w:right="200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POSC 4123, Women and Politics SOC 3003, Sociology of Gender SOC 3313, Sociology of Sexuality</w:t>
            </w:r>
            <w:r w:rsidRPr="00154DC7">
              <w:rPr>
                <w:color w:val="0070C0"/>
                <w:sz w:val="20"/>
                <w:szCs w:val="20"/>
              </w:rPr>
              <w:t xml:space="preserve"> </w:t>
            </w:r>
            <w:r w:rsidRPr="00F31001">
              <w:rPr>
                <w:color w:val="4F81BD" w:themeColor="accent1"/>
              </w:rPr>
              <w:t>WGS 470V, Internship</w:t>
            </w:r>
          </w:p>
        </w:tc>
        <w:tc>
          <w:tcPr>
            <w:tcW w:w="7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017CA4" w14:textId="77777777" w:rsidR="00F31001" w:rsidRDefault="00F31001" w:rsidP="00786F07">
            <w:pPr>
              <w:pStyle w:val="TableParagraph"/>
              <w:kinsoku w:val="0"/>
              <w:overflowPunct w:val="0"/>
              <w:spacing w:before="45"/>
              <w:ind w:left="51" w:right="51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18</w:t>
            </w:r>
          </w:p>
        </w:tc>
      </w:tr>
      <w:tr w:rsidR="00F31001" w14:paraId="7BAE9D99" w14:textId="77777777" w:rsidTr="00786F07">
        <w:trPr>
          <w:trHeight w:hRule="exact" w:val="276"/>
        </w:trPr>
        <w:tc>
          <w:tcPr>
            <w:tcW w:w="427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3C6EDCFE" w14:textId="77777777" w:rsidR="00F31001" w:rsidRDefault="00F31001" w:rsidP="00786F07">
            <w:pPr>
              <w:pStyle w:val="TableParagraph"/>
              <w:kinsoku w:val="0"/>
              <w:overflowPunct w:val="0"/>
              <w:spacing w:before="36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Total Required Hours:</w:t>
            </w:r>
          </w:p>
        </w:tc>
        <w:tc>
          <w:tcPr>
            <w:tcW w:w="7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0420DC43" w14:textId="77777777" w:rsidR="00F31001" w:rsidRDefault="00F31001" w:rsidP="00786F07">
            <w:pPr>
              <w:pStyle w:val="TableParagraph"/>
              <w:kinsoku w:val="0"/>
              <w:overflowPunct w:val="0"/>
              <w:spacing w:before="36"/>
              <w:ind w:left="51" w:right="51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18</w:t>
            </w:r>
          </w:p>
        </w:tc>
      </w:tr>
    </w:tbl>
    <w:p w14:paraId="74E0FDAD" w14:textId="77777777" w:rsidR="00F31001" w:rsidRPr="00635551" w:rsidRDefault="00F31001" w:rsidP="00F3100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7670C2DE" w14:textId="77777777" w:rsidR="00F31001" w:rsidRDefault="00F31001" w:rsidP="00F31001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5EF0A393" w14:textId="77777777" w:rsidR="00F31001" w:rsidRDefault="00F31001" w:rsidP="00F31001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50C03204" w14:textId="77777777" w:rsidR="00F31001" w:rsidRDefault="00F31001" w:rsidP="00F31001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784BA7B4" w14:textId="77777777" w:rsidR="00F31001" w:rsidRDefault="00F31001" w:rsidP="00F31001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096DA5F2" w14:textId="77777777" w:rsidR="00F31001" w:rsidRDefault="00F31001" w:rsidP="00F31001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4E83EAA3" w14:textId="77777777" w:rsidR="00F31001" w:rsidRDefault="00F31001" w:rsidP="00F31001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5CD521F" w14:textId="77777777" w:rsidR="00F31001" w:rsidRDefault="00F31001" w:rsidP="00F31001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20D4401D" w14:textId="77777777" w:rsidR="00F31001" w:rsidRDefault="00F31001" w:rsidP="00F31001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09AC4BA4" w14:textId="77777777" w:rsidR="00F31001" w:rsidRPr="00092076" w:rsidRDefault="00F31001" w:rsidP="00F3100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31DE8169" w14:textId="77777777" w:rsidR="00F31001" w:rsidRPr="00F13696" w:rsidRDefault="00F31001" w:rsidP="00F3100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F13696">
        <w:rPr>
          <w:rFonts w:asciiTheme="majorHAnsi" w:hAnsiTheme="majorHAnsi" w:cs="Arial"/>
          <w:sz w:val="24"/>
          <w:szCs w:val="24"/>
        </w:rPr>
        <w:t>p. 621</w:t>
      </w:r>
    </w:p>
    <w:p w14:paraId="401760C7" w14:textId="77777777" w:rsidR="00F31001" w:rsidRDefault="00F31001" w:rsidP="00F31001">
      <w:pPr>
        <w:tabs>
          <w:tab w:val="left" w:pos="360"/>
          <w:tab w:val="left" w:pos="72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BE87EA5" w14:textId="77777777" w:rsidR="00F31001" w:rsidRPr="0020197B" w:rsidRDefault="00F31001" w:rsidP="00F31001">
      <w:pPr>
        <w:autoSpaceDE w:val="0"/>
        <w:autoSpaceDN w:val="0"/>
        <w:adjustRightInd w:val="0"/>
        <w:spacing w:after="160" w:line="161" w:lineRule="atLeast"/>
        <w:ind w:left="360" w:hanging="36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br/>
      </w:r>
      <w:r w:rsidRPr="0020197B">
        <w:rPr>
          <w:rFonts w:ascii="Arial" w:hAnsi="Arial" w:cs="Arial"/>
          <w:b/>
          <w:bCs/>
          <w:color w:val="000000"/>
          <w:sz w:val="16"/>
          <w:szCs w:val="16"/>
        </w:rPr>
        <w:t xml:space="preserve">VOED 4583. Methods and Materials for Teaching the Adult </w:t>
      </w:r>
      <w:r w:rsidRPr="0020197B">
        <w:rPr>
          <w:rFonts w:ascii="Arial" w:hAnsi="Arial" w:cs="Arial"/>
          <w:color w:val="000000"/>
          <w:sz w:val="16"/>
          <w:szCs w:val="16"/>
        </w:rPr>
        <w:t>Emphasis on the methodolo</w:t>
      </w:r>
      <w:r w:rsidRPr="0020197B">
        <w:rPr>
          <w:rFonts w:ascii="Arial" w:hAnsi="Arial" w:cs="Arial"/>
          <w:color w:val="000000"/>
          <w:sz w:val="16"/>
          <w:szCs w:val="16"/>
        </w:rPr>
        <w:softHyphen/>
        <w:t xml:space="preserve">gies, techniques, and materials applicable to the adult learner based </w:t>
      </w:r>
      <w:r w:rsidRPr="00F31001">
        <w:rPr>
          <w:rFonts w:ascii="Arial" w:hAnsi="Arial" w:cs="Arial"/>
          <w:sz w:val="16"/>
          <w:szCs w:val="16"/>
        </w:rPr>
        <w:t>upon his personal needs</w:t>
      </w:r>
      <w:r w:rsidRPr="0020197B">
        <w:rPr>
          <w:rFonts w:ascii="Arial" w:hAnsi="Arial" w:cs="Arial"/>
          <w:color w:val="000000"/>
          <w:sz w:val="16"/>
          <w:szCs w:val="16"/>
        </w:rPr>
        <w:t xml:space="preserve">. Summer, odd. </w:t>
      </w:r>
    </w:p>
    <w:p w14:paraId="014F5D4E" w14:textId="77777777" w:rsidR="00F31001" w:rsidRDefault="00F31001" w:rsidP="00F31001">
      <w:pPr>
        <w:autoSpaceDE w:val="0"/>
        <w:autoSpaceDN w:val="0"/>
        <w:adjustRightInd w:val="0"/>
        <w:spacing w:after="260" w:line="241" w:lineRule="atLeast"/>
        <w:ind w:left="360" w:hanging="360"/>
        <w:rPr>
          <w:rFonts w:ascii="Book Antiqua" w:hAnsi="Book Antiqua" w:cs="Book Antiqua"/>
          <w:b/>
          <w:bCs/>
          <w:color w:val="000000"/>
          <w:sz w:val="23"/>
          <w:szCs w:val="23"/>
        </w:rPr>
      </w:pP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Women and Gender Studies (WGS)</w:t>
      </w:r>
    </w:p>
    <w:p w14:paraId="6DD6759C" w14:textId="7750EF4A" w:rsidR="00F31001" w:rsidRPr="00F31001" w:rsidRDefault="00F31001" w:rsidP="00F31001">
      <w:pPr>
        <w:autoSpaceDE w:val="0"/>
        <w:autoSpaceDN w:val="0"/>
        <w:adjustRightInd w:val="0"/>
        <w:spacing w:after="160" w:line="161" w:lineRule="atLeast"/>
        <w:ind w:left="360" w:hanging="360"/>
        <w:rPr>
          <w:rFonts w:ascii="Arial" w:hAnsi="Arial" w:cs="Arial"/>
          <w:color w:val="4F81BD" w:themeColor="accent1"/>
          <w:sz w:val="24"/>
          <w:szCs w:val="24"/>
        </w:rPr>
      </w:pPr>
      <w:r w:rsidRPr="00F31001">
        <w:rPr>
          <w:rFonts w:ascii="Arial" w:hAnsi="Arial" w:cs="Arial"/>
          <w:b/>
          <w:color w:val="4F81BD" w:themeColor="accent1"/>
          <w:sz w:val="24"/>
          <w:szCs w:val="24"/>
        </w:rPr>
        <w:t xml:space="preserve">WGS 470V.  </w:t>
      </w:r>
      <w:proofErr w:type="gramStart"/>
      <w:r w:rsidRPr="00F31001">
        <w:rPr>
          <w:rFonts w:ascii="Arial" w:hAnsi="Arial" w:cs="Arial"/>
          <w:b/>
          <w:color w:val="4F81BD" w:themeColor="accent1"/>
          <w:sz w:val="24"/>
          <w:szCs w:val="24"/>
        </w:rPr>
        <w:t>Internship</w:t>
      </w:r>
      <w:r w:rsidRPr="00F31001">
        <w:rPr>
          <w:rFonts w:ascii="Arial" w:hAnsi="Arial" w:cs="Arial"/>
          <w:color w:val="4F81BD" w:themeColor="accent1"/>
          <w:sz w:val="24"/>
          <w:szCs w:val="24"/>
        </w:rPr>
        <w:t xml:space="preserve">  Supervised</w:t>
      </w:r>
      <w:proofErr w:type="gramEnd"/>
      <w:r w:rsidRPr="00F31001">
        <w:rPr>
          <w:rFonts w:ascii="Arial" w:hAnsi="Arial" w:cs="Arial"/>
          <w:color w:val="4F81BD" w:themeColor="accent1"/>
          <w:sz w:val="24"/>
          <w:szCs w:val="24"/>
        </w:rPr>
        <w:t xml:space="preserve"> work experi</w:t>
      </w:r>
      <w:r w:rsidR="00F62DAF">
        <w:rPr>
          <w:rFonts w:ascii="Arial" w:hAnsi="Arial" w:cs="Arial"/>
          <w:color w:val="4F81BD" w:themeColor="accent1"/>
          <w:sz w:val="24"/>
          <w:szCs w:val="24"/>
        </w:rPr>
        <w:t>ence and study of selected agen</w:t>
      </w:r>
      <w:r w:rsidRPr="00F31001">
        <w:rPr>
          <w:rFonts w:ascii="Arial" w:hAnsi="Arial" w:cs="Arial"/>
          <w:color w:val="4F81BD" w:themeColor="accent1"/>
          <w:sz w:val="24"/>
          <w:szCs w:val="24"/>
        </w:rPr>
        <w:t>cies and organizations.  Prerequisites, permission of instructor and Women and Gender Studies Coordinator.  Fall, Spring, Summer.</w:t>
      </w:r>
    </w:p>
    <w:p w14:paraId="159023C5" w14:textId="1BB44562" w:rsidR="00F31001" w:rsidRPr="0020197B" w:rsidRDefault="00F31001" w:rsidP="00F31001">
      <w:pPr>
        <w:autoSpaceDE w:val="0"/>
        <w:autoSpaceDN w:val="0"/>
        <w:adjustRightInd w:val="0"/>
        <w:spacing w:after="260" w:line="241" w:lineRule="atLeast"/>
        <w:ind w:left="360" w:hanging="360"/>
        <w:rPr>
          <w:rFonts w:ascii="Book Antiqua" w:hAnsi="Book Antiqua" w:cs="Book Antiqua"/>
          <w:b/>
          <w:bCs/>
          <w:color w:val="000000"/>
          <w:sz w:val="23"/>
          <w:szCs w:val="23"/>
        </w:rPr>
      </w:pPr>
      <w:r w:rsidRPr="0020197B"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World Languages (WLAN) </w:t>
      </w:r>
    </w:p>
    <w:p w14:paraId="55B90180" w14:textId="77777777" w:rsidR="00F31001" w:rsidRDefault="00F31001" w:rsidP="00F31001">
      <w:pPr>
        <w:tabs>
          <w:tab w:val="left" w:pos="360"/>
          <w:tab w:val="left" w:pos="72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20197B">
        <w:rPr>
          <w:rFonts w:ascii="Arial" w:hAnsi="Arial" w:cs="Arial"/>
          <w:b/>
          <w:bCs/>
          <w:color w:val="000000"/>
          <w:sz w:val="16"/>
          <w:szCs w:val="16"/>
        </w:rPr>
        <w:t xml:space="preserve">WLAN 4010. Learning Outcome Assessment </w:t>
      </w:r>
      <w:r w:rsidRPr="0020197B">
        <w:rPr>
          <w:rFonts w:ascii="Arial" w:hAnsi="Arial" w:cs="Arial"/>
          <w:color w:val="000000"/>
          <w:sz w:val="16"/>
          <w:szCs w:val="16"/>
        </w:rPr>
        <w:t>World Languages and Cultures program learning outcome assessment for seniors. Fall, Spring, Summer.</w:t>
      </w:r>
    </w:p>
    <w:p w14:paraId="357B6989" w14:textId="77777777" w:rsidR="00F31001" w:rsidRDefault="00F31001" w:rsidP="00F31001">
      <w:pPr>
        <w:tabs>
          <w:tab w:val="left" w:pos="360"/>
          <w:tab w:val="left" w:pos="72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A8C8509" w14:textId="77777777" w:rsidR="00F31001" w:rsidRDefault="00F31001" w:rsidP="00F31001">
      <w:pPr>
        <w:tabs>
          <w:tab w:val="left" w:pos="360"/>
          <w:tab w:val="left" w:pos="72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BD8830F" w14:textId="77777777" w:rsidR="00F31001" w:rsidRDefault="00F31001" w:rsidP="00F31001">
      <w:pPr>
        <w:tabs>
          <w:tab w:val="left" w:pos="360"/>
          <w:tab w:val="left" w:pos="72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C28B9A8" w14:textId="77777777" w:rsidR="00F31001" w:rsidRDefault="00F31001" w:rsidP="00F31001">
      <w:pPr>
        <w:tabs>
          <w:tab w:val="left" w:pos="360"/>
          <w:tab w:val="left" w:pos="72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8C3B803" w14:textId="11DE5B0E" w:rsidR="00F31001" w:rsidRDefault="00F31001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1A57ECCC" w14:textId="77777777" w:rsidR="00F31001" w:rsidRDefault="00F31001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2D290AED" w14:textId="5A935A2C" w:rsidR="00F31001" w:rsidRPr="00F13696" w:rsidRDefault="00F31001" w:rsidP="00F3100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  <w:r>
        <w:rPr>
          <w:rFonts w:asciiTheme="majorHAnsi" w:hAnsiTheme="majorHAnsi" w:cs="Arial"/>
          <w:b/>
          <w:sz w:val="24"/>
          <w:szCs w:val="24"/>
          <w:u w:val="single"/>
        </w:rPr>
        <w:t>PROPOSED</w:t>
      </w:r>
    </w:p>
    <w:p w14:paraId="1A94F992" w14:textId="77777777" w:rsidR="00F31001" w:rsidRDefault="00F31001" w:rsidP="00F3100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</w:p>
    <w:p w14:paraId="603716DA" w14:textId="77777777" w:rsidR="00F31001" w:rsidRDefault="00F31001" w:rsidP="00F3100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p. 269</w:t>
      </w:r>
    </w:p>
    <w:p w14:paraId="3C74879B" w14:textId="77777777" w:rsidR="00F31001" w:rsidRDefault="00F31001" w:rsidP="00F3100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5D831A0D" w14:textId="77777777" w:rsidR="00F31001" w:rsidRDefault="00F31001" w:rsidP="00F31001">
      <w:pPr>
        <w:pStyle w:val="BodyText"/>
        <w:kinsoku w:val="0"/>
        <w:overflowPunct w:val="0"/>
        <w:ind w:left="6" w:right="6"/>
        <w:jc w:val="center"/>
        <w:rPr>
          <w:rFonts w:ascii="Calibri" w:hAnsi="Calibri" w:cs="Calibri"/>
          <w:b/>
          <w:bCs/>
          <w:color w:val="231F20"/>
          <w:w w:val="85"/>
          <w:sz w:val="26"/>
          <w:szCs w:val="26"/>
        </w:rPr>
      </w:pPr>
      <w:r>
        <w:rPr>
          <w:rFonts w:ascii="Calibri" w:hAnsi="Calibri" w:cs="Calibri"/>
          <w:b/>
          <w:bCs/>
          <w:color w:val="231F20"/>
          <w:w w:val="85"/>
          <w:sz w:val="26"/>
          <w:szCs w:val="26"/>
        </w:rPr>
        <w:t>Minor in Women and Gender Studies</w:t>
      </w:r>
    </w:p>
    <w:p w14:paraId="098B4F46" w14:textId="77777777" w:rsidR="00F31001" w:rsidRDefault="00F31001" w:rsidP="00F31001">
      <w:pPr>
        <w:pStyle w:val="BodyText"/>
        <w:kinsoku w:val="0"/>
        <w:overflowPunct w:val="0"/>
        <w:spacing w:before="1"/>
        <w:rPr>
          <w:rFonts w:ascii="Calibri" w:hAnsi="Calibri" w:cs="Calibri"/>
          <w:b/>
          <w:bCs/>
          <w:sz w:val="8"/>
          <w:szCs w:val="8"/>
        </w:rPr>
      </w:pPr>
    </w:p>
    <w:tbl>
      <w:tblPr>
        <w:tblW w:w="0" w:type="auto"/>
        <w:tblInd w:w="9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1"/>
        <w:gridCol w:w="767"/>
      </w:tblGrid>
      <w:tr w:rsidR="00F31001" w14:paraId="7EEFD1A0" w14:textId="77777777" w:rsidTr="00786F07">
        <w:trPr>
          <w:trHeight w:hRule="exact" w:val="276"/>
        </w:trPr>
        <w:tc>
          <w:tcPr>
            <w:tcW w:w="427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406CEF25" w14:textId="77777777" w:rsidR="00F31001" w:rsidRDefault="00F31001" w:rsidP="00786F07">
            <w:pPr>
              <w:pStyle w:val="TableParagraph"/>
              <w:kinsoku w:val="0"/>
              <w:overflowPunct w:val="0"/>
              <w:spacing w:before="36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Required Courses:</w:t>
            </w:r>
          </w:p>
        </w:tc>
        <w:tc>
          <w:tcPr>
            <w:tcW w:w="7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2E1F398E" w14:textId="77777777" w:rsidR="00F31001" w:rsidRDefault="00F31001" w:rsidP="00786F07">
            <w:pPr>
              <w:pStyle w:val="TableParagraph"/>
              <w:kinsoku w:val="0"/>
              <w:overflowPunct w:val="0"/>
              <w:spacing w:before="45"/>
              <w:ind w:left="51" w:right="51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F31001" w14:paraId="445DFD3B" w14:textId="77777777" w:rsidTr="00F31001">
        <w:trPr>
          <w:trHeight w:hRule="exact" w:val="2882"/>
        </w:trPr>
        <w:tc>
          <w:tcPr>
            <w:tcW w:w="427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149ED8C" w14:textId="77777777" w:rsidR="00F31001" w:rsidRDefault="00F31001" w:rsidP="00786F07">
            <w:pPr>
              <w:pStyle w:val="TableParagraph"/>
              <w:kinsoku w:val="0"/>
              <w:overflowPunct w:val="0"/>
              <w:spacing w:before="45"/>
              <w:ind w:left="249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Select eighteen hours from the following:</w:t>
            </w:r>
          </w:p>
          <w:p w14:paraId="1C2AE89B" w14:textId="77777777" w:rsidR="00F31001" w:rsidRDefault="00F31001" w:rsidP="00786F07">
            <w:pPr>
              <w:pStyle w:val="TableParagraph"/>
              <w:kinsoku w:val="0"/>
              <w:overflowPunct w:val="0"/>
              <w:spacing w:before="6" w:line="249" w:lineRule="auto"/>
              <w:ind w:left="339" w:right="169"/>
              <w:rPr>
                <w:i/>
                <w:iCs/>
                <w:color w:val="231F20"/>
                <w:sz w:val="12"/>
                <w:szCs w:val="12"/>
              </w:rPr>
            </w:pPr>
            <w:r>
              <w:rPr>
                <w:i/>
                <w:iCs/>
                <w:color w:val="231F20"/>
                <w:sz w:val="12"/>
                <w:szCs w:val="12"/>
              </w:rPr>
              <w:t>At least nine hours must be upper-level courses, and no more than six may be in the student’s major.</w:t>
            </w:r>
          </w:p>
          <w:p w14:paraId="352A467F" w14:textId="77777777" w:rsidR="00F31001" w:rsidRDefault="00F31001" w:rsidP="00786F07">
            <w:pPr>
              <w:pStyle w:val="TableParagraph"/>
              <w:kinsoku w:val="0"/>
              <w:overflowPunct w:val="0"/>
              <w:spacing w:before="0" w:line="249" w:lineRule="auto"/>
              <w:ind w:left="429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ARTH 4233, Gender and the Body in Modern and Contemporary Art COMS 3373, Gender Communication</w:t>
            </w:r>
          </w:p>
          <w:p w14:paraId="31DF34DA" w14:textId="77777777" w:rsidR="00F31001" w:rsidRDefault="00F31001" w:rsidP="00786F07">
            <w:pPr>
              <w:pStyle w:val="TableParagraph"/>
              <w:kinsoku w:val="0"/>
              <w:overflowPunct w:val="0"/>
              <w:spacing w:before="0"/>
              <w:ind w:left="429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ENG 4453, Women Writers</w:t>
            </w:r>
          </w:p>
          <w:p w14:paraId="5AFB6A4F" w14:textId="77777777" w:rsidR="00F31001" w:rsidRDefault="00F31001" w:rsidP="00786F07">
            <w:pPr>
              <w:pStyle w:val="TableParagraph"/>
              <w:kinsoku w:val="0"/>
              <w:overflowPunct w:val="0"/>
              <w:spacing w:before="6" w:line="249" w:lineRule="auto"/>
              <w:ind w:left="429" w:right="1313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HIST 3693, United States Women’s History HIST 4233, Women in World History</w:t>
            </w:r>
          </w:p>
          <w:p w14:paraId="7A2A2DBD" w14:textId="77777777" w:rsidR="00F31001" w:rsidRDefault="00F31001" w:rsidP="00786F07">
            <w:pPr>
              <w:pStyle w:val="TableParagraph"/>
              <w:kinsoku w:val="0"/>
              <w:overflowPunct w:val="0"/>
              <w:spacing w:before="1" w:line="249" w:lineRule="auto"/>
              <w:ind w:left="429" w:right="1313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HIST 4473, U.S. Southern Women’s History HIST 4483, History of Sexuality in America MDIA 4323, Diversity and Media</w:t>
            </w:r>
          </w:p>
          <w:p w14:paraId="3F29B215" w14:textId="77777777" w:rsidR="00F31001" w:rsidRDefault="00F31001" w:rsidP="00786F07">
            <w:pPr>
              <w:pStyle w:val="TableParagraph"/>
              <w:kinsoku w:val="0"/>
              <w:overflowPunct w:val="0"/>
              <w:spacing w:before="1" w:line="249" w:lineRule="auto"/>
              <w:ind w:left="429" w:right="673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NRS 3333, Women’s Health: Past, Present and Future PHIL 3773, Topics in Feminist Philosophy</w:t>
            </w:r>
          </w:p>
          <w:p w14:paraId="3DA1A460" w14:textId="77777777" w:rsidR="00F31001" w:rsidRDefault="00F31001" w:rsidP="00786F07">
            <w:pPr>
              <w:pStyle w:val="TableParagraph"/>
              <w:kinsoku w:val="0"/>
              <w:overflowPunct w:val="0"/>
              <w:spacing w:before="1" w:line="249" w:lineRule="auto"/>
              <w:ind w:left="429" w:right="1313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PHIL 4743, Social and Political Philosophy PHIL 4763, Philosophy of Sex</w:t>
            </w:r>
          </w:p>
          <w:p w14:paraId="7D2BBB0E" w14:textId="77777777" w:rsidR="00F31001" w:rsidRDefault="00F31001" w:rsidP="00786F07">
            <w:pPr>
              <w:pStyle w:val="TableParagraph"/>
              <w:kinsoku w:val="0"/>
              <w:overflowPunct w:val="0"/>
              <w:spacing w:before="1" w:line="249" w:lineRule="auto"/>
              <w:ind w:left="429" w:right="2000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POSC 4123, Women and Politics SOC 3003, Sociology of Gender SOC 3313, Sociology of Sexuality</w:t>
            </w:r>
            <w:r w:rsidRPr="00F31001">
              <w:rPr>
                <w:color w:val="231F20"/>
                <w:sz w:val="12"/>
                <w:szCs w:val="12"/>
              </w:rPr>
              <w:t xml:space="preserve"> WGS 470V, Internship</w:t>
            </w:r>
          </w:p>
        </w:tc>
        <w:tc>
          <w:tcPr>
            <w:tcW w:w="7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1B41388" w14:textId="77777777" w:rsidR="00F31001" w:rsidRDefault="00F31001" w:rsidP="00786F07">
            <w:pPr>
              <w:pStyle w:val="TableParagraph"/>
              <w:kinsoku w:val="0"/>
              <w:overflowPunct w:val="0"/>
              <w:spacing w:before="45"/>
              <w:ind w:left="51" w:right="51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31F20"/>
                <w:sz w:val="12"/>
                <w:szCs w:val="12"/>
              </w:rPr>
              <w:t>18</w:t>
            </w:r>
          </w:p>
        </w:tc>
      </w:tr>
      <w:tr w:rsidR="00F31001" w14:paraId="076F5AAB" w14:textId="77777777" w:rsidTr="00786F07">
        <w:trPr>
          <w:trHeight w:hRule="exact" w:val="276"/>
        </w:trPr>
        <w:tc>
          <w:tcPr>
            <w:tcW w:w="427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64C89C72" w14:textId="77777777" w:rsidR="00F31001" w:rsidRDefault="00F31001" w:rsidP="00786F07">
            <w:pPr>
              <w:pStyle w:val="TableParagraph"/>
              <w:kinsoku w:val="0"/>
              <w:overflowPunct w:val="0"/>
              <w:spacing w:before="36"/>
              <w:ind w:left="7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Total Required Hours:</w:t>
            </w:r>
          </w:p>
        </w:tc>
        <w:tc>
          <w:tcPr>
            <w:tcW w:w="7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7F269D59" w14:textId="77777777" w:rsidR="00F31001" w:rsidRDefault="00F31001" w:rsidP="00786F07">
            <w:pPr>
              <w:pStyle w:val="TableParagraph"/>
              <w:kinsoku w:val="0"/>
              <w:overflowPunct w:val="0"/>
              <w:spacing w:before="36"/>
              <w:ind w:left="51" w:right="51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18</w:t>
            </w:r>
          </w:p>
        </w:tc>
      </w:tr>
    </w:tbl>
    <w:p w14:paraId="55F604FF" w14:textId="77777777" w:rsidR="00F31001" w:rsidRPr="00635551" w:rsidRDefault="00F31001" w:rsidP="00F3100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5A2A914A" w14:textId="77777777" w:rsidR="00F31001" w:rsidRDefault="00F31001" w:rsidP="00F31001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2E1497E1" w14:textId="77777777" w:rsidR="00F31001" w:rsidRDefault="00F31001" w:rsidP="00F31001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7135DF7" w14:textId="77777777" w:rsidR="00F31001" w:rsidRDefault="00F31001" w:rsidP="00F31001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D08B4A7" w14:textId="77777777" w:rsidR="00F31001" w:rsidRDefault="00F31001" w:rsidP="00F31001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02076867" w14:textId="77777777" w:rsidR="00F31001" w:rsidRDefault="00F31001" w:rsidP="00F31001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713CE319" w14:textId="77777777" w:rsidR="00F31001" w:rsidRDefault="00F31001" w:rsidP="00F31001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47E13251" w14:textId="77777777" w:rsidR="00F31001" w:rsidRDefault="00F31001" w:rsidP="00F31001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25541E20" w14:textId="77777777" w:rsidR="00F31001" w:rsidRDefault="00F31001" w:rsidP="00F31001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27147D28" w14:textId="77777777" w:rsidR="00F31001" w:rsidRPr="00092076" w:rsidRDefault="00F31001" w:rsidP="00F3100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58121E9A" w14:textId="77777777" w:rsidR="00F31001" w:rsidRPr="00F13696" w:rsidRDefault="00F31001" w:rsidP="00F3100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F13696">
        <w:rPr>
          <w:rFonts w:asciiTheme="majorHAnsi" w:hAnsiTheme="majorHAnsi" w:cs="Arial"/>
          <w:sz w:val="24"/>
          <w:szCs w:val="24"/>
        </w:rPr>
        <w:t>p. 621</w:t>
      </w:r>
    </w:p>
    <w:p w14:paraId="4A2CE731" w14:textId="77777777" w:rsidR="00F31001" w:rsidRDefault="00F31001" w:rsidP="00F31001">
      <w:pPr>
        <w:tabs>
          <w:tab w:val="left" w:pos="360"/>
          <w:tab w:val="left" w:pos="72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7AE1632" w14:textId="77777777" w:rsidR="00F31001" w:rsidRPr="0020197B" w:rsidRDefault="00F31001" w:rsidP="00F31001">
      <w:pPr>
        <w:autoSpaceDE w:val="0"/>
        <w:autoSpaceDN w:val="0"/>
        <w:adjustRightInd w:val="0"/>
        <w:spacing w:after="160" w:line="161" w:lineRule="atLeast"/>
        <w:ind w:left="360" w:hanging="36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br/>
      </w:r>
      <w:r w:rsidRPr="0020197B">
        <w:rPr>
          <w:rFonts w:ascii="Arial" w:hAnsi="Arial" w:cs="Arial"/>
          <w:b/>
          <w:bCs/>
          <w:color w:val="000000"/>
          <w:sz w:val="16"/>
          <w:szCs w:val="16"/>
        </w:rPr>
        <w:t xml:space="preserve">VOED 4583. Methods and Materials for Teaching the Adult </w:t>
      </w:r>
      <w:r w:rsidRPr="0020197B">
        <w:rPr>
          <w:rFonts w:ascii="Arial" w:hAnsi="Arial" w:cs="Arial"/>
          <w:color w:val="000000"/>
          <w:sz w:val="16"/>
          <w:szCs w:val="16"/>
        </w:rPr>
        <w:t>Emphasis on the methodolo</w:t>
      </w:r>
      <w:r w:rsidRPr="0020197B">
        <w:rPr>
          <w:rFonts w:ascii="Arial" w:hAnsi="Arial" w:cs="Arial"/>
          <w:color w:val="000000"/>
          <w:sz w:val="16"/>
          <w:szCs w:val="16"/>
        </w:rPr>
        <w:softHyphen/>
        <w:t xml:space="preserve">gies, techniques, and materials applicable to the adult learner based upon his personal needs. Summer, odd. </w:t>
      </w:r>
    </w:p>
    <w:p w14:paraId="2C965C60" w14:textId="77777777" w:rsidR="00F31001" w:rsidRDefault="00F31001" w:rsidP="00F31001">
      <w:pPr>
        <w:autoSpaceDE w:val="0"/>
        <w:autoSpaceDN w:val="0"/>
        <w:adjustRightInd w:val="0"/>
        <w:spacing w:after="260" w:line="241" w:lineRule="atLeast"/>
        <w:ind w:left="360" w:hanging="360"/>
        <w:rPr>
          <w:rFonts w:ascii="Book Antiqua" w:hAnsi="Book Antiqua" w:cs="Book Antiqua"/>
          <w:b/>
          <w:bCs/>
          <w:color w:val="000000"/>
          <w:sz w:val="23"/>
          <w:szCs w:val="23"/>
        </w:rPr>
      </w:pP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Women and Gender Studies (WGS)</w:t>
      </w:r>
    </w:p>
    <w:p w14:paraId="1F628B0B" w14:textId="1EC8B3C1" w:rsidR="00F31001" w:rsidRPr="00F31001" w:rsidRDefault="00F31001" w:rsidP="00F31001">
      <w:pPr>
        <w:autoSpaceDE w:val="0"/>
        <w:autoSpaceDN w:val="0"/>
        <w:adjustRightInd w:val="0"/>
        <w:spacing w:after="160" w:line="161" w:lineRule="atLeast"/>
        <w:ind w:left="360" w:hanging="360"/>
        <w:rPr>
          <w:rFonts w:ascii="Arial" w:hAnsi="Arial" w:cs="Arial"/>
          <w:color w:val="000000"/>
          <w:sz w:val="16"/>
          <w:szCs w:val="16"/>
        </w:rPr>
      </w:pPr>
      <w:r w:rsidRPr="00F31001">
        <w:rPr>
          <w:rFonts w:ascii="Arial" w:hAnsi="Arial" w:cs="Arial"/>
          <w:b/>
          <w:color w:val="000000"/>
          <w:sz w:val="16"/>
          <w:szCs w:val="16"/>
        </w:rPr>
        <w:t xml:space="preserve">WGS 470V.  </w:t>
      </w:r>
      <w:proofErr w:type="gramStart"/>
      <w:r w:rsidRPr="00F31001">
        <w:rPr>
          <w:rFonts w:ascii="Arial" w:hAnsi="Arial" w:cs="Arial"/>
          <w:b/>
          <w:color w:val="000000"/>
          <w:sz w:val="16"/>
          <w:szCs w:val="16"/>
        </w:rPr>
        <w:t>Internship</w:t>
      </w:r>
      <w:r>
        <w:rPr>
          <w:rFonts w:ascii="Arial" w:hAnsi="Arial" w:cs="Arial"/>
          <w:color w:val="000000"/>
          <w:sz w:val="16"/>
          <w:szCs w:val="16"/>
        </w:rPr>
        <w:t xml:space="preserve">  </w:t>
      </w:r>
      <w:r w:rsidRPr="00F31001">
        <w:rPr>
          <w:rFonts w:ascii="Arial" w:hAnsi="Arial" w:cs="Arial"/>
          <w:color w:val="000000"/>
          <w:sz w:val="16"/>
          <w:szCs w:val="16"/>
        </w:rPr>
        <w:t>Supervised</w:t>
      </w:r>
      <w:proofErr w:type="gramEnd"/>
      <w:r w:rsidRPr="00F31001">
        <w:rPr>
          <w:rFonts w:ascii="Arial" w:hAnsi="Arial" w:cs="Arial"/>
          <w:color w:val="000000"/>
          <w:sz w:val="16"/>
          <w:szCs w:val="16"/>
        </w:rPr>
        <w:t xml:space="preserve"> work experi</w:t>
      </w:r>
      <w:r w:rsidR="00F62DAF">
        <w:rPr>
          <w:rFonts w:ascii="Arial" w:hAnsi="Arial" w:cs="Arial"/>
          <w:color w:val="000000"/>
          <w:sz w:val="16"/>
          <w:szCs w:val="16"/>
        </w:rPr>
        <w:t>ence and study of selected agen</w:t>
      </w:r>
      <w:r w:rsidRPr="00F31001">
        <w:rPr>
          <w:rFonts w:ascii="Arial" w:hAnsi="Arial" w:cs="Arial"/>
          <w:color w:val="000000"/>
          <w:sz w:val="16"/>
          <w:szCs w:val="16"/>
        </w:rPr>
        <w:t>cies and organizations.  Prerequisites, permission of instructor and Women and Gender Studies Coordinator.  Fall, Spring, Summer.</w:t>
      </w:r>
    </w:p>
    <w:p w14:paraId="227CF95E" w14:textId="77777777" w:rsidR="00F31001" w:rsidRPr="0020197B" w:rsidRDefault="00F31001" w:rsidP="00F31001">
      <w:pPr>
        <w:autoSpaceDE w:val="0"/>
        <w:autoSpaceDN w:val="0"/>
        <w:adjustRightInd w:val="0"/>
        <w:spacing w:after="260" w:line="241" w:lineRule="atLeast"/>
        <w:ind w:left="360" w:hanging="360"/>
        <w:rPr>
          <w:rFonts w:ascii="Book Antiqua" w:hAnsi="Book Antiqua" w:cs="Book Antiqua"/>
          <w:b/>
          <w:bCs/>
          <w:color w:val="000000"/>
          <w:sz w:val="23"/>
          <w:szCs w:val="23"/>
        </w:rPr>
      </w:pPr>
      <w:r w:rsidRPr="0020197B"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World Languages (WLAN) </w:t>
      </w:r>
    </w:p>
    <w:p w14:paraId="2F7752DB" w14:textId="77777777" w:rsidR="00F31001" w:rsidRDefault="00F31001" w:rsidP="00F31001">
      <w:pPr>
        <w:tabs>
          <w:tab w:val="left" w:pos="360"/>
          <w:tab w:val="left" w:pos="72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20197B">
        <w:rPr>
          <w:rFonts w:ascii="Arial" w:hAnsi="Arial" w:cs="Arial"/>
          <w:b/>
          <w:bCs/>
          <w:color w:val="000000"/>
          <w:sz w:val="16"/>
          <w:szCs w:val="16"/>
        </w:rPr>
        <w:t xml:space="preserve">WLAN 4010. Learning Outcome Assessment </w:t>
      </w:r>
      <w:r w:rsidRPr="0020197B">
        <w:rPr>
          <w:rFonts w:ascii="Arial" w:hAnsi="Arial" w:cs="Arial"/>
          <w:color w:val="000000"/>
          <w:sz w:val="16"/>
          <w:szCs w:val="16"/>
        </w:rPr>
        <w:t>World Languages and Cultures program learning outcome assessment for seniors. Fall, Spring, Summer.</w:t>
      </w:r>
    </w:p>
    <w:p w14:paraId="0FB26EE2" w14:textId="77777777" w:rsidR="00F31001" w:rsidRDefault="00F31001" w:rsidP="00F31001">
      <w:pPr>
        <w:tabs>
          <w:tab w:val="left" w:pos="360"/>
          <w:tab w:val="left" w:pos="72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B5486FA" w14:textId="77777777" w:rsidR="00F31001" w:rsidRDefault="00F31001" w:rsidP="00F31001">
      <w:pPr>
        <w:tabs>
          <w:tab w:val="left" w:pos="360"/>
          <w:tab w:val="left" w:pos="72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4CB0B7A" w14:textId="77777777" w:rsidR="00F31001" w:rsidRDefault="00F31001" w:rsidP="00F31001">
      <w:pPr>
        <w:tabs>
          <w:tab w:val="left" w:pos="360"/>
          <w:tab w:val="left" w:pos="72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C83F4F3" w14:textId="77777777" w:rsidR="00F31001" w:rsidRDefault="00F31001" w:rsidP="00F31001">
      <w:pPr>
        <w:tabs>
          <w:tab w:val="left" w:pos="360"/>
          <w:tab w:val="left" w:pos="72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38FFDBB" w14:textId="77777777" w:rsidR="00F31001" w:rsidRDefault="00F31001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sectPr w:rsidR="00F3100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A9CBA" w14:textId="77777777" w:rsidR="00D45241" w:rsidRDefault="00D45241" w:rsidP="00AF3758">
      <w:pPr>
        <w:spacing w:after="0" w:line="240" w:lineRule="auto"/>
      </w:pPr>
      <w:r>
        <w:separator/>
      </w:r>
    </w:p>
  </w:endnote>
  <w:endnote w:type="continuationSeparator" w:id="0">
    <w:p w14:paraId="1759A97F" w14:textId="77777777" w:rsidR="00D45241" w:rsidRDefault="00D45241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EE4087" w:rsidRDefault="00EE4087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EE4087" w:rsidRDefault="00EE4087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197DB549" w:rsidR="00EE4087" w:rsidRDefault="00EE4087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5653">
      <w:rPr>
        <w:rStyle w:val="PageNumber"/>
        <w:noProof/>
      </w:rPr>
      <w:t>8</w:t>
    </w:r>
    <w:r>
      <w:rPr>
        <w:rStyle w:val="PageNumber"/>
      </w:rPr>
      <w:fldChar w:fldCharType="end"/>
    </w:r>
  </w:p>
  <w:p w14:paraId="0312F2A9" w14:textId="6FBF632F" w:rsidR="00EE4087" w:rsidRDefault="00EE4087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08/06/2019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EE4087" w:rsidRDefault="00EE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0B5D8" w14:textId="77777777" w:rsidR="00D45241" w:rsidRDefault="00D45241" w:rsidP="00AF3758">
      <w:pPr>
        <w:spacing w:after="0" w:line="240" w:lineRule="auto"/>
      </w:pPr>
      <w:r>
        <w:separator/>
      </w:r>
    </w:p>
  </w:footnote>
  <w:footnote w:type="continuationSeparator" w:id="0">
    <w:p w14:paraId="2E70C237" w14:textId="77777777" w:rsidR="00D45241" w:rsidRDefault="00D45241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EE4087" w:rsidRDefault="00EE40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EE4087" w:rsidRDefault="00EE40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EE4087" w:rsidRDefault="00EE40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C7A19"/>
    <w:rsid w:val="000D06F1"/>
    <w:rsid w:val="000E0539"/>
    <w:rsid w:val="000E0BB8"/>
    <w:rsid w:val="000F0FE3"/>
    <w:rsid w:val="000F5476"/>
    <w:rsid w:val="00101FF4"/>
    <w:rsid w:val="00103070"/>
    <w:rsid w:val="00115CAF"/>
    <w:rsid w:val="00150E96"/>
    <w:rsid w:val="00151451"/>
    <w:rsid w:val="0015192B"/>
    <w:rsid w:val="00151FD3"/>
    <w:rsid w:val="00154DC7"/>
    <w:rsid w:val="0015536A"/>
    <w:rsid w:val="00156679"/>
    <w:rsid w:val="00156BAE"/>
    <w:rsid w:val="00160522"/>
    <w:rsid w:val="001611E3"/>
    <w:rsid w:val="00185D67"/>
    <w:rsid w:val="0019007D"/>
    <w:rsid w:val="00195C74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6136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31A2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20F53"/>
    <w:rsid w:val="003326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3524C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2ED0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865C5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043D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6A5F"/>
    <w:rsid w:val="00687879"/>
    <w:rsid w:val="00691664"/>
    <w:rsid w:val="006A2152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15FAD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76904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20552"/>
    <w:rsid w:val="009270E1"/>
    <w:rsid w:val="00936424"/>
    <w:rsid w:val="00956BC0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D720E"/>
    <w:rsid w:val="009E1002"/>
    <w:rsid w:val="009F04BB"/>
    <w:rsid w:val="009F2425"/>
    <w:rsid w:val="009F4389"/>
    <w:rsid w:val="009F6F89"/>
    <w:rsid w:val="00A01035"/>
    <w:rsid w:val="00A0329C"/>
    <w:rsid w:val="00A16BB1"/>
    <w:rsid w:val="00A25653"/>
    <w:rsid w:val="00A40562"/>
    <w:rsid w:val="00A41E08"/>
    <w:rsid w:val="00A5089E"/>
    <w:rsid w:val="00A54CD6"/>
    <w:rsid w:val="00A559A8"/>
    <w:rsid w:val="00A56D36"/>
    <w:rsid w:val="00A606BB"/>
    <w:rsid w:val="00A66C99"/>
    <w:rsid w:val="00A71350"/>
    <w:rsid w:val="00A75AB0"/>
    <w:rsid w:val="00A80F2F"/>
    <w:rsid w:val="00A865C3"/>
    <w:rsid w:val="00A90B9E"/>
    <w:rsid w:val="00A95622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87C70"/>
    <w:rsid w:val="00B97755"/>
    <w:rsid w:val="00BB2A51"/>
    <w:rsid w:val="00BB5617"/>
    <w:rsid w:val="00BC2886"/>
    <w:rsid w:val="00BC28F5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965F1"/>
    <w:rsid w:val="00CA269E"/>
    <w:rsid w:val="00CA57D6"/>
    <w:rsid w:val="00CA7772"/>
    <w:rsid w:val="00CA7C7C"/>
    <w:rsid w:val="00CB2125"/>
    <w:rsid w:val="00CB4B5A"/>
    <w:rsid w:val="00CB6FBC"/>
    <w:rsid w:val="00CC257B"/>
    <w:rsid w:val="00CC6C15"/>
    <w:rsid w:val="00CD73B4"/>
    <w:rsid w:val="00CE6F34"/>
    <w:rsid w:val="00CF60D8"/>
    <w:rsid w:val="00D02490"/>
    <w:rsid w:val="00D06043"/>
    <w:rsid w:val="00D0686A"/>
    <w:rsid w:val="00D10071"/>
    <w:rsid w:val="00D135E5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45241"/>
    <w:rsid w:val="00D51205"/>
    <w:rsid w:val="00D57716"/>
    <w:rsid w:val="00D607E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D4808"/>
    <w:rsid w:val="00DE70AB"/>
    <w:rsid w:val="00DF4C1C"/>
    <w:rsid w:val="00E015B1"/>
    <w:rsid w:val="00E02A28"/>
    <w:rsid w:val="00E0473D"/>
    <w:rsid w:val="00E2250C"/>
    <w:rsid w:val="00E253C1"/>
    <w:rsid w:val="00E270F0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4A66"/>
    <w:rsid w:val="00EC52BB"/>
    <w:rsid w:val="00EC5D93"/>
    <w:rsid w:val="00EC6970"/>
    <w:rsid w:val="00ED5E7F"/>
    <w:rsid w:val="00EE0357"/>
    <w:rsid w:val="00EE2479"/>
    <w:rsid w:val="00EE4087"/>
    <w:rsid w:val="00EF2038"/>
    <w:rsid w:val="00EF2A44"/>
    <w:rsid w:val="00EF34D9"/>
    <w:rsid w:val="00EF3F87"/>
    <w:rsid w:val="00EF50DC"/>
    <w:rsid w:val="00EF59AD"/>
    <w:rsid w:val="00F167FE"/>
    <w:rsid w:val="00F23194"/>
    <w:rsid w:val="00F24EE6"/>
    <w:rsid w:val="00F3035E"/>
    <w:rsid w:val="00F31001"/>
    <w:rsid w:val="00F3261D"/>
    <w:rsid w:val="00F36F29"/>
    <w:rsid w:val="00F40E7C"/>
    <w:rsid w:val="00F44095"/>
    <w:rsid w:val="00F62DAF"/>
    <w:rsid w:val="00F63326"/>
    <w:rsid w:val="00F645B5"/>
    <w:rsid w:val="00F7007D"/>
    <w:rsid w:val="00F7429E"/>
    <w:rsid w:val="00F760B1"/>
    <w:rsid w:val="00F77400"/>
    <w:rsid w:val="00F80644"/>
    <w:rsid w:val="00F847A8"/>
    <w:rsid w:val="00FA7CEF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A16">
    <w:name w:val="A16"/>
    <w:uiPriority w:val="99"/>
    <w:rsid w:val="00956BC0"/>
    <w:rPr>
      <w:rFonts w:cs="Myriad Pro Cond"/>
      <w:b/>
      <w:bCs/>
      <w:color w:val="221E1F"/>
      <w:sz w:val="26"/>
      <w:szCs w:val="26"/>
    </w:rPr>
  </w:style>
  <w:style w:type="paragraph" w:customStyle="1" w:styleId="Pa52">
    <w:name w:val="Pa52"/>
    <w:basedOn w:val="Normal"/>
    <w:next w:val="Normal"/>
    <w:uiPriority w:val="99"/>
    <w:rsid w:val="00956BC0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226">
    <w:name w:val="Pa226"/>
    <w:basedOn w:val="Normal"/>
    <w:next w:val="Normal"/>
    <w:uiPriority w:val="99"/>
    <w:rsid w:val="00956BC0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character" w:customStyle="1" w:styleId="A14">
    <w:name w:val="A14"/>
    <w:uiPriority w:val="99"/>
    <w:rsid w:val="00956BC0"/>
    <w:rPr>
      <w:color w:val="221E1F"/>
      <w:sz w:val="12"/>
      <w:szCs w:val="12"/>
    </w:rPr>
  </w:style>
  <w:style w:type="paragraph" w:customStyle="1" w:styleId="Pa71">
    <w:name w:val="Pa71"/>
    <w:basedOn w:val="Normal"/>
    <w:next w:val="Normal"/>
    <w:uiPriority w:val="99"/>
    <w:rsid w:val="00956BC0"/>
    <w:pPr>
      <w:autoSpaceDE w:val="0"/>
      <w:autoSpaceDN w:val="0"/>
      <w:adjustRightInd w:val="0"/>
      <w:spacing w:after="0" w:line="121" w:lineRule="atLeast"/>
    </w:pPr>
    <w:rPr>
      <w:rFonts w:ascii="Arial" w:hAnsi="Arial" w:cs="Arial"/>
      <w:sz w:val="24"/>
      <w:szCs w:val="24"/>
    </w:rPr>
  </w:style>
  <w:style w:type="paragraph" w:customStyle="1" w:styleId="Pa84">
    <w:name w:val="Pa84"/>
    <w:basedOn w:val="Normal"/>
    <w:next w:val="Normal"/>
    <w:uiPriority w:val="99"/>
    <w:rsid w:val="00956BC0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242">
    <w:name w:val="Pa242"/>
    <w:basedOn w:val="Normal"/>
    <w:next w:val="Normal"/>
    <w:uiPriority w:val="99"/>
    <w:rsid w:val="00956BC0"/>
    <w:pPr>
      <w:autoSpaceDE w:val="0"/>
      <w:autoSpaceDN w:val="0"/>
      <w:adjustRightInd w:val="0"/>
      <w:spacing w:after="0" w:line="121" w:lineRule="atLeast"/>
    </w:pPr>
    <w:rPr>
      <w:rFonts w:ascii="Arial" w:hAnsi="Arial" w:cs="Arial"/>
      <w:sz w:val="24"/>
      <w:szCs w:val="24"/>
    </w:rPr>
  </w:style>
  <w:style w:type="paragraph" w:customStyle="1" w:styleId="Pa205">
    <w:name w:val="Pa205"/>
    <w:basedOn w:val="Normal"/>
    <w:next w:val="Normal"/>
    <w:uiPriority w:val="99"/>
    <w:rsid w:val="00876904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0">
    <w:name w:val="A10"/>
    <w:uiPriority w:val="99"/>
    <w:rsid w:val="00876904"/>
    <w:rPr>
      <w:rFonts w:cs="Myriad Pro Cond"/>
      <w:b/>
      <w:bCs/>
      <w:color w:val="221E1F"/>
      <w:sz w:val="32"/>
      <w:szCs w:val="32"/>
    </w:rPr>
  </w:style>
  <w:style w:type="paragraph" w:customStyle="1" w:styleId="Pa264">
    <w:name w:val="Pa264"/>
    <w:basedOn w:val="Normal"/>
    <w:next w:val="Normal"/>
    <w:uiPriority w:val="99"/>
    <w:rsid w:val="00876904"/>
    <w:pPr>
      <w:autoSpaceDE w:val="0"/>
      <w:autoSpaceDN w:val="0"/>
      <w:adjustRightInd w:val="0"/>
      <w:spacing w:after="0" w:line="121" w:lineRule="atLeast"/>
    </w:pPr>
    <w:rPr>
      <w:rFonts w:ascii="Arial" w:hAnsi="Arial" w:cs="Arial"/>
      <w:sz w:val="24"/>
      <w:szCs w:val="24"/>
    </w:rPr>
  </w:style>
  <w:style w:type="paragraph" w:customStyle="1" w:styleId="Pa83">
    <w:name w:val="Pa83"/>
    <w:basedOn w:val="Normal"/>
    <w:next w:val="Normal"/>
    <w:uiPriority w:val="99"/>
    <w:rsid w:val="00876904"/>
    <w:pPr>
      <w:autoSpaceDE w:val="0"/>
      <w:autoSpaceDN w:val="0"/>
      <w:adjustRightInd w:val="0"/>
      <w:spacing w:after="0" w:line="121" w:lineRule="atLeast"/>
    </w:pPr>
    <w:rPr>
      <w:rFonts w:ascii="Arial" w:hAnsi="Arial" w:cs="Arial"/>
      <w:sz w:val="24"/>
      <w:szCs w:val="24"/>
    </w:rPr>
  </w:style>
  <w:style w:type="paragraph" w:customStyle="1" w:styleId="Pa447">
    <w:name w:val="Pa447"/>
    <w:basedOn w:val="Normal"/>
    <w:next w:val="Normal"/>
    <w:uiPriority w:val="99"/>
    <w:rsid w:val="00876904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paragraph" w:customStyle="1" w:styleId="Pa452">
    <w:name w:val="Pa452"/>
    <w:basedOn w:val="Normal"/>
    <w:next w:val="Normal"/>
    <w:uiPriority w:val="99"/>
    <w:rsid w:val="00876904"/>
    <w:pPr>
      <w:autoSpaceDE w:val="0"/>
      <w:autoSpaceDN w:val="0"/>
      <w:adjustRightInd w:val="0"/>
      <w:spacing w:after="0" w:line="161" w:lineRule="atLeast"/>
    </w:pPr>
    <w:rPr>
      <w:rFonts w:ascii="Book Antiqua" w:hAnsi="Book Antiqua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310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31001"/>
    <w:rPr>
      <w:rFonts w:ascii="Arial" w:eastAsiaTheme="minorEastAsia" w:hAnsi="Arial" w:cs="Arial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31001"/>
    <w:pPr>
      <w:widowControl w:val="0"/>
      <w:autoSpaceDE w:val="0"/>
      <w:autoSpaceDN w:val="0"/>
      <w:adjustRightInd w:val="0"/>
      <w:spacing w:before="44"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B86D8E99F8D84ED4B53FF5BE47E83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A9F59-4667-4872-8549-D0746B22C421}"/>
      </w:docPartPr>
      <w:docPartBody>
        <w:p w:rsidR="00212572" w:rsidRDefault="00B360BB" w:rsidP="00B360BB">
          <w:pPr>
            <w:pStyle w:val="B86D8E99F8D84ED4B53FF5BE47E83DD6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4EA796828D64A4DAFAFBA8288703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2436-6713-4141-89E5-128D3AAE570D}"/>
      </w:docPartPr>
      <w:docPartBody>
        <w:p w:rsidR="00212572" w:rsidRDefault="00B360BB" w:rsidP="00B360BB">
          <w:pPr>
            <w:pStyle w:val="14EA796828D64A4DAFAFBA82887039A9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43AD2D0E328450899EA41962D50A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7E329-CF6D-4A47-90CB-229BE6248E81}"/>
      </w:docPartPr>
      <w:docPartBody>
        <w:p w:rsidR="00212572" w:rsidRDefault="00B360BB" w:rsidP="00B360BB">
          <w:pPr>
            <w:pStyle w:val="843AD2D0E328450899EA41962D50A40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50B187783A742E6A9C7D83FC9960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FAA0B-F4B3-4A6F-A047-E10D54EB02F0}"/>
      </w:docPartPr>
      <w:docPartBody>
        <w:p w:rsidR="00212572" w:rsidRDefault="00B360BB" w:rsidP="00B360BB">
          <w:pPr>
            <w:pStyle w:val="C50B187783A742E6A9C7D83FC996035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6AA2D1BB4036450ABD6002CE5081D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753D8-493A-4E12-90B3-7312304BBEC5}"/>
      </w:docPartPr>
      <w:docPartBody>
        <w:p w:rsidR="001D7F68" w:rsidRDefault="00774E49" w:rsidP="00774E49">
          <w:pPr>
            <w:pStyle w:val="6AA2D1BB4036450ABD6002CE5081D22C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C1054E4B0A2C40E7BACF6726B378B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8163A-B7AB-48B3-B6A8-F0AA100F771B}"/>
      </w:docPartPr>
      <w:docPartBody>
        <w:p w:rsidR="001D7F68" w:rsidRDefault="00774E49" w:rsidP="00774E49">
          <w:pPr>
            <w:pStyle w:val="C1054E4B0A2C40E7BACF6726B378BB60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A2CB9A6DAA4C0FAC2F82F0B2DE4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540D6-D8D3-44FD-B673-AC683B177977}"/>
      </w:docPartPr>
      <w:docPartBody>
        <w:p w:rsidR="001D7F68" w:rsidRDefault="00774E49" w:rsidP="00774E49">
          <w:pPr>
            <w:pStyle w:val="1EA2CB9A6DAA4C0FAC2F82F0B2DE43C8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D90908D25FB141BEACC81CF7FBAA0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7E0CA-62DA-425A-8355-6CCCB24BC4B7}"/>
      </w:docPartPr>
      <w:docPartBody>
        <w:p w:rsidR="001D7F68" w:rsidRDefault="00774E49" w:rsidP="00774E49">
          <w:pPr>
            <w:pStyle w:val="D90908D25FB141BEACC81CF7FBAA06EE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DC0D9FC877441F1B309F188829A0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D9757-A22F-412B-A973-AB604DD213BC}"/>
      </w:docPartPr>
      <w:docPartBody>
        <w:p w:rsidR="001D7F68" w:rsidRDefault="00774E49" w:rsidP="00774E49">
          <w:pPr>
            <w:pStyle w:val="9DC0D9FC877441F1B309F188829A0AAE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66ED4A3D28C492F998AA5FDAA497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D14C8-F026-400A-A7AC-60822F45DA43}"/>
      </w:docPartPr>
      <w:docPartBody>
        <w:p w:rsidR="001D7F68" w:rsidRDefault="00774E49" w:rsidP="00774E49">
          <w:pPr>
            <w:pStyle w:val="566ED4A3D28C492F998AA5FDAA4973A0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4691BB3E4E443C6BEA2F94DE1E36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A4508-80F7-4991-94F1-D022A7892966}"/>
      </w:docPartPr>
      <w:docPartBody>
        <w:p w:rsidR="001D7F68" w:rsidRDefault="00774E49" w:rsidP="00774E49">
          <w:pPr>
            <w:pStyle w:val="84691BB3E4E443C6BEA2F94DE1E365E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CAB8E6CF9DAA42749D7DA9594629D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21D58-E43D-4885-ACAE-4F484710C1B7}"/>
      </w:docPartPr>
      <w:docPartBody>
        <w:p w:rsidR="001D7F68" w:rsidRDefault="00774E49" w:rsidP="00774E49">
          <w:pPr>
            <w:pStyle w:val="CAB8E6CF9DAA42749D7DA9594629DF0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A717C36D87548C2BCB465C08C628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E6DB8-1F8B-446E-AD03-C2396CE0E6FB}"/>
      </w:docPartPr>
      <w:docPartBody>
        <w:p w:rsidR="001D7F68" w:rsidRDefault="00774E49" w:rsidP="00774E49">
          <w:pPr>
            <w:pStyle w:val="9A717C36D87548C2BCB465C08C6280A0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95CFA8C9BAB492D978BB52F40793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01A8B-1C48-41DE-850E-E3A0523146C9}"/>
      </w:docPartPr>
      <w:docPartBody>
        <w:p w:rsidR="001D7F68" w:rsidRDefault="00774E49" w:rsidP="00774E49">
          <w:pPr>
            <w:pStyle w:val="F95CFA8C9BAB492D978BB52F407930B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95DB093A89849139EF827E901004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8EC68-EDA0-4877-BBD0-ECAD84189C2F}"/>
      </w:docPartPr>
      <w:docPartBody>
        <w:p w:rsidR="001D7F68" w:rsidRDefault="00774E49" w:rsidP="00774E49">
          <w:pPr>
            <w:pStyle w:val="695DB093A89849139EF827E9010043D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64BA58A21C0744469232547F4D6FD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26C83-E7D6-4E7B-828E-A305880FB1F4}"/>
      </w:docPartPr>
      <w:docPartBody>
        <w:p w:rsidR="001D7F68" w:rsidRDefault="00774E49" w:rsidP="00774E49">
          <w:pPr>
            <w:pStyle w:val="64BA58A21C0744469232547F4D6FDDDE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F035C263362841389B29B6A274F40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895E3-E5D6-442B-96A4-56EC5055CC64}"/>
      </w:docPartPr>
      <w:docPartBody>
        <w:p w:rsidR="001D7F68" w:rsidRDefault="00774E49" w:rsidP="00774E49">
          <w:pPr>
            <w:pStyle w:val="F035C263362841389B29B6A274F406A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4EAB2D10212148A4B76E6A483D48F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0CBD0-2E56-4E22-8CDD-8AD4E06FF979}"/>
      </w:docPartPr>
      <w:docPartBody>
        <w:p w:rsidR="001D7F68" w:rsidRDefault="00774E49" w:rsidP="00774E49">
          <w:pPr>
            <w:pStyle w:val="4EAB2D10212148A4B76E6A483D48F14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44140E977F614102A6D010AA43634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6F94-9CCF-4F61-A2BB-011445D601EE}"/>
      </w:docPartPr>
      <w:docPartBody>
        <w:p w:rsidR="001D7F68" w:rsidRDefault="00774E49" w:rsidP="00774E49">
          <w:pPr>
            <w:pStyle w:val="44140E977F614102A6D010AA4363411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A86921F3AC4E407487B6844312B26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C30D8-8559-4FB8-B7A5-B8572BE7D4BB}"/>
      </w:docPartPr>
      <w:docPartBody>
        <w:p w:rsidR="001D7F68" w:rsidRDefault="00774E49" w:rsidP="00774E49">
          <w:pPr>
            <w:pStyle w:val="A86921F3AC4E407487B6844312B26488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53D3013870A4F3EB15D8190B6088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68113-9318-4F1D-AC62-D6EAFDF9C2EF}"/>
      </w:docPartPr>
      <w:docPartBody>
        <w:p w:rsidR="006602CC" w:rsidRDefault="00AC061F" w:rsidP="00AC061F">
          <w:pPr>
            <w:pStyle w:val="753D3013870A4F3EB15D8190B6088A9E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18256C"/>
    <w:rsid w:val="001A5823"/>
    <w:rsid w:val="001D7F68"/>
    <w:rsid w:val="00212572"/>
    <w:rsid w:val="002D64D6"/>
    <w:rsid w:val="0032383A"/>
    <w:rsid w:val="00337484"/>
    <w:rsid w:val="003D3E92"/>
    <w:rsid w:val="003D4C2A"/>
    <w:rsid w:val="003F69FB"/>
    <w:rsid w:val="00425226"/>
    <w:rsid w:val="00427B49"/>
    <w:rsid w:val="00436B57"/>
    <w:rsid w:val="004E1A75"/>
    <w:rsid w:val="00534B28"/>
    <w:rsid w:val="00576003"/>
    <w:rsid w:val="00587536"/>
    <w:rsid w:val="005B56DA"/>
    <w:rsid w:val="005C4D59"/>
    <w:rsid w:val="005D5D2F"/>
    <w:rsid w:val="00623293"/>
    <w:rsid w:val="00654E35"/>
    <w:rsid w:val="006602CC"/>
    <w:rsid w:val="006C3910"/>
    <w:rsid w:val="006D5157"/>
    <w:rsid w:val="00774E49"/>
    <w:rsid w:val="008822A5"/>
    <w:rsid w:val="00891F77"/>
    <w:rsid w:val="00913E4B"/>
    <w:rsid w:val="0096458F"/>
    <w:rsid w:val="009D102F"/>
    <w:rsid w:val="009D439F"/>
    <w:rsid w:val="00A20583"/>
    <w:rsid w:val="00AC061F"/>
    <w:rsid w:val="00AC62E8"/>
    <w:rsid w:val="00AD4B92"/>
    <w:rsid w:val="00AD5D56"/>
    <w:rsid w:val="00B2559E"/>
    <w:rsid w:val="00B360BB"/>
    <w:rsid w:val="00B46360"/>
    <w:rsid w:val="00B46AFF"/>
    <w:rsid w:val="00B72454"/>
    <w:rsid w:val="00B72548"/>
    <w:rsid w:val="00B926EE"/>
    <w:rsid w:val="00BA0596"/>
    <w:rsid w:val="00BE0E7B"/>
    <w:rsid w:val="00C43419"/>
    <w:rsid w:val="00C74C1B"/>
    <w:rsid w:val="00CB25D5"/>
    <w:rsid w:val="00CD4EF8"/>
    <w:rsid w:val="00CD656D"/>
    <w:rsid w:val="00CE0960"/>
    <w:rsid w:val="00CE66D2"/>
    <w:rsid w:val="00CE7C19"/>
    <w:rsid w:val="00D87B77"/>
    <w:rsid w:val="00D96F4E"/>
    <w:rsid w:val="00DC036A"/>
    <w:rsid w:val="00DD12EE"/>
    <w:rsid w:val="00DE6391"/>
    <w:rsid w:val="00EB3740"/>
    <w:rsid w:val="00ED073F"/>
    <w:rsid w:val="00F0343A"/>
    <w:rsid w:val="00F53417"/>
    <w:rsid w:val="00F6324D"/>
    <w:rsid w:val="00F70181"/>
    <w:rsid w:val="00FA4E62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53417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B86D8E99F8D84ED4B53FF5BE47E83DD6">
    <w:name w:val="B86D8E99F8D84ED4B53FF5BE47E83DD6"/>
    <w:rsid w:val="00B360BB"/>
    <w:pPr>
      <w:spacing w:after="160" w:line="259" w:lineRule="auto"/>
    </w:pPr>
  </w:style>
  <w:style w:type="paragraph" w:customStyle="1" w:styleId="14EA796828D64A4DAFAFBA82887039A9">
    <w:name w:val="14EA796828D64A4DAFAFBA82887039A9"/>
    <w:rsid w:val="00B360BB"/>
    <w:pPr>
      <w:spacing w:after="160" w:line="259" w:lineRule="auto"/>
    </w:pPr>
  </w:style>
  <w:style w:type="paragraph" w:customStyle="1" w:styleId="843AD2D0E328450899EA41962D50A402">
    <w:name w:val="843AD2D0E328450899EA41962D50A402"/>
    <w:rsid w:val="00B360BB"/>
    <w:pPr>
      <w:spacing w:after="160" w:line="259" w:lineRule="auto"/>
    </w:pPr>
  </w:style>
  <w:style w:type="paragraph" w:customStyle="1" w:styleId="C50B187783A742E6A9C7D83FC9960352">
    <w:name w:val="C50B187783A742E6A9C7D83FC9960352"/>
    <w:rsid w:val="00B360BB"/>
    <w:pPr>
      <w:spacing w:after="160" w:line="259" w:lineRule="auto"/>
    </w:pPr>
  </w:style>
  <w:style w:type="paragraph" w:customStyle="1" w:styleId="6AA2D1BB4036450ABD6002CE5081D22C">
    <w:name w:val="6AA2D1BB4036450ABD6002CE5081D22C"/>
    <w:rsid w:val="00774E49"/>
    <w:pPr>
      <w:spacing w:after="160" w:line="259" w:lineRule="auto"/>
    </w:pPr>
  </w:style>
  <w:style w:type="paragraph" w:customStyle="1" w:styleId="C1054E4B0A2C40E7BACF6726B378BB60">
    <w:name w:val="C1054E4B0A2C40E7BACF6726B378BB60"/>
    <w:rsid w:val="00774E49"/>
    <w:pPr>
      <w:spacing w:after="160" w:line="259" w:lineRule="auto"/>
    </w:pPr>
  </w:style>
  <w:style w:type="paragraph" w:customStyle="1" w:styleId="1EA2CB9A6DAA4C0FAC2F82F0B2DE43C8">
    <w:name w:val="1EA2CB9A6DAA4C0FAC2F82F0B2DE43C8"/>
    <w:rsid w:val="00774E49"/>
    <w:pPr>
      <w:spacing w:after="160" w:line="259" w:lineRule="auto"/>
    </w:pPr>
  </w:style>
  <w:style w:type="paragraph" w:customStyle="1" w:styleId="D90908D25FB141BEACC81CF7FBAA06EE">
    <w:name w:val="D90908D25FB141BEACC81CF7FBAA06EE"/>
    <w:rsid w:val="00774E49"/>
    <w:pPr>
      <w:spacing w:after="160" w:line="259" w:lineRule="auto"/>
    </w:pPr>
  </w:style>
  <w:style w:type="paragraph" w:customStyle="1" w:styleId="9DC0D9FC877441F1B309F188829A0AAE">
    <w:name w:val="9DC0D9FC877441F1B309F188829A0AAE"/>
    <w:rsid w:val="00774E49"/>
    <w:pPr>
      <w:spacing w:after="160" w:line="259" w:lineRule="auto"/>
    </w:pPr>
  </w:style>
  <w:style w:type="paragraph" w:customStyle="1" w:styleId="566ED4A3D28C492F998AA5FDAA4973A0">
    <w:name w:val="566ED4A3D28C492F998AA5FDAA4973A0"/>
    <w:rsid w:val="00774E49"/>
    <w:pPr>
      <w:spacing w:after="160" w:line="259" w:lineRule="auto"/>
    </w:pPr>
  </w:style>
  <w:style w:type="paragraph" w:customStyle="1" w:styleId="84691BB3E4E443C6BEA2F94DE1E365EF">
    <w:name w:val="84691BB3E4E443C6BEA2F94DE1E365EF"/>
    <w:rsid w:val="00774E49"/>
    <w:pPr>
      <w:spacing w:after="160" w:line="259" w:lineRule="auto"/>
    </w:pPr>
  </w:style>
  <w:style w:type="paragraph" w:customStyle="1" w:styleId="CAB8E6CF9DAA42749D7DA9594629DF0D">
    <w:name w:val="CAB8E6CF9DAA42749D7DA9594629DF0D"/>
    <w:rsid w:val="00774E49"/>
    <w:pPr>
      <w:spacing w:after="160" w:line="259" w:lineRule="auto"/>
    </w:pPr>
  </w:style>
  <w:style w:type="paragraph" w:customStyle="1" w:styleId="9A717C36D87548C2BCB465C08C6280A0">
    <w:name w:val="9A717C36D87548C2BCB465C08C6280A0"/>
    <w:rsid w:val="00774E49"/>
    <w:pPr>
      <w:spacing w:after="160" w:line="259" w:lineRule="auto"/>
    </w:pPr>
  </w:style>
  <w:style w:type="paragraph" w:customStyle="1" w:styleId="F95CFA8C9BAB492D978BB52F407930B9">
    <w:name w:val="F95CFA8C9BAB492D978BB52F407930B9"/>
    <w:rsid w:val="00774E49"/>
    <w:pPr>
      <w:spacing w:after="160" w:line="259" w:lineRule="auto"/>
    </w:pPr>
  </w:style>
  <w:style w:type="paragraph" w:customStyle="1" w:styleId="695DB093A89849139EF827E9010043D6">
    <w:name w:val="695DB093A89849139EF827E9010043D6"/>
    <w:rsid w:val="00774E49"/>
    <w:pPr>
      <w:spacing w:after="160" w:line="259" w:lineRule="auto"/>
    </w:pPr>
  </w:style>
  <w:style w:type="paragraph" w:customStyle="1" w:styleId="64BA58A21C0744469232547F4D6FDDDE">
    <w:name w:val="64BA58A21C0744469232547F4D6FDDDE"/>
    <w:rsid w:val="00774E49"/>
    <w:pPr>
      <w:spacing w:after="160" w:line="259" w:lineRule="auto"/>
    </w:pPr>
  </w:style>
  <w:style w:type="paragraph" w:customStyle="1" w:styleId="F035C263362841389B29B6A274F406A6">
    <w:name w:val="F035C263362841389B29B6A274F406A6"/>
    <w:rsid w:val="00774E49"/>
    <w:pPr>
      <w:spacing w:after="160" w:line="259" w:lineRule="auto"/>
    </w:pPr>
  </w:style>
  <w:style w:type="paragraph" w:customStyle="1" w:styleId="4EAB2D10212148A4B76E6A483D48F14D">
    <w:name w:val="4EAB2D10212148A4B76E6A483D48F14D"/>
    <w:rsid w:val="00774E49"/>
    <w:pPr>
      <w:spacing w:after="160" w:line="259" w:lineRule="auto"/>
    </w:pPr>
  </w:style>
  <w:style w:type="paragraph" w:customStyle="1" w:styleId="44140E977F614102A6D010AA43634112">
    <w:name w:val="44140E977F614102A6D010AA43634112"/>
    <w:rsid w:val="00774E49"/>
    <w:pPr>
      <w:spacing w:after="160" w:line="259" w:lineRule="auto"/>
    </w:pPr>
  </w:style>
  <w:style w:type="paragraph" w:customStyle="1" w:styleId="A86921F3AC4E407487B6844312B26488">
    <w:name w:val="A86921F3AC4E407487B6844312B26488"/>
    <w:rsid w:val="00774E49"/>
    <w:pPr>
      <w:spacing w:after="160" w:line="259" w:lineRule="auto"/>
    </w:pPr>
  </w:style>
  <w:style w:type="paragraph" w:customStyle="1" w:styleId="753D3013870A4F3EB15D8190B6088A9E">
    <w:name w:val="753D3013870A4F3EB15D8190B6088A9E"/>
    <w:rsid w:val="00AC061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6A98B-183B-45EA-98CE-C939D0E45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1804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5</cp:revision>
  <cp:lastPrinted>2019-07-10T17:02:00Z</cp:lastPrinted>
  <dcterms:created xsi:type="dcterms:W3CDTF">2022-03-15T20:28:00Z</dcterms:created>
  <dcterms:modified xsi:type="dcterms:W3CDTF">2022-04-13T20:15:00Z</dcterms:modified>
</cp:coreProperties>
</file>