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864BB" w14:paraId="73C25AF0" w14:textId="77777777" w:rsidTr="002864BB">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1110E7" w14:textId="77777777" w:rsidR="002864BB" w:rsidRDefault="002864BB">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2864BB" w14:paraId="28B2429B"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27A50C" w14:textId="77777777" w:rsidR="002864BB" w:rsidRDefault="002864BB">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37A93" w14:textId="77777777" w:rsidR="002864BB" w:rsidRDefault="002864BB"/>
        </w:tc>
      </w:tr>
      <w:tr w:rsidR="002864BB" w14:paraId="6057E1CF"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1FFAF" w14:textId="77777777" w:rsidR="002864BB" w:rsidRDefault="002864BB">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AAD270" w14:textId="77777777" w:rsidR="002864BB" w:rsidRDefault="002864BB"/>
        </w:tc>
      </w:tr>
    </w:tbl>
    <w:p w14:paraId="267EBB36" w14:textId="77777777" w:rsidR="00180034" w:rsidRPr="00180034" w:rsidRDefault="00180034" w:rsidP="005C0CF4">
      <w:pPr>
        <w:jc w:val="center"/>
        <w:rPr>
          <w:rFonts w:asciiTheme="majorHAnsi" w:hAnsiTheme="majorHAnsi" w:cs="Arial"/>
          <w:b/>
          <w:szCs w:val="32"/>
        </w:rPr>
      </w:pPr>
    </w:p>
    <w:p w14:paraId="66E0C781" w14:textId="77777777" w:rsidR="005C0CF4" w:rsidRPr="000E1A06" w:rsidRDefault="001639AC" w:rsidP="005C0CF4">
      <w:pPr>
        <w:jc w:val="center"/>
        <w:rPr>
          <w:rFonts w:asciiTheme="majorHAnsi" w:hAnsiTheme="majorHAnsi" w:cs="Arial"/>
          <w:b/>
          <w:sz w:val="36"/>
          <w:szCs w:val="32"/>
        </w:rPr>
      </w:pPr>
      <w:r w:rsidRPr="000E1A06">
        <w:rPr>
          <w:rFonts w:asciiTheme="majorHAnsi" w:hAnsiTheme="majorHAnsi" w:cs="Arial"/>
          <w:b/>
          <w:sz w:val="36"/>
          <w:szCs w:val="32"/>
        </w:rPr>
        <w:t>Reconfiguration o</w:t>
      </w:r>
      <w:r w:rsidR="004813C5" w:rsidRPr="000E1A06">
        <w:rPr>
          <w:rFonts w:asciiTheme="majorHAnsi" w:hAnsiTheme="majorHAnsi" w:cs="Arial"/>
          <w:b/>
          <w:sz w:val="36"/>
          <w:szCs w:val="32"/>
        </w:rPr>
        <w:t>f Existing Degree Program Proposal</w:t>
      </w:r>
      <w:r w:rsidRPr="000E1A06">
        <w:rPr>
          <w:rFonts w:asciiTheme="majorHAnsi" w:hAnsiTheme="majorHAnsi" w:cs="Arial"/>
          <w:b/>
          <w:sz w:val="36"/>
          <w:szCs w:val="32"/>
        </w:rPr>
        <w:t xml:space="preserve"> </w:t>
      </w:r>
      <w:r w:rsidR="00B96609" w:rsidRPr="000E1A06">
        <w:rPr>
          <w:rFonts w:asciiTheme="majorHAnsi" w:hAnsiTheme="majorHAnsi" w:cs="Arial"/>
          <w:b/>
          <w:sz w:val="36"/>
          <w:szCs w:val="32"/>
        </w:rPr>
        <w:t>Form</w:t>
      </w:r>
    </w:p>
    <w:p w14:paraId="5852853D" w14:textId="77777777" w:rsidR="009063B6" w:rsidRPr="00285F5A" w:rsidRDefault="00E475FC" w:rsidP="009063B6">
      <w:pPr>
        <w:rPr>
          <w:rFonts w:asciiTheme="majorHAnsi" w:hAnsiTheme="majorHAnsi" w:cs="Arial"/>
          <w:b/>
          <w:szCs w:val="20"/>
        </w:rPr>
      </w:pPr>
      <w:r>
        <w:rPr>
          <w:rFonts w:ascii="MS Gothic" w:eastAsia="MS Gothic" w:hAnsi="MS Gothic" w:cs="Arial"/>
          <w:b/>
          <w:szCs w:val="20"/>
        </w:rPr>
        <w:t>[ ]</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14:paraId="70CE6C25" w14:textId="3A250B01" w:rsidR="009063B6" w:rsidRPr="00285F5A" w:rsidRDefault="00E475FC" w:rsidP="009063B6">
      <w:pPr>
        <w:rPr>
          <w:rFonts w:asciiTheme="majorHAnsi" w:hAnsiTheme="majorHAnsi" w:cs="Arial"/>
          <w:b/>
          <w:sz w:val="24"/>
        </w:rPr>
      </w:pPr>
      <w:r>
        <w:rPr>
          <w:rFonts w:ascii="MS Gothic" w:eastAsia="MS Gothic" w:hAnsi="MS Gothic" w:cs="Arial"/>
          <w:b/>
          <w:szCs w:val="20"/>
        </w:rPr>
        <w:t xml:space="preserve">[ </w:t>
      </w:r>
      <w:r w:rsidR="000326BB">
        <w:rPr>
          <w:rFonts w:ascii="MS Gothic" w:eastAsia="MS Gothic" w:hAnsi="MS Gothic" w:cs="Arial"/>
          <w:b/>
          <w:szCs w:val="20"/>
        </w:rPr>
        <w:t>x</w:t>
      </w:r>
      <w:r>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Graduate Council</w:t>
      </w:r>
    </w:p>
    <w:p w14:paraId="3A17B25D" w14:textId="77777777" w:rsidR="009063B6"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3A227B6B" w14:textId="77777777" w:rsidR="00BA6583" w:rsidRDefault="009063B6" w:rsidP="009063B6">
      <w:pPr>
        <w:rPr>
          <w:rFonts w:asciiTheme="majorHAnsi" w:hAnsiTheme="majorHAnsi"/>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14:paraId="66C2DB3E" w14:textId="77777777" w:rsidTr="00A42233">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D779A1" w14:paraId="070F12D1" w14:textId="77777777" w:rsidTr="00A42233">
              <w:trPr>
                <w:trHeight w:val="113"/>
              </w:trPr>
              <w:tc>
                <w:tcPr>
                  <w:tcW w:w="3685" w:type="dxa"/>
                  <w:vAlign w:val="bottom"/>
                </w:tcPr>
                <w:p w14:paraId="57E58559" w14:textId="588DB5CF" w:rsidR="00D779A1" w:rsidRDefault="00D5381D" w:rsidP="002E6A02">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r w:rsidR="002E6A02">
                        <w:rPr>
                          <w:rFonts w:asciiTheme="majorHAnsi" w:hAnsiTheme="majorHAnsi"/>
                          <w:sz w:val="20"/>
                          <w:szCs w:val="20"/>
                        </w:rPr>
                        <w:t>Joanna Grymes</w:t>
                      </w:r>
                    </w:sdtContent>
                  </w:sdt>
                </w:p>
              </w:tc>
              <w:sdt>
                <w:sdtPr>
                  <w:rPr>
                    <w:rFonts w:asciiTheme="majorHAnsi" w:hAnsiTheme="majorHAnsi"/>
                    <w:sz w:val="20"/>
                    <w:szCs w:val="20"/>
                  </w:rPr>
                  <w:alias w:val="Date"/>
                  <w:tag w:val="Date"/>
                  <w:id w:val="726572248"/>
                  <w:placeholder>
                    <w:docPart w:val="25E3A38771DB40C3BF4E25247D3F0B20"/>
                  </w:placeholder>
                  <w:date w:fullDate="2017-10-19T00:00:00Z">
                    <w:dateFormat w:val="M/d/yyyy"/>
                    <w:lid w:val="en-US"/>
                    <w:storeMappedDataAs w:val="dateTime"/>
                    <w:calendar w:val="gregorian"/>
                  </w:date>
                </w:sdtPr>
                <w:sdtEndPr/>
                <w:sdtContent>
                  <w:tc>
                    <w:tcPr>
                      <w:tcW w:w="1350" w:type="dxa"/>
                      <w:vAlign w:val="bottom"/>
                    </w:tcPr>
                    <w:p w14:paraId="1B397A21" w14:textId="6498D8CD" w:rsidR="00D779A1" w:rsidRDefault="002E6A02" w:rsidP="00A42233">
                      <w:pPr>
                        <w:jc w:val="center"/>
                        <w:rPr>
                          <w:rFonts w:asciiTheme="majorHAnsi" w:hAnsiTheme="majorHAnsi"/>
                          <w:sz w:val="20"/>
                          <w:szCs w:val="20"/>
                        </w:rPr>
                      </w:pPr>
                      <w:r>
                        <w:rPr>
                          <w:rFonts w:asciiTheme="majorHAnsi" w:hAnsiTheme="majorHAnsi"/>
                          <w:sz w:val="20"/>
                          <w:szCs w:val="20"/>
                        </w:rPr>
                        <w:t>10/19/2017</w:t>
                      </w:r>
                    </w:p>
                  </w:tc>
                </w:sdtContent>
              </w:sdt>
            </w:tr>
          </w:tbl>
          <w:p w14:paraId="685192B2" w14:textId="77777777" w:rsidR="00D779A1" w:rsidRPr="00592A95" w:rsidRDefault="00D779A1" w:rsidP="00A42233">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ED04989" w14:textId="77777777" w:rsidTr="00A42233">
              <w:trPr>
                <w:trHeight w:val="113"/>
              </w:trPr>
              <w:tc>
                <w:tcPr>
                  <w:tcW w:w="3685" w:type="dxa"/>
                  <w:vAlign w:val="bottom"/>
                </w:tcPr>
                <w:p w14:paraId="1C75AE67" w14:textId="05010C72" w:rsidR="00D779A1" w:rsidRDefault="00D5381D" w:rsidP="00B56ADC">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dtPr>
                    <w:sdtEndPr/>
                    <w:sdtContent>
                      <w:r w:rsidR="00B56ADC">
                        <w:rPr>
                          <w:rFonts w:asciiTheme="majorHAnsi" w:hAnsiTheme="majorHAnsi"/>
                          <w:sz w:val="20"/>
                          <w:szCs w:val="20"/>
                        </w:rPr>
                        <w:t>Rob Williams</w:t>
                      </w:r>
                    </w:sdtContent>
                  </w:sdt>
                </w:p>
              </w:tc>
              <w:sdt>
                <w:sdtPr>
                  <w:rPr>
                    <w:rFonts w:asciiTheme="majorHAnsi" w:hAnsiTheme="majorHAnsi"/>
                    <w:sz w:val="20"/>
                    <w:szCs w:val="20"/>
                  </w:rPr>
                  <w:alias w:val="Date"/>
                  <w:tag w:val="Date"/>
                  <w:id w:val="1114327292"/>
                  <w:placeholder>
                    <w:docPart w:val="324AD09FC25146008B74E2FAC42FE284"/>
                  </w:placeholder>
                  <w:date w:fullDate="2017-10-25T00:00:00Z">
                    <w:dateFormat w:val="M/d/yyyy"/>
                    <w:lid w:val="en-US"/>
                    <w:storeMappedDataAs w:val="dateTime"/>
                    <w:calendar w:val="gregorian"/>
                  </w:date>
                </w:sdtPr>
                <w:sdtEndPr/>
                <w:sdtContent>
                  <w:tc>
                    <w:tcPr>
                      <w:tcW w:w="1350" w:type="dxa"/>
                      <w:vAlign w:val="bottom"/>
                    </w:tcPr>
                    <w:p w14:paraId="69B062EF" w14:textId="7A795C75" w:rsidR="00D779A1" w:rsidRDefault="00B56ADC" w:rsidP="00A42233">
                      <w:pPr>
                        <w:jc w:val="center"/>
                        <w:rPr>
                          <w:rFonts w:asciiTheme="majorHAnsi" w:hAnsiTheme="majorHAnsi"/>
                          <w:sz w:val="20"/>
                          <w:szCs w:val="20"/>
                        </w:rPr>
                      </w:pPr>
                      <w:r>
                        <w:rPr>
                          <w:rFonts w:asciiTheme="majorHAnsi" w:hAnsiTheme="majorHAnsi"/>
                          <w:sz w:val="20"/>
                          <w:szCs w:val="20"/>
                        </w:rPr>
                        <w:t>10/25/2017</w:t>
                      </w:r>
                    </w:p>
                  </w:tc>
                </w:sdtContent>
              </w:sdt>
            </w:tr>
          </w:tbl>
          <w:p w14:paraId="07A1D707" w14:textId="77777777" w:rsidR="00D779A1" w:rsidRPr="006648A0" w:rsidRDefault="00D779A1" w:rsidP="00A42233">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14:paraId="42D8A38B" w14:textId="77777777" w:rsidTr="00A42233">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5E1B5B4E" w14:textId="77777777" w:rsidTr="00A42233">
              <w:trPr>
                <w:trHeight w:val="113"/>
              </w:trPr>
              <w:tc>
                <w:tcPr>
                  <w:tcW w:w="3685" w:type="dxa"/>
                  <w:vAlign w:val="bottom"/>
                </w:tcPr>
                <w:p w14:paraId="5C61C019" w14:textId="43B962FF" w:rsidR="00D779A1" w:rsidRDefault="00D5381D" w:rsidP="002E6A02">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r w:rsidR="002E6A02">
                        <w:rPr>
                          <w:rFonts w:asciiTheme="majorHAnsi" w:hAnsiTheme="majorHAnsi"/>
                          <w:sz w:val="20"/>
                          <w:szCs w:val="20"/>
                        </w:rPr>
                        <w:t>Ronald Towery</w:t>
                      </w:r>
                    </w:sdtContent>
                  </w:sdt>
                </w:p>
              </w:tc>
              <w:sdt>
                <w:sdtPr>
                  <w:rPr>
                    <w:rFonts w:asciiTheme="majorHAnsi" w:hAnsiTheme="majorHAnsi"/>
                    <w:sz w:val="20"/>
                    <w:szCs w:val="20"/>
                  </w:rPr>
                  <w:alias w:val="Date"/>
                  <w:tag w:val="Date"/>
                  <w:id w:val="-1811082839"/>
                  <w:placeholder>
                    <w:docPart w:val="1DE95570CEAD4CCEA6FBE05C42C77E6B"/>
                  </w:placeholder>
                  <w:date w:fullDate="2017-10-19T00:00:00Z">
                    <w:dateFormat w:val="M/d/yyyy"/>
                    <w:lid w:val="en-US"/>
                    <w:storeMappedDataAs w:val="dateTime"/>
                    <w:calendar w:val="gregorian"/>
                  </w:date>
                </w:sdtPr>
                <w:sdtEndPr/>
                <w:sdtContent>
                  <w:tc>
                    <w:tcPr>
                      <w:tcW w:w="1350" w:type="dxa"/>
                      <w:vAlign w:val="bottom"/>
                    </w:tcPr>
                    <w:p w14:paraId="2D137279" w14:textId="4314A5A0" w:rsidR="00D779A1" w:rsidRDefault="002E6A02" w:rsidP="00A42233">
                      <w:pPr>
                        <w:jc w:val="center"/>
                        <w:rPr>
                          <w:rFonts w:asciiTheme="majorHAnsi" w:hAnsiTheme="majorHAnsi"/>
                          <w:sz w:val="20"/>
                          <w:szCs w:val="20"/>
                        </w:rPr>
                      </w:pPr>
                      <w:r>
                        <w:rPr>
                          <w:rFonts w:asciiTheme="majorHAnsi" w:hAnsiTheme="majorHAnsi"/>
                          <w:sz w:val="20"/>
                          <w:szCs w:val="20"/>
                        </w:rPr>
                        <w:t>10/19/2017</w:t>
                      </w:r>
                    </w:p>
                  </w:tc>
                </w:sdtContent>
              </w:sdt>
            </w:tr>
          </w:tbl>
          <w:p w14:paraId="5A8AA6E3" w14:textId="77777777" w:rsidR="00D779A1" w:rsidRPr="00592A95" w:rsidRDefault="00D779A1" w:rsidP="00A42233">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1A31B697" w14:textId="77777777" w:rsidTr="00A42233">
              <w:trPr>
                <w:trHeight w:val="113"/>
              </w:trPr>
              <w:tc>
                <w:tcPr>
                  <w:tcW w:w="3685" w:type="dxa"/>
                  <w:vAlign w:val="bottom"/>
                </w:tcPr>
                <w:p w14:paraId="14312D5B" w14:textId="497B59D9" w:rsidR="00D779A1" w:rsidRDefault="00D5381D" w:rsidP="00F725B7">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dtPr>
                    <w:sdtEndPr/>
                    <w:sdtContent>
                      <w:r w:rsidR="00F725B7">
                        <w:rPr>
                          <w:rFonts w:asciiTheme="majorHAnsi" w:hAnsiTheme="majorHAnsi"/>
                          <w:sz w:val="20"/>
                          <w:szCs w:val="20"/>
                        </w:rPr>
                        <w:t>Mary Jane Bradley</w:t>
                      </w:r>
                    </w:sdtContent>
                  </w:sdt>
                </w:p>
              </w:tc>
              <w:sdt>
                <w:sdtPr>
                  <w:rPr>
                    <w:rFonts w:asciiTheme="majorHAnsi" w:hAnsiTheme="majorHAnsi"/>
                    <w:sz w:val="20"/>
                    <w:szCs w:val="20"/>
                  </w:rPr>
                  <w:alias w:val="Date"/>
                  <w:tag w:val="Date"/>
                  <w:id w:val="-1364362510"/>
                  <w:placeholder>
                    <w:docPart w:val="2EA1EFAFE90F4A1BA79EC94058D2FA84"/>
                  </w:placeholder>
                  <w:date w:fullDate="2017-10-25T00:00:00Z">
                    <w:dateFormat w:val="M/d/yyyy"/>
                    <w:lid w:val="en-US"/>
                    <w:storeMappedDataAs w:val="dateTime"/>
                    <w:calendar w:val="gregorian"/>
                  </w:date>
                </w:sdtPr>
                <w:sdtEndPr/>
                <w:sdtContent>
                  <w:tc>
                    <w:tcPr>
                      <w:tcW w:w="1350" w:type="dxa"/>
                      <w:vAlign w:val="bottom"/>
                    </w:tcPr>
                    <w:p w14:paraId="3DA5BC33" w14:textId="0BCD1207" w:rsidR="00D779A1" w:rsidRDefault="00F725B7" w:rsidP="00F725B7">
                      <w:pPr>
                        <w:jc w:val="center"/>
                        <w:rPr>
                          <w:rFonts w:asciiTheme="majorHAnsi" w:hAnsiTheme="majorHAnsi"/>
                          <w:sz w:val="20"/>
                          <w:szCs w:val="20"/>
                        </w:rPr>
                      </w:pPr>
                      <w:r>
                        <w:rPr>
                          <w:rFonts w:asciiTheme="majorHAnsi" w:hAnsiTheme="majorHAnsi"/>
                          <w:sz w:val="20"/>
                          <w:szCs w:val="20"/>
                        </w:rPr>
                        <w:t>10/25/2017</w:t>
                      </w:r>
                    </w:p>
                  </w:tc>
                </w:sdtContent>
              </w:sdt>
            </w:tr>
          </w:tbl>
          <w:p w14:paraId="00366BF7" w14:textId="77777777" w:rsidR="00D779A1" w:rsidRPr="00592A95" w:rsidRDefault="00EC0B9D" w:rsidP="00A42233">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(If applicable) </w:t>
            </w:r>
            <w:r w:rsidR="00D779A1" w:rsidRPr="00592A95">
              <w:rPr>
                <w:rFonts w:asciiTheme="majorHAnsi" w:hAnsiTheme="majorHAnsi"/>
                <w:sz w:val="20"/>
                <w:szCs w:val="20"/>
              </w:rPr>
              <w:t xml:space="preserve">                        </w:t>
            </w:r>
          </w:p>
        </w:tc>
      </w:tr>
      <w:tr w:rsidR="00D779A1" w:rsidRPr="00592A95" w14:paraId="2D26F5D0" w14:textId="77777777" w:rsidTr="00A42233">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70A83DE5" w14:textId="77777777" w:rsidTr="00A42233">
              <w:trPr>
                <w:trHeight w:val="113"/>
              </w:trPr>
              <w:tc>
                <w:tcPr>
                  <w:tcW w:w="3685" w:type="dxa"/>
                  <w:vAlign w:val="bottom"/>
                </w:tcPr>
                <w:p w14:paraId="0C06E9E9" w14:textId="254FCAED" w:rsidR="00D779A1" w:rsidRDefault="00D5381D" w:rsidP="00847300">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EndPr/>
                    <w:sdtContent>
                      <w:r w:rsidR="00847300">
                        <w:rPr>
                          <w:rFonts w:asciiTheme="majorHAnsi" w:hAnsiTheme="majorHAnsi"/>
                          <w:sz w:val="20"/>
                          <w:szCs w:val="20"/>
                        </w:rPr>
                        <w:t>Wayne W. Wilkinson</w:t>
                      </w:r>
                    </w:sdtContent>
                  </w:sdt>
                </w:p>
              </w:tc>
              <w:sdt>
                <w:sdtPr>
                  <w:rPr>
                    <w:rFonts w:asciiTheme="majorHAnsi" w:hAnsiTheme="majorHAnsi"/>
                    <w:sz w:val="20"/>
                    <w:szCs w:val="20"/>
                  </w:rPr>
                  <w:alias w:val="Date"/>
                  <w:tag w:val="Date"/>
                  <w:id w:val="795952846"/>
                  <w:placeholder>
                    <w:docPart w:val="14920F73504140F8B6418298CD6ECEB6"/>
                  </w:placeholder>
                  <w:date w:fullDate="2017-10-24T00:00:00Z">
                    <w:dateFormat w:val="M/d/yyyy"/>
                    <w:lid w:val="en-US"/>
                    <w:storeMappedDataAs w:val="dateTime"/>
                    <w:calendar w:val="gregorian"/>
                  </w:date>
                </w:sdtPr>
                <w:sdtEndPr/>
                <w:sdtContent>
                  <w:tc>
                    <w:tcPr>
                      <w:tcW w:w="1350" w:type="dxa"/>
                      <w:vAlign w:val="bottom"/>
                    </w:tcPr>
                    <w:p w14:paraId="00484C6A" w14:textId="44ED8AC3" w:rsidR="00D779A1" w:rsidRDefault="00847300" w:rsidP="00847300">
                      <w:pPr>
                        <w:jc w:val="center"/>
                        <w:rPr>
                          <w:rFonts w:asciiTheme="majorHAnsi" w:hAnsiTheme="majorHAnsi"/>
                          <w:sz w:val="20"/>
                          <w:szCs w:val="20"/>
                        </w:rPr>
                      </w:pPr>
                      <w:r>
                        <w:rPr>
                          <w:rFonts w:asciiTheme="majorHAnsi" w:hAnsiTheme="majorHAnsi"/>
                          <w:sz w:val="20"/>
                          <w:szCs w:val="20"/>
                        </w:rPr>
                        <w:t>10/24/2017</w:t>
                      </w:r>
                    </w:p>
                  </w:tc>
                </w:sdtContent>
              </w:sdt>
            </w:tr>
          </w:tbl>
          <w:p w14:paraId="015B6DA9" w14:textId="77777777" w:rsidR="00D779A1" w:rsidRPr="00592A95" w:rsidRDefault="00D779A1" w:rsidP="00A42233">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643D2580" w14:textId="77777777" w:rsidTr="00A42233">
              <w:trPr>
                <w:trHeight w:val="113"/>
              </w:trPr>
              <w:tc>
                <w:tcPr>
                  <w:tcW w:w="3685" w:type="dxa"/>
                  <w:vAlign w:val="bottom"/>
                </w:tcPr>
                <w:p w14:paraId="2B8AAAD0" w14:textId="77777777" w:rsidR="00D779A1" w:rsidRDefault="00D5381D" w:rsidP="00A42233">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EndPr/>
                    <w:sdtContent>
                      <w:permStart w:id="2102133052"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2102133052"/>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EndPr/>
                <w:sdtContent>
                  <w:tc>
                    <w:tcPr>
                      <w:tcW w:w="1350" w:type="dxa"/>
                      <w:vAlign w:val="bottom"/>
                    </w:tcPr>
                    <w:p w14:paraId="01C7ACCF" w14:textId="77777777" w:rsidR="00D779A1" w:rsidRDefault="00D779A1" w:rsidP="00A42233">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8D48CB7" w14:textId="77777777" w:rsidR="00D779A1" w:rsidRPr="00592A95" w:rsidRDefault="00D779A1" w:rsidP="00A42233">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14:paraId="3BA61410" w14:textId="77777777" w:rsidTr="00A42233">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4544DEC2" w14:textId="77777777" w:rsidTr="00A42233">
              <w:trPr>
                <w:trHeight w:val="113"/>
              </w:trPr>
              <w:tc>
                <w:tcPr>
                  <w:tcW w:w="3685" w:type="dxa"/>
                  <w:vAlign w:val="bottom"/>
                </w:tcPr>
                <w:p w14:paraId="4AB10248" w14:textId="5B95A41F" w:rsidR="00D779A1" w:rsidRDefault="00D5381D" w:rsidP="00F725B7">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EndPr/>
                    <w:sdtContent>
                      <w:r w:rsidR="00F725B7">
                        <w:rPr>
                          <w:rFonts w:asciiTheme="majorHAnsi" w:hAnsiTheme="majorHAnsi"/>
                          <w:sz w:val="20"/>
                          <w:szCs w:val="20"/>
                        </w:rPr>
                        <w:t>Mary Jane Bradley</w:t>
                      </w:r>
                    </w:sdtContent>
                  </w:sdt>
                </w:p>
              </w:tc>
              <w:sdt>
                <w:sdtPr>
                  <w:rPr>
                    <w:rFonts w:asciiTheme="majorHAnsi" w:hAnsiTheme="majorHAnsi"/>
                    <w:sz w:val="20"/>
                    <w:szCs w:val="20"/>
                  </w:rPr>
                  <w:alias w:val="Date"/>
                  <w:tag w:val="Date"/>
                  <w:id w:val="1607542089"/>
                  <w:placeholder>
                    <w:docPart w:val="3E547E17831648C6A4858B4157CF4C7B"/>
                  </w:placeholder>
                  <w:date w:fullDate="2017-10-25T00:00:00Z">
                    <w:dateFormat w:val="M/d/yyyy"/>
                    <w:lid w:val="en-US"/>
                    <w:storeMappedDataAs w:val="dateTime"/>
                    <w:calendar w:val="gregorian"/>
                  </w:date>
                </w:sdtPr>
                <w:sdtEndPr/>
                <w:sdtContent>
                  <w:tc>
                    <w:tcPr>
                      <w:tcW w:w="1350" w:type="dxa"/>
                      <w:vAlign w:val="bottom"/>
                    </w:tcPr>
                    <w:p w14:paraId="03B15635" w14:textId="4158D0F1" w:rsidR="00D779A1" w:rsidRDefault="00F725B7" w:rsidP="00F725B7">
                      <w:pPr>
                        <w:jc w:val="center"/>
                        <w:rPr>
                          <w:rFonts w:asciiTheme="majorHAnsi" w:hAnsiTheme="majorHAnsi"/>
                          <w:sz w:val="20"/>
                          <w:szCs w:val="20"/>
                        </w:rPr>
                      </w:pPr>
                      <w:r>
                        <w:rPr>
                          <w:rFonts w:asciiTheme="majorHAnsi" w:hAnsiTheme="majorHAnsi"/>
                          <w:sz w:val="20"/>
                          <w:szCs w:val="20"/>
                        </w:rPr>
                        <w:t>10/25/2017</w:t>
                      </w:r>
                    </w:p>
                  </w:tc>
                </w:sdtContent>
              </w:sdt>
            </w:tr>
          </w:tbl>
          <w:p w14:paraId="7E229875" w14:textId="77777777" w:rsidR="00D779A1" w:rsidRPr="00592A95" w:rsidRDefault="00D779A1" w:rsidP="00A42233">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425E0FCF" w14:textId="77777777" w:rsidTr="00A42233">
              <w:trPr>
                <w:trHeight w:val="113"/>
              </w:trPr>
              <w:tc>
                <w:tcPr>
                  <w:tcW w:w="3685" w:type="dxa"/>
                  <w:vAlign w:val="bottom"/>
                </w:tcPr>
                <w:p w14:paraId="103FB47F" w14:textId="77777777" w:rsidR="00D779A1" w:rsidRDefault="00D5381D" w:rsidP="00A42233">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EndPr/>
                    <w:sdtContent>
                      <w:permStart w:id="504644742"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504644742"/>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14:paraId="76FC2681" w14:textId="77777777" w:rsidR="00D779A1" w:rsidRDefault="00D779A1" w:rsidP="00A42233">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D91563C" w14:textId="77777777" w:rsidR="00D779A1" w:rsidRPr="00592A95" w:rsidRDefault="00D779A1" w:rsidP="00A42233">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14:paraId="7A8D75E3" w14:textId="77777777" w:rsidTr="00A42233">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EC0B9D" w14:paraId="75696B86" w14:textId="77777777" w:rsidTr="00EC0B9D">
              <w:trPr>
                <w:trHeight w:val="113"/>
              </w:trPr>
              <w:tc>
                <w:tcPr>
                  <w:tcW w:w="3685" w:type="dxa"/>
                  <w:vAlign w:val="bottom"/>
                  <w:hideMark/>
                </w:tcPr>
                <w:permStart w:id="132793621" w:edGrp="everyone"/>
                <w:p w14:paraId="6D5C829A" w14:textId="77777777" w:rsidR="00EC0B9D" w:rsidRDefault="00D5381D" w:rsidP="00EC0B9D">
                  <w:pPr>
                    <w:jc w:val="center"/>
                    <w:rPr>
                      <w:rFonts w:asciiTheme="majorHAnsi" w:hAnsiTheme="majorHAnsi"/>
                      <w:sz w:val="20"/>
                      <w:szCs w:val="20"/>
                    </w:rPr>
                  </w:pPr>
                  <w:sdt>
                    <w:sdtPr>
                      <w:rPr>
                        <w:rFonts w:asciiTheme="majorHAnsi" w:hAnsiTheme="majorHAnsi"/>
                        <w:sz w:val="20"/>
                        <w:szCs w:val="20"/>
                      </w:rPr>
                      <w:id w:val="-1915076147"/>
                      <w:placeholder>
                        <w:docPart w:val="134DF978B1F04DA1BF86D66A05FE6600"/>
                      </w:placeholder>
                      <w:showingPlcHdr/>
                    </w:sdtPr>
                    <w:sdtEndPr/>
                    <w:sdtContent>
                      <w:r w:rsidR="00EC0B9D">
                        <w:rPr>
                          <w:rFonts w:asciiTheme="majorHAnsi" w:hAnsiTheme="majorHAnsi"/>
                          <w:color w:val="808080" w:themeColor="background1" w:themeShade="80"/>
                          <w:sz w:val="52"/>
                          <w:szCs w:val="52"/>
                          <w:shd w:val="clear" w:color="auto" w:fill="D9D9D9" w:themeFill="background1" w:themeFillShade="D9"/>
                        </w:rPr>
                        <w:t>__________________</w:t>
                      </w:r>
                      <w:permEnd w:id="132793621"/>
                    </w:sdtContent>
                  </w:sdt>
                </w:p>
              </w:tc>
              <w:sdt>
                <w:sdtPr>
                  <w:rPr>
                    <w:rFonts w:asciiTheme="majorHAnsi" w:hAnsiTheme="majorHAnsi"/>
                    <w:sz w:val="20"/>
                    <w:szCs w:val="20"/>
                  </w:rPr>
                  <w:alias w:val="Date"/>
                  <w:tag w:val="Date"/>
                  <w:id w:val="-1656831779"/>
                  <w:placeholder>
                    <w:docPart w:val="AAD02C8DD2704109A402B57BA208D266"/>
                  </w:placeholder>
                  <w:showingPlcHdr/>
                  <w:date>
                    <w:dateFormat w:val="M/d/yyyy"/>
                    <w:lid w:val="en-US"/>
                    <w:storeMappedDataAs w:val="dateTime"/>
                    <w:calendar w:val="gregorian"/>
                  </w:date>
                </w:sdtPr>
                <w:sdtEndPr/>
                <w:sdtContent>
                  <w:tc>
                    <w:tcPr>
                      <w:tcW w:w="1350" w:type="dxa"/>
                      <w:vAlign w:val="bottom"/>
                      <w:hideMark/>
                    </w:tcPr>
                    <w:p w14:paraId="110B3127" w14:textId="77777777" w:rsidR="00EC0B9D" w:rsidRDefault="00EC0B9D" w:rsidP="00EC0B9D">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84EE305" w14:textId="77777777" w:rsidR="00D779A1" w:rsidRPr="00592A95" w:rsidRDefault="00EC0B9D" w:rsidP="00A42233">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000E52D" w14:textId="77777777" w:rsidTr="00A42233">
              <w:trPr>
                <w:trHeight w:val="113"/>
              </w:trPr>
              <w:tc>
                <w:tcPr>
                  <w:tcW w:w="3685" w:type="dxa"/>
                  <w:vAlign w:val="bottom"/>
                </w:tcPr>
                <w:p w14:paraId="35683406" w14:textId="77777777" w:rsidR="00D779A1" w:rsidRDefault="00D5381D" w:rsidP="00A42233">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howingPlcHdr/>
                    </w:sdtPr>
                    <w:sdtEndPr/>
                    <w:sdtContent>
                      <w:permStart w:id="1750423723"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750423723"/>
                    </w:sdtContent>
                  </w:sdt>
                </w:p>
              </w:tc>
              <w:sdt>
                <w:sdtPr>
                  <w:rPr>
                    <w:rFonts w:asciiTheme="majorHAnsi" w:hAnsiTheme="majorHAnsi"/>
                    <w:sz w:val="20"/>
                    <w:szCs w:val="20"/>
                  </w:rPr>
                  <w:alias w:val="Date"/>
                  <w:tag w:val="Date"/>
                  <w:id w:val="-1148581485"/>
                  <w:placeholder>
                    <w:docPart w:val="7EE20027A85C4586BBFB56ED1AEA82B2"/>
                  </w:placeholder>
                  <w:showingPlcHdr/>
                  <w:date>
                    <w:dateFormat w:val="M/d/yyyy"/>
                    <w:lid w:val="en-US"/>
                    <w:storeMappedDataAs w:val="dateTime"/>
                    <w:calendar w:val="gregorian"/>
                  </w:date>
                </w:sdtPr>
                <w:sdtEndPr/>
                <w:sdtContent>
                  <w:tc>
                    <w:tcPr>
                      <w:tcW w:w="1350" w:type="dxa"/>
                      <w:vAlign w:val="bottom"/>
                    </w:tcPr>
                    <w:p w14:paraId="79A091A8" w14:textId="77777777" w:rsidR="00D779A1" w:rsidRDefault="00D779A1" w:rsidP="00A42233">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D64AEA9" w14:textId="77777777" w:rsidR="00D779A1" w:rsidRPr="00592A95" w:rsidRDefault="00D779A1" w:rsidP="00A42233">
            <w:pPr>
              <w:rPr>
                <w:rFonts w:asciiTheme="majorHAnsi" w:hAnsiTheme="majorHAnsi"/>
                <w:sz w:val="20"/>
                <w:szCs w:val="20"/>
              </w:rPr>
            </w:pPr>
            <w:r w:rsidRPr="00592A95">
              <w:rPr>
                <w:rFonts w:asciiTheme="majorHAnsi" w:hAnsiTheme="majorHAnsi"/>
                <w:b/>
                <w:sz w:val="20"/>
                <w:szCs w:val="20"/>
              </w:rPr>
              <w:t>Vice Chancellor for Academic Affairs</w:t>
            </w:r>
          </w:p>
        </w:tc>
      </w:tr>
    </w:tbl>
    <w:p w14:paraId="1FF08645" w14:textId="77777777" w:rsidR="005522E4" w:rsidRPr="00592A95" w:rsidRDefault="005522E4" w:rsidP="00384538">
      <w:pPr>
        <w:pBdr>
          <w:bottom w:val="single" w:sz="12" w:space="1" w:color="auto"/>
        </w:pBdr>
        <w:rPr>
          <w:rFonts w:asciiTheme="majorHAnsi" w:hAnsiTheme="majorHAnsi" w:cs="Arial"/>
          <w:sz w:val="20"/>
          <w:szCs w:val="20"/>
        </w:rPr>
      </w:pPr>
      <w:bookmarkStart w:id="0" w:name="_GoBack"/>
      <w:bookmarkEnd w:id="0"/>
    </w:p>
    <w:p w14:paraId="695BC1D5" w14:textId="77777777" w:rsidR="009A533E"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Proposed Program Title</w:t>
      </w:r>
    </w:p>
    <w:sdt>
      <w:sdtPr>
        <w:rPr>
          <w:rFonts w:asciiTheme="majorHAnsi" w:hAnsiTheme="majorHAnsi" w:cs="Arial"/>
          <w:sz w:val="20"/>
          <w:szCs w:val="20"/>
        </w:rPr>
        <w:id w:val="264975268"/>
      </w:sdtPr>
      <w:sdtEndPr/>
      <w:sdtContent>
        <w:p w14:paraId="0027EE23" w14:textId="5E0B451A" w:rsidR="009A533E" w:rsidRPr="008644F1" w:rsidRDefault="000326BB" w:rsidP="008644F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Master of Arts in Teaching</w:t>
          </w:r>
        </w:p>
      </w:sdtContent>
    </w:sdt>
    <w:p w14:paraId="16E75B75" w14:textId="77777777" w:rsidR="00C12816" w:rsidRPr="00592A95" w:rsidRDefault="00C12816" w:rsidP="009A533E">
      <w:pPr>
        <w:tabs>
          <w:tab w:val="left" w:pos="360"/>
          <w:tab w:val="left" w:pos="720"/>
        </w:tabs>
        <w:spacing w:after="0" w:line="240" w:lineRule="auto"/>
        <w:rPr>
          <w:rFonts w:asciiTheme="majorHAnsi" w:hAnsiTheme="majorHAnsi" w:cs="Arial"/>
          <w:sz w:val="20"/>
          <w:szCs w:val="20"/>
        </w:rPr>
      </w:pPr>
    </w:p>
    <w:p w14:paraId="44AC4776" w14:textId="77777777" w:rsidR="009A533E"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Contact Person</w:t>
      </w:r>
      <w:r w:rsidR="00FB642D" w:rsidRPr="008644F1">
        <w:rPr>
          <w:rFonts w:asciiTheme="majorHAnsi" w:hAnsiTheme="majorHAnsi" w:cs="Arial"/>
          <w:sz w:val="20"/>
          <w:szCs w:val="20"/>
        </w:rPr>
        <w:t xml:space="preserve"> (Name, Email Address, Phone Number)</w:t>
      </w:r>
    </w:p>
    <w:sdt>
      <w:sdtPr>
        <w:rPr>
          <w:rFonts w:asciiTheme="majorHAnsi" w:hAnsiTheme="majorHAnsi" w:cs="Arial"/>
          <w:sz w:val="20"/>
          <w:szCs w:val="20"/>
        </w:rPr>
        <w:id w:val="-262530159"/>
      </w:sdtPr>
      <w:sdtEndPr/>
      <w:sdtContent>
        <w:p w14:paraId="203E454E" w14:textId="0304EF7B" w:rsidR="009A533E" w:rsidRPr="008644F1" w:rsidRDefault="000326BB" w:rsidP="008644F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Ron Towery, </w:t>
          </w:r>
          <w:hyperlink r:id="rId9" w:history="1">
            <w:r w:rsidRPr="004A4176">
              <w:rPr>
                <w:rStyle w:val="Hyperlink"/>
                <w:rFonts w:asciiTheme="majorHAnsi" w:hAnsiTheme="majorHAnsi" w:cs="Arial"/>
                <w:sz w:val="20"/>
                <w:szCs w:val="20"/>
              </w:rPr>
              <w:t>rtowery@astate.edu</w:t>
            </w:r>
          </w:hyperlink>
          <w:r>
            <w:rPr>
              <w:rFonts w:asciiTheme="majorHAnsi" w:hAnsiTheme="majorHAnsi" w:cs="Arial"/>
              <w:sz w:val="20"/>
              <w:szCs w:val="20"/>
            </w:rPr>
            <w:t>, 870 972 3059</w:t>
          </w:r>
        </w:p>
      </w:sdtContent>
    </w:sdt>
    <w:p w14:paraId="0FF57950" w14:textId="77777777" w:rsidR="0073125A" w:rsidRPr="00592A95" w:rsidRDefault="0073125A" w:rsidP="009A533E">
      <w:pPr>
        <w:tabs>
          <w:tab w:val="left" w:pos="360"/>
          <w:tab w:val="left" w:pos="720"/>
        </w:tabs>
        <w:spacing w:after="0" w:line="240" w:lineRule="auto"/>
        <w:rPr>
          <w:rFonts w:asciiTheme="majorHAnsi" w:hAnsiTheme="majorHAnsi" w:cs="Arial"/>
          <w:sz w:val="20"/>
          <w:szCs w:val="20"/>
        </w:rPr>
      </w:pPr>
    </w:p>
    <w:p w14:paraId="573B9979" w14:textId="77777777" w:rsidR="009A533E"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Proposed Starting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247BA5A1" w14:textId="79AFD141" w:rsidR="009A533E" w:rsidRPr="008644F1" w:rsidRDefault="000326BB" w:rsidP="008644F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2018</w:t>
          </w:r>
        </w:p>
      </w:sdtContent>
    </w:sdt>
    <w:p w14:paraId="368DCFD4" w14:textId="77777777" w:rsidR="0073125A" w:rsidRPr="00592A95" w:rsidRDefault="0073125A" w:rsidP="009A533E">
      <w:pPr>
        <w:tabs>
          <w:tab w:val="left" w:pos="360"/>
          <w:tab w:val="left" w:pos="720"/>
        </w:tabs>
        <w:spacing w:after="0" w:line="240" w:lineRule="auto"/>
        <w:rPr>
          <w:rFonts w:asciiTheme="majorHAnsi" w:hAnsiTheme="majorHAnsi" w:cs="Arial"/>
          <w:sz w:val="20"/>
          <w:szCs w:val="20"/>
        </w:rPr>
      </w:pPr>
    </w:p>
    <w:p w14:paraId="796AD6A6" w14:textId="77777777" w:rsidR="003F32F3"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 xml:space="preserve"> </w:t>
      </w:r>
      <w:r w:rsidR="003F32F3" w:rsidRPr="008644F1">
        <w:rPr>
          <w:rFonts w:asciiTheme="majorHAnsi" w:hAnsiTheme="majorHAnsi" w:cs="Arial"/>
          <w:b/>
          <w:sz w:val="20"/>
          <w:szCs w:val="20"/>
        </w:rPr>
        <w:t xml:space="preserve">Is there differential tuition requested? </w:t>
      </w:r>
      <w:r w:rsidR="003F32F3" w:rsidRPr="008644F1">
        <w:rPr>
          <w:rFonts w:asciiTheme="majorHAnsi" w:hAnsiTheme="majorHAnsi" w:cs="Arial"/>
          <w:i/>
          <w:sz w:val="20"/>
          <w:szCs w:val="20"/>
        </w:rPr>
        <w:t xml:space="preserve">If yes, please fill out the </w:t>
      </w:r>
      <w:r w:rsidR="002239A8" w:rsidRPr="008644F1">
        <w:rPr>
          <w:rFonts w:asciiTheme="majorHAnsi" w:hAnsiTheme="majorHAnsi" w:cs="Arial"/>
          <w:i/>
          <w:sz w:val="20"/>
          <w:szCs w:val="20"/>
        </w:rPr>
        <w:t>New Program/Tuition and Fees Change Form.</w:t>
      </w:r>
    </w:p>
    <w:p w14:paraId="12B987F5" w14:textId="448DB59E" w:rsidR="005522E4" w:rsidRDefault="00D5381D" w:rsidP="009063B6">
      <w:pPr>
        <w:pStyle w:val="ListParagraph"/>
        <w:rPr>
          <w:rFonts w:asciiTheme="majorHAnsi" w:hAnsiTheme="majorHAnsi" w:cs="Arial"/>
          <w:sz w:val="20"/>
          <w:szCs w:val="20"/>
        </w:rPr>
      </w:pPr>
      <w:sdt>
        <w:sdtPr>
          <w:rPr>
            <w:rFonts w:asciiTheme="majorHAnsi" w:hAnsiTheme="majorHAnsi" w:cs="Arial"/>
            <w:sz w:val="20"/>
            <w:szCs w:val="20"/>
          </w:rPr>
          <w:id w:val="-617673039"/>
        </w:sdtPr>
        <w:sdtEndPr/>
        <w:sdtContent>
          <w:r w:rsidR="000326BB">
            <w:rPr>
              <w:rFonts w:asciiTheme="majorHAnsi" w:hAnsiTheme="majorHAnsi" w:cs="Arial"/>
              <w:sz w:val="20"/>
              <w:szCs w:val="20"/>
            </w:rPr>
            <w:t>no</w:t>
          </w:r>
        </w:sdtContent>
      </w:sdt>
      <w:r w:rsidR="003F32F3" w:rsidRPr="008644F1">
        <w:rPr>
          <w:rFonts w:asciiTheme="majorHAnsi" w:hAnsiTheme="majorHAnsi" w:cs="Arial"/>
          <w:sz w:val="20"/>
          <w:szCs w:val="20"/>
        </w:rPr>
        <w:t xml:space="preserve"> </w:t>
      </w:r>
      <w:r w:rsidR="005522E4">
        <w:rPr>
          <w:rFonts w:asciiTheme="majorHAnsi" w:hAnsiTheme="majorHAnsi" w:cs="Arial"/>
          <w:sz w:val="20"/>
          <w:szCs w:val="20"/>
        </w:rPr>
        <w:br w:type="page"/>
      </w:r>
    </w:p>
    <w:p w14:paraId="72A179F9" w14:textId="77777777" w:rsidR="00FE782B" w:rsidRPr="005522E4" w:rsidRDefault="00FE782B" w:rsidP="005522E4">
      <w:pPr>
        <w:jc w:val="center"/>
        <w:rPr>
          <w:rFonts w:asciiTheme="majorHAnsi" w:hAnsiTheme="majorHAnsi" w:cs="Arial"/>
          <w:b/>
          <w:sz w:val="28"/>
          <w:szCs w:val="20"/>
        </w:rPr>
      </w:pPr>
      <w:r w:rsidRPr="005522E4">
        <w:rPr>
          <w:rFonts w:asciiTheme="majorHAnsi" w:hAnsiTheme="majorHAnsi" w:cs="Arial"/>
          <w:b/>
          <w:sz w:val="28"/>
          <w:szCs w:val="20"/>
        </w:rPr>
        <w:lastRenderedPageBreak/>
        <w:t>Bulletin Changes</w:t>
      </w:r>
    </w:p>
    <w:p w14:paraId="37D13999" w14:textId="77777777" w:rsidR="00FE782B" w:rsidRPr="008426D1" w:rsidRDefault="00FE782B" w:rsidP="00FE782B">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FE782B" w:rsidRPr="008426D1" w14:paraId="15662AEA" w14:textId="77777777" w:rsidTr="0053245F">
        <w:tc>
          <w:tcPr>
            <w:tcW w:w="11016" w:type="dxa"/>
            <w:shd w:val="clear" w:color="auto" w:fill="D9D9D9" w:themeFill="background1" w:themeFillShade="D9"/>
          </w:tcPr>
          <w:p w14:paraId="709B6B09" w14:textId="77777777" w:rsidR="00FE782B" w:rsidRPr="008426D1" w:rsidRDefault="00FE782B" w:rsidP="0053245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E782B" w:rsidRPr="008426D1" w14:paraId="3B450E74" w14:textId="77777777" w:rsidTr="0053245F">
        <w:tc>
          <w:tcPr>
            <w:tcW w:w="11016" w:type="dxa"/>
            <w:shd w:val="clear" w:color="auto" w:fill="F2F2F2" w:themeFill="background1" w:themeFillShade="F2"/>
          </w:tcPr>
          <w:p w14:paraId="0B890331" w14:textId="77777777" w:rsidR="00FE782B" w:rsidRPr="008426D1" w:rsidRDefault="00FE782B" w:rsidP="0053245F">
            <w:pPr>
              <w:tabs>
                <w:tab w:val="left" w:pos="360"/>
                <w:tab w:val="left" w:pos="720"/>
              </w:tabs>
              <w:jc w:val="center"/>
              <w:rPr>
                <w:rFonts w:ascii="Times New Roman" w:hAnsi="Times New Roman" w:cs="Times New Roman"/>
                <w:b/>
                <w:color w:val="000000" w:themeColor="text1"/>
                <w:sz w:val="18"/>
                <w:szCs w:val="24"/>
              </w:rPr>
            </w:pPr>
          </w:p>
          <w:p w14:paraId="224C1A69" w14:textId="77777777" w:rsidR="00FE782B" w:rsidRPr="008426D1" w:rsidRDefault="00FE782B" w:rsidP="0053245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381C42">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5C9DFD0B" w14:textId="77777777" w:rsidR="00FE782B" w:rsidRPr="008426D1" w:rsidRDefault="00FE782B" w:rsidP="0053245F">
            <w:pPr>
              <w:rPr>
                <w:rFonts w:ascii="Times New Roman" w:hAnsi="Times New Roman" w:cs="Times New Roman"/>
                <w:b/>
                <w:color w:val="FF0000"/>
                <w:sz w:val="14"/>
                <w:szCs w:val="24"/>
              </w:rPr>
            </w:pPr>
          </w:p>
          <w:p w14:paraId="3401731A" w14:textId="77777777" w:rsidR="00FE782B" w:rsidRPr="008426D1" w:rsidRDefault="00FE782B" w:rsidP="0053245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36A979B3" w14:textId="77777777" w:rsidR="00FE782B" w:rsidRPr="008426D1" w:rsidRDefault="00FE782B" w:rsidP="0053245F">
            <w:pPr>
              <w:tabs>
                <w:tab w:val="left" w:pos="360"/>
                <w:tab w:val="left" w:pos="720"/>
              </w:tabs>
              <w:jc w:val="center"/>
              <w:rPr>
                <w:rFonts w:ascii="Times New Roman" w:hAnsi="Times New Roman" w:cs="Times New Roman"/>
                <w:b/>
                <w:color w:val="000000" w:themeColor="text1"/>
                <w:sz w:val="10"/>
                <w:szCs w:val="24"/>
                <w:u w:val="single"/>
              </w:rPr>
            </w:pPr>
          </w:p>
          <w:p w14:paraId="1EAE85EC" w14:textId="77777777" w:rsidR="00FE782B" w:rsidRPr="008426D1" w:rsidRDefault="00FE782B" w:rsidP="0053245F">
            <w:pPr>
              <w:tabs>
                <w:tab w:val="left" w:pos="360"/>
                <w:tab w:val="left" w:pos="720"/>
              </w:tabs>
              <w:jc w:val="center"/>
              <w:rPr>
                <w:rFonts w:ascii="Times New Roman" w:hAnsi="Times New Roman" w:cs="Times New Roman"/>
                <w:b/>
                <w:color w:val="000000" w:themeColor="text1"/>
                <w:sz w:val="10"/>
                <w:szCs w:val="24"/>
                <w:u w:val="single"/>
              </w:rPr>
            </w:pPr>
          </w:p>
          <w:p w14:paraId="28546390" w14:textId="77777777" w:rsidR="00FE782B" w:rsidRPr="008426D1" w:rsidRDefault="00FE782B" w:rsidP="0053245F">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87C40F6" w14:textId="77777777" w:rsidR="00FE782B" w:rsidRPr="008426D1" w:rsidRDefault="00FE782B" w:rsidP="0053245F">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61D4F94D" w14:textId="77777777" w:rsidR="00FE782B" w:rsidRPr="008426D1" w:rsidRDefault="00FE782B" w:rsidP="0053245F">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426CFA4E" w14:textId="77777777" w:rsidR="00FE782B" w:rsidRPr="008426D1" w:rsidRDefault="00FE782B" w:rsidP="0053245F">
            <w:pPr>
              <w:tabs>
                <w:tab w:val="left" w:pos="360"/>
                <w:tab w:val="left" w:pos="720"/>
              </w:tabs>
              <w:rPr>
                <w:rFonts w:ascii="Times New Roman" w:hAnsi="Times New Roman" w:cs="Times New Roman"/>
                <w:b/>
                <w:color w:val="000000" w:themeColor="text1"/>
                <w:sz w:val="18"/>
                <w:szCs w:val="28"/>
              </w:rPr>
            </w:pPr>
          </w:p>
          <w:p w14:paraId="69CB5B6C" w14:textId="77777777" w:rsidR="00381C42" w:rsidRDefault="00FE782B" w:rsidP="0053245F">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378913A" wp14:editId="63681571">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397F3D50" w14:textId="77777777" w:rsidR="00FE782B" w:rsidRPr="008426D1" w:rsidRDefault="00FE782B" w:rsidP="00381C42">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381C42" w:rsidRPr="00A05C57">
                <w:rPr>
                  <w:rStyle w:val="Hyperlink"/>
                  <w:rFonts w:ascii="Times New Roman" w:hAnsi="Times New Roman" w:cs="Times New Roman"/>
                  <w:i/>
                  <w:sz w:val="20"/>
                  <w:szCs w:val="24"/>
                </w:rPr>
                <w:t>https://youtu.be/yjdL2n4lZm4</w:t>
              </w:r>
            </w:hyperlink>
            <w:r w:rsidR="00381C42">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6160024C" w14:textId="77777777" w:rsidR="00FE782B" w:rsidRPr="008426D1" w:rsidRDefault="00FE782B" w:rsidP="0053245F">
            <w:pPr>
              <w:tabs>
                <w:tab w:val="left" w:pos="360"/>
                <w:tab w:val="left" w:pos="720"/>
              </w:tabs>
              <w:rPr>
                <w:rFonts w:asciiTheme="majorHAnsi" w:hAnsiTheme="majorHAnsi"/>
                <w:sz w:val="18"/>
                <w:szCs w:val="18"/>
              </w:rPr>
            </w:pPr>
          </w:p>
        </w:tc>
      </w:tr>
    </w:tbl>
    <w:p w14:paraId="634840BF" w14:textId="77777777" w:rsidR="00FE782B" w:rsidRPr="00341B0D" w:rsidRDefault="00FE782B" w:rsidP="00341B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r w:rsidR="00341B0D" w:rsidRPr="00341B0D">
        <w:rPr>
          <w:rFonts w:asciiTheme="majorHAnsi" w:hAnsiTheme="majorHAnsi" w:cs="Arial"/>
          <w:b/>
          <w:i/>
          <w:color w:val="FF0000"/>
          <w:szCs w:val="18"/>
        </w:rPr>
        <w:t>*For new programs, please insert copy of all sections where this is referenced.</w:t>
      </w:r>
      <w:r w:rsidR="00341B0D">
        <w:rPr>
          <w:rFonts w:asciiTheme="majorHAnsi" w:hAnsiTheme="majorHAnsi" w:cs="Arial"/>
          <w:b/>
          <w:i/>
          <w:color w:val="FF0000"/>
          <w:szCs w:val="18"/>
        </w:rPr>
        <w:t>*</w:t>
      </w:r>
    </w:p>
    <w:p w14:paraId="65E8B999" w14:textId="77777777" w:rsidR="00FE782B" w:rsidRPr="008426D1" w:rsidRDefault="00FE782B" w:rsidP="00FE782B">
      <w:pPr>
        <w:rPr>
          <w:rFonts w:asciiTheme="majorHAnsi" w:hAnsiTheme="majorHAnsi" w:cs="Arial"/>
          <w:sz w:val="18"/>
          <w:szCs w:val="18"/>
        </w:rPr>
      </w:pPr>
    </w:p>
    <w:sdt>
      <w:sdtPr>
        <w:rPr>
          <w:rFonts w:asciiTheme="majorHAnsi" w:hAnsiTheme="majorHAnsi" w:cs="Arial"/>
          <w:sz w:val="20"/>
          <w:szCs w:val="20"/>
        </w:rPr>
        <w:id w:val="-97950460"/>
      </w:sdtPr>
      <w:sdtEndPr/>
      <w:sdtContent>
        <w:p w14:paraId="2C251719" w14:textId="77777777" w:rsidR="001E6506" w:rsidRDefault="001E6506" w:rsidP="001E6506">
          <w:pPr>
            <w:pStyle w:val="Pa131"/>
            <w:rPr>
              <w:rFonts w:cs="Myriad Pro Cond"/>
              <w:color w:val="000000"/>
              <w:sz w:val="30"/>
              <w:szCs w:val="30"/>
            </w:rPr>
          </w:pPr>
          <w:r>
            <w:rPr>
              <w:rStyle w:val="A15"/>
            </w:rPr>
            <w:t xml:space="preserve">Program of Study for the Master of Arts in Teaching </w:t>
          </w:r>
        </w:p>
        <w:p w14:paraId="25F3DEDE" w14:textId="7C4DE8B3" w:rsidR="001E6506" w:rsidRDefault="00D84EED" w:rsidP="001E6506">
          <w:pPr>
            <w:pStyle w:val="Pa131"/>
            <w:rPr>
              <w:rFonts w:cs="Myriad Pro Cond"/>
              <w:color w:val="000000"/>
              <w:sz w:val="30"/>
              <w:szCs w:val="30"/>
            </w:rPr>
          </w:pPr>
          <w:r>
            <w:rPr>
              <w:rStyle w:val="A15"/>
              <w:color w:val="4F81BD" w:themeColor="accent1"/>
            </w:rPr>
            <w:t>Elementary and</w:t>
          </w:r>
          <w:r w:rsidR="005F6008" w:rsidRPr="005F6008">
            <w:rPr>
              <w:rStyle w:val="A15"/>
              <w:color w:val="4F81BD" w:themeColor="accent1"/>
            </w:rPr>
            <w:t xml:space="preserve"> </w:t>
          </w:r>
          <w:r w:rsidR="001E6506">
            <w:rPr>
              <w:rStyle w:val="A15"/>
            </w:rPr>
            <w:t>Middle Level</w:t>
          </w:r>
          <w:r w:rsidR="001E6506" w:rsidRPr="005F6008">
            <w:rPr>
              <w:rStyle w:val="A15"/>
              <w:color w:val="4F81BD" w:themeColor="accent1"/>
            </w:rPr>
            <w:t xml:space="preserve"> </w:t>
          </w:r>
          <w:r w:rsidR="001E6506">
            <w:rPr>
              <w:rStyle w:val="A15"/>
            </w:rPr>
            <w:t xml:space="preserve">Initial Licensure </w:t>
          </w:r>
        </w:p>
        <w:p w14:paraId="17B9BAC0" w14:textId="77777777" w:rsidR="001E6506" w:rsidRDefault="001E6506" w:rsidP="001E6506">
          <w:pPr>
            <w:pStyle w:val="Pa13"/>
            <w:spacing w:after="80"/>
            <w:jc w:val="both"/>
            <w:rPr>
              <w:rFonts w:cs="Myriad Pro Cond"/>
              <w:color w:val="000000"/>
              <w:sz w:val="20"/>
              <w:szCs w:val="20"/>
            </w:rPr>
          </w:pPr>
          <w:r>
            <w:rPr>
              <w:rFonts w:cs="Myriad Pro Cond"/>
              <w:b/>
              <w:bCs/>
              <w:color w:val="000000"/>
              <w:sz w:val="20"/>
              <w:szCs w:val="20"/>
            </w:rPr>
            <w:t xml:space="preserve">PURPOSE OF THE DEGREE </w:t>
          </w:r>
        </w:p>
        <w:p w14:paraId="4B3E11E5" w14:textId="3EA8B26D" w:rsidR="001E6506" w:rsidRDefault="001E6506" w:rsidP="001E6506">
          <w:pPr>
            <w:pStyle w:val="Pa144"/>
            <w:spacing w:after="180"/>
            <w:ind w:firstLine="460"/>
            <w:jc w:val="both"/>
            <w:rPr>
              <w:rFonts w:ascii="Arial" w:hAnsi="Arial" w:cs="Arial"/>
              <w:color w:val="000000"/>
              <w:sz w:val="16"/>
              <w:szCs w:val="16"/>
            </w:rPr>
          </w:pPr>
          <w:r>
            <w:rPr>
              <w:rStyle w:val="A0"/>
            </w:rPr>
            <w:t>The purpose of this program is to provide an additional quality pathway to Arkansas teacher licensure for our region and state. Individuals seeking to enter public school teaching with bachelor’s degrees are eligible to earn initial licensure through the Master of Arts in Teaching (MAT) degree. The MAT includes Teacher Education core courses along with specialized courses to create a Master’s Pro</w:t>
          </w:r>
          <w:r>
            <w:rPr>
              <w:rStyle w:val="A0"/>
            </w:rPr>
            <w:softHyphen/>
            <w:t>gram for initial licensure in</w:t>
          </w:r>
          <w:r w:rsidR="005F6008">
            <w:rPr>
              <w:rStyle w:val="A0"/>
            </w:rPr>
            <w:t xml:space="preserve"> </w:t>
          </w:r>
          <w:r w:rsidR="00D84EED">
            <w:rPr>
              <w:rStyle w:val="A0"/>
              <w:color w:val="4F81BD" w:themeColor="accent1"/>
            </w:rPr>
            <w:t>Elementary (grades K -  6) and</w:t>
          </w:r>
          <w:r w:rsidR="005F6008" w:rsidRPr="005F6008">
            <w:rPr>
              <w:rStyle w:val="A0"/>
              <w:color w:val="4F81BD" w:themeColor="accent1"/>
            </w:rPr>
            <w:t xml:space="preserve"> </w:t>
          </w:r>
          <w:r w:rsidRPr="005F6008">
            <w:rPr>
              <w:rStyle w:val="A0"/>
              <w:color w:val="4F81BD" w:themeColor="accent1"/>
            </w:rPr>
            <w:t xml:space="preserve"> </w:t>
          </w:r>
          <w:r>
            <w:rPr>
              <w:rStyle w:val="A0"/>
            </w:rPr>
            <w:t>Middle Level Education (grades 4-8)</w:t>
          </w:r>
          <w:r w:rsidR="005F6008">
            <w:rPr>
              <w:rStyle w:val="A0"/>
            </w:rPr>
            <w:t xml:space="preserve"> </w:t>
          </w:r>
          <w:r>
            <w:rPr>
              <w:rStyle w:val="A0"/>
            </w:rPr>
            <w:t xml:space="preserve">with a specialty in two content areas. </w:t>
          </w:r>
          <w:r w:rsidRPr="005F6008">
            <w:rPr>
              <w:rStyle w:val="A0"/>
              <w:strike/>
              <w:color w:val="FF0000"/>
            </w:rPr>
            <w:t>Under current Arkansas Department of Education Standards for Teacher Licensure, individuals with a standard 4-8 certification may add K-6 or 7-12 licensure.</w:t>
          </w:r>
          <w:r w:rsidRPr="005F6008">
            <w:rPr>
              <w:rStyle w:val="A0"/>
              <w:color w:val="FF0000"/>
            </w:rPr>
            <w:t xml:space="preserve"> </w:t>
          </w:r>
        </w:p>
        <w:p w14:paraId="2741563C" w14:textId="77777777" w:rsidR="001E6506" w:rsidRDefault="001E6506" w:rsidP="001E6506">
          <w:pPr>
            <w:pStyle w:val="Pa13"/>
            <w:spacing w:after="80"/>
            <w:jc w:val="both"/>
            <w:rPr>
              <w:rFonts w:cs="Myriad Pro Cond"/>
              <w:color w:val="000000"/>
              <w:sz w:val="20"/>
              <w:szCs w:val="20"/>
            </w:rPr>
          </w:pPr>
          <w:r>
            <w:rPr>
              <w:rFonts w:cs="Myriad Pro Cond"/>
              <w:b/>
              <w:bCs/>
              <w:color w:val="000000"/>
              <w:sz w:val="20"/>
              <w:szCs w:val="20"/>
            </w:rPr>
            <w:t xml:space="preserve">ADMISSION REQUIREMENTS </w:t>
          </w:r>
        </w:p>
        <w:p w14:paraId="1095FFAF" w14:textId="77777777" w:rsidR="001E6506" w:rsidRPr="005F6008" w:rsidRDefault="001E6506" w:rsidP="001E6506">
          <w:pPr>
            <w:pStyle w:val="Pa3"/>
            <w:spacing w:after="40"/>
            <w:ind w:firstLine="480"/>
            <w:jc w:val="both"/>
            <w:rPr>
              <w:rFonts w:ascii="Arial" w:hAnsi="Arial" w:cs="Arial"/>
              <w:strike/>
              <w:color w:val="FF0000"/>
              <w:sz w:val="16"/>
              <w:szCs w:val="16"/>
            </w:rPr>
          </w:pPr>
          <w:r w:rsidRPr="005F6008">
            <w:rPr>
              <w:rFonts w:ascii="Arial" w:hAnsi="Arial" w:cs="Arial"/>
              <w:strike/>
              <w:color w:val="FF0000"/>
              <w:sz w:val="16"/>
              <w:szCs w:val="16"/>
            </w:rPr>
            <w:t xml:space="preserve">In relation to admission, candidates should contact the graduate office, fill out an application for Graduate Admissions with a declared major in Middle Level Education, and process the following items with the A-State Graduate Admissions office. </w:t>
          </w:r>
        </w:p>
        <w:p w14:paraId="657EA5C7" w14:textId="77777777" w:rsidR="001E6506" w:rsidRDefault="001E6506" w:rsidP="001E6506">
          <w:pPr>
            <w:pStyle w:val="Pa3"/>
            <w:spacing w:after="40"/>
            <w:ind w:firstLine="480"/>
            <w:jc w:val="both"/>
            <w:rPr>
              <w:rFonts w:ascii="Arial" w:hAnsi="Arial" w:cs="Arial"/>
              <w:color w:val="000000"/>
              <w:sz w:val="16"/>
              <w:szCs w:val="16"/>
            </w:rPr>
          </w:pPr>
          <w:r>
            <w:rPr>
              <w:rFonts w:ascii="Arial" w:hAnsi="Arial" w:cs="Arial"/>
              <w:b/>
              <w:bCs/>
              <w:color w:val="000000"/>
              <w:sz w:val="16"/>
              <w:szCs w:val="16"/>
            </w:rPr>
            <w:t xml:space="preserve">Graduate Admissions Criteria: </w:t>
          </w:r>
        </w:p>
        <w:p w14:paraId="46AAAEE4" w14:textId="77777777" w:rsidR="005F6008" w:rsidRDefault="001E6506" w:rsidP="005F6008">
          <w:pPr>
            <w:pStyle w:val="Pa196"/>
            <w:numPr>
              <w:ilvl w:val="0"/>
              <w:numId w:val="25"/>
            </w:numPr>
            <w:spacing w:after="40"/>
            <w:ind w:right="400"/>
            <w:jc w:val="both"/>
            <w:rPr>
              <w:rFonts w:ascii="Arial" w:hAnsi="Arial" w:cs="Arial"/>
              <w:color w:val="000000"/>
              <w:sz w:val="16"/>
              <w:szCs w:val="16"/>
            </w:rPr>
          </w:pPr>
          <w:r>
            <w:rPr>
              <w:rFonts w:ascii="Arial" w:hAnsi="Arial" w:cs="Arial"/>
              <w:color w:val="000000"/>
              <w:sz w:val="16"/>
              <w:szCs w:val="16"/>
            </w:rPr>
            <w:t>Hold a bachelor’s degree from a regionally accredited college or university (transcripts for undergraduate and graduate coursework must be submitted from all institutions attended.)</w:t>
          </w:r>
        </w:p>
        <w:p w14:paraId="5F07E53F" w14:textId="77777777" w:rsidR="005F6008" w:rsidRPr="00666F59" w:rsidRDefault="005F6008" w:rsidP="00E95959">
          <w:pPr>
            <w:pStyle w:val="Pa196"/>
            <w:numPr>
              <w:ilvl w:val="0"/>
              <w:numId w:val="25"/>
            </w:numPr>
            <w:spacing w:after="40"/>
            <w:ind w:right="400"/>
            <w:jc w:val="both"/>
            <w:rPr>
              <w:rFonts w:ascii="Arial" w:hAnsi="Arial" w:cs="Arial"/>
              <w:color w:val="4F81BD" w:themeColor="accent1"/>
              <w:sz w:val="16"/>
              <w:szCs w:val="16"/>
            </w:rPr>
          </w:pPr>
          <w:r w:rsidRPr="00666F59">
            <w:rPr>
              <w:rFonts w:ascii="Arial" w:hAnsi="Arial" w:cs="Arial"/>
              <w:color w:val="4F81BD" w:themeColor="accent1"/>
              <w:sz w:val="16"/>
              <w:szCs w:val="16"/>
            </w:rPr>
            <w:t xml:space="preserve">Pass </w:t>
          </w:r>
          <w:r w:rsidR="00666F59">
            <w:rPr>
              <w:rFonts w:ascii="Arial" w:hAnsi="Arial" w:cs="Arial"/>
              <w:color w:val="4F81BD" w:themeColor="accent1"/>
              <w:sz w:val="16"/>
              <w:szCs w:val="16"/>
            </w:rPr>
            <w:t xml:space="preserve">required admission tests </w:t>
          </w:r>
          <w:r w:rsidR="00666F59" w:rsidRPr="00666F59">
            <w:rPr>
              <w:rFonts w:ascii="Arial" w:hAnsi="Arial" w:cs="Arial"/>
              <w:color w:val="4F81BD" w:themeColor="accent1"/>
              <w:sz w:val="16"/>
              <w:szCs w:val="16"/>
            </w:rPr>
            <w:t>(Praxis Core</w:t>
          </w:r>
          <w:r w:rsidR="00666F59">
            <w:rPr>
              <w:rFonts w:ascii="Arial" w:hAnsi="Arial" w:cs="Arial"/>
              <w:color w:val="4F81BD" w:themeColor="accent1"/>
              <w:sz w:val="16"/>
              <w:szCs w:val="16"/>
            </w:rPr>
            <w:t xml:space="preserve"> or GRE</w:t>
          </w:r>
          <w:r w:rsidR="00666F59" w:rsidRPr="00666F59">
            <w:rPr>
              <w:rFonts w:ascii="Arial" w:hAnsi="Arial" w:cs="Arial"/>
              <w:color w:val="4F81BD" w:themeColor="accent1"/>
              <w:sz w:val="16"/>
              <w:szCs w:val="16"/>
            </w:rPr>
            <w:t xml:space="preserve">) and </w:t>
          </w:r>
          <w:r w:rsidR="00666F59">
            <w:rPr>
              <w:rFonts w:ascii="Arial" w:hAnsi="Arial" w:cs="Arial"/>
              <w:color w:val="4F81BD" w:themeColor="accent1"/>
              <w:sz w:val="16"/>
              <w:szCs w:val="16"/>
            </w:rPr>
            <w:t xml:space="preserve">required </w:t>
          </w:r>
          <w:r w:rsidR="00666F59" w:rsidRPr="00666F59">
            <w:rPr>
              <w:rFonts w:ascii="Arial" w:hAnsi="Arial" w:cs="Arial"/>
              <w:color w:val="4F81BD" w:themeColor="accent1"/>
              <w:sz w:val="16"/>
              <w:szCs w:val="16"/>
            </w:rPr>
            <w:t>subject-specific content examinations (Praxis Content examinations)</w:t>
          </w:r>
        </w:p>
        <w:p w14:paraId="4CF285D7" w14:textId="77777777" w:rsidR="001E6506" w:rsidRDefault="001E6506" w:rsidP="005F6008">
          <w:pPr>
            <w:pStyle w:val="Pa196"/>
            <w:numPr>
              <w:ilvl w:val="0"/>
              <w:numId w:val="25"/>
            </w:numPr>
            <w:spacing w:after="40"/>
            <w:ind w:right="400"/>
            <w:jc w:val="both"/>
            <w:rPr>
              <w:rFonts w:ascii="Arial" w:hAnsi="Arial" w:cs="Arial"/>
              <w:color w:val="000000"/>
              <w:sz w:val="16"/>
              <w:szCs w:val="16"/>
            </w:rPr>
          </w:pPr>
          <w:r>
            <w:rPr>
              <w:rFonts w:ascii="Arial" w:hAnsi="Arial" w:cs="Arial"/>
              <w:color w:val="000000"/>
              <w:sz w:val="16"/>
              <w:szCs w:val="16"/>
            </w:rPr>
            <w:t xml:space="preserve">Complete the A-State Graduate Admissions application and qualify for graduate admission. </w:t>
          </w:r>
        </w:p>
        <w:p w14:paraId="0F056EC9" w14:textId="77777777" w:rsidR="001E6506" w:rsidRDefault="001E6506" w:rsidP="005F6008">
          <w:pPr>
            <w:pStyle w:val="Pa196"/>
            <w:numPr>
              <w:ilvl w:val="0"/>
              <w:numId w:val="25"/>
            </w:numPr>
            <w:spacing w:after="40"/>
            <w:ind w:right="400"/>
            <w:jc w:val="both"/>
            <w:rPr>
              <w:rFonts w:ascii="Arial" w:hAnsi="Arial" w:cs="Arial"/>
              <w:color w:val="000000"/>
              <w:sz w:val="16"/>
              <w:szCs w:val="16"/>
            </w:rPr>
          </w:pPr>
          <w:r>
            <w:rPr>
              <w:rFonts w:ascii="Arial" w:hAnsi="Arial" w:cs="Arial"/>
              <w:color w:val="000000"/>
              <w:sz w:val="16"/>
              <w:szCs w:val="16"/>
            </w:rPr>
            <w:t xml:space="preserve">The acceptance of previous graduate work including transfer work is at the discretion of the MAT Program Director. </w:t>
          </w:r>
        </w:p>
        <w:p w14:paraId="5E77DB27" w14:textId="77777777" w:rsidR="001E6506" w:rsidRDefault="001E6506" w:rsidP="001E6506">
          <w:pPr>
            <w:pStyle w:val="Pa85"/>
            <w:spacing w:after="80"/>
            <w:jc w:val="both"/>
            <w:rPr>
              <w:rFonts w:ascii="Arial" w:hAnsi="Arial" w:cs="Arial"/>
              <w:color w:val="000000"/>
              <w:sz w:val="16"/>
              <w:szCs w:val="16"/>
            </w:rPr>
          </w:pPr>
          <w:r>
            <w:rPr>
              <w:rStyle w:val="A0"/>
              <w:b/>
              <w:bCs/>
            </w:rPr>
            <w:t xml:space="preserve">Unconditional Admission: </w:t>
          </w:r>
          <w:r>
            <w:rPr>
              <w:rStyle w:val="A0"/>
            </w:rPr>
            <w:t xml:space="preserve">In addition to Graduate Admissions criteria, academic proficiency must be established through satisfaction of </w:t>
          </w:r>
          <w:r w:rsidRPr="00CA77E2">
            <w:rPr>
              <w:rStyle w:val="A0"/>
              <w:strike/>
              <w:color w:val="C0504D" w:themeColor="accent2"/>
            </w:rPr>
            <w:t>either of</w:t>
          </w:r>
          <w:r w:rsidRPr="00CA77E2">
            <w:rPr>
              <w:rStyle w:val="A0"/>
              <w:color w:val="C0504D" w:themeColor="accent2"/>
            </w:rPr>
            <w:t xml:space="preserve"> </w:t>
          </w:r>
          <w:r>
            <w:rPr>
              <w:rStyle w:val="A0"/>
            </w:rPr>
            <w:t xml:space="preserve">the following admissions selection criteria: </w:t>
          </w:r>
        </w:p>
        <w:p w14:paraId="371F419B" w14:textId="7E5A05E4" w:rsidR="001E6506" w:rsidRPr="005E266A" w:rsidRDefault="001E6506" w:rsidP="001E6506">
          <w:pPr>
            <w:pStyle w:val="Default"/>
            <w:spacing w:after="40" w:line="241" w:lineRule="atLeast"/>
            <w:ind w:left="620" w:right="400" w:hanging="200"/>
            <w:jc w:val="both"/>
            <w:rPr>
              <w:rFonts w:ascii="Arial" w:hAnsi="Arial" w:cs="Arial"/>
              <w:color w:val="4F81BD" w:themeColor="accent1"/>
              <w:sz w:val="16"/>
              <w:szCs w:val="16"/>
            </w:rPr>
          </w:pPr>
          <w:r>
            <w:rPr>
              <w:rStyle w:val="A0"/>
            </w:rPr>
            <w:t xml:space="preserve">a. </w:t>
          </w:r>
          <w:r w:rsidRPr="00222088">
            <w:rPr>
              <w:rStyle w:val="A0"/>
              <w:color w:val="auto"/>
            </w:rPr>
            <w:t>A</w:t>
          </w:r>
          <w:r w:rsidRPr="00222088">
            <w:rPr>
              <w:rStyle w:val="A0"/>
              <w:strike/>
              <w:color w:val="FF0000"/>
            </w:rPr>
            <w:t xml:space="preserve"> minimum cumulative undergraduate grade point average of 3.00 on any specialty area content work applied to the MAT Program </w:t>
          </w:r>
          <w:r w:rsidRPr="00222088">
            <w:rPr>
              <w:rStyle w:val="A0"/>
              <w:strike/>
              <w:color w:val="C0504D" w:themeColor="accent2"/>
            </w:rPr>
            <w:t>and a</w:t>
          </w:r>
          <w:r>
            <w:rPr>
              <w:rStyle w:val="A0"/>
            </w:rPr>
            <w:t xml:space="preserve"> minimum of the following scores on the GRE: Verbal Reasoning – 142; Quantitative Reasoning – 142; Analytical Writing – 3.5. </w:t>
          </w:r>
          <w:r w:rsidR="005E266A">
            <w:rPr>
              <w:rStyle w:val="A0"/>
              <w:color w:val="4F81BD" w:themeColor="accent1"/>
            </w:rPr>
            <w:t>OR</w:t>
          </w:r>
        </w:p>
        <w:p w14:paraId="4524BA5D" w14:textId="77777777" w:rsidR="001E6506" w:rsidRDefault="001E6506" w:rsidP="001E6506">
          <w:pPr>
            <w:pStyle w:val="Pa198"/>
            <w:spacing w:after="20"/>
            <w:ind w:left="620" w:right="400" w:hanging="200"/>
            <w:jc w:val="both"/>
            <w:rPr>
              <w:rStyle w:val="A0"/>
            </w:rPr>
          </w:pPr>
          <w:r w:rsidRPr="005E266A">
            <w:rPr>
              <w:rStyle w:val="A0"/>
              <w:strike/>
              <w:color w:val="C0504D" w:themeColor="accent2"/>
            </w:rPr>
            <w:lastRenderedPageBreak/>
            <w:t>b.</w:t>
          </w:r>
          <w:r>
            <w:rPr>
              <w:rStyle w:val="A0"/>
            </w:rPr>
            <w:t xml:space="preserve"> Attain minimum passing scores on the Praxis Core Academic Skills for Educators (Core) and obtain a minimum score of 156 on reading (test code 5712), 162 on writing (test code 5722), and 150 on mathematics (test code 5732) prior to final program admission in the MAT Program and Teacher Education or meet any additional criteria as may be allowed by the Arkansas Department of Education. </w:t>
          </w:r>
        </w:p>
        <w:p w14:paraId="584E5D53" w14:textId="515F0D85" w:rsidR="00573FE1" w:rsidRDefault="003D63AD" w:rsidP="00573FE1">
          <w:pPr>
            <w:ind w:left="420"/>
            <w:rPr>
              <w:color w:val="4F81BD" w:themeColor="accent1"/>
            </w:rPr>
          </w:pPr>
          <w:r>
            <w:rPr>
              <w:color w:val="4F81BD" w:themeColor="accent1"/>
            </w:rPr>
            <w:t xml:space="preserve">b. </w:t>
          </w:r>
          <w:r w:rsidR="00573FE1">
            <w:rPr>
              <w:color w:val="4F81BD" w:themeColor="accent1"/>
            </w:rPr>
            <w:t xml:space="preserve"> Pass the Praxis content exams listed for the MAT track chosen:</w:t>
          </w:r>
          <w:r>
            <w:rPr>
              <w:color w:val="4F81BD" w:themeColor="accent1"/>
            </w:rPr>
            <w:t xml:space="preserve"> </w:t>
          </w:r>
        </w:p>
        <w:p w14:paraId="46969563" w14:textId="11C12E4E" w:rsidR="00573FE1" w:rsidRDefault="00573FE1" w:rsidP="00573FE1">
          <w:pPr>
            <w:ind w:left="420"/>
            <w:rPr>
              <w:color w:val="4F81BD" w:themeColor="accent1"/>
            </w:rPr>
          </w:pPr>
          <w:r>
            <w:rPr>
              <w:color w:val="4F81BD" w:themeColor="accent1"/>
            </w:rPr>
            <w:tab/>
            <w:t>ELED: Pass Praxis Mathematics, Science, and Social Studies Elementary Education Multiple Subjects exams (</w:t>
          </w:r>
          <w:r w:rsidR="00103C8F">
            <w:rPr>
              <w:color w:val="4F81BD" w:themeColor="accent1"/>
            </w:rPr>
            <w:t xml:space="preserve">pass </w:t>
          </w:r>
          <w:r>
            <w:rPr>
              <w:color w:val="4F81BD" w:themeColor="accent1"/>
            </w:rPr>
            <w:t>scores</w:t>
          </w:r>
          <w:r w:rsidR="00D62E31">
            <w:rPr>
              <w:color w:val="4F81BD" w:themeColor="accent1"/>
            </w:rPr>
            <w:t xml:space="preserve"> 157, 159, 155 respectively)</w:t>
          </w:r>
        </w:p>
        <w:p w14:paraId="743A768F" w14:textId="238FBE4F" w:rsidR="00D62E31" w:rsidRDefault="00D62E31" w:rsidP="00573FE1">
          <w:pPr>
            <w:ind w:left="420"/>
            <w:rPr>
              <w:color w:val="4F81BD" w:themeColor="accent1"/>
            </w:rPr>
          </w:pPr>
          <w:r>
            <w:rPr>
              <w:color w:val="4F81BD" w:themeColor="accent1"/>
            </w:rPr>
            <w:tab/>
            <w:t xml:space="preserve">MLED: Pass at least two Praxis Middle School content exams (Reading Language Arts, </w:t>
          </w:r>
          <w:r w:rsidR="00103C8F">
            <w:rPr>
              <w:color w:val="4F81BD" w:themeColor="accent1"/>
            </w:rPr>
            <w:t>Mathematics, Science, and/or Social Studies (pass scores 164, 165, 150, 149 respectively)</w:t>
          </w:r>
        </w:p>
        <w:p w14:paraId="720421C0" w14:textId="5D8607A9" w:rsidR="00103C8F" w:rsidRDefault="00103C8F" w:rsidP="00573FE1">
          <w:pPr>
            <w:ind w:left="420"/>
            <w:rPr>
              <w:color w:val="4F81BD" w:themeColor="accent1"/>
            </w:rPr>
          </w:pPr>
          <w:r>
            <w:rPr>
              <w:color w:val="4F81BD" w:themeColor="accent1"/>
            </w:rPr>
            <w:tab/>
          </w:r>
        </w:p>
        <w:p w14:paraId="2D0E6092" w14:textId="7AC0DE03" w:rsidR="001E6506" w:rsidRDefault="001E6506" w:rsidP="001E6506">
          <w:pPr>
            <w:tabs>
              <w:tab w:val="left" w:pos="360"/>
              <w:tab w:val="left" w:pos="720"/>
            </w:tabs>
            <w:spacing w:after="0" w:line="240" w:lineRule="auto"/>
            <w:rPr>
              <w:rStyle w:val="A0"/>
            </w:rPr>
          </w:pPr>
          <w:r>
            <w:rPr>
              <w:rStyle w:val="A0"/>
              <w:b/>
              <w:bCs/>
            </w:rPr>
            <w:t xml:space="preserve">Conditional Admission: </w:t>
          </w:r>
          <w:r>
            <w:rPr>
              <w:rStyle w:val="A0"/>
            </w:rPr>
            <w:t>Conditional admission may be granted to candidates with the appropriate GPA</w:t>
          </w:r>
          <w:r w:rsidR="0045524A">
            <w:rPr>
              <w:rStyle w:val="A0"/>
            </w:rPr>
            <w:t xml:space="preserve"> </w:t>
          </w:r>
          <w:r w:rsidR="0045524A" w:rsidRPr="0045524A">
            <w:rPr>
              <w:rStyle w:val="A0"/>
              <w:strike/>
              <w:color w:val="FF0000"/>
            </w:rPr>
            <w:t>for one semester</w:t>
          </w:r>
          <w:r w:rsidRPr="0045524A">
            <w:rPr>
              <w:rStyle w:val="A0"/>
              <w:color w:val="FF0000"/>
            </w:rPr>
            <w:t xml:space="preserve"> </w:t>
          </w:r>
          <w:r>
            <w:rPr>
              <w:rStyle w:val="A0"/>
            </w:rPr>
            <w:t xml:space="preserve">to complete the GRE or Praxis Core admission </w:t>
          </w:r>
          <w:r w:rsidRPr="00F87C7C">
            <w:rPr>
              <w:rStyle w:val="A0"/>
              <w:color w:val="4F81BD" w:themeColor="accent1"/>
            </w:rPr>
            <w:t>testing</w:t>
          </w:r>
          <w:r w:rsidR="00F87C7C" w:rsidRPr="00F87C7C">
            <w:rPr>
              <w:rStyle w:val="A0"/>
              <w:color w:val="4F81BD" w:themeColor="accent1"/>
            </w:rPr>
            <w:t xml:space="preserve"> and Praxis Content Subject Area Assessments</w:t>
          </w:r>
          <w:r w:rsidR="00F01321">
            <w:rPr>
              <w:rStyle w:val="A0"/>
              <w:color w:val="4F81BD" w:themeColor="accent1"/>
            </w:rPr>
            <w:t xml:space="preserve"> by the end of the first fall semester</w:t>
          </w:r>
          <w:r w:rsidRPr="00F87C7C">
            <w:rPr>
              <w:rStyle w:val="A0"/>
              <w:color w:val="4F81BD" w:themeColor="accent1"/>
            </w:rPr>
            <w:t xml:space="preserve">. </w:t>
          </w:r>
          <w:r>
            <w:rPr>
              <w:rStyle w:val="A0"/>
            </w:rPr>
            <w:t xml:space="preserve">Students may make no grade in a graduate class below a B while in conditional status. Students failing to meet the appropriate scores by the end of the first </w:t>
          </w:r>
          <w:r w:rsidR="00156500" w:rsidRPr="00F01321">
            <w:rPr>
              <w:rStyle w:val="A0"/>
              <w:color w:val="4F81BD" w:themeColor="accent1"/>
            </w:rPr>
            <w:t xml:space="preserve">fall </w:t>
          </w:r>
          <w:r>
            <w:rPr>
              <w:rStyle w:val="A0"/>
            </w:rPr>
            <w:t>semester must withdraw from the program and seek re-admission after the test criteria are met.</w:t>
          </w:r>
        </w:p>
        <w:p w14:paraId="1B9B9244" w14:textId="77777777" w:rsidR="001E6506" w:rsidRDefault="001E6506" w:rsidP="001E6506">
          <w:pPr>
            <w:tabs>
              <w:tab w:val="left" w:pos="360"/>
              <w:tab w:val="left" w:pos="720"/>
            </w:tabs>
            <w:spacing w:after="0" w:line="240" w:lineRule="auto"/>
            <w:rPr>
              <w:rStyle w:val="A0"/>
            </w:rPr>
          </w:pPr>
        </w:p>
        <w:p w14:paraId="3A46EA49" w14:textId="77777777" w:rsidR="001E6506" w:rsidRDefault="001E6506" w:rsidP="001E6506">
          <w:pPr>
            <w:pStyle w:val="Pa13"/>
            <w:spacing w:after="80"/>
            <w:jc w:val="both"/>
            <w:rPr>
              <w:rFonts w:cs="Myriad Pro Cond"/>
              <w:color w:val="000000"/>
              <w:sz w:val="20"/>
              <w:szCs w:val="20"/>
            </w:rPr>
          </w:pPr>
          <w:r>
            <w:rPr>
              <w:rFonts w:cs="Myriad Pro Cond"/>
              <w:b/>
              <w:bCs/>
              <w:color w:val="000000"/>
              <w:sz w:val="20"/>
              <w:szCs w:val="20"/>
            </w:rPr>
            <w:t xml:space="preserve">SPECIALIZED REQUIREMENTS AND LICENSURE REQUIREMENTS </w:t>
          </w:r>
        </w:p>
        <w:p w14:paraId="4D96B31B" w14:textId="77777777" w:rsidR="001E6506" w:rsidRDefault="001E6506" w:rsidP="001E6506">
          <w:pPr>
            <w:pStyle w:val="Pa183"/>
            <w:spacing w:after="180"/>
            <w:ind w:firstLine="480"/>
            <w:jc w:val="both"/>
            <w:rPr>
              <w:rFonts w:ascii="Arial" w:hAnsi="Arial" w:cs="Arial"/>
              <w:color w:val="000000"/>
              <w:sz w:val="16"/>
              <w:szCs w:val="16"/>
            </w:rPr>
          </w:pPr>
          <w:r>
            <w:rPr>
              <w:rFonts w:ascii="Arial" w:hAnsi="Arial" w:cs="Arial"/>
              <w:color w:val="000000"/>
              <w:sz w:val="16"/>
              <w:szCs w:val="16"/>
            </w:rPr>
            <w:t xml:space="preserve">Licensure Requirements (subject to change by the Arkansas Department of Education) and including the GPA of 2.70 and the Praxis Core or GRE scores listed above. </w:t>
          </w:r>
        </w:p>
        <w:p w14:paraId="296202AE" w14:textId="77777777" w:rsidR="001E6506" w:rsidRDefault="001E6506" w:rsidP="001E6506">
          <w:pPr>
            <w:pStyle w:val="Pa199"/>
            <w:spacing w:after="20"/>
            <w:ind w:left="620" w:right="400" w:hanging="140"/>
            <w:jc w:val="both"/>
            <w:rPr>
              <w:rFonts w:ascii="Arial" w:hAnsi="Arial" w:cs="Arial"/>
              <w:color w:val="000000"/>
              <w:sz w:val="16"/>
              <w:szCs w:val="16"/>
            </w:rPr>
          </w:pPr>
          <w:r>
            <w:rPr>
              <w:rStyle w:val="A0"/>
            </w:rPr>
            <w:t xml:space="preserve">• Complete a course at the graduate or undergraduate level focused on student exceptionalities </w:t>
          </w:r>
        </w:p>
        <w:p w14:paraId="300D87F5" w14:textId="43D67BCD" w:rsidR="001E6506" w:rsidRDefault="001E6506" w:rsidP="001E6506">
          <w:pPr>
            <w:pStyle w:val="Pa199"/>
            <w:spacing w:after="20"/>
            <w:ind w:left="620" w:right="400" w:hanging="140"/>
            <w:jc w:val="both"/>
            <w:rPr>
              <w:rFonts w:ascii="Arial" w:hAnsi="Arial" w:cs="Arial"/>
              <w:color w:val="000000"/>
              <w:sz w:val="16"/>
              <w:szCs w:val="16"/>
            </w:rPr>
          </w:pPr>
          <w:r>
            <w:rPr>
              <w:rStyle w:val="A0"/>
            </w:rPr>
            <w:t xml:space="preserve">• Complete a course in Arkansas History </w:t>
          </w:r>
        </w:p>
        <w:p w14:paraId="12258511" w14:textId="77777777" w:rsidR="001E6506" w:rsidRDefault="001E6506" w:rsidP="001E6506">
          <w:pPr>
            <w:pStyle w:val="Pa200"/>
            <w:spacing w:after="80"/>
            <w:ind w:left="620" w:right="400" w:hanging="140"/>
            <w:jc w:val="both"/>
            <w:rPr>
              <w:rFonts w:ascii="Arial" w:hAnsi="Arial" w:cs="Arial"/>
              <w:color w:val="000000"/>
              <w:sz w:val="16"/>
              <w:szCs w:val="16"/>
            </w:rPr>
          </w:pPr>
          <w:r>
            <w:rPr>
              <w:rStyle w:val="A0"/>
            </w:rPr>
            <w:t xml:space="preserve">• Complete current Arkansas Department of Education requirements for specialized content area knowledge </w:t>
          </w:r>
          <w:r w:rsidRPr="00666F59">
            <w:rPr>
              <w:rStyle w:val="A0"/>
              <w:color w:val="4F81BD" w:themeColor="accent1"/>
            </w:rPr>
            <w:t>in</w:t>
          </w:r>
          <w:r w:rsidR="00666F59" w:rsidRPr="00666F59">
            <w:rPr>
              <w:rStyle w:val="A0"/>
              <w:color w:val="4F81BD" w:themeColor="accent1"/>
            </w:rPr>
            <w:t xml:space="preserve"> the </w:t>
          </w:r>
          <w:r w:rsidR="00666F59">
            <w:rPr>
              <w:rStyle w:val="A0"/>
              <w:color w:val="4F81BD" w:themeColor="accent1"/>
            </w:rPr>
            <w:t xml:space="preserve">MAT </w:t>
          </w:r>
          <w:r w:rsidR="00666F59" w:rsidRPr="00666F59">
            <w:rPr>
              <w:rStyle w:val="A0"/>
              <w:color w:val="4F81BD" w:themeColor="accent1"/>
            </w:rPr>
            <w:t>track chosen</w:t>
          </w:r>
          <w:r w:rsidR="00666F59">
            <w:rPr>
              <w:rStyle w:val="A0"/>
            </w:rPr>
            <w:t>.</w:t>
          </w:r>
          <w:r>
            <w:rPr>
              <w:rStyle w:val="A0"/>
            </w:rPr>
            <w:t xml:space="preserve"> </w:t>
          </w:r>
          <w:r w:rsidRPr="00666F59">
            <w:rPr>
              <w:rStyle w:val="A0"/>
              <w:strike/>
              <w:color w:val="C0504D" w:themeColor="accent2"/>
            </w:rPr>
            <w:t>any of the following two areas: English/Language Arts, Math, Science, Social Science. Competence in content specialty areas is crucial to candidate performance on specialty area testing.</w:t>
          </w:r>
          <w:r w:rsidRPr="00666F59">
            <w:rPr>
              <w:rStyle w:val="A0"/>
              <w:color w:val="C0504D" w:themeColor="accent2"/>
            </w:rPr>
            <w:t xml:space="preserve"> </w:t>
          </w:r>
          <w:r>
            <w:rPr>
              <w:rStyle w:val="A0"/>
            </w:rPr>
            <w:t>The MAT Program will meet all minimal requirements of the Arkansas Department of Education</w:t>
          </w:r>
          <w:r w:rsidRPr="00ED679A">
            <w:rPr>
              <w:rStyle w:val="A0"/>
              <w:strike/>
              <w:color w:val="C0504D" w:themeColor="accent2"/>
            </w:rPr>
            <w:t>; however, candidates should work with their academic advisor to develop the needed content expertise to both teach the subject field and pass the required state testing</w:t>
          </w:r>
          <w:r>
            <w:rPr>
              <w:rStyle w:val="A0"/>
            </w:rPr>
            <w:t xml:space="preserve">. Arkansas Department of Education requirements are subject to change. </w:t>
          </w:r>
        </w:p>
        <w:p w14:paraId="446EA675" w14:textId="77777777" w:rsidR="001E6506" w:rsidRDefault="001E6506" w:rsidP="001E6506">
          <w:pPr>
            <w:pStyle w:val="Pa13"/>
            <w:spacing w:after="80"/>
            <w:jc w:val="both"/>
            <w:rPr>
              <w:rFonts w:cs="Myriad Pro Cond"/>
              <w:color w:val="000000"/>
              <w:sz w:val="20"/>
              <w:szCs w:val="20"/>
            </w:rPr>
          </w:pPr>
          <w:r>
            <w:rPr>
              <w:rFonts w:cs="Myriad Pro Cond"/>
              <w:b/>
              <w:bCs/>
              <w:color w:val="000000"/>
              <w:sz w:val="20"/>
              <w:szCs w:val="20"/>
            </w:rPr>
            <w:t xml:space="preserve">REQUIREMENTS FOR CONTINUED PROGRAM PARTICIPATION </w:t>
          </w:r>
        </w:p>
        <w:p w14:paraId="63F4A2B4" w14:textId="77777777" w:rsidR="001E6506" w:rsidRDefault="001E6506" w:rsidP="001E6506">
          <w:pPr>
            <w:pStyle w:val="Pa199"/>
            <w:spacing w:after="20"/>
            <w:ind w:left="620" w:right="400" w:hanging="140"/>
            <w:jc w:val="both"/>
            <w:rPr>
              <w:rFonts w:ascii="Arial" w:hAnsi="Arial" w:cs="Arial"/>
              <w:color w:val="000000"/>
              <w:sz w:val="16"/>
              <w:szCs w:val="16"/>
            </w:rPr>
          </w:pPr>
          <w:r>
            <w:rPr>
              <w:rStyle w:val="A0"/>
            </w:rPr>
            <w:t xml:space="preserve">• Submit all scheduled Teacher Education Program Application and Gateway Check forms. </w:t>
          </w:r>
        </w:p>
        <w:p w14:paraId="3B12C92E" w14:textId="77777777" w:rsidR="001E6506" w:rsidRDefault="001E6506" w:rsidP="001E6506">
          <w:pPr>
            <w:pStyle w:val="Pa199"/>
            <w:spacing w:after="20"/>
            <w:ind w:left="620" w:right="400" w:hanging="140"/>
            <w:jc w:val="both"/>
            <w:rPr>
              <w:rFonts w:ascii="Arial" w:hAnsi="Arial" w:cs="Arial"/>
              <w:color w:val="000000"/>
              <w:sz w:val="16"/>
              <w:szCs w:val="16"/>
            </w:rPr>
          </w:pPr>
          <w:r>
            <w:rPr>
              <w:rStyle w:val="A0"/>
            </w:rPr>
            <w:t xml:space="preserve">• </w:t>
          </w:r>
          <w:r w:rsidRPr="00F87C7C">
            <w:rPr>
              <w:rStyle w:val="A0"/>
              <w:strike/>
              <w:color w:val="C0504D" w:themeColor="accent2"/>
            </w:rPr>
            <w:t>Submit a passing score on at least one Praxis II Specialty Content Exam prior to the Internship Semester (TE 6299).</w:t>
          </w:r>
          <w:r w:rsidRPr="00F87C7C">
            <w:rPr>
              <w:rStyle w:val="A0"/>
              <w:color w:val="C0504D" w:themeColor="accent2"/>
            </w:rPr>
            <w:t xml:space="preserve"> </w:t>
          </w:r>
        </w:p>
        <w:p w14:paraId="5ABCB1DE" w14:textId="77777777" w:rsidR="001E6506" w:rsidRDefault="001E6506" w:rsidP="001E6506">
          <w:pPr>
            <w:pStyle w:val="Pa199"/>
            <w:spacing w:after="20"/>
            <w:ind w:left="620" w:right="400" w:hanging="140"/>
            <w:jc w:val="both"/>
            <w:rPr>
              <w:rFonts w:ascii="Arial" w:hAnsi="Arial" w:cs="Arial"/>
              <w:color w:val="000000"/>
              <w:sz w:val="16"/>
              <w:szCs w:val="16"/>
            </w:rPr>
          </w:pPr>
          <w:r>
            <w:rPr>
              <w:rStyle w:val="A0"/>
            </w:rPr>
            <w:t xml:space="preserve">• </w:t>
          </w:r>
          <w:r w:rsidRPr="00F87C7C">
            <w:rPr>
              <w:rStyle w:val="A0"/>
              <w:strike/>
              <w:color w:val="C0504D" w:themeColor="accent2"/>
            </w:rPr>
            <w:t>Complete content specialty area course work requirements so that no more than nine hours (ten hours if one class requires a laboratory) remain prior to the Internship (TE 6299)</w:t>
          </w:r>
          <w:r w:rsidRPr="00F87C7C">
            <w:rPr>
              <w:rStyle w:val="A0"/>
              <w:color w:val="C0504D" w:themeColor="accent2"/>
            </w:rPr>
            <w:t xml:space="preserve"> </w:t>
          </w:r>
        </w:p>
        <w:p w14:paraId="1400686B" w14:textId="77777777" w:rsidR="001E6506" w:rsidRDefault="001E6506" w:rsidP="001E6506">
          <w:pPr>
            <w:pStyle w:val="Pa199"/>
            <w:spacing w:after="20"/>
            <w:ind w:left="620" w:right="400" w:hanging="140"/>
            <w:jc w:val="both"/>
            <w:rPr>
              <w:rFonts w:ascii="Arial" w:hAnsi="Arial" w:cs="Arial"/>
              <w:color w:val="000000"/>
              <w:sz w:val="16"/>
              <w:szCs w:val="16"/>
            </w:rPr>
          </w:pPr>
          <w:r>
            <w:rPr>
              <w:rStyle w:val="A0"/>
            </w:rPr>
            <w:t xml:space="preserve">• Complete all Professional education course work. </w:t>
          </w:r>
        </w:p>
        <w:p w14:paraId="6EB29162" w14:textId="77777777" w:rsidR="001E6506" w:rsidRDefault="001E6506" w:rsidP="001E6506">
          <w:pPr>
            <w:pStyle w:val="Pa199"/>
            <w:spacing w:after="20"/>
            <w:ind w:left="620" w:right="400" w:hanging="140"/>
            <w:jc w:val="both"/>
            <w:rPr>
              <w:rFonts w:ascii="Arial" w:hAnsi="Arial" w:cs="Arial"/>
              <w:color w:val="000000"/>
              <w:sz w:val="16"/>
              <w:szCs w:val="16"/>
            </w:rPr>
          </w:pPr>
          <w:r>
            <w:rPr>
              <w:rStyle w:val="A0"/>
            </w:rPr>
            <w:t xml:space="preserve">• Maintain a 3.00 average on </w:t>
          </w:r>
          <w:r w:rsidRPr="00ED679A">
            <w:rPr>
              <w:rStyle w:val="A0"/>
              <w:strike/>
              <w:color w:val="C0504D" w:themeColor="accent2"/>
            </w:rPr>
            <w:t>both</w:t>
          </w:r>
          <w:r>
            <w:rPr>
              <w:rStyle w:val="A0"/>
            </w:rPr>
            <w:t xml:space="preserve"> professional education course work </w:t>
          </w:r>
          <w:r w:rsidRPr="00ED679A">
            <w:rPr>
              <w:rStyle w:val="A0"/>
              <w:strike/>
              <w:color w:val="C0504D" w:themeColor="accent2"/>
            </w:rPr>
            <w:t>and specialty area course work</w:t>
          </w:r>
          <w:r>
            <w:rPr>
              <w:rStyle w:val="A0"/>
            </w:rPr>
            <w:t xml:space="preserve">. </w:t>
          </w:r>
        </w:p>
        <w:p w14:paraId="53804580" w14:textId="77777777" w:rsidR="001E6506" w:rsidRDefault="001E6506" w:rsidP="001E6506">
          <w:pPr>
            <w:pStyle w:val="Pa199"/>
            <w:spacing w:after="20"/>
            <w:ind w:left="620" w:right="400" w:hanging="140"/>
            <w:jc w:val="both"/>
            <w:rPr>
              <w:rFonts w:ascii="Arial" w:hAnsi="Arial" w:cs="Arial"/>
              <w:color w:val="000000"/>
              <w:sz w:val="16"/>
              <w:szCs w:val="16"/>
            </w:rPr>
          </w:pPr>
          <w:r>
            <w:rPr>
              <w:rStyle w:val="A0"/>
            </w:rPr>
            <w:t xml:space="preserve">• Make no grade lower than a C in all professional area course work </w:t>
          </w:r>
          <w:r w:rsidRPr="00ED679A">
            <w:rPr>
              <w:rStyle w:val="A0"/>
              <w:strike/>
              <w:color w:val="C0504D" w:themeColor="accent2"/>
            </w:rPr>
            <w:t>and specialty area course work</w:t>
          </w:r>
          <w:r>
            <w:rPr>
              <w:rStyle w:val="A0"/>
            </w:rPr>
            <w:t xml:space="preserve">. Candidates may not apply more than two classes with a grade of C toward graduate professional course work. </w:t>
          </w:r>
        </w:p>
        <w:p w14:paraId="7AF724BA" w14:textId="66B5E998" w:rsidR="001E6506" w:rsidRPr="0083699B" w:rsidRDefault="001E6506" w:rsidP="001E6506">
          <w:pPr>
            <w:tabs>
              <w:tab w:val="left" w:pos="360"/>
              <w:tab w:val="left" w:pos="720"/>
            </w:tabs>
            <w:spacing w:after="0" w:line="240" w:lineRule="auto"/>
            <w:rPr>
              <w:rStyle w:val="A0"/>
              <w:color w:val="auto"/>
            </w:rPr>
          </w:pPr>
          <w:r w:rsidRPr="00A74764">
            <w:rPr>
              <w:rStyle w:val="A0"/>
              <w:color w:val="auto"/>
            </w:rPr>
            <w:t xml:space="preserve">• </w:t>
          </w:r>
          <w:r w:rsidRPr="0083699B">
            <w:rPr>
              <w:rStyle w:val="A0"/>
              <w:strike/>
              <w:color w:val="FF0000"/>
            </w:rPr>
            <w:t>Pass</w:t>
          </w:r>
          <w:r w:rsidRPr="00A74764">
            <w:rPr>
              <w:rStyle w:val="A0"/>
              <w:color w:val="auto"/>
            </w:rPr>
            <w:t xml:space="preserve"> </w:t>
          </w:r>
          <w:r w:rsidR="0083699B" w:rsidRPr="0083699B">
            <w:rPr>
              <w:rStyle w:val="A0"/>
              <w:color w:val="4F81BD" w:themeColor="accent1"/>
            </w:rPr>
            <w:t>Take</w:t>
          </w:r>
          <w:r w:rsidR="0083699B">
            <w:rPr>
              <w:rStyle w:val="A0"/>
              <w:color w:val="auto"/>
            </w:rPr>
            <w:t xml:space="preserve"> </w:t>
          </w:r>
          <w:r w:rsidRPr="00A74764">
            <w:rPr>
              <w:rStyle w:val="A0"/>
              <w:color w:val="auto"/>
            </w:rPr>
            <w:t>the Praxis II Principles of Learning and Teaching licensure exam prior to graduation</w:t>
          </w:r>
          <w:r w:rsidR="0083699B">
            <w:rPr>
              <w:rStyle w:val="A0"/>
              <w:color w:val="auto"/>
            </w:rPr>
            <w:t xml:space="preserve">.  </w:t>
          </w:r>
          <w:r w:rsidR="0083699B" w:rsidRPr="0083699B">
            <w:rPr>
              <w:rStyle w:val="A0"/>
              <w:color w:val="4F81BD" w:themeColor="accent1"/>
            </w:rPr>
            <w:t xml:space="preserve">ELED MAT must take the Praxis Elementary Multiple Subject Reading and Language Arts content exam prior to graduation.  </w:t>
          </w:r>
        </w:p>
        <w:p w14:paraId="7648DC9E" w14:textId="77777777" w:rsidR="001E6506" w:rsidRDefault="001E6506" w:rsidP="001E6506">
          <w:pPr>
            <w:tabs>
              <w:tab w:val="left" w:pos="360"/>
              <w:tab w:val="left" w:pos="720"/>
            </w:tabs>
            <w:spacing w:after="0" w:line="240" w:lineRule="auto"/>
            <w:rPr>
              <w:rStyle w:val="A0"/>
            </w:rPr>
          </w:pPr>
        </w:p>
        <w:p w14:paraId="64448CB6" w14:textId="77777777" w:rsidR="001E6506" w:rsidRPr="001E6506" w:rsidRDefault="001E6506" w:rsidP="001E6506">
          <w:pPr>
            <w:autoSpaceDE w:val="0"/>
            <w:autoSpaceDN w:val="0"/>
            <w:adjustRightInd w:val="0"/>
            <w:spacing w:after="80" w:line="241" w:lineRule="atLeast"/>
            <w:jc w:val="center"/>
            <w:rPr>
              <w:rFonts w:ascii="Myriad Pro Cond" w:hAnsi="Myriad Pro Cond" w:cs="Myriad Pro Cond"/>
              <w:color w:val="000000"/>
              <w:sz w:val="32"/>
              <w:szCs w:val="32"/>
            </w:rPr>
          </w:pPr>
          <w:r w:rsidRPr="001E6506">
            <w:rPr>
              <w:rFonts w:ascii="Myriad Pro Cond" w:hAnsi="Myriad Pro Cond" w:cs="Myriad Pro Cond"/>
              <w:b/>
              <w:bCs/>
              <w:color w:val="000000"/>
              <w:sz w:val="32"/>
              <w:szCs w:val="32"/>
            </w:rPr>
            <w:t xml:space="preserve">Teaching </w:t>
          </w:r>
        </w:p>
        <w:p w14:paraId="34D710F0" w14:textId="77777777" w:rsidR="001E6506" w:rsidRDefault="001E6506" w:rsidP="001E6506">
          <w:pPr>
            <w:tabs>
              <w:tab w:val="left" w:pos="360"/>
              <w:tab w:val="left" w:pos="720"/>
            </w:tabs>
            <w:spacing w:after="0" w:line="240" w:lineRule="auto"/>
            <w:jc w:val="center"/>
            <w:rPr>
              <w:rFonts w:ascii="Arial" w:hAnsi="Arial" w:cs="Arial"/>
              <w:b/>
              <w:bCs/>
              <w:color w:val="000000"/>
              <w:sz w:val="16"/>
              <w:szCs w:val="16"/>
            </w:rPr>
          </w:pPr>
          <w:r w:rsidRPr="001E6506">
            <w:rPr>
              <w:rFonts w:ascii="Arial" w:hAnsi="Arial" w:cs="Arial"/>
              <w:b/>
              <w:bCs/>
              <w:color w:val="000000"/>
              <w:sz w:val="16"/>
              <w:szCs w:val="16"/>
            </w:rPr>
            <w:t>Master of Arts in Teaching</w:t>
          </w:r>
        </w:p>
        <w:p w14:paraId="39B19377" w14:textId="77777777" w:rsidR="001E6506" w:rsidRDefault="001E6506" w:rsidP="001E6506">
          <w:pPr>
            <w:tabs>
              <w:tab w:val="left" w:pos="360"/>
              <w:tab w:val="left" w:pos="720"/>
            </w:tabs>
            <w:spacing w:after="0" w:line="240" w:lineRule="auto"/>
            <w:jc w:val="center"/>
            <w:rPr>
              <w:rFonts w:ascii="Arial" w:hAnsi="Arial" w:cs="Arial"/>
              <w:b/>
              <w:bCs/>
              <w:color w:val="000000"/>
              <w:sz w:val="16"/>
              <w:szCs w:val="16"/>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288"/>
            <w:gridCol w:w="3288"/>
          </w:tblGrid>
          <w:tr w:rsidR="001E6506" w:rsidRPr="001E6506" w14:paraId="159E482A" w14:textId="77777777">
            <w:trPr>
              <w:trHeight w:val="111"/>
            </w:trPr>
            <w:tc>
              <w:tcPr>
                <w:tcW w:w="6576" w:type="dxa"/>
                <w:gridSpan w:val="2"/>
              </w:tcPr>
              <w:p w14:paraId="6C73129F" w14:textId="77777777" w:rsidR="001E6506" w:rsidRPr="001E6506" w:rsidRDefault="001E6506" w:rsidP="001E6506">
                <w:pPr>
                  <w:autoSpaceDE w:val="0"/>
                  <w:autoSpaceDN w:val="0"/>
                  <w:adjustRightInd w:val="0"/>
                  <w:spacing w:after="0" w:line="161" w:lineRule="atLeast"/>
                  <w:rPr>
                    <w:rFonts w:ascii="Arial" w:hAnsi="Arial" w:cs="Arial"/>
                    <w:color w:val="000000"/>
                    <w:sz w:val="16"/>
                    <w:szCs w:val="16"/>
                  </w:rPr>
                </w:pPr>
                <w:r w:rsidRPr="001E6506">
                  <w:rPr>
                    <w:rFonts w:ascii="Arial" w:hAnsi="Arial" w:cs="Arial"/>
                    <w:b/>
                    <w:bCs/>
                    <w:color w:val="000000"/>
                    <w:sz w:val="16"/>
                    <w:szCs w:val="16"/>
                  </w:rPr>
                  <w:t xml:space="preserve">University Requirements: </w:t>
                </w:r>
              </w:p>
            </w:tc>
          </w:tr>
          <w:tr w:rsidR="001E6506" w:rsidRPr="001E6506" w14:paraId="4ECA50A0" w14:textId="77777777">
            <w:trPr>
              <w:trHeight w:val="79"/>
            </w:trPr>
            <w:tc>
              <w:tcPr>
                <w:tcW w:w="6576" w:type="dxa"/>
                <w:gridSpan w:val="2"/>
              </w:tcPr>
              <w:p w14:paraId="74432409" w14:textId="77777777" w:rsidR="001E6506" w:rsidRPr="001E6506" w:rsidRDefault="001E6506" w:rsidP="001E6506">
                <w:pPr>
                  <w:autoSpaceDE w:val="0"/>
                  <w:autoSpaceDN w:val="0"/>
                  <w:adjustRightInd w:val="0"/>
                  <w:spacing w:after="0" w:line="161" w:lineRule="atLeast"/>
                  <w:rPr>
                    <w:rFonts w:ascii="Arial" w:hAnsi="Arial" w:cs="Arial"/>
                    <w:color w:val="000000"/>
                    <w:sz w:val="12"/>
                    <w:szCs w:val="12"/>
                  </w:rPr>
                </w:pPr>
                <w:r w:rsidRPr="001E6506">
                  <w:rPr>
                    <w:rFonts w:ascii="Arial" w:hAnsi="Arial" w:cs="Arial"/>
                    <w:color w:val="000000"/>
                    <w:sz w:val="12"/>
                    <w:szCs w:val="12"/>
                  </w:rPr>
                  <w:t xml:space="preserve">See Graduate Degree Policies for additional information (p. 35) </w:t>
                </w:r>
              </w:p>
            </w:tc>
          </w:tr>
          <w:tr w:rsidR="001E6506" w:rsidRPr="001E6506" w14:paraId="532B1CAE" w14:textId="77777777">
            <w:trPr>
              <w:trHeight w:val="111"/>
            </w:trPr>
            <w:tc>
              <w:tcPr>
                <w:tcW w:w="3288" w:type="dxa"/>
              </w:tcPr>
              <w:p w14:paraId="4283DE92" w14:textId="77777777" w:rsidR="001E6506" w:rsidRPr="001E6506" w:rsidRDefault="001E6506" w:rsidP="001E6506">
                <w:pPr>
                  <w:autoSpaceDE w:val="0"/>
                  <w:autoSpaceDN w:val="0"/>
                  <w:adjustRightInd w:val="0"/>
                  <w:spacing w:after="20" w:line="161" w:lineRule="atLeast"/>
                  <w:rPr>
                    <w:rFonts w:ascii="Arial" w:hAnsi="Arial" w:cs="Arial"/>
                    <w:color w:val="000000"/>
                    <w:sz w:val="16"/>
                    <w:szCs w:val="16"/>
                  </w:rPr>
                </w:pPr>
                <w:r w:rsidRPr="001E6506">
                  <w:rPr>
                    <w:rFonts w:ascii="Arial" w:hAnsi="Arial" w:cs="Arial"/>
                    <w:b/>
                    <w:bCs/>
                    <w:color w:val="000000"/>
                    <w:sz w:val="16"/>
                    <w:szCs w:val="16"/>
                  </w:rPr>
                  <w:t xml:space="preserve">Program Requirements: </w:t>
                </w:r>
              </w:p>
            </w:tc>
            <w:tc>
              <w:tcPr>
                <w:tcW w:w="3288" w:type="dxa"/>
              </w:tcPr>
              <w:p w14:paraId="57FE55B6" w14:textId="77777777" w:rsidR="001E6506" w:rsidRPr="001E6506" w:rsidRDefault="001E6506" w:rsidP="001E6506">
                <w:pPr>
                  <w:autoSpaceDE w:val="0"/>
                  <w:autoSpaceDN w:val="0"/>
                  <w:adjustRightInd w:val="0"/>
                  <w:spacing w:after="0" w:line="161" w:lineRule="atLeast"/>
                  <w:jc w:val="center"/>
                  <w:rPr>
                    <w:rFonts w:ascii="Arial" w:hAnsi="Arial" w:cs="Arial"/>
                    <w:color w:val="000000"/>
                    <w:sz w:val="12"/>
                    <w:szCs w:val="12"/>
                  </w:rPr>
                </w:pPr>
                <w:r w:rsidRPr="001E6506">
                  <w:rPr>
                    <w:rFonts w:ascii="Arial" w:hAnsi="Arial" w:cs="Arial"/>
                    <w:b/>
                    <w:bCs/>
                    <w:color w:val="000000"/>
                    <w:sz w:val="12"/>
                    <w:szCs w:val="12"/>
                  </w:rPr>
                  <w:t xml:space="preserve">Sem. Hrs. </w:t>
                </w:r>
              </w:p>
            </w:tc>
          </w:tr>
          <w:tr w:rsidR="001E6506" w:rsidRPr="001E6506" w14:paraId="7969F03E" w14:textId="77777777">
            <w:trPr>
              <w:trHeight w:val="79"/>
            </w:trPr>
            <w:tc>
              <w:tcPr>
                <w:tcW w:w="3288" w:type="dxa"/>
              </w:tcPr>
              <w:p w14:paraId="37F818D3" w14:textId="77777777" w:rsidR="00666F59" w:rsidRPr="00A42233" w:rsidRDefault="00666F59" w:rsidP="001E6506">
                <w:pPr>
                  <w:autoSpaceDE w:val="0"/>
                  <w:autoSpaceDN w:val="0"/>
                  <w:adjustRightInd w:val="0"/>
                  <w:spacing w:after="0" w:line="241" w:lineRule="atLeast"/>
                  <w:rPr>
                    <w:rFonts w:ascii="Arial" w:hAnsi="Arial" w:cs="Arial"/>
                    <w:color w:val="4F81BD" w:themeColor="accent1"/>
                    <w:sz w:val="12"/>
                    <w:szCs w:val="12"/>
                  </w:rPr>
                </w:pPr>
                <w:r w:rsidRPr="00A42233">
                  <w:rPr>
                    <w:rFonts w:ascii="Arial" w:hAnsi="Arial" w:cs="Arial"/>
                    <w:color w:val="4F81BD" w:themeColor="accent1"/>
                    <w:sz w:val="12"/>
                    <w:szCs w:val="12"/>
                  </w:rPr>
                  <w:t>TE 6043, Effective Assessment</w:t>
                </w:r>
              </w:p>
              <w:p w14:paraId="43DD39C8" w14:textId="77777777" w:rsidR="001E6506" w:rsidRPr="001E6506" w:rsidRDefault="001E6506" w:rsidP="001E6506">
                <w:pPr>
                  <w:autoSpaceDE w:val="0"/>
                  <w:autoSpaceDN w:val="0"/>
                  <w:adjustRightInd w:val="0"/>
                  <w:spacing w:after="0" w:line="241" w:lineRule="atLeast"/>
                  <w:rPr>
                    <w:rFonts w:ascii="Arial" w:hAnsi="Arial" w:cs="Arial"/>
                    <w:color w:val="000000"/>
                    <w:sz w:val="12"/>
                    <w:szCs w:val="12"/>
                  </w:rPr>
                </w:pPr>
                <w:r w:rsidRPr="001E6506">
                  <w:rPr>
                    <w:rFonts w:ascii="Arial" w:hAnsi="Arial" w:cs="Arial"/>
                    <w:color w:val="000000"/>
                    <w:sz w:val="12"/>
                    <w:szCs w:val="12"/>
                  </w:rPr>
                  <w:t xml:space="preserve">TE 6223, Effective Teaching with Diverse Populations </w:t>
                </w:r>
                <w:r w:rsidR="00666F59">
                  <w:rPr>
                    <w:rFonts w:ascii="Arial" w:hAnsi="Arial" w:cs="Arial"/>
                    <w:color w:val="000000"/>
                    <w:sz w:val="12"/>
                    <w:szCs w:val="12"/>
                  </w:rPr>
                  <w:t xml:space="preserve">  3</w:t>
                </w:r>
              </w:p>
            </w:tc>
            <w:tc>
              <w:tcPr>
                <w:tcW w:w="3288" w:type="dxa"/>
              </w:tcPr>
              <w:p w14:paraId="18FE9369" w14:textId="77777777" w:rsidR="001E6506" w:rsidRPr="001E6506" w:rsidRDefault="001E6506" w:rsidP="001E6506">
                <w:pPr>
                  <w:autoSpaceDE w:val="0"/>
                  <w:autoSpaceDN w:val="0"/>
                  <w:adjustRightInd w:val="0"/>
                  <w:spacing w:after="0" w:line="241" w:lineRule="atLeast"/>
                  <w:jc w:val="center"/>
                  <w:rPr>
                    <w:rFonts w:ascii="Arial" w:hAnsi="Arial" w:cs="Arial"/>
                    <w:color w:val="000000"/>
                    <w:sz w:val="12"/>
                    <w:szCs w:val="12"/>
                  </w:rPr>
                </w:pPr>
                <w:r w:rsidRPr="00A42233">
                  <w:rPr>
                    <w:rFonts w:ascii="Arial" w:hAnsi="Arial" w:cs="Arial"/>
                    <w:color w:val="4F81BD" w:themeColor="accent1"/>
                    <w:sz w:val="12"/>
                    <w:szCs w:val="12"/>
                  </w:rPr>
                  <w:t xml:space="preserve">3 </w:t>
                </w:r>
              </w:p>
            </w:tc>
          </w:tr>
          <w:tr w:rsidR="001E6506" w:rsidRPr="001E6506" w14:paraId="25EACA21" w14:textId="77777777">
            <w:trPr>
              <w:trHeight w:val="79"/>
            </w:trPr>
            <w:tc>
              <w:tcPr>
                <w:tcW w:w="3288" w:type="dxa"/>
              </w:tcPr>
              <w:p w14:paraId="70327734" w14:textId="77777777" w:rsidR="001E6506" w:rsidRPr="001E6506" w:rsidRDefault="001E6506" w:rsidP="001E6506">
                <w:pPr>
                  <w:autoSpaceDE w:val="0"/>
                  <w:autoSpaceDN w:val="0"/>
                  <w:adjustRightInd w:val="0"/>
                  <w:spacing w:after="0" w:line="241" w:lineRule="atLeast"/>
                  <w:rPr>
                    <w:rFonts w:ascii="Arial" w:hAnsi="Arial" w:cs="Arial"/>
                    <w:color w:val="000000"/>
                    <w:sz w:val="12"/>
                    <w:szCs w:val="12"/>
                  </w:rPr>
                </w:pPr>
                <w:r w:rsidRPr="001E6506">
                  <w:rPr>
                    <w:rFonts w:ascii="Arial" w:hAnsi="Arial" w:cs="Arial"/>
                    <w:color w:val="000000"/>
                    <w:sz w:val="12"/>
                    <w:szCs w:val="12"/>
                  </w:rPr>
                  <w:t xml:space="preserve">TE 6243, Technology as a Tool for Teaching </w:t>
                </w:r>
              </w:p>
            </w:tc>
            <w:tc>
              <w:tcPr>
                <w:tcW w:w="3288" w:type="dxa"/>
              </w:tcPr>
              <w:p w14:paraId="5B13E952" w14:textId="77777777" w:rsidR="001E6506" w:rsidRPr="001E6506" w:rsidRDefault="001E6506" w:rsidP="001E6506">
                <w:pPr>
                  <w:autoSpaceDE w:val="0"/>
                  <w:autoSpaceDN w:val="0"/>
                  <w:adjustRightInd w:val="0"/>
                  <w:spacing w:after="0" w:line="241" w:lineRule="atLeast"/>
                  <w:jc w:val="center"/>
                  <w:rPr>
                    <w:rFonts w:ascii="Arial" w:hAnsi="Arial" w:cs="Arial"/>
                    <w:color w:val="000000"/>
                    <w:sz w:val="12"/>
                    <w:szCs w:val="12"/>
                  </w:rPr>
                </w:pPr>
                <w:r w:rsidRPr="001E6506">
                  <w:rPr>
                    <w:rFonts w:ascii="Arial" w:hAnsi="Arial" w:cs="Arial"/>
                    <w:color w:val="000000"/>
                    <w:sz w:val="12"/>
                    <w:szCs w:val="12"/>
                  </w:rPr>
                  <w:t xml:space="preserve">3 </w:t>
                </w:r>
              </w:p>
            </w:tc>
          </w:tr>
          <w:tr w:rsidR="001E6506" w:rsidRPr="001E6506" w14:paraId="2B2A32CD" w14:textId="77777777">
            <w:trPr>
              <w:trHeight w:val="79"/>
            </w:trPr>
            <w:tc>
              <w:tcPr>
                <w:tcW w:w="3288" w:type="dxa"/>
              </w:tcPr>
              <w:p w14:paraId="3B591793" w14:textId="77777777" w:rsidR="001E6506" w:rsidRPr="001E6506" w:rsidRDefault="001E6506" w:rsidP="001E6506">
                <w:pPr>
                  <w:autoSpaceDE w:val="0"/>
                  <w:autoSpaceDN w:val="0"/>
                  <w:adjustRightInd w:val="0"/>
                  <w:spacing w:after="0" w:line="241" w:lineRule="atLeast"/>
                  <w:rPr>
                    <w:rFonts w:ascii="Arial" w:hAnsi="Arial" w:cs="Arial"/>
                    <w:color w:val="000000"/>
                    <w:sz w:val="12"/>
                    <w:szCs w:val="12"/>
                  </w:rPr>
                </w:pPr>
                <w:r w:rsidRPr="001E6506">
                  <w:rPr>
                    <w:rFonts w:ascii="Arial" w:hAnsi="Arial" w:cs="Arial"/>
                    <w:color w:val="000000"/>
                    <w:sz w:val="12"/>
                    <w:szCs w:val="12"/>
                  </w:rPr>
                  <w:t xml:space="preserve">TE 6253, Perspectives on Professionalism in Education </w:t>
                </w:r>
              </w:p>
            </w:tc>
            <w:tc>
              <w:tcPr>
                <w:tcW w:w="3288" w:type="dxa"/>
              </w:tcPr>
              <w:p w14:paraId="63EA3618" w14:textId="77777777" w:rsidR="001E6506" w:rsidRPr="001E6506" w:rsidRDefault="001E6506" w:rsidP="001E6506">
                <w:pPr>
                  <w:autoSpaceDE w:val="0"/>
                  <w:autoSpaceDN w:val="0"/>
                  <w:adjustRightInd w:val="0"/>
                  <w:spacing w:after="0" w:line="241" w:lineRule="atLeast"/>
                  <w:jc w:val="center"/>
                  <w:rPr>
                    <w:rFonts w:ascii="Arial" w:hAnsi="Arial" w:cs="Arial"/>
                    <w:color w:val="000000"/>
                    <w:sz w:val="12"/>
                    <w:szCs w:val="12"/>
                  </w:rPr>
                </w:pPr>
                <w:r w:rsidRPr="001E6506">
                  <w:rPr>
                    <w:rFonts w:ascii="Arial" w:hAnsi="Arial" w:cs="Arial"/>
                    <w:color w:val="000000"/>
                    <w:sz w:val="12"/>
                    <w:szCs w:val="12"/>
                  </w:rPr>
                  <w:t xml:space="preserve">3 </w:t>
                </w:r>
              </w:p>
            </w:tc>
          </w:tr>
          <w:tr w:rsidR="001E6506" w:rsidRPr="001E6506" w14:paraId="0CFB5BFF" w14:textId="77777777">
            <w:trPr>
              <w:trHeight w:val="83"/>
            </w:trPr>
            <w:tc>
              <w:tcPr>
                <w:tcW w:w="3288" w:type="dxa"/>
              </w:tcPr>
              <w:p w14:paraId="0CEBB486" w14:textId="77777777" w:rsidR="00666F59" w:rsidRDefault="00A42233" w:rsidP="001E6506">
                <w:pPr>
                  <w:autoSpaceDE w:val="0"/>
                  <w:autoSpaceDN w:val="0"/>
                  <w:adjustRightInd w:val="0"/>
                  <w:spacing w:after="0" w:line="161" w:lineRule="atLeast"/>
                  <w:rPr>
                    <w:rFonts w:ascii="Arial" w:hAnsi="Arial" w:cs="Arial"/>
                    <w:b/>
                    <w:bCs/>
                    <w:color w:val="000000"/>
                    <w:sz w:val="12"/>
                    <w:szCs w:val="12"/>
                  </w:rPr>
                </w:pPr>
                <w:r>
                  <w:rPr>
                    <w:rFonts w:ascii="Arial" w:hAnsi="Arial" w:cs="Arial"/>
                    <w:b/>
                    <w:bCs/>
                    <w:color w:val="000000"/>
                    <w:sz w:val="12"/>
                    <w:szCs w:val="12"/>
                  </w:rPr>
                  <w:t xml:space="preserve"> </w:t>
                </w:r>
              </w:p>
              <w:p w14:paraId="4979282F" w14:textId="77777777" w:rsidR="00A42233" w:rsidRPr="00A42233" w:rsidRDefault="00A42233" w:rsidP="001E6506">
                <w:pPr>
                  <w:autoSpaceDE w:val="0"/>
                  <w:autoSpaceDN w:val="0"/>
                  <w:adjustRightInd w:val="0"/>
                  <w:spacing w:after="0" w:line="161" w:lineRule="atLeast"/>
                  <w:rPr>
                    <w:rFonts w:ascii="Arial" w:hAnsi="Arial" w:cs="Arial"/>
                    <w:bCs/>
                    <w:color w:val="000000"/>
                    <w:sz w:val="12"/>
                    <w:szCs w:val="12"/>
                  </w:rPr>
                </w:pPr>
                <w:r>
                  <w:rPr>
                    <w:rFonts w:ascii="Arial" w:hAnsi="Arial" w:cs="Arial"/>
                    <w:bCs/>
                    <w:color w:val="000000"/>
                    <w:sz w:val="12"/>
                    <w:szCs w:val="12"/>
                  </w:rPr>
                  <w:t>TE 6293,  Theories and  Strategies of Classroom   Management                                                           3</w:t>
                </w:r>
              </w:p>
              <w:p w14:paraId="4807730F" w14:textId="77777777" w:rsidR="00666F59" w:rsidRDefault="00666F59" w:rsidP="001E6506">
                <w:pPr>
                  <w:autoSpaceDE w:val="0"/>
                  <w:autoSpaceDN w:val="0"/>
                  <w:adjustRightInd w:val="0"/>
                  <w:spacing w:after="0" w:line="161" w:lineRule="atLeast"/>
                  <w:rPr>
                    <w:rFonts w:ascii="Arial" w:hAnsi="Arial" w:cs="Arial"/>
                    <w:b/>
                    <w:bCs/>
                    <w:color w:val="000000"/>
                    <w:sz w:val="12"/>
                    <w:szCs w:val="12"/>
                  </w:rPr>
                </w:pPr>
              </w:p>
              <w:p w14:paraId="60D5D413" w14:textId="77777777" w:rsidR="00666F59" w:rsidRDefault="00666F59" w:rsidP="001E6506">
                <w:pPr>
                  <w:autoSpaceDE w:val="0"/>
                  <w:autoSpaceDN w:val="0"/>
                  <w:adjustRightInd w:val="0"/>
                  <w:spacing w:after="0" w:line="161" w:lineRule="atLeast"/>
                  <w:rPr>
                    <w:rFonts w:ascii="Arial" w:hAnsi="Arial" w:cs="Arial"/>
                    <w:b/>
                    <w:bCs/>
                    <w:color w:val="000000"/>
                    <w:sz w:val="12"/>
                    <w:szCs w:val="12"/>
                  </w:rPr>
                </w:pPr>
              </w:p>
              <w:p w14:paraId="0635BDA3" w14:textId="77777777" w:rsidR="001E6506" w:rsidRPr="001E6506" w:rsidRDefault="001E6506" w:rsidP="001E6506">
                <w:pPr>
                  <w:autoSpaceDE w:val="0"/>
                  <w:autoSpaceDN w:val="0"/>
                  <w:adjustRightInd w:val="0"/>
                  <w:spacing w:after="0" w:line="161" w:lineRule="atLeast"/>
                  <w:rPr>
                    <w:rFonts w:ascii="Arial" w:hAnsi="Arial" w:cs="Arial"/>
                    <w:color w:val="000000"/>
                    <w:sz w:val="12"/>
                    <w:szCs w:val="12"/>
                  </w:rPr>
                </w:pPr>
                <w:r w:rsidRPr="001E6506">
                  <w:rPr>
                    <w:rFonts w:ascii="Arial" w:hAnsi="Arial" w:cs="Arial"/>
                    <w:b/>
                    <w:bCs/>
                    <w:color w:val="000000"/>
                    <w:sz w:val="12"/>
                    <w:szCs w:val="12"/>
                  </w:rPr>
                  <w:t xml:space="preserve">Sub-total </w:t>
                </w:r>
              </w:p>
            </w:tc>
            <w:tc>
              <w:tcPr>
                <w:tcW w:w="3288" w:type="dxa"/>
              </w:tcPr>
              <w:p w14:paraId="56B8DCCC" w14:textId="28CB2462" w:rsidR="001E6506" w:rsidRPr="00B41AD0" w:rsidRDefault="001E6506" w:rsidP="001E6506">
                <w:pPr>
                  <w:autoSpaceDE w:val="0"/>
                  <w:autoSpaceDN w:val="0"/>
                  <w:adjustRightInd w:val="0"/>
                  <w:spacing w:after="0" w:line="241" w:lineRule="atLeast"/>
                  <w:jc w:val="center"/>
                  <w:rPr>
                    <w:rFonts w:ascii="Arial" w:hAnsi="Arial" w:cs="Arial"/>
                    <w:strike/>
                    <w:color w:val="000000"/>
                    <w:sz w:val="12"/>
                    <w:szCs w:val="12"/>
                  </w:rPr>
                </w:pPr>
                <w:r w:rsidRPr="00B41AD0">
                  <w:rPr>
                    <w:rFonts w:ascii="Arial" w:hAnsi="Arial" w:cs="Arial"/>
                    <w:b/>
                    <w:bCs/>
                    <w:strike/>
                    <w:color w:val="FF0000"/>
                    <w:sz w:val="12"/>
                    <w:szCs w:val="12"/>
                  </w:rPr>
                  <w:lastRenderedPageBreak/>
                  <w:t>9</w:t>
                </w:r>
                <w:r w:rsidR="00B41AD0" w:rsidRPr="00B41AD0">
                  <w:rPr>
                    <w:rFonts w:ascii="Arial" w:hAnsi="Arial" w:cs="Arial"/>
                    <w:b/>
                    <w:bCs/>
                    <w:strike/>
                    <w:color w:val="FF0000"/>
                    <w:sz w:val="12"/>
                    <w:szCs w:val="12"/>
                  </w:rPr>
                  <w:t xml:space="preserve">  </w:t>
                </w:r>
                <w:r w:rsidRPr="00B41AD0">
                  <w:rPr>
                    <w:rFonts w:ascii="Arial" w:hAnsi="Arial" w:cs="Arial"/>
                    <w:b/>
                    <w:bCs/>
                    <w:strike/>
                    <w:color w:val="FF0000"/>
                    <w:sz w:val="12"/>
                    <w:szCs w:val="12"/>
                  </w:rPr>
                  <w:t xml:space="preserve"> </w:t>
                </w:r>
              </w:p>
            </w:tc>
          </w:tr>
          <w:tr w:rsidR="001E6506" w:rsidRPr="001E6506" w14:paraId="7FB74F02" w14:textId="77777777">
            <w:trPr>
              <w:trHeight w:val="475"/>
            </w:trPr>
            <w:tc>
              <w:tcPr>
                <w:tcW w:w="3288" w:type="dxa"/>
              </w:tcPr>
              <w:p w14:paraId="695D2CC4" w14:textId="77777777" w:rsidR="003B5BCC" w:rsidRDefault="003B5BCC" w:rsidP="001E6506">
                <w:pPr>
                  <w:autoSpaceDE w:val="0"/>
                  <w:autoSpaceDN w:val="0"/>
                  <w:adjustRightInd w:val="0"/>
                  <w:spacing w:after="20" w:line="161" w:lineRule="atLeast"/>
                  <w:rPr>
                    <w:rFonts w:ascii="Arial" w:hAnsi="Arial" w:cs="Arial"/>
                    <w:b/>
                    <w:bCs/>
                    <w:color w:val="000000"/>
                    <w:sz w:val="16"/>
                    <w:szCs w:val="16"/>
                  </w:rPr>
                </w:pPr>
              </w:p>
              <w:p w14:paraId="22050FF8" w14:textId="77777777" w:rsidR="001E6506" w:rsidRPr="001E6506" w:rsidRDefault="001E6506" w:rsidP="001E6506">
                <w:pPr>
                  <w:autoSpaceDE w:val="0"/>
                  <w:autoSpaceDN w:val="0"/>
                  <w:adjustRightInd w:val="0"/>
                  <w:spacing w:after="20" w:line="161" w:lineRule="atLeast"/>
                  <w:rPr>
                    <w:rFonts w:ascii="Arial" w:hAnsi="Arial" w:cs="Arial"/>
                    <w:color w:val="000000"/>
                    <w:sz w:val="16"/>
                    <w:szCs w:val="16"/>
                  </w:rPr>
                </w:pPr>
                <w:r w:rsidRPr="001E6506">
                  <w:rPr>
                    <w:rFonts w:ascii="Arial" w:hAnsi="Arial" w:cs="Arial"/>
                    <w:b/>
                    <w:bCs/>
                    <w:color w:val="000000"/>
                    <w:sz w:val="16"/>
                    <w:szCs w:val="16"/>
                  </w:rPr>
                  <w:t xml:space="preserve">Reading Instruction Block: </w:t>
                </w:r>
              </w:p>
              <w:p w14:paraId="374257C3" w14:textId="165839E6" w:rsidR="001E6506" w:rsidRPr="001E6506" w:rsidRDefault="001E6506" w:rsidP="000514A2">
                <w:pPr>
                  <w:autoSpaceDE w:val="0"/>
                  <w:autoSpaceDN w:val="0"/>
                  <w:adjustRightInd w:val="0"/>
                  <w:spacing w:after="20" w:line="241" w:lineRule="atLeast"/>
                  <w:jc w:val="both"/>
                  <w:rPr>
                    <w:rFonts w:ascii="Arial" w:hAnsi="Arial" w:cs="Arial"/>
                    <w:color w:val="000000"/>
                    <w:sz w:val="12"/>
                    <w:szCs w:val="12"/>
                  </w:rPr>
                </w:pPr>
                <w:r w:rsidRPr="001E6506">
                  <w:rPr>
                    <w:rFonts w:ascii="Arial" w:hAnsi="Arial" w:cs="Arial"/>
                    <w:color w:val="000000"/>
                    <w:sz w:val="12"/>
                    <w:szCs w:val="12"/>
                  </w:rPr>
                  <w:t>Students who have completed RDNG 480V, Foundations of Reading and RNDG 480V, Methods and Materials of Reading as part of the Arkansas Department of Education’s Non-Traditional Teacher Licen</w:t>
                </w:r>
                <w:r w:rsidRPr="001E6506">
                  <w:rPr>
                    <w:rFonts w:ascii="Arial" w:hAnsi="Arial" w:cs="Arial"/>
                    <w:color w:val="000000"/>
                    <w:sz w:val="12"/>
                    <w:szCs w:val="12"/>
                  </w:rPr>
                  <w:softHyphen/>
                  <w:t xml:space="preserve">sure Program prior to admission to the MAT program may substitute these two undergraduate Reading courses for the two graduate Reading courses listed as requirements of the MAT program. Students must still complete a minimum of thirty hours of graduate coursework in order to graduate. </w:t>
                </w:r>
                <w:r w:rsidR="00A42233">
                  <w:rPr>
                    <w:rFonts w:ascii="Arial" w:hAnsi="Arial" w:cs="Arial"/>
                    <w:color w:val="000000"/>
                    <w:sz w:val="12"/>
                    <w:szCs w:val="12"/>
                  </w:rPr>
                  <w:t xml:space="preserve"> </w:t>
                </w:r>
              </w:p>
            </w:tc>
            <w:tc>
              <w:tcPr>
                <w:tcW w:w="3288" w:type="dxa"/>
              </w:tcPr>
              <w:p w14:paraId="072DB64D" w14:textId="77777777" w:rsidR="001E6506" w:rsidRPr="001E6506" w:rsidRDefault="005C77C5" w:rsidP="001E6506">
                <w:pPr>
                  <w:autoSpaceDE w:val="0"/>
                  <w:autoSpaceDN w:val="0"/>
                  <w:adjustRightInd w:val="0"/>
                  <w:spacing w:after="0" w:line="161" w:lineRule="atLeast"/>
                  <w:jc w:val="center"/>
                  <w:rPr>
                    <w:rFonts w:ascii="Arial" w:hAnsi="Arial" w:cs="Arial"/>
                    <w:color w:val="000000"/>
                    <w:sz w:val="12"/>
                    <w:szCs w:val="12"/>
                  </w:rPr>
                </w:pPr>
                <w:r w:rsidRPr="005C77C5">
                  <w:rPr>
                    <w:rFonts w:ascii="Arial" w:hAnsi="Arial" w:cs="Arial"/>
                    <w:b/>
                    <w:bCs/>
                    <w:color w:val="4F81BD" w:themeColor="accent1"/>
                    <w:sz w:val="12"/>
                    <w:szCs w:val="12"/>
                  </w:rPr>
                  <w:t>15</w:t>
                </w:r>
                <w:r>
                  <w:rPr>
                    <w:rFonts w:ascii="Arial" w:hAnsi="Arial" w:cs="Arial"/>
                    <w:b/>
                    <w:bCs/>
                    <w:color w:val="000000"/>
                    <w:sz w:val="12"/>
                    <w:szCs w:val="12"/>
                  </w:rPr>
                  <w:t xml:space="preserve"> </w:t>
                </w:r>
                <w:r w:rsidR="001E6506" w:rsidRPr="001E6506">
                  <w:rPr>
                    <w:rFonts w:ascii="Arial" w:hAnsi="Arial" w:cs="Arial"/>
                    <w:b/>
                    <w:bCs/>
                    <w:color w:val="000000"/>
                    <w:sz w:val="12"/>
                    <w:szCs w:val="12"/>
                  </w:rPr>
                  <w:t xml:space="preserve">Sem. Hrs. </w:t>
                </w:r>
              </w:p>
            </w:tc>
          </w:tr>
          <w:tr w:rsidR="001E6506" w:rsidRPr="001E6506" w14:paraId="3480DB30" w14:textId="77777777">
            <w:trPr>
              <w:trHeight w:val="79"/>
            </w:trPr>
            <w:tc>
              <w:tcPr>
                <w:tcW w:w="3288" w:type="dxa"/>
              </w:tcPr>
              <w:p w14:paraId="365EF1EB" w14:textId="77777777" w:rsidR="001E6506" w:rsidRPr="001E6506" w:rsidRDefault="001E6506" w:rsidP="001E6506">
                <w:pPr>
                  <w:autoSpaceDE w:val="0"/>
                  <w:autoSpaceDN w:val="0"/>
                  <w:adjustRightInd w:val="0"/>
                  <w:spacing w:after="0" w:line="241" w:lineRule="atLeast"/>
                  <w:rPr>
                    <w:rFonts w:ascii="Arial" w:hAnsi="Arial" w:cs="Arial"/>
                    <w:color w:val="000000"/>
                    <w:sz w:val="12"/>
                    <w:szCs w:val="12"/>
                  </w:rPr>
                </w:pPr>
                <w:r w:rsidRPr="001E6506">
                  <w:rPr>
                    <w:rFonts w:ascii="Arial" w:hAnsi="Arial" w:cs="Arial"/>
                    <w:color w:val="000000"/>
                    <w:sz w:val="12"/>
                    <w:szCs w:val="12"/>
                  </w:rPr>
                  <w:t xml:space="preserve">RDNG 6013, Theories, Issues, and Methods of Reading </w:t>
                </w:r>
              </w:p>
            </w:tc>
            <w:tc>
              <w:tcPr>
                <w:tcW w:w="3288" w:type="dxa"/>
              </w:tcPr>
              <w:p w14:paraId="73739750" w14:textId="77777777" w:rsidR="001E6506" w:rsidRPr="001E6506" w:rsidRDefault="001E6506" w:rsidP="001E6506">
                <w:pPr>
                  <w:autoSpaceDE w:val="0"/>
                  <w:autoSpaceDN w:val="0"/>
                  <w:adjustRightInd w:val="0"/>
                  <w:spacing w:after="0" w:line="241" w:lineRule="atLeast"/>
                  <w:jc w:val="center"/>
                  <w:rPr>
                    <w:rFonts w:ascii="Arial" w:hAnsi="Arial" w:cs="Arial"/>
                    <w:color w:val="000000"/>
                    <w:sz w:val="12"/>
                    <w:szCs w:val="12"/>
                  </w:rPr>
                </w:pPr>
                <w:r w:rsidRPr="001E6506">
                  <w:rPr>
                    <w:rFonts w:ascii="Arial" w:hAnsi="Arial" w:cs="Arial"/>
                    <w:color w:val="000000"/>
                    <w:sz w:val="12"/>
                    <w:szCs w:val="12"/>
                  </w:rPr>
                  <w:t xml:space="preserve">0-3 </w:t>
                </w:r>
              </w:p>
            </w:tc>
          </w:tr>
          <w:tr w:rsidR="001E6506" w:rsidRPr="001E6506" w14:paraId="6821AA02" w14:textId="77777777">
            <w:trPr>
              <w:trHeight w:val="79"/>
            </w:trPr>
            <w:tc>
              <w:tcPr>
                <w:tcW w:w="3288" w:type="dxa"/>
              </w:tcPr>
              <w:p w14:paraId="4E65957B" w14:textId="77777777" w:rsidR="001E6506" w:rsidRDefault="001E6506" w:rsidP="001E6506">
                <w:pPr>
                  <w:autoSpaceDE w:val="0"/>
                  <w:autoSpaceDN w:val="0"/>
                  <w:adjustRightInd w:val="0"/>
                  <w:spacing w:after="0" w:line="241" w:lineRule="atLeast"/>
                  <w:rPr>
                    <w:rFonts w:ascii="Arial" w:hAnsi="Arial" w:cs="Arial"/>
                    <w:color w:val="000000"/>
                    <w:sz w:val="12"/>
                    <w:szCs w:val="12"/>
                  </w:rPr>
                </w:pPr>
                <w:r w:rsidRPr="001E6506">
                  <w:rPr>
                    <w:rFonts w:ascii="Arial" w:hAnsi="Arial" w:cs="Arial"/>
                    <w:color w:val="000000"/>
                    <w:sz w:val="12"/>
                    <w:szCs w:val="12"/>
                  </w:rPr>
                  <w:t xml:space="preserve">RDNG 6493, Advanced Reading Methods and Interventions </w:t>
                </w:r>
              </w:p>
              <w:p w14:paraId="2A246FBE" w14:textId="39517B9F" w:rsidR="00A42233" w:rsidRPr="001E6506" w:rsidRDefault="00A42233" w:rsidP="00402236">
                <w:pPr>
                  <w:autoSpaceDE w:val="0"/>
                  <w:autoSpaceDN w:val="0"/>
                  <w:adjustRightInd w:val="0"/>
                  <w:spacing w:after="0" w:line="241" w:lineRule="atLeast"/>
                  <w:rPr>
                    <w:rFonts w:ascii="Arial" w:hAnsi="Arial" w:cs="Arial"/>
                    <w:color w:val="000000"/>
                    <w:sz w:val="12"/>
                    <w:szCs w:val="12"/>
                  </w:rPr>
                </w:pPr>
              </w:p>
            </w:tc>
            <w:tc>
              <w:tcPr>
                <w:tcW w:w="3288" w:type="dxa"/>
              </w:tcPr>
              <w:p w14:paraId="52DFA09E" w14:textId="77777777" w:rsidR="001E6506" w:rsidRPr="001E6506" w:rsidRDefault="001E6506" w:rsidP="001E6506">
                <w:pPr>
                  <w:autoSpaceDE w:val="0"/>
                  <w:autoSpaceDN w:val="0"/>
                  <w:adjustRightInd w:val="0"/>
                  <w:spacing w:after="0" w:line="241" w:lineRule="atLeast"/>
                  <w:jc w:val="center"/>
                  <w:rPr>
                    <w:rFonts w:ascii="Arial" w:hAnsi="Arial" w:cs="Arial"/>
                    <w:color w:val="000000"/>
                    <w:sz w:val="12"/>
                    <w:szCs w:val="12"/>
                  </w:rPr>
                </w:pPr>
                <w:r w:rsidRPr="001E6506">
                  <w:rPr>
                    <w:rFonts w:ascii="Arial" w:hAnsi="Arial" w:cs="Arial"/>
                    <w:color w:val="000000"/>
                    <w:sz w:val="12"/>
                    <w:szCs w:val="12"/>
                  </w:rPr>
                  <w:t xml:space="preserve">0-3 </w:t>
                </w:r>
              </w:p>
            </w:tc>
          </w:tr>
          <w:tr w:rsidR="001E6506" w:rsidRPr="001E6506" w14:paraId="56CBBF71" w14:textId="77777777">
            <w:trPr>
              <w:trHeight w:val="83"/>
            </w:trPr>
            <w:tc>
              <w:tcPr>
                <w:tcW w:w="3288" w:type="dxa"/>
              </w:tcPr>
              <w:p w14:paraId="6E83FC0B" w14:textId="77777777" w:rsidR="001E6506" w:rsidRPr="001E6506" w:rsidRDefault="001E6506" w:rsidP="001E6506">
                <w:pPr>
                  <w:autoSpaceDE w:val="0"/>
                  <w:autoSpaceDN w:val="0"/>
                  <w:adjustRightInd w:val="0"/>
                  <w:spacing w:after="0" w:line="161" w:lineRule="atLeast"/>
                  <w:rPr>
                    <w:rFonts w:ascii="Arial" w:hAnsi="Arial" w:cs="Arial"/>
                    <w:color w:val="000000"/>
                    <w:sz w:val="12"/>
                    <w:szCs w:val="12"/>
                  </w:rPr>
                </w:pPr>
                <w:r w:rsidRPr="001E6506">
                  <w:rPr>
                    <w:rFonts w:ascii="Arial" w:hAnsi="Arial" w:cs="Arial"/>
                    <w:b/>
                    <w:bCs/>
                    <w:color w:val="000000"/>
                    <w:sz w:val="12"/>
                    <w:szCs w:val="12"/>
                  </w:rPr>
                  <w:t xml:space="preserve">Sub-total </w:t>
                </w:r>
              </w:p>
            </w:tc>
            <w:tc>
              <w:tcPr>
                <w:tcW w:w="3288" w:type="dxa"/>
              </w:tcPr>
              <w:p w14:paraId="586932B9" w14:textId="77777777" w:rsidR="001E6506" w:rsidRPr="001E6506" w:rsidRDefault="001E6506" w:rsidP="001E6506">
                <w:pPr>
                  <w:autoSpaceDE w:val="0"/>
                  <w:autoSpaceDN w:val="0"/>
                  <w:adjustRightInd w:val="0"/>
                  <w:spacing w:after="0" w:line="241" w:lineRule="atLeast"/>
                  <w:jc w:val="center"/>
                  <w:rPr>
                    <w:rFonts w:ascii="Arial" w:hAnsi="Arial" w:cs="Arial"/>
                    <w:color w:val="000000"/>
                    <w:sz w:val="12"/>
                    <w:szCs w:val="12"/>
                  </w:rPr>
                </w:pPr>
                <w:r w:rsidRPr="001E6506">
                  <w:rPr>
                    <w:rFonts w:ascii="Arial" w:hAnsi="Arial" w:cs="Arial"/>
                    <w:b/>
                    <w:bCs/>
                    <w:color w:val="000000"/>
                    <w:sz w:val="12"/>
                    <w:szCs w:val="12"/>
                  </w:rPr>
                  <w:t xml:space="preserve">0-6 </w:t>
                </w:r>
              </w:p>
            </w:tc>
          </w:tr>
          <w:tr w:rsidR="001E6506" w:rsidRPr="001E6506" w14:paraId="7E475352" w14:textId="77777777">
            <w:trPr>
              <w:trHeight w:val="111"/>
            </w:trPr>
            <w:tc>
              <w:tcPr>
                <w:tcW w:w="3288" w:type="dxa"/>
              </w:tcPr>
              <w:p w14:paraId="617C42E4" w14:textId="77777777" w:rsidR="001E6506" w:rsidRPr="001E6506" w:rsidRDefault="001E6506" w:rsidP="001E6506">
                <w:pPr>
                  <w:autoSpaceDE w:val="0"/>
                  <w:autoSpaceDN w:val="0"/>
                  <w:adjustRightInd w:val="0"/>
                  <w:spacing w:after="20" w:line="161" w:lineRule="atLeast"/>
                  <w:rPr>
                    <w:rFonts w:ascii="Arial" w:hAnsi="Arial" w:cs="Arial"/>
                    <w:color w:val="000000"/>
                    <w:sz w:val="16"/>
                    <w:szCs w:val="16"/>
                  </w:rPr>
                </w:pPr>
                <w:r w:rsidRPr="001E6506">
                  <w:rPr>
                    <w:rFonts w:ascii="Arial" w:hAnsi="Arial" w:cs="Arial"/>
                    <w:b/>
                    <w:bCs/>
                    <w:color w:val="000000"/>
                    <w:sz w:val="16"/>
                    <w:szCs w:val="16"/>
                  </w:rPr>
                  <w:t xml:space="preserve">Practicum: </w:t>
                </w:r>
              </w:p>
            </w:tc>
            <w:tc>
              <w:tcPr>
                <w:tcW w:w="3288" w:type="dxa"/>
              </w:tcPr>
              <w:p w14:paraId="771F13CB" w14:textId="77777777" w:rsidR="001E6506" w:rsidRPr="001E6506" w:rsidRDefault="001E6506" w:rsidP="001E6506">
                <w:pPr>
                  <w:autoSpaceDE w:val="0"/>
                  <w:autoSpaceDN w:val="0"/>
                  <w:adjustRightInd w:val="0"/>
                  <w:spacing w:after="0" w:line="161" w:lineRule="atLeast"/>
                  <w:jc w:val="center"/>
                  <w:rPr>
                    <w:rFonts w:ascii="Arial" w:hAnsi="Arial" w:cs="Arial"/>
                    <w:color w:val="000000"/>
                    <w:sz w:val="12"/>
                    <w:szCs w:val="12"/>
                  </w:rPr>
                </w:pPr>
                <w:r w:rsidRPr="001E6506">
                  <w:rPr>
                    <w:rFonts w:ascii="Arial" w:hAnsi="Arial" w:cs="Arial"/>
                    <w:b/>
                    <w:bCs/>
                    <w:color w:val="000000"/>
                    <w:sz w:val="12"/>
                    <w:szCs w:val="12"/>
                  </w:rPr>
                  <w:t xml:space="preserve">Sem. Hrs. </w:t>
                </w:r>
              </w:p>
            </w:tc>
          </w:tr>
          <w:tr w:rsidR="001E6506" w:rsidRPr="001E6506" w14:paraId="1A396AF9" w14:textId="77777777">
            <w:trPr>
              <w:trHeight w:val="224"/>
            </w:trPr>
            <w:tc>
              <w:tcPr>
                <w:tcW w:w="3288" w:type="dxa"/>
              </w:tcPr>
              <w:p w14:paraId="1154654E" w14:textId="77777777" w:rsidR="001E6506" w:rsidRPr="001E6506" w:rsidRDefault="001E6506" w:rsidP="001E6506">
                <w:pPr>
                  <w:autoSpaceDE w:val="0"/>
                  <w:autoSpaceDN w:val="0"/>
                  <w:adjustRightInd w:val="0"/>
                  <w:spacing w:after="0" w:line="241" w:lineRule="atLeast"/>
                  <w:rPr>
                    <w:rFonts w:ascii="Arial" w:hAnsi="Arial" w:cs="Arial"/>
                    <w:color w:val="000000"/>
                    <w:sz w:val="12"/>
                    <w:szCs w:val="12"/>
                  </w:rPr>
                </w:pPr>
                <w:r w:rsidRPr="001E6506">
                  <w:rPr>
                    <w:rFonts w:ascii="Arial" w:hAnsi="Arial" w:cs="Arial"/>
                    <w:color w:val="000000"/>
                    <w:sz w:val="12"/>
                    <w:szCs w:val="12"/>
                  </w:rPr>
                  <w:t xml:space="preserve">TE 6299, MAT Internship in Teacher Education </w:t>
                </w:r>
              </w:p>
              <w:p w14:paraId="6DBF2631" w14:textId="77777777" w:rsidR="001E6506" w:rsidRPr="001E6506" w:rsidRDefault="001E6506" w:rsidP="001E6506">
                <w:pPr>
                  <w:autoSpaceDE w:val="0"/>
                  <w:autoSpaceDN w:val="0"/>
                  <w:adjustRightInd w:val="0"/>
                  <w:spacing w:after="0" w:line="241" w:lineRule="atLeast"/>
                  <w:rPr>
                    <w:rFonts w:ascii="Arial" w:hAnsi="Arial" w:cs="Arial"/>
                    <w:color w:val="000000"/>
                    <w:sz w:val="12"/>
                    <w:szCs w:val="12"/>
                  </w:rPr>
                </w:pPr>
                <w:r w:rsidRPr="001E6506">
                  <w:rPr>
                    <w:rFonts w:ascii="Arial" w:hAnsi="Arial" w:cs="Arial"/>
                    <w:i/>
                    <w:iCs/>
                    <w:color w:val="000000"/>
                    <w:sz w:val="12"/>
                    <w:szCs w:val="12"/>
                  </w:rPr>
                  <w:t xml:space="preserve">Completion of all teacher education core, reading instruction block, and specialty core courses with no more than nine to ten hours remaining required for enrollment. </w:t>
                </w:r>
              </w:p>
            </w:tc>
            <w:tc>
              <w:tcPr>
                <w:tcW w:w="3288" w:type="dxa"/>
              </w:tcPr>
              <w:p w14:paraId="5929233B" w14:textId="77777777" w:rsidR="001E6506" w:rsidRPr="001E6506" w:rsidRDefault="001E6506" w:rsidP="001E6506">
                <w:pPr>
                  <w:autoSpaceDE w:val="0"/>
                  <w:autoSpaceDN w:val="0"/>
                  <w:adjustRightInd w:val="0"/>
                  <w:spacing w:after="0" w:line="241" w:lineRule="atLeast"/>
                  <w:jc w:val="center"/>
                  <w:rPr>
                    <w:rFonts w:ascii="Arial" w:hAnsi="Arial" w:cs="Arial"/>
                    <w:color w:val="000000"/>
                    <w:sz w:val="12"/>
                    <w:szCs w:val="12"/>
                  </w:rPr>
                </w:pPr>
                <w:r w:rsidRPr="001E6506">
                  <w:rPr>
                    <w:rFonts w:ascii="Arial" w:hAnsi="Arial" w:cs="Arial"/>
                    <w:b/>
                    <w:bCs/>
                    <w:color w:val="000000"/>
                    <w:sz w:val="12"/>
                    <w:szCs w:val="12"/>
                  </w:rPr>
                  <w:t xml:space="preserve">9 </w:t>
                </w:r>
              </w:p>
            </w:tc>
          </w:tr>
          <w:tr w:rsidR="001E6506" w:rsidRPr="001E6506" w14:paraId="63303C44" w14:textId="77777777">
            <w:trPr>
              <w:trHeight w:val="111"/>
            </w:trPr>
            <w:tc>
              <w:tcPr>
                <w:tcW w:w="3288" w:type="dxa"/>
              </w:tcPr>
              <w:p w14:paraId="27C99273" w14:textId="77777777" w:rsidR="001E6506" w:rsidRPr="001E6506" w:rsidRDefault="00A42233" w:rsidP="001E6506">
                <w:pPr>
                  <w:autoSpaceDE w:val="0"/>
                  <w:autoSpaceDN w:val="0"/>
                  <w:adjustRightInd w:val="0"/>
                  <w:spacing w:after="20" w:line="161" w:lineRule="atLeast"/>
                  <w:rPr>
                    <w:rFonts w:ascii="Arial" w:hAnsi="Arial" w:cs="Arial"/>
                    <w:color w:val="000000"/>
                    <w:sz w:val="16"/>
                    <w:szCs w:val="16"/>
                  </w:rPr>
                </w:pPr>
                <w:r w:rsidRPr="00A42233">
                  <w:rPr>
                    <w:rFonts w:ascii="Arial" w:hAnsi="Arial" w:cs="Arial"/>
                    <w:b/>
                    <w:bCs/>
                    <w:color w:val="4F81BD" w:themeColor="accent1"/>
                    <w:sz w:val="16"/>
                    <w:szCs w:val="16"/>
                  </w:rPr>
                  <w:t>MLED</w:t>
                </w:r>
                <w:r>
                  <w:rPr>
                    <w:rFonts w:ascii="Arial" w:hAnsi="Arial" w:cs="Arial"/>
                    <w:b/>
                    <w:bCs/>
                    <w:color w:val="000000"/>
                    <w:sz w:val="16"/>
                    <w:szCs w:val="16"/>
                  </w:rPr>
                  <w:t xml:space="preserve"> </w:t>
                </w:r>
                <w:r w:rsidR="001E6506" w:rsidRPr="001E6506">
                  <w:rPr>
                    <w:rFonts w:ascii="Arial" w:hAnsi="Arial" w:cs="Arial"/>
                    <w:b/>
                    <w:bCs/>
                    <w:color w:val="000000"/>
                    <w:sz w:val="16"/>
                    <w:szCs w:val="16"/>
                  </w:rPr>
                  <w:t xml:space="preserve">Program Requirements: </w:t>
                </w:r>
              </w:p>
            </w:tc>
            <w:tc>
              <w:tcPr>
                <w:tcW w:w="3288" w:type="dxa"/>
              </w:tcPr>
              <w:p w14:paraId="7B03FDE5" w14:textId="77777777" w:rsidR="001E6506" w:rsidRPr="001E6506" w:rsidRDefault="001E6506" w:rsidP="001E6506">
                <w:pPr>
                  <w:autoSpaceDE w:val="0"/>
                  <w:autoSpaceDN w:val="0"/>
                  <w:adjustRightInd w:val="0"/>
                  <w:spacing w:after="0" w:line="161" w:lineRule="atLeast"/>
                  <w:jc w:val="center"/>
                  <w:rPr>
                    <w:rFonts w:ascii="Arial" w:hAnsi="Arial" w:cs="Arial"/>
                    <w:color w:val="000000"/>
                    <w:sz w:val="12"/>
                    <w:szCs w:val="12"/>
                  </w:rPr>
                </w:pPr>
                <w:r w:rsidRPr="001E6506">
                  <w:rPr>
                    <w:rFonts w:ascii="Arial" w:hAnsi="Arial" w:cs="Arial"/>
                    <w:b/>
                    <w:bCs/>
                    <w:color w:val="000000"/>
                    <w:sz w:val="12"/>
                    <w:szCs w:val="12"/>
                  </w:rPr>
                  <w:t xml:space="preserve">Sem. Hrs. </w:t>
                </w:r>
              </w:p>
            </w:tc>
          </w:tr>
          <w:tr w:rsidR="001E6506" w:rsidRPr="001E6506" w14:paraId="23701CA5" w14:textId="77777777">
            <w:trPr>
              <w:trHeight w:val="79"/>
            </w:trPr>
            <w:tc>
              <w:tcPr>
                <w:tcW w:w="3288" w:type="dxa"/>
              </w:tcPr>
              <w:p w14:paraId="4C84E321" w14:textId="77777777" w:rsidR="001E6506" w:rsidRPr="001E6506" w:rsidRDefault="001E6506" w:rsidP="001E6506">
                <w:pPr>
                  <w:autoSpaceDE w:val="0"/>
                  <w:autoSpaceDN w:val="0"/>
                  <w:adjustRightInd w:val="0"/>
                  <w:spacing w:after="0" w:line="241" w:lineRule="atLeast"/>
                  <w:rPr>
                    <w:rFonts w:ascii="Arial" w:hAnsi="Arial" w:cs="Arial"/>
                    <w:strike/>
                    <w:color w:val="000000"/>
                    <w:sz w:val="12"/>
                    <w:szCs w:val="12"/>
                  </w:rPr>
                </w:pPr>
                <w:r w:rsidRPr="00A42233">
                  <w:rPr>
                    <w:rFonts w:ascii="Arial" w:hAnsi="Arial" w:cs="Arial"/>
                    <w:strike/>
                    <w:color w:val="C0504D" w:themeColor="accent2"/>
                    <w:sz w:val="12"/>
                    <w:szCs w:val="12"/>
                  </w:rPr>
                  <w:t xml:space="preserve">MLED 5042, Theories and Strategies of Middle Grade Classroom Management </w:t>
                </w:r>
              </w:p>
            </w:tc>
            <w:tc>
              <w:tcPr>
                <w:tcW w:w="3288" w:type="dxa"/>
              </w:tcPr>
              <w:p w14:paraId="210A4E72" w14:textId="77777777" w:rsidR="001E6506" w:rsidRPr="001E6506" w:rsidRDefault="001E6506" w:rsidP="001E6506">
                <w:pPr>
                  <w:autoSpaceDE w:val="0"/>
                  <w:autoSpaceDN w:val="0"/>
                  <w:adjustRightInd w:val="0"/>
                  <w:spacing w:after="0" w:line="241" w:lineRule="atLeast"/>
                  <w:jc w:val="center"/>
                  <w:rPr>
                    <w:rFonts w:ascii="Arial" w:hAnsi="Arial" w:cs="Arial"/>
                    <w:strike/>
                    <w:color w:val="000000"/>
                    <w:sz w:val="12"/>
                    <w:szCs w:val="12"/>
                  </w:rPr>
                </w:pPr>
                <w:r w:rsidRPr="00A42233">
                  <w:rPr>
                    <w:rFonts w:ascii="Arial" w:hAnsi="Arial" w:cs="Arial"/>
                    <w:strike/>
                    <w:color w:val="C0504D" w:themeColor="accent2"/>
                    <w:sz w:val="12"/>
                    <w:szCs w:val="12"/>
                  </w:rPr>
                  <w:t xml:space="preserve">2 </w:t>
                </w:r>
              </w:p>
            </w:tc>
          </w:tr>
          <w:tr w:rsidR="001E6506" w:rsidRPr="001E6506" w14:paraId="627A8FF8" w14:textId="77777777">
            <w:trPr>
              <w:trHeight w:val="79"/>
            </w:trPr>
            <w:tc>
              <w:tcPr>
                <w:tcW w:w="3288" w:type="dxa"/>
              </w:tcPr>
              <w:p w14:paraId="1F07A662" w14:textId="77777777" w:rsidR="001E6506" w:rsidRPr="001E6506" w:rsidRDefault="001E6506" w:rsidP="001E6506">
                <w:pPr>
                  <w:autoSpaceDE w:val="0"/>
                  <w:autoSpaceDN w:val="0"/>
                  <w:adjustRightInd w:val="0"/>
                  <w:spacing w:after="0" w:line="241" w:lineRule="atLeast"/>
                  <w:rPr>
                    <w:rFonts w:ascii="Arial" w:hAnsi="Arial" w:cs="Arial"/>
                    <w:color w:val="000000"/>
                    <w:sz w:val="12"/>
                    <w:szCs w:val="12"/>
                  </w:rPr>
                </w:pPr>
                <w:r w:rsidRPr="001E6506">
                  <w:rPr>
                    <w:rFonts w:ascii="Arial" w:hAnsi="Arial" w:cs="Arial"/>
                    <w:color w:val="000000"/>
                    <w:sz w:val="12"/>
                    <w:szCs w:val="12"/>
                  </w:rPr>
                  <w:t xml:space="preserve">MLED 6403, World of the Young Adolescent </w:t>
                </w:r>
              </w:p>
            </w:tc>
            <w:tc>
              <w:tcPr>
                <w:tcW w:w="3288" w:type="dxa"/>
              </w:tcPr>
              <w:p w14:paraId="0386B92C" w14:textId="77777777" w:rsidR="001E6506" w:rsidRPr="001E6506" w:rsidRDefault="001E6506" w:rsidP="001E6506">
                <w:pPr>
                  <w:autoSpaceDE w:val="0"/>
                  <w:autoSpaceDN w:val="0"/>
                  <w:adjustRightInd w:val="0"/>
                  <w:spacing w:after="0" w:line="241" w:lineRule="atLeast"/>
                  <w:jc w:val="center"/>
                  <w:rPr>
                    <w:rFonts w:ascii="Arial" w:hAnsi="Arial" w:cs="Arial"/>
                    <w:color w:val="000000"/>
                    <w:sz w:val="12"/>
                    <w:szCs w:val="12"/>
                  </w:rPr>
                </w:pPr>
                <w:r w:rsidRPr="001E6506">
                  <w:rPr>
                    <w:rFonts w:ascii="Arial" w:hAnsi="Arial" w:cs="Arial"/>
                    <w:color w:val="000000"/>
                    <w:sz w:val="12"/>
                    <w:szCs w:val="12"/>
                  </w:rPr>
                  <w:t xml:space="preserve">3 </w:t>
                </w:r>
              </w:p>
            </w:tc>
          </w:tr>
          <w:tr w:rsidR="001E6506" w:rsidRPr="001E6506" w14:paraId="4FFFA3E1" w14:textId="77777777">
            <w:trPr>
              <w:trHeight w:val="79"/>
            </w:trPr>
            <w:tc>
              <w:tcPr>
                <w:tcW w:w="3288" w:type="dxa"/>
              </w:tcPr>
              <w:p w14:paraId="12F205C6" w14:textId="77777777" w:rsidR="001E6506" w:rsidRDefault="001E6506" w:rsidP="001E6506">
                <w:pPr>
                  <w:autoSpaceDE w:val="0"/>
                  <w:autoSpaceDN w:val="0"/>
                  <w:adjustRightInd w:val="0"/>
                  <w:spacing w:after="0" w:line="241" w:lineRule="atLeast"/>
                  <w:rPr>
                    <w:rFonts w:ascii="Arial" w:hAnsi="Arial" w:cs="Arial"/>
                    <w:color w:val="000000"/>
                    <w:sz w:val="12"/>
                    <w:szCs w:val="12"/>
                  </w:rPr>
                </w:pPr>
                <w:r w:rsidRPr="001E6506">
                  <w:rPr>
                    <w:rFonts w:ascii="Arial" w:hAnsi="Arial" w:cs="Arial"/>
                    <w:color w:val="000000"/>
                    <w:sz w:val="12"/>
                    <w:szCs w:val="12"/>
                  </w:rPr>
                  <w:t>MLED 6423, Team</w:t>
                </w:r>
                <w:r w:rsidR="00A42233" w:rsidRPr="00A42233">
                  <w:rPr>
                    <w:rFonts w:ascii="Arial" w:hAnsi="Arial" w:cs="Arial"/>
                    <w:color w:val="4F81BD" w:themeColor="accent1"/>
                    <w:sz w:val="12"/>
                    <w:szCs w:val="12"/>
                  </w:rPr>
                  <w:t>ing</w:t>
                </w:r>
                <w:r w:rsidRPr="001E6506">
                  <w:rPr>
                    <w:rFonts w:ascii="Arial" w:hAnsi="Arial" w:cs="Arial"/>
                    <w:color w:val="000000"/>
                    <w:sz w:val="12"/>
                    <w:szCs w:val="12"/>
                  </w:rPr>
                  <w:t>, Teach</w:t>
                </w:r>
                <w:r w:rsidR="00A42233" w:rsidRPr="00A42233">
                  <w:rPr>
                    <w:rFonts w:ascii="Arial" w:hAnsi="Arial" w:cs="Arial"/>
                    <w:color w:val="4F81BD" w:themeColor="accent1"/>
                    <w:sz w:val="12"/>
                    <w:szCs w:val="12"/>
                  </w:rPr>
                  <w:t>ing</w:t>
                </w:r>
                <w:r w:rsidRPr="001E6506">
                  <w:rPr>
                    <w:rFonts w:ascii="Arial" w:hAnsi="Arial" w:cs="Arial"/>
                    <w:color w:val="000000"/>
                    <w:sz w:val="12"/>
                    <w:szCs w:val="12"/>
                  </w:rPr>
                  <w:t>, and Learn</w:t>
                </w:r>
                <w:r w:rsidR="00A42233" w:rsidRPr="00A42233">
                  <w:rPr>
                    <w:rFonts w:ascii="Arial" w:hAnsi="Arial" w:cs="Arial"/>
                    <w:color w:val="4F81BD" w:themeColor="accent1"/>
                    <w:sz w:val="12"/>
                    <w:szCs w:val="12"/>
                  </w:rPr>
                  <w:t>ing</w:t>
                </w:r>
                <w:r w:rsidRPr="001E6506">
                  <w:rPr>
                    <w:rFonts w:ascii="Arial" w:hAnsi="Arial" w:cs="Arial"/>
                    <w:color w:val="000000"/>
                    <w:sz w:val="12"/>
                    <w:szCs w:val="12"/>
                  </w:rPr>
                  <w:t xml:space="preserve"> in the Middle Grades </w:t>
                </w:r>
              </w:p>
              <w:p w14:paraId="2A642271" w14:textId="05B5C174" w:rsidR="001D0041" w:rsidRDefault="005C77C5" w:rsidP="001D0041">
                <w:pPr>
                  <w:tabs>
                    <w:tab w:val="left" w:pos="360"/>
                    <w:tab w:val="left" w:pos="720"/>
                  </w:tabs>
                  <w:spacing w:after="0" w:line="240" w:lineRule="auto"/>
                  <w:rPr>
                    <w:rFonts w:asciiTheme="majorHAnsi" w:hAnsiTheme="majorHAnsi" w:cs="Arial"/>
                    <w:sz w:val="20"/>
                    <w:szCs w:val="20"/>
                  </w:rPr>
                </w:pPr>
                <w:r>
                  <w:rPr>
                    <w:rFonts w:ascii="Arial" w:hAnsi="Arial" w:cs="Arial"/>
                    <w:color w:val="000000"/>
                    <w:sz w:val="12"/>
                    <w:szCs w:val="12"/>
                  </w:rPr>
                  <w:t xml:space="preserve">MLED </w:t>
                </w:r>
                <w:r w:rsidR="00B41AD0">
                  <w:rPr>
                    <w:rFonts w:ascii="Arial" w:hAnsi="Arial" w:cs="Arial"/>
                    <w:color w:val="000000"/>
                    <w:sz w:val="12"/>
                    <w:szCs w:val="12"/>
                  </w:rPr>
                  <w:t>6443</w:t>
                </w:r>
                <w:r w:rsidR="001D0041">
                  <w:rPr>
                    <w:rFonts w:ascii="Arial" w:hAnsi="Arial" w:cs="Arial"/>
                    <w:color w:val="000000"/>
                    <w:sz w:val="12"/>
                    <w:szCs w:val="12"/>
                  </w:rPr>
                  <w:t xml:space="preserve">, </w:t>
                </w:r>
                <w:r w:rsidR="001D0041" w:rsidRPr="001D0041">
                  <w:rPr>
                    <w:rFonts w:ascii="Arial" w:hAnsi="Arial" w:cs="Arial"/>
                    <w:sz w:val="12"/>
                    <w:szCs w:val="12"/>
                  </w:rPr>
                  <w:t>Advanced Methods for Teaching in the Middle Grades</w:t>
                </w:r>
                <w:r w:rsidR="001D0041">
                  <w:rPr>
                    <w:rFonts w:ascii="Arial" w:hAnsi="Arial" w:cs="Arial"/>
                    <w:sz w:val="12"/>
                    <w:szCs w:val="12"/>
                  </w:rPr>
                  <w:t xml:space="preserve">                                                           3</w:t>
                </w:r>
              </w:p>
              <w:p w14:paraId="0AE4C7E2" w14:textId="77777777" w:rsidR="005C77C5" w:rsidRPr="001E6506" w:rsidRDefault="005C77C5" w:rsidP="001E6506">
                <w:pPr>
                  <w:autoSpaceDE w:val="0"/>
                  <w:autoSpaceDN w:val="0"/>
                  <w:adjustRightInd w:val="0"/>
                  <w:spacing w:after="0" w:line="241" w:lineRule="atLeast"/>
                  <w:rPr>
                    <w:rFonts w:ascii="Arial" w:hAnsi="Arial" w:cs="Arial"/>
                    <w:color w:val="000000"/>
                    <w:sz w:val="12"/>
                    <w:szCs w:val="12"/>
                  </w:rPr>
                </w:pPr>
              </w:p>
            </w:tc>
            <w:tc>
              <w:tcPr>
                <w:tcW w:w="3288" w:type="dxa"/>
              </w:tcPr>
              <w:p w14:paraId="05D4CE6B" w14:textId="77777777" w:rsidR="001E6506" w:rsidRPr="001E6506" w:rsidRDefault="001E6506" w:rsidP="001E6506">
                <w:pPr>
                  <w:autoSpaceDE w:val="0"/>
                  <w:autoSpaceDN w:val="0"/>
                  <w:adjustRightInd w:val="0"/>
                  <w:spacing w:after="0" w:line="241" w:lineRule="atLeast"/>
                  <w:jc w:val="center"/>
                  <w:rPr>
                    <w:rFonts w:ascii="Arial" w:hAnsi="Arial" w:cs="Arial"/>
                    <w:color w:val="000000"/>
                    <w:sz w:val="12"/>
                    <w:szCs w:val="12"/>
                  </w:rPr>
                </w:pPr>
                <w:r w:rsidRPr="001E6506">
                  <w:rPr>
                    <w:rFonts w:ascii="Arial" w:hAnsi="Arial" w:cs="Arial"/>
                    <w:color w:val="000000"/>
                    <w:sz w:val="12"/>
                    <w:szCs w:val="12"/>
                  </w:rPr>
                  <w:t xml:space="preserve">3 </w:t>
                </w:r>
              </w:p>
            </w:tc>
          </w:tr>
          <w:tr w:rsidR="001E6506" w:rsidRPr="001E6506" w14:paraId="5F9CEEC9" w14:textId="77777777">
            <w:trPr>
              <w:trHeight w:val="83"/>
            </w:trPr>
            <w:tc>
              <w:tcPr>
                <w:tcW w:w="3288" w:type="dxa"/>
              </w:tcPr>
              <w:p w14:paraId="1D3ED3BE" w14:textId="77777777" w:rsidR="001E6506" w:rsidRPr="001E6506" w:rsidRDefault="001E6506" w:rsidP="001E6506">
                <w:pPr>
                  <w:autoSpaceDE w:val="0"/>
                  <w:autoSpaceDN w:val="0"/>
                  <w:adjustRightInd w:val="0"/>
                  <w:spacing w:after="0" w:line="161" w:lineRule="atLeast"/>
                  <w:rPr>
                    <w:rFonts w:ascii="Arial" w:hAnsi="Arial" w:cs="Arial"/>
                    <w:color w:val="000000"/>
                    <w:sz w:val="12"/>
                    <w:szCs w:val="12"/>
                  </w:rPr>
                </w:pPr>
                <w:r w:rsidRPr="001E6506">
                  <w:rPr>
                    <w:rFonts w:ascii="Arial" w:hAnsi="Arial" w:cs="Arial"/>
                    <w:b/>
                    <w:bCs/>
                    <w:color w:val="000000"/>
                    <w:sz w:val="12"/>
                    <w:szCs w:val="12"/>
                  </w:rPr>
                  <w:t xml:space="preserve">Sub-total </w:t>
                </w:r>
              </w:p>
            </w:tc>
            <w:tc>
              <w:tcPr>
                <w:tcW w:w="3288" w:type="dxa"/>
              </w:tcPr>
              <w:p w14:paraId="0E4DF42C" w14:textId="6E201859" w:rsidR="001E6506" w:rsidRPr="001D0041" w:rsidRDefault="001E6506" w:rsidP="001E6506">
                <w:pPr>
                  <w:autoSpaceDE w:val="0"/>
                  <w:autoSpaceDN w:val="0"/>
                  <w:adjustRightInd w:val="0"/>
                  <w:spacing w:after="0" w:line="241" w:lineRule="atLeast"/>
                  <w:jc w:val="center"/>
                  <w:rPr>
                    <w:rFonts w:ascii="Arial" w:hAnsi="Arial" w:cs="Arial"/>
                    <w:color w:val="4F81BD" w:themeColor="accent1"/>
                    <w:sz w:val="12"/>
                    <w:szCs w:val="12"/>
                  </w:rPr>
                </w:pPr>
                <w:r w:rsidRPr="005C77C5">
                  <w:rPr>
                    <w:rFonts w:ascii="Arial" w:hAnsi="Arial" w:cs="Arial"/>
                    <w:b/>
                    <w:bCs/>
                    <w:strike/>
                    <w:color w:val="C0504D" w:themeColor="accent2"/>
                    <w:sz w:val="12"/>
                    <w:szCs w:val="12"/>
                  </w:rPr>
                  <w:t xml:space="preserve">8 </w:t>
                </w:r>
                <w:r w:rsidR="001D0041">
                  <w:rPr>
                    <w:rFonts w:ascii="Arial" w:hAnsi="Arial" w:cs="Arial"/>
                    <w:b/>
                    <w:bCs/>
                    <w:strike/>
                    <w:color w:val="C0504D" w:themeColor="accent2"/>
                    <w:sz w:val="12"/>
                    <w:szCs w:val="12"/>
                  </w:rPr>
                  <w:t xml:space="preserve"> </w:t>
                </w:r>
                <w:r w:rsidR="001D0041">
                  <w:rPr>
                    <w:rFonts w:ascii="Arial" w:hAnsi="Arial" w:cs="Arial"/>
                    <w:b/>
                    <w:bCs/>
                    <w:color w:val="4F81BD" w:themeColor="accent1"/>
                    <w:sz w:val="12"/>
                    <w:szCs w:val="12"/>
                  </w:rPr>
                  <w:t>9</w:t>
                </w:r>
              </w:p>
            </w:tc>
          </w:tr>
          <w:tr w:rsidR="001E6506" w:rsidRPr="001E6506" w14:paraId="17E54715" w14:textId="77777777">
            <w:trPr>
              <w:trHeight w:val="111"/>
            </w:trPr>
            <w:tc>
              <w:tcPr>
                <w:tcW w:w="3288" w:type="dxa"/>
              </w:tcPr>
              <w:p w14:paraId="228174B5" w14:textId="77777777" w:rsidR="001E6506" w:rsidRPr="001E6506" w:rsidRDefault="001E6506" w:rsidP="001E6506">
                <w:pPr>
                  <w:autoSpaceDE w:val="0"/>
                  <w:autoSpaceDN w:val="0"/>
                  <w:adjustRightInd w:val="0"/>
                  <w:spacing w:after="20" w:line="161" w:lineRule="atLeast"/>
                  <w:rPr>
                    <w:rFonts w:ascii="Arial" w:hAnsi="Arial" w:cs="Arial"/>
                    <w:strike/>
                    <w:color w:val="000000"/>
                    <w:sz w:val="16"/>
                    <w:szCs w:val="16"/>
                  </w:rPr>
                </w:pPr>
                <w:r w:rsidRPr="001E6506">
                  <w:rPr>
                    <w:rFonts w:ascii="Arial" w:hAnsi="Arial" w:cs="Arial"/>
                    <w:b/>
                    <w:bCs/>
                    <w:strike/>
                    <w:color w:val="C0504D" w:themeColor="accent2"/>
                    <w:sz w:val="16"/>
                    <w:szCs w:val="16"/>
                  </w:rPr>
                  <w:t xml:space="preserve">Classroom Management: </w:t>
                </w:r>
              </w:p>
            </w:tc>
            <w:tc>
              <w:tcPr>
                <w:tcW w:w="3288" w:type="dxa"/>
              </w:tcPr>
              <w:p w14:paraId="5B66F581" w14:textId="77777777" w:rsidR="001E6506" w:rsidRPr="001E6506" w:rsidRDefault="001E6506" w:rsidP="001E6506">
                <w:pPr>
                  <w:autoSpaceDE w:val="0"/>
                  <w:autoSpaceDN w:val="0"/>
                  <w:adjustRightInd w:val="0"/>
                  <w:spacing w:after="0" w:line="161" w:lineRule="atLeast"/>
                  <w:jc w:val="center"/>
                  <w:rPr>
                    <w:rFonts w:ascii="Arial" w:hAnsi="Arial" w:cs="Arial"/>
                    <w:color w:val="000000"/>
                    <w:sz w:val="12"/>
                    <w:szCs w:val="12"/>
                  </w:rPr>
                </w:pPr>
                <w:r w:rsidRPr="001E6506">
                  <w:rPr>
                    <w:rFonts w:ascii="Arial" w:hAnsi="Arial" w:cs="Arial"/>
                    <w:b/>
                    <w:bCs/>
                    <w:color w:val="000000"/>
                    <w:sz w:val="12"/>
                    <w:szCs w:val="12"/>
                  </w:rPr>
                  <w:t xml:space="preserve">Sem. Hrs. </w:t>
                </w:r>
              </w:p>
            </w:tc>
          </w:tr>
          <w:tr w:rsidR="001E6506" w:rsidRPr="001E6506" w14:paraId="3290632E" w14:textId="77777777">
            <w:trPr>
              <w:trHeight w:val="368"/>
            </w:trPr>
            <w:tc>
              <w:tcPr>
                <w:tcW w:w="3288" w:type="dxa"/>
              </w:tcPr>
              <w:p w14:paraId="51E4B5B6" w14:textId="77777777" w:rsidR="001E6506" w:rsidRPr="001D0041" w:rsidRDefault="001E6506" w:rsidP="001E6506">
                <w:pPr>
                  <w:autoSpaceDE w:val="0"/>
                  <w:autoSpaceDN w:val="0"/>
                  <w:adjustRightInd w:val="0"/>
                  <w:spacing w:after="0" w:line="241" w:lineRule="atLeast"/>
                  <w:rPr>
                    <w:rFonts w:ascii="Arial" w:hAnsi="Arial" w:cs="Arial"/>
                    <w:strike/>
                    <w:color w:val="C0504D" w:themeColor="accent2"/>
                    <w:sz w:val="12"/>
                    <w:szCs w:val="12"/>
                  </w:rPr>
                </w:pPr>
                <w:r w:rsidRPr="001D0041">
                  <w:rPr>
                    <w:rFonts w:ascii="Arial" w:hAnsi="Arial" w:cs="Arial"/>
                    <w:b/>
                    <w:bCs/>
                    <w:strike/>
                    <w:color w:val="C0504D" w:themeColor="accent2"/>
                    <w:sz w:val="12"/>
                    <w:szCs w:val="12"/>
                  </w:rPr>
                  <w:t xml:space="preserve">Select two of the following: </w:t>
                </w:r>
              </w:p>
              <w:p w14:paraId="4E1BF317" w14:textId="77777777" w:rsidR="001E6506" w:rsidRPr="001D0041" w:rsidRDefault="001E6506" w:rsidP="001E6506">
                <w:pPr>
                  <w:autoSpaceDE w:val="0"/>
                  <w:autoSpaceDN w:val="0"/>
                  <w:adjustRightInd w:val="0"/>
                  <w:spacing w:after="0" w:line="241" w:lineRule="atLeast"/>
                  <w:rPr>
                    <w:rFonts w:ascii="Arial" w:hAnsi="Arial" w:cs="Arial"/>
                    <w:strike/>
                    <w:color w:val="C0504D" w:themeColor="accent2"/>
                    <w:sz w:val="12"/>
                    <w:szCs w:val="12"/>
                  </w:rPr>
                </w:pPr>
                <w:r w:rsidRPr="001D0041">
                  <w:rPr>
                    <w:rFonts w:ascii="Arial" w:hAnsi="Arial" w:cs="Arial"/>
                    <w:strike/>
                    <w:color w:val="C0504D" w:themeColor="accent2"/>
                    <w:sz w:val="12"/>
                    <w:szCs w:val="12"/>
                  </w:rPr>
                  <w:t xml:space="preserve">MLED 5002, Methods and Materials of Teaching English Language Arts </w:t>
                </w:r>
              </w:p>
              <w:p w14:paraId="21498962" w14:textId="77777777" w:rsidR="001E6506" w:rsidRPr="001D0041" w:rsidRDefault="001E6506" w:rsidP="001E6506">
                <w:pPr>
                  <w:autoSpaceDE w:val="0"/>
                  <w:autoSpaceDN w:val="0"/>
                  <w:adjustRightInd w:val="0"/>
                  <w:spacing w:after="0" w:line="241" w:lineRule="atLeast"/>
                  <w:rPr>
                    <w:rFonts w:ascii="Arial" w:hAnsi="Arial" w:cs="Arial"/>
                    <w:strike/>
                    <w:color w:val="C0504D" w:themeColor="accent2"/>
                    <w:sz w:val="12"/>
                    <w:szCs w:val="12"/>
                  </w:rPr>
                </w:pPr>
                <w:r w:rsidRPr="001D0041">
                  <w:rPr>
                    <w:rFonts w:ascii="Arial" w:hAnsi="Arial" w:cs="Arial"/>
                    <w:strike/>
                    <w:color w:val="C0504D" w:themeColor="accent2"/>
                    <w:sz w:val="12"/>
                    <w:szCs w:val="12"/>
                  </w:rPr>
                  <w:t xml:space="preserve">MLED 5012, Methods and Materials of Teaching Mathematics </w:t>
                </w:r>
              </w:p>
              <w:p w14:paraId="1D2827C8" w14:textId="77777777" w:rsidR="001E6506" w:rsidRPr="001D0041" w:rsidRDefault="001E6506" w:rsidP="001E6506">
                <w:pPr>
                  <w:autoSpaceDE w:val="0"/>
                  <w:autoSpaceDN w:val="0"/>
                  <w:adjustRightInd w:val="0"/>
                  <w:spacing w:after="0" w:line="241" w:lineRule="atLeast"/>
                  <w:rPr>
                    <w:rFonts w:ascii="Arial" w:hAnsi="Arial" w:cs="Arial"/>
                    <w:strike/>
                    <w:color w:val="C0504D" w:themeColor="accent2"/>
                    <w:sz w:val="12"/>
                    <w:szCs w:val="12"/>
                  </w:rPr>
                </w:pPr>
                <w:r w:rsidRPr="001D0041">
                  <w:rPr>
                    <w:rFonts w:ascii="Arial" w:hAnsi="Arial" w:cs="Arial"/>
                    <w:strike/>
                    <w:color w:val="C0504D" w:themeColor="accent2"/>
                    <w:sz w:val="12"/>
                    <w:szCs w:val="12"/>
                  </w:rPr>
                  <w:t xml:space="preserve">MLED 5022, Methods and Materials for Teaching Science </w:t>
                </w:r>
              </w:p>
              <w:p w14:paraId="288AD975" w14:textId="77777777" w:rsidR="001E6506" w:rsidRPr="001E6506" w:rsidRDefault="001E6506" w:rsidP="001E6506">
                <w:pPr>
                  <w:autoSpaceDE w:val="0"/>
                  <w:autoSpaceDN w:val="0"/>
                  <w:adjustRightInd w:val="0"/>
                  <w:spacing w:after="0" w:line="241" w:lineRule="atLeast"/>
                  <w:rPr>
                    <w:rFonts w:ascii="Arial" w:hAnsi="Arial" w:cs="Arial"/>
                    <w:color w:val="000000"/>
                    <w:sz w:val="12"/>
                    <w:szCs w:val="12"/>
                  </w:rPr>
                </w:pPr>
                <w:r w:rsidRPr="001D0041">
                  <w:rPr>
                    <w:rFonts w:ascii="Arial" w:hAnsi="Arial" w:cs="Arial"/>
                    <w:strike/>
                    <w:color w:val="C0504D" w:themeColor="accent2"/>
                    <w:sz w:val="12"/>
                    <w:szCs w:val="12"/>
                  </w:rPr>
                  <w:t>MLED 5032, Methods and Materials for Teaching Social</w:t>
                </w:r>
                <w:r w:rsidRPr="001D0041">
                  <w:rPr>
                    <w:rFonts w:ascii="Arial" w:hAnsi="Arial" w:cs="Arial"/>
                    <w:color w:val="C0504D" w:themeColor="accent2"/>
                    <w:sz w:val="12"/>
                    <w:szCs w:val="12"/>
                  </w:rPr>
                  <w:t xml:space="preserve"> </w:t>
                </w:r>
                <w:r w:rsidRPr="001E6506">
                  <w:rPr>
                    <w:rFonts w:ascii="Arial" w:hAnsi="Arial" w:cs="Arial"/>
                    <w:color w:val="000000"/>
                    <w:sz w:val="12"/>
                    <w:szCs w:val="12"/>
                  </w:rPr>
                  <w:t xml:space="preserve">Studies </w:t>
                </w:r>
              </w:p>
            </w:tc>
            <w:tc>
              <w:tcPr>
                <w:tcW w:w="3288" w:type="dxa"/>
              </w:tcPr>
              <w:p w14:paraId="71C52103" w14:textId="77777777" w:rsidR="001E6506" w:rsidRPr="001D0041" w:rsidRDefault="001E6506" w:rsidP="001E6506">
                <w:pPr>
                  <w:autoSpaceDE w:val="0"/>
                  <w:autoSpaceDN w:val="0"/>
                  <w:adjustRightInd w:val="0"/>
                  <w:spacing w:after="0" w:line="241" w:lineRule="atLeast"/>
                  <w:jc w:val="center"/>
                  <w:rPr>
                    <w:rFonts w:ascii="Arial" w:hAnsi="Arial" w:cs="Arial"/>
                    <w:strike/>
                    <w:color w:val="000000"/>
                    <w:sz w:val="12"/>
                    <w:szCs w:val="12"/>
                  </w:rPr>
                </w:pPr>
                <w:r w:rsidRPr="001D0041">
                  <w:rPr>
                    <w:rFonts w:ascii="Arial" w:hAnsi="Arial" w:cs="Arial"/>
                    <w:b/>
                    <w:bCs/>
                    <w:strike/>
                    <w:color w:val="C0504D" w:themeColor="accent2"/>
                    <w:sz w:val="12"/>
                    <w:szCs w:val="12"/>
                  </w:rPr>
                  <w:t xml:space="preserve">4 </w:t>
                </w:r>
              </w:p>
            </w:tc>
          </w:tr>
          <w:tr w:rsidR="001E6506" w:rsidRPr="001E6506" w14:paraId="7B603194" w14:textId="77777777">
            <w:trPr>
              <w:trHeight w:val="111"/>
            </w:trPr>
            <w:tc>
              <w:tcPr>
                <w:tcW w:w="3288" w:type="dxa"/>
              </w:tcPr>
              <w:p w14:paraId="6839B58C" w14:textId="77777777" w:rsidR="001E6506" w:rsidRPr="001E6506" w:rsidRDefault="001E6506" w:rsidP="001E6506">
                <w:pPr>
                  <w:autoSpaceDE w:val="0"/>
                  <w:autoSpaceDN w:val="0"/>
                  <w:adjustRightInd w:val="0"/>
                  <w:spacing w:after="0" w:line="161" w:lineRule="atLeast"/>
                  <w:rPr>
                    <w:rFonts w:ascii="Arial" w:hAnsi="Arial" w:cs="Arial"/>
                    <w:color w:val="000000"/>
                    <w:sz w:val="16"/>
                    <w:szCs w:val="16"/>
                  </w:rPr>
                </w:pPr>
                <w:r w:rsidRPr="001E6506">
                  <w:rPr>
                    <w:rFonts w:ascii="Arial" w:hAnsi="Arial" w:cs="Arial"/>
                    <w:b/>
                    <w:bCs/>
                    <w:color w:val="000000"/>
                    <w:sz w:val="16"/>
                    <w:szCs w:val="16"/>
                  </w:rPr>
                  <w:t xml:space="preserve">Total Required Hours: </w:t>
                </w:r>
              </w:p>
            </w:tc>
            <w:tc>
              <w:tcPr>
                <w:tcW w:w="3288" w:type="dxa"/>
              </w:tcPr>
              <w:p w14:paraId="08F6B3E6" w14:textId="080B6C39" w:rsidR="001E6506" w:rsidRPr="001E6506" w:rsidRDefault="001D0041" w:rsidP="001E6506">
                <w:pPr>
                  <w:autoSpaceDE w:val="0"/>
                  <w:autoSpaceDN w:val="0"/>
                  <w:adjustRightInd w:val="0"/>
                  <w:spacing w:after="0" w:line="241" w:lineRule="atLeast"/>
                  <w:jc w:val="center"/>
                  <w:rPr>
                    <w:rFonts w:ascii="Arial" w:hAnsi="Arial" w:cs="Arial"/>
                    <w:color w:val="000000"/>
                    <w:sz w:val="16"/>
                    <w:szCs w:val="16"/>
                  </w:rPr>
                </w:pPr>
                <w:r>
                  <w:rPr>
                    <w:rFonts w:ascii="Arial" w:hAnsi="Arial" w:cs="Arial"/>
                    <w:b/>
                    <w:bCs/>
                    <w:color w:val="000000"/>
                    <w:sz w:val="16"/>
                    <w:szCs w:val="16"/>
                  </w:rPr>
                  <w:t>33-39</w:t>
                </w:r>
              </w:p>
            </w:tc>
          </w:tr>
        </w:tbl>
        <w:p w14:paraId="5AE0E278" w14:textId="77777777" w:rsidR="001D0041" w:rsidRDefault="001D0041" w:rsidP="001D0041">
          <w:pPr>
            <w:tabs>
              <w:tab w:val="left" w:pos="360"/>
              <w:tab w:val="left" w:pos="720"/>
            </w:tabs>
            <w:spacing w:after="0" w:line="240" w:lineRule="auto"/>
            <w:rPr>
              <w:rFonts w:asciiTheme="majorHAnsi" w:hAnsiTheme="majorHAnsi" w:cs="Arial"/>
              <w:sz w:val="20"/>
              <w:szCs w:val="20"/>
            </w:rPr>
          </w:pPr>
        </w:p>
        <w:p w14:paraId="06DB712A" w14:textId="77777777" w:rsidR="001D0041" w:rsidRPr="001D0041" w:rsidRDefault="001D0041" w:rsidP="001D0041">
          <w:pPr>
            <w:tabs>
              <w:tab w:val="left" w:pos="360"/>
              <w:tab w:val="left" w:pos="720"/>
            </w:tabs>
            <w:spacing w:after="0" w:line="240" w:lineRule="auto"/>
            <w:rPr>
              <w:rFonts w:ascii="Arial" w:hAnsi="Arial" w:cs="Arial"/>
              <w:b/>
              <w:color w:val="4F81BD" w:themeColor="accent1"/>
              <w:sz w:val="16"/>
              <w:szCs w:val="12"/>
            </w:rPr>
          </w:pPr>
          <w:r w:rsidRPr="001D0041">
            <w:rPr>
              <w:rFonts w:ascii="Arial" w:hAnsi="Arial" w:cs="Arial"/>
              <w:b/>
              <w:color w:val="4F81BD" w:themeColor="accent1"/>
              <w:sz w:val="16"/>
              <w:szCs w:val="12"/>
            </w:rPr>
            <w:t xml:space="preserve">ELED Program  Requirements </w:t>
          </w:r>
        </w:p>
        <w:p w14:paraId="2EEBD4DC" w14:textId="77777777" w:rsidR="001D0041" w:rsidRPr="001D0041" w:rsidRDefault="001D0041" w:rsidP="001D0041">
          <w:pPr>
            <w:tabs>
              <w:tab w:val="left" w:pos="360"/>
              <w:tab w:val="left" w:pos="720"/>
            </w:tabs>
            <w:spacing w:after="0" w:line="240" w:lineRule="auto"/>
            <w:rPr>
              <w:rFonts w:ascii="Arial" w:hAnsi="Arial" w:cs="Arial"/>
              <w:color w:val="4F81BD" w:themeColor="accent1"/>
              <w:sz w:val="12"/>
              <w:szCs w:val="12"/>
            </w:rPr>
          </w:pPr>
          <w:r w:rsidRPr="001D0041">
            <w:rPr>
              <w:rFonts w:ascii="Arial" w:hAnsi="Arial" w:cs="Arial"/>
              <w:color w:val="4F81BD" w:themeColor="accent1"/>
              <w:sz w:val="12"/>
              <w:szCs w:val="12"/>
            </w:rPr>
            <w:t>ELED  6023,  Curriculum Construction -  Elementary     3</w:t>
          </w:r>
        </w:p>
        <w:p w14:paraId="1FF264A7" w14:textId="77777777" w:rsidR="001D0041" w:rsidRPr="001D0041" w:rsidRDefault="001D0041" w:rsidP="001D0041">
          <w:pPr>
            <w:tabs>
              <w:tab w:val="left" w:pos="360"/>
              <w:tab w:val="left" w:pos="720"/>
            </w:tabs>
            <w:spacing w:after="0" w:line="240" w:lineRule="auto"/>
            <w:rPr>
              <w:rFonts w:ascii="Arial" w:hAnsi="Arial" w:cs="Arial"/>
              <w:color w:val="4F81BD" w:themeColor="accent1"/>
              <w:sz w:val="12"/>
              <w:szCs w:val="12"/>
            </w:rPr>
          </w:pPr>
          <w:r w:rsidRPr="001D0041">
            <w:rPr>
              <w:rFonts w:ascii="Arial" w:hAnsi="Arial" w:cs="Arial"/>
              <w:color w:val="4F81BD" w:themeColor="accent1"/>
              <w:sz w:val="12"/>
              <w:szCs w:val="12"/>
            </w:rPr>
            <w:t>ELED 6103,  Elementary Literacy</w:t>
          </w:r>
          <w:r w:rsidRPr="001D0041">
            <w:rPr>
              <w:rFonts w:ascii="Arial" w:hAnsi="Arial" w:cs="Arial"/>
              <w:color w:val="4F81BD" w:themeColor="accent1"/>
              <w:sz w:val="12"/>
              <w:szCs w:val="12"/>
            </w:rPr>
            <w:tab/>
          </w:r>
          <w:r w:rsidRPr="001D0041">
            <w:rPr>
              <w:rFonts w:ascii="Arial" w:hAnsi="Arial" w:cs="Arial"/>
              <w:color w:val="4F81BD" w:themeColor="accent1"/>
              <w:sz w:val="12"/>
              <w:szCs w:val="12"/>
            </w:rPr>
            <w:tab/>
            <w:t xml:space="preserve">   3</w:t>
          </w:r>
        </w:p>
        <w:p w14:paraId="73D33947" w14:textId="069DCA8A" w:rsidR="001D0041" w:rsidRPr="001D0041" w:rsidRDefault="001D0041" w:rsidP="001D0041">
          <w:pPr>
            <w:tabs>
              <w:tab w:val="left" w:pos="360"/>
              <w:tab w:val="left" w:pos="720"/>
            </w:tabs>
            <w:spacing w:after="0" w:line="240" w:lineRule="auto"/>
            <w:rPr>
              <w:rFonts w:ascii="Arial" w:hAnsi="Arial" w:cs="Arial"/>
              <w:color w:val="4F81BD" w:themeColor="accent1"/>
              <w:sz w:val="12"/>
              <w:szCs w:val="12"/>
            </w:rPr>
          </w:pPr>
          <w:r w:rsidRPr="001D0041">
            <w:rPr>
              <w:rFonts w:ascii="Arial" w:hAnsi="Arial" w:cs="Arial"/>
              <w:color w:val="4F81BD" w:themeColor="accent1"/>
              <w:sz w:val="12"/>
              <w:szCs w:val="12"/>
            </w:rPr>
            <w:t>ELED 6113, Learning and Developing in the Elementary Years 3</w:t>
          </w:r>
          <w:r w:rsidRPr="001D0041">
            <w:rPr>
              <w:rFonts w:ascii="Arial" w:hAnsi="Arial" w:cs="Arial"/>
              <w:color w:val="4F81BD" w:themeColor="accent1"/>
              <w:sz w:val="12"/>
              <w:szCs w:val="12"/>
            </w:rPr>
            <w:tab/>
          </w:r>
          <w:r w:rsidRPr="001D0041">
            <w:rPr>
              <w:rFonts w:ascii="Arial" w:hAnsi="Arial" w:cs="Arial"/>
              <w:color w:val="4F81BD" w:themeColor="accent1"/>
              <w:sz w:val="12"/>
              <w:szCs w:val="12"/>
            </w:rPr>
            <w:tab/>
            <w:t>9 Sem Hours</w:t>
          </w:r>
        </w:p>
        <w:p w14:paraId="1D667982" w14:textId="0A4EA96B" w:rsidR="001D0041" w:rsidRPr="001D0041" w:rsidRDefault="001D0041" w:rsidP="001D0041">
          <w:pPr>
            <w:tabs>
              <w:tab w:val="left" w:pos="360"/>
              <w:tab w:val="left" w:pos="720"/>
            </w:tabs>
            <w:spacing w:after="0" w:line="240" w:lineRule="auto"/>
            <w:rPr>
              <w:rFonts w:ascii="Arial" w:hAnsi="Arial" w:cs="Arial"/>
              <w:b/>
              <w:color w:val="4F81BD" w:themeColor="accent1"/>
              <w:sz w:val="16"/>
              <w:szCs w:val="12"/>
            </w:rPr>
          </w:pPr>
          <w:r w:rsidRPr="001D0041">
            <w:rPr>
              <w:rFonts w:ascii="Arial" w:hAnsi="Arial" w:cs="Arial"/>
              <w:b/>
              <w:color w:val="4F81BD" w:themeColor="accent1"/>
              <w:sz w:val="16"/>
              <w:szCs w:val="12"/>
            </w:rPr>
            <w:t>Total Required Hours:</w:t>
          </w:r>
          <w:r w:rsidRPr="001D0041">
            <w:rPr>
              <w:rFonts w:ascii="Arial" w:hAnsi="Arial" w:cs="Arial"/>
              <w:b/>
              <w:color w:val="4F81BD" w:themeColor="accent1"/>
              <w:sz w:val="16"/>
              <w:szCs w:val="12"/>
            </w:rPr>
            <w:tab/>
          </w:r>
          <w:r w:rsidRPr="001D0041">
            <w:rPr>
              <w:rFonts w:ascii="Arial" w:hAnsi="Arial" w:cs="Arial"/>
              <w:b/>
              <w:color w:val="4F81BD" w:themeColor="accent1"/>
              <w:sz w:val="16"/>
              <w:szCs w:val="12"/>
            </w:rPr>
            <w:tab/>
          </w:r>
          <w:r w:rsidRPr="001D0041">
            <w:rPr>
              <w:rFonts w:ascii="Arial" w:hAnsi="Arial" w:cs="Arial"/>
              <w:b/>
              <w:color w:val="4F81BD" w:themeColor="accent1"/>
              <w:sz w:val="16"/>
              <w:szCs w:val="12"/>
            </w:rPr>
            <w:tab/>
          </w:r>
          <w:r w:rsidRPr="001D0041">
            <w:rPr>
              <w:rFonts w:ascii="Arial" w:hAnsi="Arial" w:cs="Arial"/>
              <w:b/>
              <w:color w:val="4F81BD" w:themeColor="accent1"/>
              <w:sz w:val="16"/>
              <w:szCs w:val="12"/>
            </w:rPr>
            <w:tab/>
          </w:r>
          <w:r w:rsidRPr="001D0041">
            <w:rPr>
              <w:rFonts w:ascii="Arial" w:hAnsi="Arial" w:cs="Arial"/>
              <w:b/>
              <w:color w:val="4F81BD" w:themeColor="accent1"/>
              <w:sz w:val="16"/>
              <w:szCs w:val="12"/>
            </w:rPr>
            <w:tab/>
            <w:t>33 – 39</w:t>
          </w:r>
        </w:p>
        <w:p w14:paraId="7AF33248" w14:textId="5D6E4314" w:rsidR="001D0041" w:rsidRDefault="001D0041" w:rsidP="001D0041">
          <w:pPr>
            <w:tabs>
              <w:tab w:val="left" w:pos="360"/>
              <w:tab w:val="left" w:pos="720"/>
            </w:tabs>
            <w:spacing w:after="0" w:line="240" w:lineRule="auto"/>
            <w:rPr>
              <w:rFonts w:ascii="Arial" w:hAnsi="Arial" w:cs="Arial"/>
              <w:color w:val="4F81BD" w:themeColor="accent1"/>
              <w:sz w:val="12"/>
              <w:szCs w:val="12"/>
            </w:rPr>
          </w:pPr>
        </w:p>
        <w:p w14:paraId="6A102F94" w14:textId="4554249F" w:rsidR="001D0041" w:rsidRDefault="001D0041" w:rsidP="001D0041">
          <w:pPr>
            <w:tabs>
              <w:tab w:val="left" w:pos="360"/>
              <w:tab w:val="left" w:pos="720"/>
            </w:tabs>
            <w:spacing w:after="0" w:line="240" w:lineRule="auto"/>
            <w:rPr>
              <w:rFonts w:ascii="Arial" w:hAnsi="Arial" w:cs="Arial"/>
              <w:color w:val="4F81BD" w:themeColor="accent1"/>
              <w:sz w:val="12"/>
              <w:szCs w:val="12"/>
            </w:rPr>
          </w:pPr>
          <w:r>
            <w:rPr>
              <w:rFonts w:ascii="Arial" w:hAnsi="Arial" w:cs="Arial"/>
              <w:color w:val="4F81BD" w:themeColor="accent1"/>
              <w:sz w:val="12"/>
              <w:szCs w:val="12"/>
            </w:rPr>
            <w:t>Business Technology Program Requirements</w:t>
          </w:r>
        </w:p>
        <w:p w14:paraId="480DB550" w14:textId="1CCE9E0C" w:rsidR="001D0041" w:rsidRDefault="001D0041" w:rsidP="001D0041">
          <w:pPr>
            <w:tabs>
              <w:tab w:val="left" w:pos="360"/>
              <w:tab w:val="left" w:pos="720"/>
            </w:tabs>
            <w:spacing w:after="0" w:line="240" w:lineRule="auto"/>
            <w:rPr>
              <w:rFonts w:ascii="Arial" w:hAnsi="Arial" w:cs="Arial"/>
              <w:color w:val="4F81BD" w:themeColor="accent1"/>
              <w:sz w:val="12"/>
              <w:szCs w:val="12"/>
            </w:rPr>
          </w:pPr>
          <w:r>
            <w:rPr>
              <w:rFonts w:ascii="Arial" w:hAnsi="Arial" w:cs="Arial"/>
              <w:color w:val="4F81BD" w:themeColor="accent1"/>
              <w:sz w:val="12"/>
              <w:szCs w:val="12"/>
            </w:rPr>
            <w:t xml:space="preserve">MIS 6093, Directed individual Study    </w:t>
          </w:r>
          <w:r>
            <w:rPr>
              <w:rFonts w:ascii="Arial" w:hAnsi="Arial" w:cs="Arial"/>
              <w:color w:val="4F81BD" w:themeColor="accent1"/>
              <w:sz w:val="12"/>
              <w:szCs w:val="12"/>
            </w:rPr>
            <w:tab/>
          </w:r>
          <w:r>
            <w:rPr>
              <w:rFonts w:ascii="Arial" w:hAnsi="Arial" w:cs="Arial"/>
              <w:color w:val="4F81BD" w:themeColor="accent1"/>
              <w:sz w:val="12"/>
              <w:szCs w:val="12"/>
            </w:rPr>
            <w:tab/>
            <w:t xml:space="preserve">   3</w:t>
          </w:r>
        </w:p>
        <w:p w14:paraId="3D91F220" w14:textId="7A4D293D" w:rsidR="001D0041" w:rsidRDefault="001D0041" w:rsidP="001D0041">
          <w:pPr>
            <w:tabs>
              <w:tab w:val="left" w:pos="360"/>
              <w:tab w:val="left" w:pos="720"/>
            </w:tabs>
            <w:spacing w:after="0" w:line="240" w:lineRule="auto"/>
            <w:rPr>
              <w:rFonts w:ascii="Arial" w:hAnsi="Arial" w:cs="Arial"/>
              <w:color w:val="4F81BD" w:themeColor="accent1"/>
              <w:sz w:val="12"/>
              <w:szCs w:val="12"/>
            </w:rPr>
          </w:pPr>
          <w:r>
            <w:rPr>
              <w:rFonts w:ascii="Arial" w:hAnsi="Arial" w:cs="Arial"/>
              <w:color w:val="4F81BD" w:themeColor="accent1"/>
              <w:sz w:val="12"/>
              <w:szCs w:val="12"/>
            </w:rPr>
            <w:t>EDBT ????  Coming from Business</w:t>
          </w:r>
          <w:r>
            <w:rPr>
              <w:rFonts w:ascii="Arial" w:hAnsi="Arial" w:cs="Arial"/>
              <w:color w:val="4F81BD" w:themeColor="accent1"/>
              <w:sz w:val="12"/>
              <w:szCs w:val="12"/>
            </w:rPr>
            <w:tab/>
          </w:r>
          <w:r>
            <w:rPr>
              <w:rFonts w:ascii="Arial" w:hAnsi="Arial" w:cs="Arial"/>
              <w:color w:val="4F81BD" w:themeColor="accent1"/>
              <w:sz w:val="12"/>
              <w:szCs w:val="12"/>
            </w:rPr>
            <w:tab/>
            <w:t xml:space="preserve">   3</w:t>
          </w:r>
        </w:p>
        <w:p w14:paraId="7D340696" w14:textId="3D9BD0FC" w:rsidR="001D0041" w:rsidRDefault="001D0041" w:rsidP="001D0041">
          <w:pPr>
            <w:tabs>
              <w:tab w:val="left" w:pos="360"/>
              <w:tab w:val="left" w:pos="720"/>
            </w:tabs>
            <w:spacing w:after="0" w:line="240" w:lineRule="auto"/>
            <w:rPr>
              <w:rFonts w:ascii="Arial" w:hAnsi="Arial" w:cs="Arial"/>
              <w:color w:val="4F81BD" w:themeColor="accent1"/>
              <w:sz w:val="12"/>
              <w:szCs w:val="12"/>
            </w:rPr>
          </w:pPr>
          <w:r>
            <w:rPr>
              <w:rFonts w:ascii="Arial" w:hAnsi="Arial" w:cs="Arial"/>
              <w:color w:val="4F81BD" w:themeColor="accent1"/>
              <w:sz w:val="12"/>
              <w:szCs w:val="12"/>
            </w:rPr>
            <w:tab/>
          </w:r>
          <w:r>
            <w:rPr>
              <w:rFonts w:ascii="Arial" w:hAnsi="Arial" w:cs="Arial"/>
              <w:color w:val="4F81BD" w:themeColor="accent1"/>
              <w:sz w:val="12"/>
              <w:szCs w:val="12"/>
            </w:rPr>
            <w:tab/>
          </w:r>
          <w:r>
            <w:rPr>
              <w:rFonts w:ascii="Arial" w:hAnsi="Arial" w:cs="Arial"/>
              <w:color w:val="4F81BD" w:themeColor="accent1"/>
              <w:sz w:val="12"/>
              <w:szCs w:val="12"/>
            </w:rPr>
            <w:tab/>
          </w:r>
          <w:r>
            <w:rPr>
              <w:rFonts w:ascii="Arial" w:hAnsi="Arial" w:cs="Arial"/>
              <w:color w:val="4F81BD" w:themeColor="accent1"/>
              <w:sz w:val="12"/>
              <w:szCs w:val="12"/>
            </w:rPr>
            <w:tab/>
          </w:r>
          <w:r>
            <w:rPr>
              <w:rFonts w:ascii="Arial" w:hAnsi="Arial" w:cs="Arial"/>
              <w:color w:val="4F81BD" w:themeColor="accent1"/>
              <w:sz w:val="12"/>
              <w:szCs w:val="12"/>
            </w:rPr>
            <w:tab/>
          </w:r>
          <w:r>
            <w:rPr>
              <w:rFonts w:ascii="Arial" w:hAnsi="Arial" w:cs="Arial"/>
              <w:color w:val="4F81BD" w:themeColor="accent1"/>
              <w:sz w:val="12"/>
              <w:szCs w:val="12"/>
            </w:rPr>
            <w:tab/>
          </w:r>
          <w:r>
            <w:rPr>
              <w:rFonts w:ascii="Arial" w:hAnsi="Arial" w:cs="Arial"/>
              <w:color w:val="4F81BD" w:themeColor="accent1"/>
              <w:sz w:val="12"/>
              <w:szCs w:val="12"/>
            </w:rPr>
            <w:tab/>
            <w:t>6 Sem  Hours</w:t>
          </w:r>
        </w:p>
        <w:p w14:paraId="1DAD36FB" w14:textId="2E6912DA" w:rsidR="001D0041" w:rsidRPr="001D0041" w:rsidRDefault="001D0041" w:rsidP="001D0041">
          <w:pPr>
            <w:tabs>
              <w:tab w:val="left" w:pos="360"/>
              <w:tab w:val="left" w:pos="720"/>
            </w:tabs>
            <w:spacing w:after="0" w:line="240" w:lineRule="auto"/>
            <w:rPr>
              <w:rFonts w:ascii="Arial" w:hAnsi="Arial" w:cs="Arial"/>
              <w:color w:val="4F81BD" w:themeColor="accent1"/>
              <w:sz w:val="12"/>
              <w:szCs w:val="12"/>
            </w:rPr>
          </w:pPr>
          <w:r w:rsidRPr="001D0041">
            <w:rPr>
              <w:rFonts w:ascii="Arial" w:hAnsi="Arial" w:cs="Arial"/>
              <w:b/>
              <w:color w:val="4F81BD" w:themeColor="accent1"/>
              <w:sz w:val="16"/>
              <w:szCs w:val="12"/>
            </w:rPr>
            <w:t>Total Required Hours</w:t>
          </w:r>
          <w:r>
            <w:rPr>
              <w:rFonts w:ascii="Arial" w:hAnsi="Arial" w:cs="Arial"/>
              <w:color w:val="4F81BD" w:themeColor="accent1"/>
              <w:sz w:val="12"/>
              <w:szCs w:val="12"/>
            </w:rPr>
            <w:tab/>
          </w:r>
          <w:r>
            <w:rPr>
              <w:rFonts w:ascii="Arial" w:hAnsi="Arial" w:cs="Arial"/>
              <w:color w:val="4F81BD" w:themeColor="accent1"/>
              <w:sz w:val="12"/>
              <w:szCs w:val="12"/>
            </w:rPr>
            <w:tab/>
          </w:r>
          <w:r>
            <w:rPr>
              <w:rFonts w:ascii="Arial" w:hAnsi="Arial" w:cs="Arial"/>
              <w:color w:val="4F81BD" w:themeColor="accent1"/>
              <w:sz w:val="12"/>
              <w:szCs w:val="12"/>
            </w:rPr>
            <w:tab/>
          </w:r>
          <w:r>
            <w:rPr>
              <w:rFonts w:ascii="Arial" w:hAnsi="Arial" w:cs="Arial"/>
              <w:color w:val="4F81BD" w:themeColor="accent1"/>
              <w:sz w:val="12"/>
              <w:szCs w:val="12"/>
            </w:rPr>
            <w:tab/>
          </w:r>
          <w:r>
            <w:rPr>
              <w:rFonts w:ascii="Arial" w:hAnsi="Arial" w:cs="Arial"/>
              <w:color w:val="4F81BD" w:themeColor="accent1"/>
              <w:sz w:val="12"/>
              <w:szCs w:val="12"/>
            </w:rPr>
            <w:tab/>
          </w:r>
          <w:r w:rsidRPr="001D0041">
            <w:rPr>
              <w:rFonts w:ascii="Arial" w:hAnsi="Arial" w:cs="Arial"/>
              <w:b/>
              <w:color w:val="4F81BD" w:themeColor="accent1"/>
              <w:sz w:val="16"/>
              <w:szCs w:val="12"/>
            </w:rPr>
            <w:t>30-36</w:t>
          </w:r>
        </w:p>
        <w:p w14:paraId="345AEF5B" w14:textId="20E45D12" w:rsidR="00FE782B" w:rsidRPr="008426D1" w:rsidRDefault="00D5381D" w:rsidP="001D0041">
          <w:pPr>
            <w:tabs>
              <w:tab w:val="left" w:pos="360"/>
              <w:tab w:val="left" w:pos="720"/>
            </w:tabs>
            <w:spacing w:after="0" w:line="240" w:lineRule="auto"/>
            <w:rPr>
              <w:rFonts w:asciiTheme="majorHAnsi" w:hAnsiTheme="majorHAnsi" w:cs="Arial"/>
              <w:sz w:val="20"/>
              <w:szCs w:val="20"/>
            </w:rPr>
          </w:pPr>
        </w:p>
      </w:sdtContent>
    </w:sdt>
    <w:p w14:paraId="1F9D41D0" w14:textId="77777777" w:rsidR="00FB642D" w:rsidRDefault="00FB642D" w:rsidP="00024BA5">
      <w:pPr>
        <w:tabs>
          <w:tab w:val="left" w:pos="360"/>
          <w:tab w:val="left" w:pos="720"/>
        </w:tabs>
        <w:spacing w:after="0" w:line="240" w:lineRule="auto"/>
        <w:ind w:left="720"/>
        <w:rPr>
          <w:rFonts w:asciiTheme="majorHAnsi" w:hAnsiTheme="majorHAnsi" w:cs="Arial"/>
          <w:sz w:val="20"/>
          <w:szCs w:val="20"/>
        </w:rPr>
      </w:pPr>
    </w:p>
    <w:p w14:paraId="4A07DA3D" w14:textId="77777777" w:rsidR="00565DB1" w:rsidRPr="00231E6D" w:rsidRDefault="00342408" w:rsidP="00565DB1">
      <w:pPr>
        <w:tabs>
          <w:tab w:val="num" w:pos="342"/>
          <w:tab w:val="left" w:pos="513"/>
        </w:tabs>
        <w:spacing w:after="0" w:line="240" w:lineRule="auto"/>
        <w:ind w:left="342" w:hanging="285"/>
        <w:jc w:val="center"/>
        <w:rPr>
          <w:rFonts w:ascii="Arial" w:eastAsia="Times New Roman" w:hAnsi="Arial" w:cs="Arial"/>
          <w:b/>
          <w:bCs/>
          <w:sz w:val="28"/>
          <w:szCs w:val="24"/>
        </w:rPr>
      </w:pPr>
      <w:r>
        <w:rPr>
          <w:rFonts w:asciiTheme="majorHAnsi" w:hAnsiTheme="majorHAnsi" w:cs="Arial"/>
          <w:b/>
          <w:sz w:val="28"/>
          <w:szCs w:val="20"/>
        </w:rPr>
        <w:br w:type="page"/>
      </w:r>
      <w:r w:rsidR="00565DB1" w:rsidRPr="00231E6D">
        <w:rPr>
          <w:rFonts w:ascii="Arial" w:eastAsia="Times New Roman" w:hAnsi="Arial" w:cs="Arial"/>
          <w:b/>
          <w:bCs/>
          <w:sz w:val="28"/>
          <w:szCs w:val="24"/>
        </w:rPr>
        <w:lastRenderedPageBreak/>
        <w:t>LETTER OF NOTIFICATION – 11M</w:t>
      </w:r>
    </w:p>
    <w:p w14:paraId="2A4C32D9" w14:textId="77777777" w:rsidR="00565DB1" w:rsidRPr="00231E6D" w:rsidRDefault="00565DB1" w:rsidP="00565DB1">
      <w:pPr>
        <w:tabs>
          <w:tab w:val="num" w:pos="342"/>
          <w:tab w:val="left" w:pos="513"/>
        </w:tabs>
        <w:spacing w:after="0" w:line="240" w:lineRule="auto"/>
        <w:ind w:left="342" w:hanging="285"/>
        <w:jc w:val="center"/>
        <w:rPr>
          <w:rFonts w:ascii="Arial" w:eastAsia="Times New Roman" w:hAnsi="Arial" w:cs="Arial"/>
          <w:b/>
          <w:bCs/>
          <w:sz w:val="28"/>
          <w:szCs w:val="24"/>
        </w:rPr>
      </w:pPr>
    </w:p>
    <w:p w14:paraId="48477CC2" w14:textId="77777777" w:rsidR="00565DB1" w:rsidRPr="00231E6D" w:rsidRDefault="00565DB1" w:rsidP="00565DB1">
      <w:pPr>
        <w:tabs>
          <w:tab w:val="num" w:pos="342"/>
          <w:tab w:val="left" w:pos="513"/>
        </w:tabs>
        <w:spacing w:after="0" w:line="240" w:lineRule="auto"/>
        <w:ind w:left="342" w:hanging="285"/>
        <w:jc w:val="center"/>
        <w:rPr>
          <w:rFonts w:ascii="Arial" w:eastAsia="Times New Roman" w:hAnsi="Arial" w:cs="Arial"/>
          <w:b/>
          <w:bCs/>
          <w:sz w:val="24"/>
          <w:szCs w:val="24"/>
        </w:rPr>
      </w:pPr>
      <w:r w:rsidRPr="00231E6D">
        <w:rPr>
          <w:rFonts w:ascii="Arial" w:eastAsia="Times New Roman" w:hAnsi="Arial" w:cs="Arial"/>
          <w:b/>
          <w:bCs/>
          <w:sz w:val="24"/>
          <w:szCs w:val="24"/>
        </w:rPr>
        <w:t>RECONFIGURATION OF EXISTING DEGREE PROGRAMS</w:t>
      </w:r>
    </w:p>
    <w:p w14:paraId="7989F4B7" w14:textId="77777777" w:rsidR="00565DB1" w:rsidRPr="00231E6D" w:rsidRDefault="00565DB1" w:rsidP="00565DB1">
      <w:pPr>
        <w:tabs>
          <w:tab w:val="num" w:pos="342"/>
          <w:tab w:val="left" w:pos="513"/>
        </w:tabs>
        <w:spacing w:after="0" w:line="240" w:lineRule="auto"/>
        <w:ind w:left="342" w:hanging="285"/>
        <w:jc w:val="center"/>
        <w:rPr>
          <w:rFonts w:ascii="Arial" w:eastAsia="Times New Roman" w:hAnsi="Arial" w:cs="Arial"/>
          <w:b/>
          <w:bCs/>
          <w:sz w:val="20"/>
          <w:szCs w:val="24"/>
        </w:rPr>
      </w:pPr>
      <w:r w:rsidRPr="00231E6D">
        <w:rPr>
          <w:rFonts w:ascii="Arial" w:eastAsia="Times New Roman" w:hAnsi="Arial" w:cs="Arial"/>
          <w:b/>
          <w:bCs/>
          <w:sz w:val="20"/>
          <w:szCs w:val="24"/>
        </w:rPr>
        <w:t>Modification to Create New Degree</w:t>
      </w:r>
    </w:p>
    <w:p w14:paraId="3C7E134E" w14:textId="77777777" w:rsidR="00565DB1" w:rsidRPr="00231E6D" w:rsidRDefault="00565DB1" w:rsidP="00565DB1">
      <w:pPr>
        <w:tabs>
          <w:tab w:val="num" w:pos="342"/>
          <w:tab w:val="left" w:pos="513"/>
        </w:tabs>
        <w:spacing w:after="0" w:line="240" w:lineRule="auto"/>
        <w:ind w:left="342" w:hanging="285"/>
        <w:jc w:val="center"/>
        <w:rPr>
          <w:rFonts w:ascii="Arial" w:eastAsia="Times New Roman" w:hAnsi="Arial" w:cs="Arial"/>
          <w:b/>
          <w:bCs/>
          <w:sz w:val="20"/>
          <w:szCs w:val="24"/>
        </w:rPr>
      </w:pPr>
      <w:r w:rsidRPr="00231E6D">
        <w:rPr>
          <w:rFonts w:ascii="Arial" w:eastAsia="Times New Roman" w:hAnsi="Arial" w:cs="Arial"/>
          <w:b/>
          <w:bCs/>
          <w:sz w:val="20"/>
          <w:szCs w:val="24"/>
        </w:rPr>
        <w:t>(75% of coursework from existing degree)</w:t>
      </w:r>
    </w:p>
    <w:p w14:paraId="4BB776DE" w14:textId="77777777" w:rsidR="00565DB1" w:rsidRPr="00231E6D" w:rsidRDefault="00565DB1" w:rsidP="00565DB1">
      <w:pPr>
        <w:tabs>
          <w:tab w:val="num" w:pos="342"/>
          <w:tab w:val="left" w:pos="513"/>
        </w:tabs>
        <w:spacing w:after="0" w:line="240" w:lineRule="auto"/>
        <w:ind w:left="342" w:hanging="285"/>
        <w:jc w:val="center"/>
        <w:rPr>
          <w:rFonts w:ascii="Arial" w:eastAsia="Times New Roman" w:hAnsi="Arial" w:cs="Arial"/>
          <w:b/>
          <w:bCs/>
          <w:sz w:val="28"/>
          <w:szCs w:val="24"/>
        </w:rPr>
      </w:pPr>
    </w:p>
    <w:p w14:paraId="58581331" w14:textId="6D6CDC09" w:rsidR="00565DB1" w:rsidRPr="00231E6D" w:rsidRDefault="00565DB1" w:rsidP="00565DB1">
      <w:pPr>
        <w:numPr>
          <w:ilvl w:val="0"/>
          <w:numId w:val="26"/>
        </w:numPr>
        <w:tabs>
          <w:tab w:val="left" w:pos="720"/>
        </w:tabs>
        <w:spacing w:after="0" w:line="240" w:lineRule="auto"/>
        <w:rPr>
          <w:rFonts w:ascii="Arial" w:eastAsia="Times New Roman" w:hAnsi="Arial" w:cs="Arial"/>
          <w:sz w:val="20"/>
          <w:szCs w:val="24"/>
        </w:rPr>
      </w:pPr>
      <w:r w:rsidRPr="00231E6D">
        <w:rPr>
          <w:rFonts w:ascii="Arial" w:eastAsia="Times New Roman" w:hAnsi="Arial" w:cs="Arial"/>
          <w:sz w:val="20"/>
          <w:szCs w:val="24"/>
        </w:rPr>
        <w:t>Institution submitting request:</w:t>
      </w:r>
      <w:r>
        <w:rPr>
          <w:rFonts w:ascii="Arial" w:eastAsia="Times New Roman" w:hAnsi="Arial" w:cs="Arial"/>
          <w:sz w:val="20"/>
          <w:szCs w:val="24"/>
        </w:rPr>
        <w:t xml:space="preserve"> Arkansas State University</w:t>
      </w:r>
    </w:p>
    <w:p w14:paraId="45E511E5" w14:textId="77777777" w:rsidR="00565DB1" w:rsidRPr="00231E6D" w:rsidRDefault="00565DB1" w:rsidP="00565DB1">
      <w:pPr>
        <w:tabs>
          <w:tab w:val="left" w:pos="720"/>
        </w:tabs>
        <w:spacing w:after="0" w:line="240" w:lineRule="auto"/>
        <w:ind w:hanging="720"/>
        <w:rPr>
          <w:rFonts w:ascii="Arial" w:eastAsia="Times New Roman" w:hAnsi="Arial" w:cs="Arial"/>
          <w:sz w:val="20"/>
          <w:szCs w:val="24"/>
        </w:rPr>
      </w:pPr>
    </w:p>
    <w:p w14:paraId="7FEC68E3" w14:textId="7B0503B0" w:rsidR="00565DB1" w:rsidRPr="00231E6D" w:rsidRDefault="00565DB1" w:rsidP="00565DB1">
      <w:pPr>
        <w:numPr>
          <w:ilvl w:val="0"/>
          <w:numId w:val="26"/>
        </w:numPr>
        <w:tabs>
          <w:tab w:val="left" w:pos="720"/>
        </w:tabs>
        <w:spacing w:after="0" w:line="240" w:lineRule="auto"/>
        <w:rPr>
          <w:rFonts w:ascii="Arial" w:eastAsia="Times New Roman" w:hAnsi="Arial" w:cs="Arial"/>
          <w:sz w:val="20"/>
          <w:szCs w:val="24"/>
        </w:rPr>
      </w:pPr>
      <w:r w:rsidRPr="00231E6D">
        <w:rPr>
          <w:rFonts w:ascii="Arial" w:eastAsia="Times New Roman" w:hAnsi="Arial" w:cs="Arial"/>
          <w:sz w:val="20"/>
          <w:szCs w:val="24"/>
        </w:rPr>
        <w:t>Contact person/title:</w:t>
      </w:r>
      <w:r w:rsidR="00B817FA">
        <w:rPr>
          <w:rFonts w:ascii="Arial" w:eastAsia="Times New Roman" w:hAnsi="Arial" w:cs="Arial"/>
          <w:sz w:val="20"/>
          <w:szCs w:val="24"/>
        </w:rPr>
        <w:t xml:space="preserve"> Dr. Ron Towery, Chair, Department of Teacher Education</w:t>
      </w:r>
    </w:p>
    <w:p w14:paraId="2B80BF7B" w14:textId="77777777" w:rsidR="00565DB1" w:rsidRPr="00231E6D" w:rsidRDefault="00565DB1" w:rsidP="00565DB1">
      <w:pPr>
        <w:tabs>
          <w:tab w:val="left" w:pos="720"/>
        </w:tabs>
        <w:spacing w:after="0" w:line="240" w:lineRule="auto"/>
        <w:ind w:hanging="720"/>
        <w:rPr>
          <w:rFonts w:ascii="Arial" w:eastAsia="Times New Roman" w:hAnsi="Arial" w:cs="Arial"/>
          <w:sz w:val="20"/>
          <w:szCs w:val="24"/>
        </w:rPr>
      </w:pPr>
    </w:p>
    <w:p w14:paraId="053EA4A2" w14:textId="6BFD3F28" w:rsidR="00565DB1" w:rsidRPr="00231E6D" w:rsidRDefault="00565DB1" w:rsidP="00565DB1">
      <w:pPr>
        <w:numPr>
          <w:ilvl w:val="0"/>
          <w:numId w:val="26"/>
        </w:numPr>
        <w:tabs>
          <w:tab w:val="left" w:pos="720"/>
        </w:tabs>
        <w:spacing w:after="0" w:line="240" w:lineRule="auto"/>
        <w:rPr>
          <w:rFonts w:ascii="Arial" w:eastAsia="Times New Roman" w:hAnsi="Arial" w:cs="Arial"/>
          <w:sz w:val="20"/>
          <w:szCs w:val="24"/>
        </w:rPr>
      </w:pPr>
      <w:r w:rsidRPr="00231E6D">
        <w:rPr>
          <w:rFonts w:ascii="Arial" w:eastAsia="Times New Roman" w:hAnsi="Arial" w:cs="Arial"/>
          <w:sz w:val="20"/>
          <w:szCs w:val="24"/>
        </w:rPr>
        <w:t>Title(s) of degree programs to be modified:</w:t>
      </w:r>
      <w:r>
        <w:rPr>
          <w:rFonts w:ascii="Arial" w:eastAsia="Times New Roman" w:hAnsi="Arial" w:cs="Arial"/>
          <w:sz w:val="20"/>
          <w:szCs w:val="24"/>
        </w:rPr>
        <w:t xml:space="preserve"> Master of Arts in Teaching</w:t>
      </w:r>
    </w:p>
    <w:p w14:paraId="4F3E9140" w14:textId="77777777" w:rsidR="00565DB1" w:rsidRPr="00231E6D" w:rsidRDefault="00565DB1" w:rsidP="00565DB1">
      <w:pPr>
        <w:tabs>
          <w:tab w:val="left" w:pos="720"/>
        </w:tabs>
        <w:spacing w:after="0" w:line="240" w:lineRule="auto"/>
        <w:ind w:hanging="720"/>
        <w:rPr>
          <w:rFonts w:ascii="Arial" w:eastAsia="Times New Roman" w:hAnsi="Arial" w:cs="Arial"/>
          <w:sz w:val="20"/>
          <w:szCs w:val="24"/>
        </w:rPr>
      </w:pPr>
    </w:p>
    <w:p w14:paraId="2E571925" w14:textId="1220034D" w:rsidR="00565DB1" w:rsidRPr="00231E6D" w:rsidRDefault="00565DB1" w:rsidP="00565DB1">
      <w:pPr>
        <w:numPr>
          <w:ilvl w:val="0"/>
          <w:numId w:val="26"/>
        </w:numPr>
        <w:tabs>
          <w:tab w:val="left" w:pos="720"/>
        </w:tabs>
        <w:spacing w:after="0" w:line="240" w:lineRule="auto"/>
        <w:rPr>
          <w:rFonts w:ascii="Arial" w:eastAsia="Times New Roman" w:hAnsi="Arial" w:cs="Arial"/>
          <w:sz w:val="20"/>
          <w:szCs w:val="24"/>
        </w:rPr>
      </w:pPr>
      <w:r w:rsidRPr="00231E6D">
        <w:rPr>
          <w:rFonts w:ascii="Arial" w:eastAsia="Times New Roman" w:hAnsi="Arial" w:cs="Arial"/>
          <w:sz w:val="20"/>
          <w:szCs w:val="24"/>
        </w:rPr>
        <w:t xml:space="preserve">Current CIP Code(s):     </w:t>
      </w:r>
      <w:r w:rsidR="001351D8">
        <w:rPr>
          <w:rFonts w:ascii="Arial" w:eastAsia="Times New Roman" w:hAnsi="Arial" w:cs="Arial"/>
          <w:sz w:val="20"/>
          <w:szCs w:val="24"/>
        </w:rPr>
        <w:t>13.1299</w:t>
      </w:r>
      <w:r w:rsidRPr="00231E6D">
        <w:rPr>
          <w:rFonts w:ascii="Arial" w:eastAsia="Times New Roman" w:hAnsi="Arial" w:cs="Arial"/>
          <w:sz w:val="20"/>
          <w:szCs w:val="24"/>
        </w:rPr>
        <w:t xml:space="preserve">                              </w:t>
      </w:r>
    </w:p>
    <w:p w14:paraId="5E6C7290" w14:textId="77777777" w:rsidR="00565DB1" w:rsidRPr="00231E6D" w:rsidRDefault="00565DB1" w:rsidP="00565DB1">
      <w:pPr>
        <w:spacing w:after="0" w:line="240" w:lineRule="auto"/>
        <w:ind w:left="720"/>
        <w:rPr>
          <w:rFonts w:ascii="Arial" w:eastAsia="Times New Roman" w:hAnsi="Arial" w:cs="Arial"/>
          <w:b/>
          <w:bCs/>
          <w:sz w:val="24"/>
          <w:szCs w:val="24"/>
        </w:rPr>
      </w:pPr>
    </w:p>
    <w:p w14:paraId="0173DB27" w14:textId="712B6E12" w:rsidR="00565DB1" w:rsidRPr="00231E6D" w:rsidRDefault="00565DB1" w:rsidP="00565DB1">
      <w:pPr>
        <w:numPr>
          <w:ilvl w:val="0"/>
          <w:numId w:val="26"/>
        </w:numPr>
        <w:tabs>
          <w:tab w:val="left" w:pos="720"/>
        </w:tabs>
        <w:spacing w:after="0" w:line="240" w:lineRule="auto"/>
        <w:rPr>
          <w:rFonts w:ascii="Arial" w:eastAsia="Times New Roman" w:hAnsi="Arial" w:cs="Arial"/>
          <w:sz w:val="20"/>
          <w:szCs w:val="24"/>
        </w:rPr>
      </w:pPr>
      <w:r w:rsidRPr="00231E6D">
        <w:rPr>
          <w:rFonts w:ascii="Arial" w:eastAsia="Times New Roman" w:hAnsi="Arial" w:cs="Arial"/>
          <w:sz w:val="20"/>
          <w:szCs w:val="24"/>
        </w:rPr>
        <w:t>Current Degree Code(s):</w:t>
      </w:r>
      <w:r w:rsidR="001351D8">
        <w:rPr>
          <w:rFonts w:ascii="Arial" w:eastAsia="Times New Roman" w:hAnsi="Arial" w:cs="Arial"/>
          <w:sz w:val="20"/>
          <w:szCs w:val="24"/>
        </w:rPr>
        <w:t xml:space="preserve">  5542</w:t>
      </w:r>
    </w:p>
    <w:p w14:paraId="54AB1CAA" w14:textId="77777777" w:rsidR="00565DB1" w:rsidRPr="00231E6D" w:rsidRDefault="00565DB1" w:rsidP="00565DB1">
      <w:pPr>
        <w:tabs>
          <w:tab w:val="left" w:pos="720"/>
        </w:tabs>
        <w:spacing w:after="0" w:line="240" w:lineRule="auto"/>
        <w:ind w:hanging="720"/>
        <w:rPr>
          <w:rFonts w:ascii="Arial" w:eastAsia="Times New Roman" w:hAnsi="Arial" w:cs="Arial"/>
          <w:sz w:val="20"/>
          <w:szCs w:val="24"/>
        </w:rPr>
      </w:pPr>
    </w:p>
    <w:p w14:paraId="43779A1F" w14:textId="044244E0" w:rsidR="00565DB1" w:rsidRPr="00231E6D" w:rsidRDefault="00565DB1" w:rsidP="00565DB1">
      <w:pPr>
        <w:numPr>
          <w:ilvl w:val="0"/>
          <w:numId w:val="26"/>
        </w:numPr>
        <w:tabs>
          <w:tab w:val="left" w:pos="720"/>
        </w:tabs>
        <w:spacing w:after="0" w:line="240" w:lineRule="auto"/>
        <w:rPr>
          <w:rFonts w:ascii="Arial" w:eastAsia="Times New Roman" w:hAnsi="Arial" w:cs="Arial"/>
          <w:sz w:val="20"/>
          <w:szCs w:val="24"/>
        </w:rPr>
      </w:pPr>
      <w:r w:rsidRPr="00231E6D">
        <w:rPr>
          <w:rFonts w:ascii="Arial" w:eastAsia="Times New Roman" w:hAnsi="Arial" w:cs="Arial"/>
          <w:sz w:val="20"/>
          <w:szCs w:val="24"/>
        </w:rPr>
        <w:t>Proposed title of modified program:</w:t>
      </w:r>
      <w:r>
        <w:rPr>
          <w:rFonts w:ascii="Arial" w:eastAsia="Times New Roman" w:hAnsi="Arial" w:cs="Arial"/>
          <w:sz w:val="20"/>
          <w:szCs w:val="24"/>
        </w:rPr>
        <w:t xml:space="preserve"> Master of Arts in Teaching</w:t>
      </w:r>
    </w:p>
    <w:p w14:paraId="5E607FEF" w14:textId="77777777" w:rsidR="00565DB1" w:rsidRPr="00231E6D" w:rsidRDefault="00565DB1" w:rsidP="00565DB1">
      <w:pPr>
        <w:tabs>
          <w:tab w:val="left" w:pos="720"/>
        </w:tabs>
        <w:spacing w:after="0" w:line="240" w:lineRule="auto"/>
        <w:ind w:hanging="720"/>
        <w:rPr>
          <w:rFonts w:ascii="Arial" w:eastAsia="Times New Roman" w:hAnsi="Arial" w:cs="Arial"/>
          <w:sz w:val="20"/>
          <w:szCs w:val="24"/>
        </w:rPr>
      </w:pPr>
    </w:p>
    <w:p w14:paraId="3718EA83" w14:textId="2A2AA539" w:rsidR="00565DB1" w:rsidRPr="00231E6D" w:rsidRDefault="00565DB1" w:rsidP="00565DB1">
      <w:pPr>
        <w:numPr>
          <w:ilvl w:val="0"/>
          <w:numId w:val="26"/>
        </w:numPr>
        <w:tabs>
          <w:tab w:val="left" w:pos="720"/>
        </w:tabs>
        <w:spacing w:after="0" w:line="240" w:lineRule="auto"/>
        <w:rPr>
          <w:rFonts w:ascii="Arial" w:eastAsia="Times New Roman" w:hAnsi="Arial" w:cs="Arial"/>
          <w:sz w:val="20"/>
          <w:szCs w:val="24"/>
        </w:rPr>
      </w:pPr>
      <w:r w:rsidRPr="00231E6D">
        <w:rPr>
          <w:rFonts w:ascii="Arial" w:eastAsia="Times New Roman" w:hAnsi="Arial" w:cs="Arial"/>
          <w:sz w:val="20"/>
          <w:szCs w:val="24"/>
        </w:rPr>
        <w:t xml:space="preserve">Proposed CIP Code for new program:    </w:t>
      </w:r>
      <w:r w:rsidR="001351D8">
        <w:rPr>
          <w:rFonts w:ascii="Arial" w:eastAsia="Times New Roman" w:hAnsi="Arial" w:cs="Arial"/>
          <w:sz w:val="20"/>
          <w:szCs w:val="24"/>
        </w:rPr>
        <w:t>13.1299</w:t>
      </w:r>
      <w:r w:rsidRPr="00231E6D">
        <w:rPr>
          <w:rFonts w:ascii="Arial" w:eastAsia="Times New Roman" w:hAnsi="Arial" w:cs="Arial"/>
          <w:sz w:val="20"/>
          <w:szCs w:val="24"/>
        </w:rPr>
        <w:t xml:space="preserve">               </w:t>
      </w:r>
    </w:p>
    <w:p w14:paraId="51E972A3" w14:textId="77777777" w:rsidR="00565DB1" w:rsidRPr="00231E6D" w:rsidRDefault="00565DB1" w:rsidP="00565DB1">
      <w:pPr>
        <w:spacing w:after="0" w:line="240" w:lineRule="auto"/>
        <w:ind w:left="720"/>
        <w:rPr>
          <w:rFonts w:ascii="Arial" w:eastAsia="Times New Roman" w:hAnsi="Arial" w:cs="Arial"/>
          <w:b/>
          <w:bCs/>
          <w:sz w:val="24"/>
          <w:szCs w:val="24"/>
        </w:rPr>
      </w:pPr>
    </w:p>
    <w:p w14:paraId="03DFC942" w14:textId="411138C6" w:rsidR="00565DB1" w:rsidRPr="00231E6D" w:rsidRDefault="00565DB1" w:rsidP="00565DB1">
      <w:pPr>
        <w:numPr>
          <w:ilvl w:val="0"/>
          <w:numId w:val="26"/>
        </w:numPr>
        <w:tabs>
          <w:tab w:val="left" w:pos="720"/>
        </w:tabs>
        <w:spacing w:after="0" w:line="240" w:lineRule="auto"/>
        <w:rPr>
          <w:rFonts w:ascii="Arial" w:eastAsia="Times New Roman" w:hAnsi="Arial" w:cs="Arial"/>
          <w:sz w:val="20"/>
          <w:szCs w:val="24"/>
        </w:rPr>
      </w:pPr>
      <w:r w:rsidRPr="00231E6D">
        <w:rPr>
          <w:rFonts w:ascii="Arial" w:eastAsia="Times New Roman" w:hAnsi="Arial" w:cs="Arial"/>
          <w:sz w:val="20"/>
          <w:szCs w:val="24"/>
        </w:rPr>
        <w:t>Proposed Effective Date(Term/Year):</w:t>
      </w:r>
      <w:r w:rsidR="001351D8">
        <w:rPr>
          <w:rFonts w:ascii="Arial" w:eastAsia="Times New Roman" w:hAnsi="Arial" w:cs="Arial"/>
          <w:sz w:val="20"/>
          <w:szCs w:val="24"/>
        </w:rPr>
        <w:t xml:space="preserve">  Fall 2018</w:t>
      </w:r>
    </w:p>
    <w:p w14:paraId="3B38ADFC" w14:textId="77777777" w:rsidR="00565DB1" w:rsidRPr="00231E6D" w:rsidRDefault="00565DB1" w:rsidP="00565DB1">
      <w:pPr>
        <w:tabs>
          <w:tab w:val="left" w:pos="720"/>
        </w:tabs>
        <w:spacing w:after="0" w:line="240" w:lineRule="auto"/>
        <w:ind w:hanging="720"/>
        <w:rPr>
          <w:rFonts w:ascii="Arial" w:eastAsia="Times New Roman" w:hAnsi="Arial" w:cs="Arial"/>
          <w:sz w:val="20"/>
          <w:szCs w:val="24"/>
        </w:rPr>
      </w:pPr>
    </w:p>
    <w:p w14:paraId="7650C588" w14:textId="7DFB6E09" w:rsidR="00196794" w:rsidRPr="00196794" w:rsidRDefault="00565DB1" w:rsidP="00196794">
      <w:pPr>
        <w:numPr>
          <w:ilvl w:val="0"/>
          <w:numId w:val="26"/>
        </w:numPr>
        <w:tabs>
          <w:tab w:val="left" w:pos="720"/>
        </w:tabs>
        <w:spacing w:after="0" w:line="240" w:lineRule="auto"/>
        <w:ind w:hanging="720"/>
        <w:rPr>
          <w:rFonts w:ascii="Arial" w:eastAsia="Times New Roman" w:hAnsi="Arial" w:cs="Arial"/>
          <w:sz w:val="20"/>
          <w:szCs w:val="24"/>
        </w:rPr>
      </w:pPr>
      <w:r w:rsidRPr="00196794">
        <w:rPr>
          <w:rFonts w:ascii="Arial" w:eastAsia="Times New Roman" w:hAnsi="Arial" w:cs="Arial"/>
          <w:sz w:val="20"/>
          <w:szCs w:val="24"/>
        </w:rPr>
        <w:t xml:space="preserve">Reason for proposed consolidation/reconfiguration: </w:t>
      </w:r>
      <w:r w:rsidR="00196794">
        <w:rPr>
          <w:rFonts w:ascii="Times New Roman" w:hAnsi="Times New Roman" w:cs="Times New Roman"/>
        </w:rPr>
        <w:t xml:space="preserve">The increasing teacher shortage in the state of Arkansas provides the primary rationale for broadening the range of Arkansas State University’s Master of Arts in Teaching program.  The program was originally approved for PreK-Grade 4 and Grades 4- 8 licensure.  When the state sun-setted the PreK-4 license there was not an option to create the Elementary Education K6 license at that time; there is now need in the state for Elementary Education MAT programs.  </w:t>
      </w:r>
    </w:p>
    <w:p w14:paraId="6ABA311C" w14:textId="77777777" w:rsidR="00196794" w:rsidRDefault="00196794" w:rsidP="00196794">
      <w:pPr>
        <w:tabs>
          <w:tab w:val="left" w:pos="720"/>
        </w:tabs>
        <w:spacing w:after="0" w:line="240" w:lineRule="auto"/>
        <w:ind w:left="720"/>
        <w:rPr>
          <w:rFonts w:ascii="Arial" w:eastAsia="Times New Roman" w:hAnsi="Arial" w:cs="Arial"/>
          <w:sz w:val="20"/>
          <w:szCs w:val="24"/>
        </w:rPr>
      </w:pPr>
    </w:p>
    <w:p w14:paraId="64D44CC1" w14:textId="15733F25" w:rsidR="003271FE" w:rsidRDefault="00565DB1" w:rsidP="003271FE">
      <w:pPr>
        <w:numPr>
          <w:ilvl w:val="0"/>
          <w:numId w:val="26"/>
        </w:numPr>
        <w:tabs>
          <w:tab w:val="left" w:pos="720"/>
        </w:tabs>
        <w:spacing w:after="0" w:line="240" w:lineRule="auto"/>
        <w:ind w:hanging="720"/>
        <w:rPr>
          <w:rFonts w:ascii="Arial" w:eastAsia="Times New Roman" w:hAnsi="Arial" w:cs="Arial"/>
          <w:sz w:val="20"/>
          <w:szCs w:val="24"/>
        </w:rPr>
      </w:pPr>
      <w:r w:rsidRPr="00196794">
        <w:rPr>
          <w:rFonts w:ascii="Arial" w:eastAsia="Times New Roman" w:hAnsi="Arial" w:cs="Arial"/>
          <w:sz w:val="20"/>
          <w:szCs w:val="24"/>
        </w:rPr>
        <w:t xml:space="preserve">Provide </w:t>
      </w:r>
      <w:r w:rsidRPr="00196794">
        <w:rPr>
          <w:rFonts w:ascii="Arial" w:eastAsia="Times New Roman" w:hAnsi="Arial" w:cs="Arial"/>
          <w:b/>
          <w:bCs/>
          <w:sz w:val="20"/>
          <w:szCs w:val="24"/>
          <w:u w:val="single"/>
        </w:rPr>
        <w:t>current</w:t>
      </w:r>
      <w:r w:rsidRPr="00196794">
        <w:rPr>
          <w:rFonts w:ascii="Arial" w:eastAsia="Times New Roman" w:hAnsi="Arial" w:cs="Arial"/>
          <w:sz w:val="20"/>
          <w:szCs w:val="24"/>
        </w:rPr>
        <w:t xml:space="preserve"> and </w:t>
      </w:r>
      <w:r w:rsidRPr="00196794">
        <w:rPr>
          <w:rFonts w:ascii="Arial" w:eastAsia="Times New Roman" w:hAnsi="Arial" w:cs="Arial"/>
          <w:b/>
          <w:bCs/>
          <w:sz w:val="20"/>
          <w:szCs w:val="24"/>
          <w:u w:val="single"/>
        </w:rPr>
        <w:t>proposed</w:t>
      </w:r>
      <w:r w:rsidRPr="00196794">
        <w:rPr>
          <w:rFonts w:ascii="Arial" w:eastAsia="Times New Roman" w:hAnsi="Arial" w:cs="Arial"/>
          <w:b/>
          <w:bCs/>
          <w:sz w:val="20"/>
          <w:szCs w:val="24"/>
        </w:rPr>
        <w:t xml:space="preserve"> </w:t>
      </w:r>
      <w:r w:rsidRPr="00196794">
        <w:rPr>
          <w:rFonts w:ascii="Arial" w:eastAsia="Times New Roman" w:hAnsi="Arial" w:cs="Arial"/>
          <w:sz w:val="20"/>
          <w:szCs w:val="24"/>
        </w:rPr>
        <w:t xml:space="preserve">curriculum outline by semester.  Indicate total semester credit hours required for the proposed program.  List </w:t>
      </w:r>
      <w:r w:rsidRPr="00196794">
        <w:rPr>
          <w:rFonts w:ascii="Arial" w:eastAsia="Times New Roman" w:hAnsi="Arial" w:cs="Arial"/>
          <w:i/>
          <w:sz w:val="20"/>
          <w:szCs w:val="24"/>
        </w:rPr>
        <w:t>new courses</w:t>
      </w:r>
      <w:r w:rsidRPr="00196794">
        <w:rPr>
          <w:rFonts w:ascii="Arial" w:eastAsia="Times New Roman" w:hAnsi="Arial" w:cs="Arial"/>
          <w:sz w:val="20"/>
          <w:szCs w:val="24"/>
        </w:rPr>
        <w:t xml:space="preserve"> (in italics) and provide new course descriptions.  </w:t>
      </w:r>
      <w:r w:rsidRPr="00196794">
        <w:rPr>
          <w:rFonts w:ascii="Arial" w:eastAsia="Times New Roman" w:hAnsi="Arial" w:cs="Arial"/>
          <w:sz w:val="20"/>
          <w:szCs w:val="24"/>
          <w:u w:val="single"/>
        </w:rPr>
        <w:t>Underline</w:t>
      </w:r>
      <w:r w:rsidRPr="00196794">
        <w:rPr>
          <w:rFonts w:ascii="Arial" w:eastAsia="Times New Roman" w:hAnsi="Arial" w:cs="Arial"/>
          <w:sz w:val="20"/>
          <w:szCs w:val="24"/>
        </w:rPr>
        <w:t xml:space="preserve"> required general education core courses and mark courses offered by distance technology with an *asterisk.</w:t>
      </w:r>
    </w:p>
    <w:p w14:paraId="4C570EA3" w14:textId="77777777" w:rsidR="003271FE" w:rsidRDefault="003271FE" w:rsidP="003271FE">
      <w:pPr>
        <w:spacing w:line="240" w:lineRule="auto"/>
        <w:jc w:val="center"/>
        <w:rPr>
          <w:rFonts w:ascii="Times New Roman" w:hAnsi="Times New Roman" w:cs="Times New Roman"/>
        </w:rPr>
      </w:pPr>
    </w:p>
    <w:p w14:paraId="161AADFE" w14:textId="77777777" w:rsidR="003271FE" w:rsidRPr="000F4AEF" w:rsidRDefault="003271FE" w:rsidP="000F4AEF">
      <w:pPr>
        <w:pStyle w:val="BodyText"/>
        <w:jc w:val="center"/>
        <w:rPr>
          <w:rFonts w:ascii="Times New Roman" w:hAnsi="Times New Roman" w:cs="Times New Roman"/>
          <w:sz w:val="24"/>
          <w:szCs w:val="24"/>
        </w:rPr>
      </w:pPr>
      <w:r w:rsidRPr="000F4AEF">
        <w:rPr>
          <w:rFonts w:ascii="Times New Roman" w:hAnsi="Times New Roman" w:cs="Times New Roman"/>
          <w:sz w:val="24"/>
          <w:szCs w:val="24"/>
        </w:rPr>
        <w:t>MAT Curriculum Outline By Semester</w:t>
      </w:r>
    </w:p>
    <w:p w14:paraId="18919D0E" w14:textId="14ACAFDA" w:rsidR="003271FE" w:rsidRPr="000F4AEF" w:rsidRDefault="003271FE" w:rsidP="000F4AEF">
      <w:pPr>
        <w:pStyle w:val="BodyText"/>
        <w:jc w:val="center"/>
        <w:rPr>
          <w:rFonts w:ascii="Times New Roman" w:hAnsi="Times New Roman" w:cs="Times New Roman"/>
          <w:sz w:val="24"/>
          <w:szCs w:val="24"/>
        </w:rPr>
      </w:pPr>
      <w:r w:rsidRPr="000F4AEF">
        <w:rPr>
          <w:rFonts w:ascii="Times New Roman" w:hAnsi="Times New Roman" w:cs="Times New Roman"/>
          <w:sz w:val="24"/>
          <w:szCs w:val="24"/>
        </w:rPr>
        <w:t>Progression assumes student unconditionally admitted and has no content course requirements.</w:t>
      </w:r>
    </w:p>
    <w:p w14:paraId="2542CE68" w14:textId="77777777" w:rsidR="003271FE" w:rsidRPr="000F4AEF" w:rsidRDefault="003271FE" w:rsidP="000F4AEF">
      <w:pPr>
        <w:pStyle w:val="BodyText"/>
        <w:jc w:val="center"/>
        <w:rPr>
          <w:rFonts w:ascii="Times New Roman" w:hAnsi="Times New Roman" w:cs="Times New Roman"/>
          <w:sz w:val="24"/>
          <w:szCs w:val="24"/>
        </w:rPr>
      </w:pPr>
      <w:r w:rsidRPr="000F4AEF">
        <w:rPr>
          <w:rFonts w:ascii="Times New Roman" w:hAnsi="Times New Roman" w:cs="Times New Roman"/>
          <w:sz w:val="24"/>
          <w:szCs w:val="24"/>
        </w:rPr>
        <w:t xml:space="preserve">New courses in </w:t>
      </w:r>
      <w:r w:rsidRPr="000F4AEF">
        <w:rPr>
          <w:rFonts w:ascii="Times New Roman" w:hAnsi="Times New Roman" w:cs="Times New Roman"/>
          <w:i/>
          <w:sz w:val="24"/>
          <w:szCs w:val="24"/>
        </w:rPr>
        <w:t>italics</w:t>
      </w:r>
      <w:r w:rsidRPr="000F4AEF">
        <w:rPr>
          <w:rFonts w:ascii="Times New Roman" w:hAnsi="Times New Roman" w:cs="Times New Roman"/>
          <w:sz w:val="24"/>
          <w:szCs w:val="24"/>
        </w:rPr>
        <w:t>; Distance learning courses marked with *</w:t>
      </w:r>
    </w:p>
    <w:tbl>
      <w:tblPr>
        <w:tblStyle w:val="TableGrid"/>
        <w:tblW w:w="0" w:type="auto"/>
        <w:tblInd w:w="625" w:type="dxa"/>
        <w:tblLook w:val="04A0" w:firstRow="1" w:lastRow="0" w:firstColumn="1" w:lastColumn="0" w:noHBand="0" w:noVBand="1"/>
      </w:tblPr>
      <w:tblGrid>
        <w:gridCol w:w="1096"/>
        <w:gridCol w:w="2063"/>
        <w:gridCol w:w="2064"/>
        <w:gridCol w:w="2063"/>
      </w:tblGrid>
      <w:tr w:rsidR="003F680C" w14:paraId="0BDAD366" w14:textId="77777777" w:rsidTr="003A4C48">
        <w:tc>
          <w:tcPr>
            <w:tcW w:w="1096" w:type="dxa"/>
          </w:tcPr>
          <w:p w14:paraId="0EF54357" w14:textId="77777777" w:rsidR="003F680C" w:rsidRDefault="003F680C" w:rsidP="003271FE">
            <w:pPr>
              <w:rPr>
                <w:rFonts w:ascii="Times New Roman" w:hAnsi="Times New Roman" w:cs="Times New Roman"/>
              </w:rPr>
            </w:pPr>
            <w:r>
              <w:rPr>
                <w:rFonts w:ascii="Times New Roman" w:hAnsi="Times New Roman" w:cs="Times New Roman"/>
              </w:rPr>
              <w:t>Semester</w:t>
            </w:r>
          </w:p>
        </w:tc>
        <w:tc>
          <w:tcPr>
            <w:tcW w:w="2063" w:type="dxa"/>
          </w:tcPr>
          <w:p w14:paraId="72250A60" w14:textId="77777777" w:rsidR="003F680C" w:rsidRDefault="003F680C" w:rsidP="003271FE">
            <w:pPr>
              <w:rPr>
                <w:rFonts w:ascii="Times New Roman" w:hAnsi="Times New Roman" w:cs="Times New Roman"/>
              </w:rPr>
            </w:pPr>
            <w:r>
              <w:rPr>
                <w:rFonts w:ascii="Times New Roman" w:hAnsi="Times New Roman" w:cs="Times New Roman"/>
              </w:rPr>
              <w:t>Current MLED MAT</w:t>
            </w:r>
          </w:p>
        </w:tc>
        <w:tc>
          <w:tcPr>
            <w:tcW w:w="2064" w:type="dxa"/>
          </w:tcPr>
          <w:p w14:paraId="120BFC0D" w14:textId="77777777" w:rsidR="003F680C" w:rsidRDefault="003F680C" w:rsidP="003271FE">
            <w:pPr>
              <w:rPr>
                <w:rFonts w:ascii="Times New Roman" w:hAnsi="Times New Roman" w:cs="Times New Roman"/>
              </w:rPr>
            </w:pPr>
            <w:r>
              <w:rPr>
                <w:rFonts w:ascii="Times New Roman" w:hAnsi="Times New Roman" w:cs="Times New Roman"/>
              </w:rPr>
              <w:t>Proposed MLED MAT</w:t>
            </w:r>
          </w:p>
        </w:tc>
        <w:tc>
          <w:tcPr>
            <w:tcW w:w="2063" w:type="dxa"/>
          </w:tcPr>
          <w:p w14:paraId="70D141A2" w14:textId="77777777" w:rsidR="003F680C" w:rsidRDefault="003F680C" w:rsidP="003271FE">
            <w:pPr>
              <w:rPr>
                <w:rFonts w:ascii="Times New Roman" w:hAnsi="Times New Roman" w:cs="Times New Roman"/>
              </w:rPr>
            </w:pPr>
            <w:r>
              <w:rPr>
                <w:rFonts w:ascii="Times New Roman" w:hAnsi="Times New Roman" w:cs="Times New Roman"/>
              </w:rPr>
              <w:t>Proposed ELED MAT</w:t>
            </w:r>
          </w:p>
        </w:tc>
      </w:tr>
      <w:tr w:rsidR="003F680C" w14:paraId="3BA73D8F" w14:textId="77777777" w:rsidTr="003A4C48">
        <w:tc>
          <w:tcPr>
            <w:tcW w:w="1096" w:type="dxa"/>
          </w:tcPr>
          <w:p w14:paraId="64EC985D" w14:textId="77777777" w:rsidR="003F680C" w:rsidRDefault="003F680C" w:rsidP="003271FE">
            <w:pPr>
              <w:rPr>
                <w:rFonts w:ascii="Times New Roman" w:hAnsi="Times New Roman" w:cs="Times New Roman"/>
              </w:rPr>
            </w:pPr>
            <w:r>
              <w:rPr>
                <w:rFonts w:ascii="Times New Roman" w:hAnsi="Times New Roman" w:cs="Times New Roman"/>
              </w:rPr>
              <w:t>Summer</w:t>
            </w:r>
          </w:p>
        </w:tc>
        <w:tc>
          <w:tcPr>
            <w:tcW w:w="2063" w:type="dxa"/>
          </w:tcPr>
          <w:p w14:paraId="639E1D59" w14:textId="77777777" w:rsidR="003F680C" w:rsidRDefault="003F680C" w:rsidP="003271FE">
            <w:pPr>
              <w:rPr>
                <w:rFonts w:ascii="Times New Roman" w:hAnsi="Times New Roman" w:cs="Times New Roman"/>
              </w:rPr>
            </w:pPr>
          </w:p>
        </w:tc>
        <w:tc>
          <w:tcPr>
            <w:tcW w:w="2064" w:type="dxa"/>
          </w:tcPr>
          <w:p w14:paraId="43D8B8F2" w14:textId="77777777" w:rsidR="003F680C" w:rsidRDefault="003F680C" w:rsidP="003271FE">
            <w:pPr>
              <w:rPr>
                <w:rFonts w:ascii="Times New Roman" w:hAnsi="Times New Roman" w:cs="Times New Roman"/>
              </w:rPr>
            </w:pPr>
            <w:r>
              <w:rPr>
                <w:rFonts w:ascii="Times New Roman" w:hAnsi="Times New Roman" w:cs="Times New Roman"/>
              </w:rPr>
              <w:t>MLED 6403 World of the Young Adolescent*</w:t>
            </w:r>
          </w:p>
          <w:p w14:paraId="6C3BFF0B" w14:textId="77777777" w:rsidR="003F680C" w:rsidRDefault="003F680C" w:rsidP="003271FE">
            <w:pPr>
              <w:rPr>
                <w:rFonts w:ascii="Times New Roman" w:hAnsi="Times New Roman" w:cs="Times New Roman"/>
              </w:rPr>
            </w:pPr>
            <w:r>
              <w:rPr>
                <w:rFonts w:ascii="Times New Roman" w:hAnsi="Times New Roman" w:cs="Times New Roman"/>
              </w:rPr>
              <w:t>TE 6253 Perspectives on Professional Education*</w:t>
            </w:r>
          </w:p>
        </w:tc>
        <w:tc>
          <w:tcPr>
            <w:tcW w:w="2063" w:type="dxa"/>
          </w:tcPr>
          <w:p w14:paraId="54B42EBF" w14:textId="77777777" w:rsidR="003F680C" w:rsidRDefault="003F680C" w:rsidP="003271FE">
            <w:pPr>
              <w:rPr>
                <w:rFonts w:ascii="Times New Roman" w:hAnsi="Times New Roman" w:cs="Times New Roman"/>
                <w:i/>
              </w:rPr>
            </w:pPr>
            <w:r w:rsidRPr="00D15E89">
              <w:rPr>
                <w:rFonts w:ascii="Times New Roman" w:hAnsi="Times New Roman" w:cs="Times New Roman"/>
                <w:i/>
              </w:rPr>
              <w:t xml:space="preserve">ELED 6113 Learning and Developing </w:t>
            </w:r>
            <w:r>
              <w:rPr>
                <w:rFonts w:ascii="Times New Roman" w:hAnsi="Times New Roman" w:cs="Times New Roman"/>
                <w:i/>
              </w:rPr>
              <w:t>in the Elementary Years*</w:t>
            </w:r>
          </w:p>
          <w:p w14:paraId="1F724901" w14:textId="77777777" w:rsidR="003F680C" w:rsidRDefault="003F680C" w:rsidP="003271FE">
            <w:pPr>
              <w:rPr>
                <w:rFonts w:ascii="Times New Roman" w:hAnsi="Times New Roman" w:cs="Times New Roman"/>
              </w:rPr>
            </w:pPr>
            <w:r>
              <w:rPr>
                <w:rFonts w:ascii="Times New Roman" w:hAnsi="Times New Roman" w:cs="Times New Roman"/>
              </w:rPr>
              <w:t>TE 6253 Perspectives on Professional Education *</w:t>
            </w:r>
          </w:p>
        </w:tc>
      </w:tr>
      <w:tr w:rsidR="003F680C" w14:paraId="35F596AD" w14:textId="77777777" w:rsidTr="003A4C48">
        <w:tc>
          <w:tcPr>
            <w:tcW w:w="1096" w:type="dxa"/>
          </w:tcPr>
          <w:p w14:paraId="19F179DB" w14:textId="77777777" w:rsidR="003F680C" w:rsidRDefault="003F680C" w:rsidP="003271FE">
            <w:pPr>
              <w:rPr>
                <w:rFonts w:ascii="Times New Roman" w:hAnsi="Times New Roman" w:cs="Times New Roman"/>
              </w:rPr>
            </w:pPr>
            <w:r>
              <w:rPr>
                <w:rFonts w:ascii="Times New Roman" w:hAnsi="Times New Roman" w:cs="Times New Roman"/>
              </w:rPr>
              <w:t>Fall</w:t>
            </w:r>
          </w:p>
        </w:tc>
        <w:tc>
          <w:tcPr>
            <w:tcW w:w="2063" w:type="dxa"/>
          </w:tcPr>
          <w:p w14:paraId="5FDC9768" w14:textId="77777777" w:rsidR="003F680C" w:rsidRDefault="003F680C" w:rsidP="003271FE">
            <w:pPr>
              <w:rPr>
                <w:rFonts w:ascii="Times New Roman" w:hAnsi="Times New Roman" w:cs="Times New Roman"/>
              </w:rPr>
            </w:pPr>
            <w:r>
              <w:rPr>
                <w:rFonts w:ascii="Times New Roman" w:hAnsi="Times New Roman" w:cs="Times New Roman"/>
              </w:rPr>
              <w:t xml:space="preserve">TE 6223 Effective Teaching with Diverse Populations </w:t>
            </w:r>
          </w:p>
          <w:p w14:paraId="2CA94A3F" w14:textId="77777777" w:rsidR="003F680C" w:rsidRDefault="003F680C" w:rsidP="003271FE">
            <w:pPr>
              <w:rPr>
                <w:rFonts w:ascii="Times New Roman" w:hAnsi="Times New Roman" w:cs="Times New Roman"/>
              </w:rPr>
            </w:pPr>
            <w:r>
              <w:rPr>
                <w:rFonts w:ascii="Times New Roman" w:hAnsi="Times New Roman" w:cs="Times New Roman"/>
              </w:rPr>
              <w:t xml:space="preserve">TE 6253 Perspectives on </w:t>
            </w:r>
            <w:r>
              <w:rPr>
                <w:rFonts w:ascii="Times New Roman" w:hAnsi="Times New Roman" w:cs="Times New Roman"/>
              </w:rPr>
              <w:lastRenderedPageBreak/>
              <w:t>Professional Education*</w:t>
            </w:r>
          </w:p>
          <w:p w14:paraId="75922814" w14:textId="77777777" w:rsidR="003F680C" w:rsidRDefault="003F680C" w:rsidP="003271FE">
            <w:pPr>
              <w:rPr>
                <w:rFonts w:ascii="Times New Roman" w:hAnsi="Times New Roman" w:cs="Times New Roman"/>
              </w:rPr>
            </w:pPr>
            <w:r>
              <w:rPr>
                <w:rFonts w:ascii="Times New Roman" w:hAnsi="Times New Roman" w:cs="Times New Roman"/>
              </w:rPr>
              <w:t xml:space="preserve">RDNG 6013 Theories, Issues, Methods of Reading </w:t>
            </w:r>
          </w:p>
        </w:tc>
        <w:tc>
          <w:tcPr>
            <w:tcW w:w="2064" w:type="dxa"/>
          </w:tcPr>
          <w:p w14:paraId="03187544" w14:textId="77777777" w:rsidR="003F680C" w:rsidRDefault="003F680C" w:rsidP="003271FE">
            <w:pPr>
              <w:rPr>
                <w:rFonts w:ascii="Times New Roman" w:hAnsi="Times New Roman" w:cs="Times New Roman"/>
              </w:rPr>
            </w:pPr>
            <w:r>
              <w:rPr>
                <w:rFonts w:ascii="Times New Roman" w:hAnsi="Times New Roman" w:cs="Times New Roman"/>
              </w:rPr>
              <w:lastRenderedPageBreak/>
              <w:t xml:space="preserve">TE 6223 Effective Teaching with Diverse Populations RDNG 6013 </w:t>
            </w:r>
            <w:r>
              <w:rPr>
                <w:rFonts w:ascii="Times New Roman" w:hAnsi="Times New Roman" w:cs="Times New Roman"/>
              </w:rPr>
              <w:lastRenderedPageBreak/>
              <w:t xml:space="preserve">Theories, Issues, Methods of Reading </w:t>
            </w:r>
          </w:p>
        </w:tc>
        <w:tc>
          <w:tcPr>
            <w:tcW w:w="2063" w:type="dxa"/>
          </w:tcPr>
          <w:p w14:paraId="5C5757B1" w14:textId="77777777" w:rsidR="003F680C" w:rsidRDefault="003F680C" w:rsidP="003271FE">
            <w:pPr>
              <w:rPr>
                <w:rFonts w:ascii="Times New Roman" w:hAnsi="Times New Roman" w:cs="Times New Roman"/>
              </w:rPr>
            </w:pPr>
            <w:r>
              <w:rPr>
                <w:rFonts w:ascii="Times New Roman" w:hAnsi="Times New Roman" w:cs="Times New Roman"/>
              </w:rPr>
              <w:lastRenderedPageBreak/>
              <w:t xml:space="preserve">TE 6223 Effective Teaching with Diverse Populations RDNG 6013 </w:t>
            </w:r>
            <w:r>
              <w:rPr>
                <w:rFonts w:ascii="Times New Roman" w:hAnsi="Times New Roman" w:cs="Times New Roman"/>
              </w:rPr>
              <w:lastRenderedPageBreak/>
              <w:t xml:space="preserve">Theories, Issues, Methods of Reading </w:t>
            </w:r>
          </w:p>
        </w:tc>
      </w:tr>
      <w:tr w:rsidR="003F680C" w14:paraId="015DE4E5" w14:textId="77777777" w:rsidTr="003A4C48">
        <w:tc>
          <w:tcPr>
            <w:tcW w:w="1096" w:type="dxa"/>
          </w:tcPr>
          <w:p w14:paraId="29A2394D" w14:textId="77777777" w:rsidR="003F680C" w:rsidRDefault="003F680C" w:rsidP="003271FE">
            <w:pPr>
              <w:rPr>
                <w:rFonts w:ascii="Times New Roman" w:hAnsi="Times New Roman" w:cs="Times New Roman"/>
              </w:rPr>
            </w:pPr>
            <w:r>
              <w:rPr>
                <w:rFonts w:ascii="Times New Roman" w:hAnsi="Times New Roman" w:cs="Times New Roman"/>
              </w:rPr>
              <w:lastRenderedPageBreak/>
              <w:t>Spring</w:t>
            </w:r>
          </w:p>
        </w:tc>
        <w:tc>
          <w:tcPr>
            <w:tcW w:w="2063" w:type="dxa"/>
          </w:tcPr>
          <w:p w14:paraId="4F7CF944" w14:textId="77777777" w:rsidR="003F680C" w:rsidRDefault="003F680C" w:rsidP="003271FE">
            <w:pPr>
              <w:rPr>
                <w:rFonts w:ascii="Times New Roman" w:hAnsi="Times New Roman" w:cs="Times New Roman"/>
              </w:rPr>
            </w:pPr>
            <w:r>
              <w:rPr>
                <w:rFonts w:ascii="Times New Roman" w:hAnsi="Times New Roman" w:cs="Times New Roman"/>
              </w:rPr>
              <w:t xml:space="preserve">TE 6243 Technology as a Tool for Teaching </w:t>
            </w:r>
          </w:p>
          <w:p w14:paraId="08738BAF" w14:textId="77777777" w:rsidR="003F680C" w:rsidRDefault="003F680C" w:rsidP="003271FE">
            <w:pPr>
              <w:rPr>
                <w:rFonts w:ascii="Times New Roman" w:hAnsi="Times New Roman" w:cs="Times New Roman"/>
              </w:rPr>
            </w:pPr>
            <w:r>
              <w:rPr>
                <w:rFonts w:ascii="Times New Roman" w:hAnsi="Times New Roman" w:cs="Times New Roman"/>
              </w:rPr>
              <w:t>RDNG 6493 Advanced Reading Methods and Interventions</w:t>
            </w:r>
          </w:p>
          <w:p w14:paraId="53C27437" w14:textId="77777777" w:rsidR="003F680C" w:rsidRDefault="003F680C" w:rsidP="003271FE">
            <w:pPr>
              <w:rPr>
                <w:rFonts w:ascii="Times New Roman" w:hAnsi="Times New Roman" w:cs="Times New Roman"/>
              </w:rPr>
            </w:pPr>
          </w:p>
        </w:tc>
        <w:tc>
          <w:tcPr>
            <w:tcW w:w="2064" w:type="dxa"/>
          </w:tcPr>
          <w:p w14:paraId="65F1524C" w14:textId="77777777" w:rsidR="003F680C" w:rsidRDefault="003F680C" w:rsidP="003271FE">
            <w:pPr>
              <w:rPr>
                <w:rFonts w:ascii="Times New Roman" w:hAnsi="Times New Roman" w:cs="Times New Roman"/>
              </w:rPr>
            </w:pPr>
            <w:r>
              <w:rPr>
                <w:rFonts w:ascii="Times New Roman" w:hAnsi="Times New Roman" w:cs="Times New Roman"/>
              </w:rPr>
              <w:t xml:space="preserve">TE 6243 Technology as a Tool for Teaching </w:t>
            </w:r>
          </w:p>
          <w:p w14:paraId="75EF1229" w14:textId="77777777" w:rsidR="003F680C" w:rsidRDefault="003F680C" w:rsidP="003271FE">
            <w:pPr>
              <w:rPr>
                <w:rFonts w:ascii="Times New Roman" w:hAnsi="Times New Roman" w:cs="Times New Roman"/>
              </w:rPr>
            </w:pPr>
            <w:r>
              <w:rPr>
                <w:rFonts w:ascii="Times New Roman" w:hAnsi="Times New Roman" w:cs="Times New Roman"/>
              </w:rPr>
              <w:t>RDNG 6493 Advanced Reading Methods and Interventions</w:t>
            </w:r>
          </w:p>
          <w:p w14:paraId="6F98A5F4" w14:textId="77777777" w:rsidR="003F680C" w:rsidRDefault="003F680C" w:rsidP="003271FE">
            <w:pPr>
              <w:rPr>
                <w:rFonts w:ascii="Times New Roman" w:hAnsi="Times New Roman" w:cs="Times New Roman"/>
              </w:rPr>
            </w:pPr>
          </w:p>
        </w:tc>
        <w:tc>
          <w:tcPr>
            <w:tcW w:w="2063" w:type="dxa"/>
          </w:tcPr>
          <w:p w14:paraId="4E23739B" w14:textId="77777777" w:rsidR="003F680C" w:rsidRDefault="003F680C" w:rsidP="003271FE">
            <w:pPr>
              <w:rPr>
                <w:rFonts w:ascii="Times New Roman" w:hAnsi="Times New Roman" w:cs="Times New Roman"/>
              </w:rPr>
            </w:pPr>
            <w:r>
              <w:rPr>
                <w:rFonts w:ascii="Times New Roman" w:hAnsi="Times New Roman" w:cs="Times New Roman"/>
              </w:rPr>
              <w:t xml:space="preserve">TE 6243 Technology as a Tool for Teaching </w:t>
            </w:r>
          </w:p>
          <w:p w14:paraId="4116E5CA" w14:textId="77777777" w:rsidR="003F680C" w:rsidRDefault="003F680C" w:rsidP="003271FE">
            <w:pPr>
              <w:rPr>
                <w:rFonts w:ascii="Times New Roman" w:hAnsi="Times New Roman" w:cs="Times New Roman"/>
              </w:rPr>
            </w:pPr>
            <w:r>
              <w:rPr>
                <w:rFonts w:ascii="Times New Roman" w:hAnsi="Times New Roman" w:cs="Times New Roman"/>
              </w:rPr>
              <w:t>RDNG 6493 Advanced Reading Methods and Interventions</w:t>
            </w:r>
          </w:p>
          <w:p w14:paraId="267A401D" w14:textId="77777777" w:rsidR="003F680C" w:rsidRDefault="003F680C" w:rsidP="003271FE">
            <w:pPr>
              <w:rPr>
                <w:rFonts w:ascii="Times New Roman" w:hAnsi="Times New Roman" w:cs="Times New Roman"/>
              </w:rPr>
            </w:pPr>
          </w:p>
        </w:tc>
      </w:tr>
      <w:tr w:rsidR="003F680C" w14:paraId="09235D3B" w14:textId="77777777" w:rsidTr="003A4C48">
        <w:tc>
          <w:tcPr>
            <w:tcW w:w="1096" w:type="dxa"/>
          </w:tcPr>
          <w:p w14:paraId="0A22CC9B" w14:textId="77777777" w:rsidR="003F680C" w:rsidRDefault="003F680C" w:rsidP="003271FE">
            <w:pPr>
              <w:rPr>
                <w:rFonts w:ascii="Times New Roman" w:hAnsi="Times New Roman" w:cs="Times New Roman"/>
              </w:rPr>
            </w:pPr>
            <w:r>
              <w:rPr>
                <w:rFonts w:ascii="Times New Roman" w:hAnsi="Times New Roman" w:cs="Times New Roman"/>
              </w:rPr>
              <w:t>Summer</w:t>
            </w:r>
          </w:p>
        </w:tc>
        <w:tc>
          <w:tcPr>
            <w:tcW w:w="2063" w:type="dxa"/>
          </w:tcPr>
          <w:p w14:paraId="74101E9D" w14:textId="77777777" w:rsidR="003F680C" w:rsidRPr="00AC3B88" w:rsidRDefault="003F680C" w:rsidP="003271FE">
            <w:pPr>
              <w:rPr>
                <w:rFonts w:ascii="Times New Roman" w:eastAsia="Times New Roman" w:hAnsi="Times New Roman" w:cs="Times New Roman"/>
                <w:szCs w:val="24"/>
              </w:rPr>
            </w:pPr>
            <w:r w:rsidRPr="00AC3B88">
              <w:rPr>
                <w:rFonts w:ascii="Times New Roman" w:eastAsia="Times New Roman" w:hAnsi="Times New Roman" w:cs="Times New Roman"/>
                <w:szCs w:val="24"/>
              </w:rPr>
              <w:t>Select two of the following:</w:t>
            </w:r>
          </w:p>
          <w:p w14:paraId="29735D3E" w14:textId="77777777" w:rsidR="003F680C" w:rsidRPr="00AF07BE" w:rsidRDefault="003F680C" w:rsidP="003271FE">
            <w:pPr>
              <w:pStyle w:val="ListParagraph"/>
              <w:numPr>
                <w:ilvl w:val="0"/>
                <w:numId w:val="27"/>
              </w:numPr>
              <w:ind w:firstLine="0"/>
              <w:rPr>
                <w:rFonts w:ascii="Times New Roman" w:eastAsia="Times New Roman" w:hAnsi="Times New Roman" w:cs="Times New Roman"/>
                <w:szCs w:val="24"/>
              </w:rPr>
            </w:pPr>
            <w:r w:rsidRPr="00AF07BE">
              <w:rPr>
                <w:rFonts w:ascii="Times New Roman" w:eastAsia="Times New Roman" w:hAnsi="Times New Roman" w:cs="Times New Roman"/>
                <w:szCs w:val="24"/>
              </w:rPr>
              <w:t>MLED 5002, Methods and Materials of Teaching English Language Arts</w:t>
            </w:r>
          </w:p>
          <w:p w14:paraId="49CCDA7B" w14:textId="77777777" w:rsidR="003F680C" w:rsidRPr="00AF07BE" w:rsidRDefault="003F680C" w:rsidP="003271FE">
            <w:pPr>
              <w:pStyle w:val="ListParagraph"/>
              <w:numPr>
                <w:ilvl w:val="0"/>
                <w:numId w:val="27"/>
              </w:numPr>
              <w:ind w:firstLine="0"/>
              <w:rPr>
                <w:rFonts w:ascii="Times New Roman" w:eastAsia="Times New Roman" w:hAnsi="Times New Roman" w:cs="Times New Roman"/>
                <w:szCs w:val="24"/>
              </w:rPr>
            </w:pPr>
            <w:r w:rsidRPr="00AF07BE">
              <w:rPr>
                <w:rFonts w:ascii="Times New Roman" w:eastAsia="Times New Roman" w:hAnsi="Times New Roman" w:cs="Times New Roman"/>
                <w:szCs w:val="24"/>
              </w:rPr>
              <w:t>MLED 5012, Methods and Materials of Teaching Mathematics</w:t>
            </w:r>
          </w:p>
          <w:p w14:paraId="52E67B0C" w14:textId="77777777" w:rsidR="003F680C" w:rsidRPr="00AF07BE" w:rsidRDefault="003F680C" w:rsidP="003271FE">
            <w:pPr>
              <w:pStyle w:val="ListParagraph"/>
              <w:numPr>
                <w:ilvl w:val="0"/>
                <w:numId w:val="27"/>
              </w:numPr>
              <w:ind w:firstLine="0"/>
              <w:rPr>
                <w:rFonts w:ascii="Times New Roman" w:eastAsia="Times New Roman" w:hAnsi="Times New Roman" w:cs="Times New Roman"/>
                <w:szCs w:val="24"/>
              </w:rPr>
            </w:pPr>
            <w:r w:rsidRPr="00AF07BE">
              <w:rPr>
                <w:rFonts w:ascii="Times New Roman" w:eastAsia="Times New Roman" w:hAnsi="Times New Roman" w:cs="Times New Roman"/>
                <w:szCs w:val="24"/>
              </w:rPr>
              <w:t>MLED 5022, Methods and Materials for Teaching Science</w:t>
            </w:r>
          </w:p>
          <w:p w14:paraId="6F0B5772" w14:textId="77777777" w:rsidR="003F680C" w:rsidRPr="00AF07BE" w:rsidRDefault="003F680C" w:rsidP="003271FE">
            <w:pPr>
              <w:pStyle w:val="ListParagraph"/>
              <w:numPr>
                <w:ilvl w:val="0"/>
                <w:numId w:val="27"/>
              </w:numPr>
              <w:ind w:firstLine="0"/>
              <w:rPr>
                <w:rFonts w:ascii="Times New Roman" w:eastAsia="Times New Roman" w:hAnsi="Times New Roman" w:cs="Times New Roman"/>
                <w:szCs w:val="24"/>
              </w:rPr>
            </w:pPr>
            <w:r w:rsidRPr="00AF07BE">
              <w:rPr>
                <w:rFonts w:ascii="Times New Roman" w:eastAsia="Times New Roman" w:hAnsi="Times New Roman" w:cs="Times New Roman"/>
                <w:szCs w:val="24"/>
              </w:rPr>
              <w:t>MLED 5032, Methods and Materials for Teaching Social Studies</w:t>
            </w:r>
          </w:p>
          <w:p w14:paraId="21269352" w14:textId="77777777" w:rsidR="003F680C" w:rsidRDefault="003F680C" w:rsidP="003271FE">
            <w:pPr>
              <w:rPr>
                <w:rFonts w:ascii="Times New Roman" w:hAnsi="Times New Roman" w:cs="Times New Roman"/>
              </w:rPr>
            </w:pPr>
            <w:r>
              <w:rPr>
                <w:rFonts w:ascii="Times New Roman" w:hAnsi="Times New Roman" w:cs="Times New Roman"/>
              </w:rPr>
              <w:t>MLED 5042, Theories and Strategies of Middle Level Classroom Management*</w:t>
            </w:r>
          </w:p>
          <w:p w14:paraId="5FEE81A3" w14:textId="77777777" w:rsidR="003F680C" w:rsidRDefault="003F680C" w:rsidP="003271FE">
            <w:pPr>
              <w:rPr>
                <w:rFonts w:ascii="Times New Roman" w:hAnsi="Times New Roman" w:cs="Times New Roman"/>
              </w:rPr>
            </w:pPr>
            <w:r>
              <w:rPr>
                <w:rFonts w:ascii="Times New Roman" w:hAnsi="Times New Roman" w:cs="Times New Roman"/>
              </w:rPr>
              <w:t>MLED 6403 World of the Young Adolescent*</w:t>
            </w:r>
          </w:p>
          <w:p w14:paraId="5BF023AE" w14:textId="77777777" w:rsidR="003F680C" w:rsidRDefault="003F680C" w:rsidP="003271FE">
            <w:pPr>
              <w:rPr>
                <w:rFonts w:ascii="Times New Roman" w:hAnsi="Times New Roman" w:cs="Times New Roman"/>
              </w:rPr>
            </w:pPr>
            <w:r>
              <w:rPr>
                <w:rFonts w:ascii="Times New Roman" w:hAnsi="Times New Roman" w:cs="Times New Roman"/>
              </w:rPr>
              <w:t>MLED 6423 Teaming, Teaching, and Learning in Mid-Level Education*</w:t>
            </w:r>
          </w:p>
        </w:tc>
        <w:tc>
          <w:tcPr>
            <w:tcW w:w="2064" w:type="dxa"/>
          </w:tcPr>
          <w:p w14:paraId="26959F68" w14:textId="14260852" w:rsidR="003F680C" w:rsidRDefault="00814664" w:rsidP="003271FE">
            <w:pPr>
              <w:rPr>
                <w:rFonts w:ascii="Times New Roman" w:hAnsi="Times New Roman" w:cs="Times New Roman"/>
                <w:i/>
              </w:rPr>
            </w:pPr>
            <w:r>
              <w:rPr>
                <w:rFonts w:ascii="Times New Roman" w:hAnsi="Times New Roman" w:cs="Times New Roman"/>
                <w:i/>
              </w:rPr>
              <w:t>MLED 644</w:t>
            </w:r>
            <w:r w:rsidR="003F680C" w:rsidRPr="005F7047">
              <w:rPr>
                <w:rFonts w:ascii="Times New Roman" w:hAnsi="Times New Roman" w:cs="Times New Roman"/>
                <w:i/>
              </w:rPr>
              <w:t>3 Advanced Methods for Teaching in</w:t>
            </w:r>
            <w:r w:rsidR="003F680C">
              <w:rPr>
                <w:rFonts w:ascii="Times New Roman" w:hAnsi="Times New Roman" w:cs="Times New Roman"/>
                <w:i/>
              </w:rPr>
              <w:t xml:space="preserve"> the Middle Grades</w:t>
            </w:r>
          </w:p>
          <w:p w14:paraId="55112069" w14:textId="77777777" w:rsidR="003F680C" w:rsidRDefault="003F680C" w:rsidP="003271FE">
            <w:pPr>
              <w:rPr>
                <w:rFonts w:ascii="Times New Roman" w:hAnsi="Times New Roman" w:cs="Times New Roman"/>
              </w:rPr>
            </w:pPr>
            <w:r>
              <w:rPr>
                <w:rFonts w:ascii="Times New Roman" w:hAnsi="Times New Roman" w:cs="Times New Roman"/>
              </w:rPr>
              <w:t>MLED 6423 Teaming, Teaching, and Learning in Mid-Level Education*</w:t>
            </w:r>
          </w:p>
          <w:p w14:paraId="0D154EDD" w14:textId="77777777" w:rsidR="003F680C" w:rsidRDefault="003F680C" w:rsidP="003271FE">
            <w:pPr>
              <w:rPr>
                <w:rFonts w:ascii="Times New Roman" w:hAnsi="Times New Roman" w:cs="Times New Roman"/>
                <w:i/>
              </w:rPr>
            </w:pPr>
            <w:r w:rsidRPr="00DD1AF2">
              <w:rPr>
                <w:rFonts w:ascii="Times New Roman" w:hAnsi="Times New Roman" w:cs="Times New Roman"/>
                <w:i/>
              </w:rPr>
              <w:t xml:space="preserve">TE 6043 Effective Assessment </w:t>
            </w:r>
            <w:r>
              <w:rPr>
                <w:rFonts w:ascii="Times New Roman" w:hAnsi="Times New Roman" w:cs="Times New Roman"/>
                <w:i/>
              </w:rPr>
              <w:t>*</w:t>
            </w:r>
          </w:p>
          <w:p w14:paraId="057F2B49" w14:textId="77777777" w:rsidR="003F680C" w:rsidRDefault="003F680C" w:rsidP="003271FE">
            <w:pPr>
              <w:rPr>
                <w:rFonts w:ascii="Times New Roman" w:hAnsi="Times New Roman" w:cs="Times New Roman"/>
                <w:i/>
              </w:rPr>
            </w:pPr>
            <w:r w:rsidRPr="00DD1AF2">
              <w:rPr>
                <w:rFonts w:ascii="Times New Roman" w:hAnsi="Times New Roman" w:cs="Times New Roman"/>
                <w:i/>
              </w:rPr>
              <w:t>TE 6293 Theories and Str</w:t>
            </w:r>
            <w:r>
              <w:rPr>
                <w:rFonts w:ascii="Times New Roman" w:hAnsi="Times New Roman" w:cs="Times New Roman"/>
                <w:i/>
              </w:rPr>
              <w:t>ategies of Classroom Management*</w:t>
            </w:r>
          </w:p>
          <w:p w14:paraId="7AAC4F6E" w14:textId="77777777" w:rsidR="003F680C" w:rsidRDefault="003F680C" w:rsidP="003271FE">
            <w:pPr>
              <w:rPr>
                <w:rFonts w:ascii="Times New Roman" w:hAnsi="Times New Roman" w:cs="Times New Roman"/>
              </w:rPr>
            </w:pPr>
          </w:p>
        </w:tc>
        <w:tc>
          <w:tcPr>
            <w:tcW w:w="2063" w:type="dxa"/>
          </w:tcPr>
          <w:p w14:paraId="53943ABE" w14:textId="1219FE5E" w:rsidR="003F680C" w:rsidRDefault="003F680C" w:rsidP="003271FE">
            <w:pPr>
              <w:rPr>
                <w:rFonts w:ascii="Times New Roman" w:hAnsi="Times New Roman" w:cs="Times New Roman"/>
              </w:rPr>
            </w:pPr>
            <w:r>
              <w:rPr>
                <w:rFonts w:ascii="Times New Roman" w:hAnsi="Times New Roman" w:cs="Times New Roman"/>
              </w:rPr>
              <w:t xml:space="preserve">ELED 6023 Curriculum Construction </w:t>
            </w:r>
            <w:r w:rsidR="00814664">
              <w:rPr>
                <w:rFonts w:ascii="Times New Roman" w:hAnsi="Times New Roman" w:cs="Times New Roman"/>
              </w:rPr>
              <w:t xml:space="preserve">- </w:t>
            </w:r>
            <w:r>
              <w:rPr>
                <w:rFonts w:ascii="Times New Roman" w:hAnsi="Times New Roman" w:cs="Times New Roman"/>
              </w:rPr>
              <w:t xml:space="preserve">Elementary </w:t>
            </w:r>
          </w:p>
          <w:p w14:paraId="3F702CD7" w14:textId="789E6CE0" w:rsidR="003F680C" w:rsidRDefault="003F680C" w:rsidP="003271FE">
            <w:pPr>
              <w:rPr>
                <w:rFonts w:ascii="Times New Roman" w:hAnsi="Times New Roman" w:cs="Times New Roman"/>
                <w:i/>
              </w:rPr>
            </w:pPr>
            <w:r w:rsidRPr="00D15E89">
              <w:rPr>
                <w:rFonts w:ascii="Times New Roman" w:hAnsi="Times New Roman" w:cs="Times New Roman"/>
                <w:i/>
              </w:rPr>
              <w:t xml:space="preserve">ELED 6103 Elementary Literacy </w:t>
            </w:r>
          </w:p>
          <w:p w14:paraId="4D7513F0" w14:textId="77777777" w:rsidR="003F680C" w:rsidRDefault="003F680C" w:rsidP="003271FE">
            <w:pPr>
              <w:rPr>
                <w:rFonts w:ascii="Times New Roman" w:hAnsi="Times New Roman" w:cs="Times New Roman"/>
                <w:i/>
              </w:rPr>
            </w:pPr>
            <w:r w:rsidRPr="00DD1AF2">
              <w:rPr>
                <w:rFonts w:ascii="Times New Roman" w:hAnsi="Times New Roman" w:cs="Times New Roman"/>
                <w:i/>
              </w:rPr>
              <w:t xml:space="preserve">TE 6043 Effective Assessment </w:t>
            </w:r>
            <w:r>
              <w:rPr>
                <w:rFonts w:ascii="Times New Roman" w:hAnsi="Times New Roman" w:cs="Times New Roman"/>
                <w:i/>
              </w:rPr>
              <w:t>*</w:t>
            </w:r>
          </w:p>
          <w:p w14:paraId="1F8AC43E" w14:textId="77777777" w:rsidR="003F680C" w:rsidRDefault="003F680C" w:rsidP="003271FE">
            <w:pPr>
              <w:rPr>
                <w:rFonts w:ascii="Times New Roman" w:hAnsi="Times New Roman" w:cs="Times New Roman"/>
                <w:i/>
              </w:rPr>
            </w:pPr>
            <w:r w:rsidRPr="00DD1AF2">
              <w:rPr>
                <w:rFonts w:ascii="Times New Roman" w:hAnsi="Times New Roman" w:cs="Times New Roman"/>
                <w:i/>
              </w:rPr>
              <w:t xml:space="preserve">TE 6293 Theories and Strategies of Classroom Management </w:t>
            </w:r>
            <w:r>
              <w:rPr>
                <w:rFonts w:ascii="Times New Roman" w:hAnsi="Times New Roman" w:cs="Times New Roman"/>
                <w:i/>
              </w:rPr>
              <w:t>*</w:t>
            </w:r>
          </w:p>
          <w:p w14:paraId="29974123" w14:textId="77777777" w:rsidR="003F680C" w:rsidRDefault="003F680C" w:rsidP="003271FE">
            <w:pPr>
              <w:rPr>
                <w:rFonts w:ascii="Times New Roman" w:hAnsi="Times New Roman" w:cs="Times New Roman"/>
              </w:rPr>
            </w:pPr>
          </w:p>
        </w:tc>
      </w:tr>
      <w:tr w:rsidR="003F680C" w14:paraId="50A6F6C2" w14:textId="77777777" w:rsidTr="003A4C48">
        <w:tc>
          <w:tcPr>
            <w:tcW w:w="1096" w:type="dxa"/>
          </w:tcPr>
          <w:p w14:paraId="2CBC5A48" w14:textId="77777777" w:rsidR="003F680C" w:rsidRDefault="003F680C" w:rsidP="003271FE">
            <w:pPr>
              <w:rPr>
                <w:rFonts w:ascii="Times New Roman" w:hAnsi="Times New Roman" w:cs="Times New Roman"/>
              </w:rPr>
            </w:pPr>
            <w:r>
              <w:rPr>
                <w:rFonts w:ascii="Times New Roman" w:hAnsi="Times New Roman" w:cs="Times New Roman"/>
              </w:rPr>
              <w:lastRenderedPageBreak/>
              <w:t>Fall</w:t>
            </w:r>
          </w:p>
        </w:tc>
        <w:tc>
          <w:tcPr>
            <w:tcW w:w="2063" w:type="dxa"/>
          </w:tcPr>
          <w:p w14:paraId="50E03853" w14:textId="77777777" w:rsidR="003F680C" w:rsidRDefault="003F680C" w:rsidP="003271FE">
            <w:pPr>
              <w:rPr>
                <w:rFonts w:ascii="Times New Roman" w:hAnsi="Times New Roman" w:cs="Times New Roman"/>
              </w:rPr>
            </w:pPr>
            <w:r>
              <w:rPr>
                <w:rFonts w:ascii="Times New Roman" w:hAnsi="Times New Roman" w:cs="Times New Roman"/>
              </w:rPr>
              <w:t xml:space="preserve">TE 6299 MAT Internship in Teacher Education </w:t>
            </w:r>
          </w:p>
        </w:tc>
        <w:tc>
          <w:tcPr>
            <w:tcW w:w="2064" w:type="dxa"/>
          </w:tcPr>
          <w:p w14:paraId="44DD9C86" w14:textId="77777777" w:rsidR="003F680C" w:rsidRPr="00E258F5" w:rsidRDefault="003F680C" w:rsidP="003271FE">
            <w:pPr>
              <w:rPr>
                <w:rFonts w:ascii="Times New Roman" w:hAnsi="Times New Roman" w:cs="Times New Roman"/>
              </w:rPr>
            </w:pPr>
            <w:r w:rsidRPr="00E258F5">
              <w:rPr>
                <w:rFonts w:ascii="Times New Roman" w:hAnsi="Times New Roman" w:cs="Times New Roman"/>
              </w:rPr>
              <w:t xml:space="preserve">TE 6299 MAT Internship in Teacher Education </w:t>
            </w:r>
          </w:p>
        </w:tc>
        <w:tc>
          <w:tcPr>
            <w:tcW w:w="2063" w:type="dxa"/>
          </w:tcPr>
          <w:p w14:paraId="04CA8864" w14:textId="77777777" w:rsidR="003F680C" w:rsidRPr="00E258F5" w:rsidRDefault="003F680C" w:rsidP="003271FE">
            <w:pPr>
              <w:rPr>
                <w:rFonts w:ascii="Times New Roman" w:hAnsi="Times New Roman" w:cs="Times New Roman"/>
              </w:rPr>
            </w:pPr>
            <w:r w:rsidRPr="00E258F5">
              <w:rPr>
                <w:rFonts w:ascii="Times New Roman" w:hAnsi="Times New Roman" w:cs="Times New Roman"/>
              </w:rPr>
              <w:t xml:space="preserve">TE 6299 MAT Internship in Teacher Education </w:t>
            </w:r>
          </w:p>
        </w:tc>
      </w:tr>
      <w:tr w:rsidR="003F680C" w14:paraId="2F44CEDE" w14:textId="77777777" w:rsidTr="003A4C48">
        <w:tc>
          <w:tcPr>
            <w:tcW w:w="1096" w:type="dxa"/>
          </w:tcPr>
          <w:p w14:paraId="30555721" w14:textId="77777777" w:rsidR="003F680C" w:rsidRDefault="003F680C" w:rsidP="003271FE">
            <w:pPr>
              <w:rPr>
                <w:rFonts w:ascii="Times New Roman" w:hAnsi="Times New Roman" w:cs="Times New Roman"/>
              </w:rPr>
            </w:pPr>
            <w:r>
              <w:rPr>
                <w:rFonts w:ascii="Times New Roman" w:hAnsi="Times New Roman" w:cs="Times New Roman"/>
              </w:rPr>
              <w:t>Total hours</w:t>
            </w:r>
          </w:p>
        </w:tc>
        <w:tc>
          <w:tcPr>
            <w:tcW w:w="2063" w:type="dxa"/>
          </w:tcPr>
          <w:p w14:paraId="54FC60FB" w14:textId="77777777" w:rsidR="003F680C" w:rsidRDefault="003F680C" w:rsidP="003271FE">
            <w:pPr>
              <w:rPr>
                <w:rFonts w:ascii="Times New Roman" w:hAnsi="Times New Roman" w:cs="Times New Roman"/>
              </w:rPr>
            </w:pPr>
            <w:r>
              <w:rPr>
                <w:rFonts w:ascii="Times New Roman" w:hAnsi="Times New Roman" w:cs="Times New Roman"/>
              </w:rPr>
              <w:t xml:space="preserve">36 </w:t>
            </w:r>
          </w:p>
        </w:tc>
        <w:tc>
          <w:tcPr>
            <w:tcW w:w="2064" w:type="dxa"/>
          </w:tcPr>
          <w:p w14:paraId="71216EC6" w14:textId="77777777" w:rsidR="003F680C" w:rsidRDefault="003F680C" w:rsidP="003271FE">
            <w:pPr>
              <w:rPr>
                <w:rFonts w:ascii="Times New Roman" w:hAnsi="Times New Roman" w:cs="Times New Roman"/>
              </w:rPr>
            </w:pPr>
            <w:r>
              <w:rPr>
                <w:rFonts w:ascii="Times New Roman" w:hAnsi="Times New Roman" w:cs="Times New Roman"/>
              </w:rPr>
              <w:t>33-39</w:t>
            </w:r>
          </w:p>
        </w:tc>
        <w:tc>
          <w:tcPr>
            <w:tcW w:w="2063" w:type="dxa"/>
          </w:tcPr>
          <w:p w14:paraId="2AA389DB" w14:textId="77777777" w:rsidR="003F680C" w:rsidRDefault="003F680C" w:rsidP="003271FE">
            <w:pPr>
              <w:rPr>
                <w:rFonts w:ascii="Times New Roman" w:hAnsi="Times New Roman" w:cs="Times New Roman"/>
              </w:rPr>
            </w:pPr>
            <w:r>
              <w:rPr>
                <w:rFonts w:ascii="Times New Roman" w:hAnsi="Times New Roman" w:cs="Times New Roman"/>
              </w:rPr>
              <w:t>33-39</w:t>
            </w:r>
          </w:p>
        </w:tc>
      </w:tr>
    </w:tbl>
    <w:p w14:paraId="050FFED5" w14:textId="77777777" w:rsidR="003271FE" w:rsidRDefault="003271FE" w:rsidP="00565DB1">
      <w:pPr>
        <w:tabs>
          <w:tab w:val="left" w:pos="720"/>
        </w:tabs>
        <w:spacing w:after="0" w:line="240" w:lineRule="auto"/>
        <w:ind w:hanging="720"/>
        <w:rPr>
          <w:rFonts w:ascii="Arial" w:eastAsia="Times New Roman" w:hAnsi="Arial" w:cs="Arial"/>
          <w:b/>
          <w:bCs/>
          <w:sz w:val="24"/>
          <w:szCs w:val="24"/>
        </w:rPr>
      </w:pPr>
    </w:p>
    <w:p w14:paraId="51AFEAEC" w14:textId="77777777" w:rsidR="003271FE" w:rsidRPr="00231E6D" w:rsidRDefault="003271FE" w:rsidP="00565DB1">
      <w:pPr>
        <w:tabs>
          <w:tab w:val="left" w:pos="720"/>
        </w:tabs>
        <w:spacing w:after="0" w:line="240" w:lineRule="auto"/>
        <w:ind w:hanging="720"/>
        <w:rPr>
          <w:rFonts w:ascii="Arial" w:eastAsia="Times New Roman" w:hAnsi="Arial" w:cs="Arial"/>
          <w:b/>
          <w:bCs/>
          <w:sz w:val="24"/>
          <w:szCs w:val="24"/>
        </w:rPr>
      </w:pPr>
    </w:p>
    <w:p w14:paraId="3C00E43F" w14:textId="77777777" w:rsidR="00565DB1" w:rsidRPr="00231E6D" w:rsidRDefault="00565DB1" w:rsidP="00565DB1">
      <w:pPr>
        <w:numPr>
          <w:ilvl w:val="0"/>
          <w:numId w:val="26"/>
        </w:numPr>
        <w:tabs>
          <w:tab w:val="left" w:pos="720"/>
        </w:tabs>
        <w:spacing w:after="0" w:line="240" w:lineRule="auto"/>
        <w:rPr>
          <w:rFonts w:ascii="Arial" w:eastAsia="Times New Roman" w:hAnsi="Arial" w:cs="Arial"/>
          <w:sz w:val="20"/>
          <w:szCs w:val="24"/>
        </w:rPr>
      </w:pPr>
      <w:r w:rsidRPr="00231E6D">
        <w:rPr>
          <w:rFonts w:ascii="Arial" w:eastAsia="Times New Roman" w:hAnsi="Arial" w:cs="Arial"/>
          <w:sz w:val="20"/>
          <w:szCs w:val="24"/>
        </w:rPr>
        <w:t>Institutional curriculum committee review/approval date:</w:t>
      </w:r>
    </w:p>
    <w:p w14:paraId="094107A7" w14:textId="77777777" w:rsidR="00565DB1" w:rsidRPr="00231E6D" w:rsidRDefault="00565DB1" w:rsidP="00565DB1">
      <w:pPr>
        <w:tabs>
          <w:tab w:val="left" w:pos="720"/>
        </w:tabs>
        <w:spacing w:after="0" w:line="240" w:lineRule="auto"/>
        <w:ind w:hanging="720"/>
        <w:rPr>
          <w:rFonts w:ascii="Arial" w:eastAsia="Times New Roman" w:hAnsi="Arial" w:cs="Arial"/>
          <w:sz w:val="20"/>
          <w:szCs w:val="24"/>
        </w:rPr>
      </w:pPr>
    </w:p>
    <w:p w14:paraId="1ECF3F14" w14:textId="25D82836" w:rsidR="00565DB1" w:rsidRPr="00231E6D" w:rsidRDefault="00565DB1" w:rsidP="00565DB1">
      <w:pPr>
        <w:numPr>
          <w:ilvl w:val="0"/>
          <w:numId w:val="26"/>
        </w:numPr>
        <w:tabs>
          <w:tab w:val="left" w:pos="720"/>
        </w:tabs>
        <w:spacing w:after="0" w:line="240" w:lineRule="auto"/>
        <w:rPr>
          <w:rFonts w:ascii="Arial" w:eastAsia="Times New Roman" w:hAnsi="Arial" w:cs="Arial"/>
          <w:sz w:val="20"/>
          <w:szCs w:val="24"/>
        </w:rPr>
      </w:pPr>
      <w:r w:rsidRPr="00231E6D">
        <w:rPr>
          <w:rFonts w:ascii="Arial" w:eastAsia="Times New Roman" w:hAnsi="Arial" w:cs="Arial"/>
          <w:sz w:val="20"/>
          <w:szCs w:val="24"/>
        </w:rPr>
        <w:t>Provide current and proposed organizational chart.</w:t>
      </w:r>
      <w:r w:rsidR="005C304D">
        <w:rPr>
          <w:rFonts w:ascii="Arial" w:eastAsia="Times New Roman" w:hAnsi="Arial" w:cs="Arial"/>
          <w:sz w:val="20"/>
          <w:szCs w:val="24"/>
        </w:rPr>
        <w:t xml:space="preserve"> SEE ATTACHED</w:t>
      </w:r>
    </w:p>
    <w:p w14:paraId="0FB39898" w14:textId="77777777" w:rsidR="00565DB1" w:rsidRPr="00231E6D" w:rsidRDefault="00565DB1" w:rsidP="00565DB1">
      <w:pPr>
        <w:tabs>
          <w:tab w:val="left" w:pos="720"/>
        </w:tabs>
        <w:spacing w:after="0" w:line="240" w:lineRule="auto"/>
        <w:ind w:hanging="720"/>
        <w:rPr>
          <w:rFonts w:ascii="Arial" w:eastAsia="Times New Roman" w:hAnsi="Arial" w:cs="Arial"/>
          <w:sz w:val="20"/>
          <w:szCs w:val="24"/>
        </w:rPr>
      </w:pPr>
    </w:p>
    <w:p w14:paraId="77F1A6C7" w14:textId="782CEA18" w:rsidR="00565DB1" w:rsidRDefault="00565DB1" w:rsidP="00565DB1">
      <w:pPr>
        <w:numPr>
          <w:ilvl w:val="0"/>
          <w:numId w:val="26"/>
        </w:numPr>
        <w:tabs>
          <w:tab w:val="left" w:pos="720"/>
        </w:tabs>
        <w:spacing w:after="0" w:line="240" w:lineRule="auto"/>
        <w:rPr>
          <w:rFonts w:ascii="Arial" w:eastAsia="Times New Roman" w:hAnsi="Arial" w:cs="Arial"/>
          <w:sz w:val="20"/>
          <w:szCs w:val="24"/>
        </w:rPr>
      </w:pPr>
      <w:r w:rsidRPr="00231E6D">
        <w:rPr>
          <w:rFonts w:ascii="Arial" w:eastAsia="Times New Roman" w:hAnsi="Arial" w:cs="Arial"/>
          <w:sz w:val="20"/>
          <w:szCs w:val="24"/>
        </w:rPr>
        <w:t>Will the proposed degree be offered on-campus, off-campus, or via distance delivery?  If yes, identify the mode of distance delivery.</w:t>
      </w:r>
      <w:r w:rsidR="008C37B5">
        <w:rPr>
          <w:rFonts w:ascii="Arial" w:eastAsia="Times New Roman" w:hAnsi="Arial" w:cs="Arial"/>
          <w:sz w:val="20"/>
          <w:szCs w:val="24"/>
        </w:rPr>
        <w:t xml:space="preserve"> </w:t>
      </w:r>
    </w:p>
    <w:p w14:paraId="56398840" w14:textId="708B54BD" w:rsidR="008C37B5" w:rsidRPr="00231E6D" w:rsidRDefault="008C37B5" w:rsidP="008C37B5">
      <w:pPr>
        <w:tabs>
          <w:tab w:val="left" w:pos="720"/>
        </w:tabs>
        <w:spacing w:after="0" w:line="240" w:lineRule="auto"/>
        <w:ind w:left="720"/>
        <w:rPr>
          <w:rFonts w:ascii="Arial" w:eastAsia="Times New Roman" w:hAnsi="Arial" w:cs="Arial"/>
          <w:sz w:val="20"/>
          <w:szCs w:val="24"/>
        </w:rPr>
      </w:pPr>
      <w:r>
        <w:rPr>
          <w:rFonts w:ascii="Arial" w:eastAsia="Times New Roman" w:hAnsi="Arial" w:cs="Arial"/>
          <w:sz w:val="20"/>
          <w:szCs w:val="24"/>
        </w:rPr>
        <w:t>Program is currently approved to be offered at ASU Beebe, ASU Mid South, ASU Mountain Home</w:t>
      </w:r>
      <w:r w:rsidR="005C304D">
        <w:rPr>
          <w:rFonts w:ascii="Arial" w:eastAsia="Times New Roman" w:hAnsi="Arial" w:cs="Arial"/>
          <w:sz w:val="20"/>
          <w:szCs w:val="24"/>
        </w:rPr>
        <w:t xml:space="preserve">.  Mode of distance technology is online web coursework via Blackboard. </w:t>
      </w:r>
    </w:p>
    <w:p w14:paraId="0C981CE7" w14:textId="77777777" w:rsidR="00565DB1" w:rsidRPr="00231E6D" w:rsidRDefault="00565DB1" w:rsidP="00565DB1">
      <w:pPr>
        <w:tabs>
          <w:tab w:val="left" w:pos="720"/>
        </w:tabs>
        <w:spacing w:after="0" w:line="240" w:lineRule="auto"/>
        <w:ind w:hanging="720"/>
        <w:rPr>
          <w:rFonts w:ascii="Arial" w:eastAsia="Times New Roman" w:hAnsi="Arial" w:cs="Arial"/>
          <w:sz w:val="20"/>
          <w:szCs w:val="24"/>
        </w:rPr>
      </w:pPr>
    </w:p>
    <w:p w14:paraId="42998017" w14:textId="2C3ECE8C" w:rsidR="00565DB1" w:rsidRPr="00231E6D" w:rsidRDefault="00565DB1" w:rsidP="00565DB1">
      <w:pPr>
        <w:numPr>
          <w:ilvl w:val="0"/>
          <w:numId w:val="26"/>
        </w:numPr>
        <w:tabs>
          <w:tab w:val="left" w:pos="720"/>
        </w:tabs>
        <w:spacing w:after="0" w:line="240" w:lineRule="auto"/>
        <w:rPr>
          <w:rFonts w:ascii="Arial" w:eastAsia="Times New Roman" w:hAnsi="Arial" w:cs="Arial"/>
          <w:sz w:val="20"/>
          <w:szCs w:val="24"/>
        </w:rPr>
      </w:pPr>
      <w:r w:rsidRPr="00231E6D">
        <w:rPr>
          <w:rFonts w:ascii="Arial" w:eastAsia="Times New Roman" w:hAnsi="Arial" w:cs="Arial"/>
          <w:sz w:val="20"/>
          <w:szCs w:val="24"/>
        </w:rPr>
        <w:t>Identify mode of distance delivery or the off-campus location for the proposed program.</w:t>
      </w:r>
      <w:r w:rsidR="005C304D">
        <w:rPr>
          <w:rFonts w:ascii="Arial" w:eastAsia="Times New Roman" w:hAnsi="Arial" w:cs="Arial"/>
          <w:sz w:val="20"/>
          <w:szCs w:val="24"/>
        </w:rPr>
        <w:t xml:space="preserve"> Off campus locations will offer coursework in the same manner as A-State; combination of traditional, web assist, and online. </w:t>
      </w:r>
    </w:p>
    <w:p w14:paraId="15D3D8B6" w14:textId="77777777" w:rsidR="00565DB1" w:rsidRPr="00231E6D" w:rsidRDefault="00565DB1" w:rsidP="00565DB1">
      <w:pPr>
        <w:tabs>
          <w:tab w:val="left" w:pos="720"/>
        </w:tabs>
        <w:spacing w:after="0" w:line="240" w:lineRule="auto"/>
        <w:ind w:hanging="720"/>
        <w:rPr>
          <w:rFonts w:ascii="Arial" w:eastAsia="Times New Roman" w:hAnsi="Arial" w:cs="Arial"/>
          <w:sz w:val="20"/>
          <w:szCs w:val="24"/>
        </w:rPr>
      </w:pPr>
    </w:p>
    <w:p w14:paraId="7B2D763C" w14:textId="77777777" w:rsidR="00565DB1" w:rsidRPr="00231E6D" w:rsidRDefault="00565DB1" w:rsidP="00565DB1">
      <w:pPr>
        <w:numPr>
          <w:ilvl w:val="0"/>
          <w:numId w:val="26"/>
        </w:numPr>
        <w:tabs>
          <w:tab w:val="left" w:pos="720"/>
        </w:tabs>
        <w:spacing w:after="0" w:line="240" w:lineRule="auto"/>
        <w:rPr>
          <w:rFonts w:ascii="Arial" w:eastAsia="Times New Roman" w:hAnsi="Arial" w:cs="Arial"/>
          <w:sz w:val="20"/>
          <w:szCs w:val="24"/>
        </w:rPr>
      </w:pPr>
      <w:r w:rsidRPr="00231E6D">
        <w:rPr>
          <w:rFonts w:ascii="Arial" w:eastAsia="Times New Roman" w:hAnsi="Arial" w:cs="Arial"/>
          <w:sz w:val="20"/>
          <w:szCs w:val="24"/>
        </w:rPr>
        <w:t>Provide documentation that proposed program has received full approval by licensure/certification entity, if required.  (For example:  A program offered for teacher licensure must be approved by the Arkansas Department of Education prior to consideration by the Coordinating Board).</w:t>
      </w:r>
    </w:p>
    <w:p w14:paraId="1A1DDDE0" w14:textId="77777777" w:rsidR="00565DB1" w:rsidRPr="00231E6D" w:rsidRDefault="00565DB1" w:rsidP="00565DB1">
      <w:pPr>
        <w:tabs>
          <w:tab w:val="left" w:pos="720"/>
        </w:tabs>
        <w:spacing w:after="0" w:line="240" w:lineRule="auto"/>
        <w:ind w:hanging="720"/>
        <w:rPr>
          <w:rFonts w:ascii="Arial" w:eastAsia="Times New Roman" w:hAnsi="Arial" w:cs="Arial"/>
          <w:b/>
          <w:bCs/>
          <w:sz w:val="24"/>
          <w:szCs w:val="24"/>
        </w:rPr>
      </w:pPr>
    </w:p>
    <w:p w14:paraId="06D59A71" w14:textId="77777777" w:rsidR="00565DB1" w:rsidRPr="00231E6D" w:rsidRDefault="00565DB1" w:rsidP="00565DB1">
      <w:pPr>
        <w:numPr>
          <w:ilvl w:val="0"/>
          <w:numId w:val="26"/>
        </w:numPr>
        <w:tabs>
          <w:tab w:val="left" w:pos="720"/>
        </w:tabs>
        <w:spacing w:after="0" w:line="240" w:lineRule="auto"/>
        <w:rPr>
          <w:rFonts w:ascii="Arial" w:eastAsia="Times New Roman" w:hAnsi="Arial" w:cs="Arial"/>
          <w:sz w:val="20"/>
          <w:szCs w:val="24"/>
        </w:rPr>
      </w:pPr>
      <w:r w:rsidRPr="00231E6D">
        <w:rPr>
          <w:rFonts w:ascii="Arial" w:eastAsia="Times New Roman" w:hAnsi="Arial" w:cs="Arial"/>
          <w:sz w:val="20"/>
          <w:szCs w:val="24"/>
        </w:rPr>
        <w:t xml:space="preserve">Provide copy of e-mail notification to other institutions in the area of the proposed program.  </w:t>
      </w:r>
    </w:p>
    <w:p w14:paraId="4B92A024" w14:textId="77777777" w:rsidR="00565DB1" w:rsidRPr="00231E6D" w:rsidRDefault="00565DB1" w:rsidP="00565DB1">
      <w:pPr>
        <w:tabs>
          <w:tab w:val="left" w:pos="720"/>
        </w:tabs>
        <w:spacing w:after="0" w:line="240" w:lineRule="auto"/>
        <w:ind w:left="720" w:hanging="720"/>
        <w:rPr>
          <w:rFonts w:ascii="Arial" w:eastAsia="Times New Roman" w:hAnsi="Arial" w:cs="Arial"/>
          <w:b/>
          <w:bCs/>
          <w:sz w:val="24"/>
          <w:szCs w:val="24"/>
        </w:rPr>
      </w:pPr>
    </w:p>
    <w:p w14:paraId="18BF4C95" w14:textId="48539C13" w:rsidR="005966DA" w:rsidRDefault="00565DB1" w:rsidP="005966DA">
      <w:pPr>
        <w:numPr>
          <w:ilvl w:val="0"/>
          <w:numId w:val="26"/>
        </w:numPr>
        <w:tabs>
          <w:tab w:val="left" w:pos="720"/>
        </w:tabs>
        <w:spacing w:after="0" w:line="240" w:lineRule="auto"/>
        <w:rPr>
          <w:rFonts w:ascii="Arial" w:eastAsia="Times New Roman" w:hAnsi="Arial" w:cs="Arial"/>
          <w:sz w:val="20"/>
          <w:szCs w:val="24"/>
        </w:rPr>
      </w:pPr>
      <w:r w:rsidRPr="00231E6D">
        <w:rPr>
          <w:rFonts w:ascii="Arial" w:eastAsia="Times New Roman" w:hAnsi="Arial" w:cs="Arial"/>
          <w:sz w:val="20"/>
          <w:szCs w:val="24"/>
        </w:rPr>
        <w:t>List institutions offering similar program and identify the institution(s) used as a model to develop the proposed program.</w:t>
      </w:r>
    </w:p>
    <w:p w14:paraId="4A97554D" w14:textId="46BA17D4" w:rsidR="005966DA" w:rsidRDefault="005966DA" w:rsidP="005966DA">
      <w:pPr>
        <w:tabs>
          <w:tab w:val="left" w:pos="720"/>
        </w:tabs>
        <w:spacing w:after="0" w:line="240" w:lineRule="auto"/>
        <w:ind w:left="720"/>
        <w:rPr>
          <w:rFonts w:ascii="Arial" w:eastAsia="Times New Roman" w:hAnsi="Arial" w:cs="Arial"/>
          <w:sz w:val="20"/>
          <w:szCs w:val="24"/>
        </w:rPr>
      </w:pPr>
      <w:r>
        <w:rPr>
          <w:rFonts w:ascii="Arial" w:eastAsia="Times New Roman" w:hAnsi="Arial" w:cs="Arial"/>
          <w:sz w:val="20"/>
          <w:szCs w:val="24"/>
        </w:rPr>
        <w:t>Institutions with similar programs:</w:t>
      </w:r>
    </w:p>
    <w:p w14:paraId="7C122677" w14:textId="092EF768" w:rsidR="00FF444F" w:rsidRDefault="00FF444F" w:rsidP="005966DA">
      <w:pPr>
        <w:tabs>
          <w:tab w:val="left" w:pos="720"/>
        </w:tabs>
        <w:spacing w:after="0" w:line="240" w:lineRule="auto"/>
        <w:ind w:left="720"/>
        <w:rPr>
          <w:rFonts w:ascii="Arial" w:eastAsia="Times New Roman" w:hAnsi="Arial" w:cs="Arial"/>
          <w:sz w:val="20"/>
          <w:szCs w:val="24"/>
        </w:rPr>
      </w:pPr>
      <w:r>
        <w:rPr>
          <w:rFonts w:ascii="Arial" w:eastAsia="Times New Roman" w:hAnsi="Arial" w:cs="Arial"/>
          <w:sz w:val="20"/>
          <w:szCs w:val="24"/>
        </w:rPr>
        <w:t>Arkansas Tech, Harding, Henderson State, John Brown, Southern A</w:t>
      </w:r>
      <w:r w:rsidR="00863660">
        <w:rPr>
          <w:rFonts w:ascii="Arial" w:eastAsia="Times New Roman" w:hAnsi="Arial" w:cs="Arial"/>
          <w:sz w:val="20"/>
          <w:szCs w:val="24"/>
        </w:rPr>
        <w:t>rkansas, University of Arkansas -</w:t>
      </w:r>
      <w:r>
        <w:rPr>
          <w:rFonts w:ascii="Arial" w:eastAsia="Times New Roman" w:hAnsi="Arial" w:cs="Arial"/>
          <w:sz w:val="20"/>
          <w:szCs w:val="24"/>
        </w:rPr>
        <w:t xml:space="preserve"> Little Rock</w:t>
      </w:r>
      <w:r w:rsidR="00863660">
        <w:rPr>
          <w:rFonts w:ascii="Arial" w:eastAsia="Times New Roman" w:hAnsi="Arial" w:cs="Arial"/>
          <w:sz w:val="20"/>
          <w:szCs w:val="24"/>
        </w:rPr>
        <w:t>, University of Arkansas – Monticello, University of Arkansas – Pine Bluff, University of Central Arkansas, Williams Baptist</w:t>
      </w:r>
    </w:p>
    <w:p w14:paraId="3279E410" w14:textId="77777777" w:rsidR="00863660" w:rsidRDefault="00863660" w:rsidP="005966DA">
      <w:pPr>
        <w:tabs>
          <w:tab w:val="left" w:pos="720"/>
        </w:tabs>
        <w:spacing w:after="0" w:line="240" w:lineRule="auto"/>
        <w:ind w:left="720"/>
        <w:rPr>
          <w:rFonts w:ascii="Arial" w:eastAsia="Times New Roman" w:hAnsi="Arial" w:cs="Arial"/>
          <w:sz w:val="20"/>
          <w:szCs w:val="24"/>
        </w:rPr>
      </w:pPr>
    </w:p>
    <w:p w14:paraId="69D61018" w14:textId="599D6910" w:rsidR="00863660" w:rsidRDefault="00863660" w:rsidP="005966DA">
      <w:pPr>
        <w:tabs>
          <w:tab w:val="left" w:pos="720"/>
        </w:tabs>
        <w:spacing w:after="0" w:line="240" w:lineRule="auto"/>
        <w:ind w:left="720"/>
        <w:rPr>
          <w:rFonts w:ascii="Arial" w:eastAsia="Times New Roman" w:hAnsi="Arial" w:cs="Arial"/>
          <w:sz w:val="20"/>
          <w:szCs w:val="24"/>
        </w:rPr>
      </w:pPr>
      <w:r>
        <w:rPr>
          <w:rFonts w:ascii="Arial" w:eastAsia="Times New Roman" w:hAnsi="Arial" w:cs="Arial"/>
          <w:sz w:val="20"/>
          <w:szCs w:val="24"/>
        </w:rPr>
        <w:t>Institutions used as a model to develop the proposed program:</w:t>
      </w:r>
    </w:p>
    <w:p w14:paraId="14494309" w14:textId="1099FC10" w:rsidR="00863660" w:rsidRPr="005966DA" w:rsidRDefault="00321613" w:rsidP="005966DA">
      <w:pPr>
        <w:tabs>
          <w:tab w:val="left" w:pos="720"/>
        </w:tabs>
        <w:spacing w:after="0" w:line="240" w:lineRule="auto"/>
        <w:ind w:left="720"/>
        <w:rPr>
          <w:rFonts w:ascii="Arial" w:eastAsia="Times New Roman" w:hAnsi="Arial" w:cs="Arial"/>
          <w:sz w:val="20"/>
          <w:szCs w:val="24"/>
        </w:rPr>
      </w:pPr>
      <w:r>
        <w:rPr>
          <w:rFonts w:ascii="Arial" w:eastAsia="Times New Roman" w:hAnsi="Arial" w:cs="Arial"/>
          <w:sz w:val="20"/>
          <w:szCs w:val="24"/>
        </w:rPr>
        <w:t xml:space="preserve">Arkansas Tech University, </w:t>
      </w:r>
      <w:r w:rsidR="008F0801">
        <w:rPr>
          <w:rFonts w:ascii="Arial" w:eastAsia="Times New Roman" w:hAnsi="Arial" w:cs="Arial"/>
          <w:sz w:val="20"/>
          <w:szCs w:val="24"/>
        </w:rPr>
        <w:t xml:space="preserve">Southern Arkansas University, </w:t>
      </w:r>
      <w:r w:rsidR="00A63A9D">
        <w:rPr>
          <w:rFonts w:ascii="Arial" w:eastAsia="Times New Roman" w:hAnsi="Arial" w:cs="Arial"/>
          <w:sz w:val="20"/>
          <w:szCs w:val="24"/>
        </w:rPr>
        <w:t>University of Arkansas – Monticello, University of Arkansas – Pine Bluff, University of Central Arkansas</w:t>
      </w:r>
    </w:p>
    <w:p w14:paraId="00E9E031" w14:textId="77777777" w:rsidR="008C37B5" w:rsidRPr="00231E6D" w:rsidRDefault="008C37B5" w:rsidP="008C37B5">
      <w:pPr>
        <w:tabs>
          <w:tab w:val="left" w:pos="720"/>
        </w:tabs>
        <w:spacing w:after="0" w:line="240" w:lineRule="auto"/>
        <w:ind w:left="720"/>
        <w:rPr>
          <w:rFonts w:ascii="Arial" w:eastAsia="Times New Roman" w:hAnsi="Arial" w:cs="Arial"/>
          <w:sz w:val="20"/>
          <w:szCs w:val="24"/>
        </w:rPr>
      </w:pPr>
    </w:p>
    <w:p w14:paraId="1BEDF2ED" w14:textId="77777777" w:rsidR="00565DB1" w:rsidRPr="00231E6D" w:rsidRDefault="00565DB1" w:rsidP="00565DB1">
      <w:pPr>
        <w:tabs>
          <w:tab w:val="left" w:pos="720"/>
        </w:tabs>
        <w:spacing w:after="0" w:line="240" w:lineRule="auto"/>
        <w:ind w:hanging="720"/>
        <w:rPr>
          <w:rFonts w:ascii="Arial" w:eastAsia="Times New Roman" w:hAnsi="Arial" w:cs="Arial"/>
          <w:sz w:val="20"/>
          <w:szCs w:val="24"/>
        </w:rPr>
      </w:pPr>
    </w:p>
    <w:p w14:paraId="128D29AB" w14:textId="77777777" w:rsidR="00565DB1" w:rsidRDefault="00565DB1" w:rsidP="00565DB1">
      <w:pPr>
        <w:numPr>
          <w:ilvl w:val="0"/>
          <w:numId w:val="26"/>
        </w:numPr>
        <w:tabs>
          <w:tab w:val="left" w:pos="720"/>
        </w:tabs>
        <w:spacing w:after="0" w:line="240" w:lineRule="auto"/>
        <w:rPr>
          <w:rFonts w:ascii="Arial" w:eastAsia="Times New Roman" w:hAnsi="Arial" w:cs="Arial"/>
          <w:sz w:val="20"/>
          <w:szCs w:val="24"/>
        </w:rPr>
      </w:pPr>
      <w:r w:rsidRPr="00231E6D">
        <w:rPr>
          <w:rFonts w:ascii="Arial" w:eastAsia="Times New Roman" w:hAnsi="Arial" w:cs="Arial"/>
          <w:sz w:val="20"/>
          <w:szCs w:val="24"/>
        </w:rPr>
        <w:t>Provide scheduled program review date (within 10 years of program implementation).</w:t>
      </w:r>
    </w:p>
    <w:p w14:paraId="0E9DCCE9" w14:textId="56CAB8EC" w:rsidR="000326BB" w:rsidRPr="00231E6D" w:rsidRDefault="000326BB" w:rsidP="000326BB">
      <w:pPr>
        <w:tabs>
          <w:tab w:val="left" w:pos="720"/>
        </w:tabs>
        <w:spacing w:after="0" w:line="240" w:lineRule="auto"/>
        <w:ind w:left="720"/>
        <w:rPr>
          <w:rFonts w:ascii="Arial" w:eastAsia="Times New Roman" w:hAnsi="Arial" w:cs="Arial"/>
          <w:sz w:val="20"/>
          <w:szCs w:val="24"/>
        </w:rPr>
      </w:pPr>
      <w:r>
        <w:rPr>
          <w:rFonts w:ascii="Arial" w:eastAsia="Times New Roman" w:hAnsi="Arial" w:cs="Arial"/>
          <w:sz w:val="20"/>
          <w:szCs w:val="24"/>
        </w:rPr>
        <w:t>Arkansas State University will undergo CAEP accreditation again in 2024.  The MAT would be reviewed as part of that process.</w:t>
      </w:r>
    </w:p>
    <w:p w14:paraId="4C84481B" w14:textId="77777777" w:rsidR="00565DB1" w:rsidRPr="00231E6D" w:rsidRDefault="00565DB1" w:rsidP="00565DB1">
      <w:pPr>
        <w:tabs>
          <w:tab w:val="left" w:pos="720"/>
        </w:tabs>
        <w:spacing w:after="0" w:line="240" w:lineRule="auto"/>
        <w:ind w:hanging="720"/>
        <w:rPr>
          <w:rFonts w:ascii="Arial" w:eastAsia="Times New Roman" w:hAnsi="Arial" w:cs="Arial"/>
          <w:sz w:val="20"/>
          <w:szCs w:val="24"/>
        </w:rPr>
      </w:pPr>
    </w:p>
    <w:p w14:paraId="09CF1C7D" w14:textId="77777777" w:rsidR="00565DB1" w:rsidRPr="00231E6D" w:rsidRDefault="00565DB1" w:rsidP="00565DB1">
      <w:pPr>
        <w:numPr>
          <w:ilvl w:val="0"/>
          <w:numId w:val="26"/>
        </w:numPr>
        <w:tabs>
          <w:tab w:val="left" w:pos="720"/>
        </w:tabs>
        <w:spacing w:after="0" w:line="240" w:lineRule="auto"/>
        <w:rPr>
          <w:rFonts w:ascii="Arial" w:eastAsia="Times New Roman" w:hAnsi="Arial" w:cs="Arial"/>
          <w:sz w:val="20"/>
          <w:szCs w:val="24"/>
        </w:rPr>
      </w:pPr>
      <w:r w:rsidRPr="00231E6D">
        <w:rPr>
          <w:rFonts w:ascii="Arial" w:eastAsia="Times New Roman" w:hAnsi="Arial" w:cs="Arial"/>
          <w:sz w:val="20"/>
          <w:szCs w:val="24"/>
        </w:rPr>
        <w:t>Provide additional program information if requested by ADHE staff.</w:t>
      </w:r>
    </w:p>
    <w:p w14:paraId="6984915E" w14:textId="77777777" w:rsidR="00565DB1" w:rsidRPr="00231E6D" w:rsidRDefault="00565DB1" w:rsidP="00565DB1">
      <w:pPr>
        <w:tabs>
          <w:tab w:val="left" w:pos="456"/>
        </w:tabs>
        <w:spacing w:after="0" w:line="240" w:lineRule="auto"/>
        <w:rPr>
          <w:rFonts w:ascii="Arial" w:eastAsia="Times New Roman" w:hAnsi="Arial" w:cs="Arial"/>
          <w:sz w:val="20"/>
          <w:szCs w:val="24"/>
        </w:rPr>
      </w:pPr>
    </w:p>
    <w:p w14:paraId="1DC9B890" w14:textId="77777777" w:rsidR="00565DB1" w:rsidRPr="00231E6D" w:rsidRDefault="00565DB1" w:rsidP="00565DB1">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President/Chancellor Approval Date:</w:t>
      </w:r>
    </w:p>
    <w:p w14:paraId="5EBA37FD" w14:textId="77777777" w:rsidR="00565DB1" w:rsidRPr="00231E6D" w:rsidRDefault="00565DB1" w:rsidP="00565DB1">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Board of Trustees Notification Date:</w:t>
      </w:r>
    </w:p>
    <w:p w14:paraId="26ADEF36" w14:textId="2902D049" w:rsidR="00A1383B" w:rsidRDefault="00565DB1" w:rsidP="00565DB1">
      <w:pPr>
        <w:spacing w:after="0" w:line="360" w:lineRule="auto"/>
        <w:ind w:left="100"/>
        <w:jc w:val="center"/>
        <w:rPr>
          <w:rFonts w:asciiTheme="majorHAnsi" w:hAnsiTheme="majorHAnsi"/>
          <w:b/>
          <w:sz w:val="28"/>
          <w:szCs w:val="28"/>
        </w:rPr>
      </w:pPr>
      <w:r w:rsidRPr="00231E6D">
        <w:rPr>
          <w:rFonts w:ascii="Arial" w:eastAsia="Times New Roman" w:hAnsi="Arial" w:cs="Arial"/>
          <w:sz w:val="20"/>
          <w:szCs w:val="24"/>
        </w:rPr>
        <w:t>Chief Academic Officer:</w:t>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t xml:space="preserve">   Date:</w:t>
      </w:r>
      <w:r w:rsidR="00A1383B" w:rsidRPr="008C2479">
        <w:rPr>
          <w:i/>
          <w:color w:val="FF0000"/>
        </w:rPr>
        <w:t xml:space="preserve"> </w:t>
      </w:r>
    </w:p>
    <w:p w14:paraId="79BEB026" w14:textId="77777777" w:rsidR="00A1383B" w:rsidRDefault="00A1383B" w:rsidP="00A1383B">
      <w:pPr>
        <w:tabs>
          <w:tab w:val="left" w:pos="360"/>
          <w:tab w:val="left" w:pos="720"/>
        </w:tabs>
        <w:spacing w:after="120"/>
        <w:rPr>
          <w:rFonts w:asciiTheme="majorHAnsi" w:hAnsiTheme="majorHAnsi" w:cs="Arial"/>
          <w:sz w:val="20"/>
          <w:szCs w:val="20"/>
        </w:rPr>
      </w:pPr>
    </w:p>
    <w:p w14:paraId="40177D71" w14:textId="77777777" w:rsidR="00851E04" w:rsidRDefault="00851E04" w:rsidP="00A1383B">
      <w:pPr>
        <w:tabs>
          <w:tab w:val="left" w:pos="360"/>
          <w:tab w:val="left" w:pos="720"/>
        </w:tabs>
        <w:spacing w:after="120"/>
        <w:rPr>
          <w:rFonts w:asciiTheme="majorHAnsi" w:hAnsiTheme="majorHAnsi" w:cs="Arial"/>
          <w:sz w:val="20"/>
          <w:szCs w:val="20"/>
        </w:rPr>
      </w:pPr>
    </w:p>
    <w:p w14:paraId="60343D81" w14:textId="4F285574" w:rsidR="00851E04" w:rsidRDefault="00851E04">
      <w:pPr>
        <w:rPr>
          <w:rFonts w:asciiTheme="majorHAnsi" w:hAnsiTheme="majorHAnsi" w:cs="Arial"/>
          <w:sz w:val="20"/>
          <w:szCs w:val="20"/>
        </w:rPr>
      </w:pPr>
      <w:r>
        <w:rPr>
          <w:rFonts w:asciiTheme="majorHAnsi" w:hAnsiTheme="majorHAnsi" w:cs="Arial"/>
          <w:sz w:val="20"/>
          <w:szCs w:val="20"/>
        </w:rPr>
        <w:br w:type="page"/>
      </w:r>
    </w:p>
    <w:p w14:paraId="596329F1" w14:textId="3CE62C09" w:rsidR="00851E04" w:rsidRDefault="00851E04" w:rsidP="00A1383B">
      <w:pPr>
        <w:tabs>
          <w:tab w:val="left" w:pos="360"/>
          <w:tab w:val="left" w:pos="720"/>
        </w:tabs>
        <w:spacing w:after="120"/>
        <w:rPr>
          <w:rFonts w:asciiTheme="majorHAnsi" w:hAnsiTheme="majorHAnsi" w:cs="Arial"/>
          <w:sz w:val="20"/>
          <w:szCs w:val="20"/>
        </w:rPr>
      </w:pPr>
      <w:r>
        <w:rPr>
          <w:rFonts w:asciiTheme="majorHAnsi" w:hAnsiTheme="majorHAnsi" w:cs="Arial"/>
          <w:sz w:val="20"/>
          <w:szCs w:val="20"/>
        </w:rPr>
        <w:lastRenderedPageBreak/>
        <w:t>ORGANIZATIONAL CHART CURRENT AND PROPOSED</w:t>
      </w:r>
    </w:p>
    <w:p w14:paraId="4C4CE47B" w14:textId="77777777" w:rsidR="00851E04" w:rsidRDefault="00851E04" w:rsidP="00A1383B">
      <w:pPr>
        <w:tabs>
          <w:tab w:val="left" w:pos="360"/>
          <w:tab w:val="left" w:pos="720"/>
        </w:tabs>
        <w:spacing w:after="120"/>
        <w:rPr>
          <w:rFonts w:asciiTheme="majorHAnsi" w:hAnsiTheme="majorHAnsi" w:cs="Arial"/>
          <w:sz w:val="20"/>
          <w:szCs w:val="20"/>
        </w:rPr>
      </w:pPr>
    </w:p>
    <w:p w14:paraId="65341794" w14:textId="4B282155" w:rsidR="00851E04" w:rsidRDefault="005A39BA" w:rsidP="00A1383B">
      <w:pPr>
        <w:tabs>
          <w:tab w:val="left" w:pos="360"/>
          <w:tab w:val="left" w:pos="720"/>
        </w:tabs>
        <w:spacing w:after="120"/>
        <w:rPr>
          <w:rFonts w:asciiTheme="majorHAnsi" w:hAnsiTheme="majorHAnsi" w:cs="Arial"/>
          <w:sz w:val="20"/>
          <w:szCs w:val="20"/>
        </w:rPr>
      </w:pPr>
      <w:r>
        <w:rPr>
          <w:noProof/>
        </w:rPr>
        <w:drawing>
          <wp:inline distT="0" distB="0" distL="0" distR="0" wp14:anchorId="5D9398E3" wp14:editId="42991361">
            <wp:extent cx="6858000" cy="49663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58000" cy="4966335"/>
                    </a:xfrm>
                    <a:prstGeom prst="rect">
                      <a:avLst/>
                    </a:prstGeom>
                  </pic:spPr>
                </pic:pic>
              </a:graphicData>
            </a:graphic>
          </wp:inline>
        </w:drawing>
      </w:r>
    </w:p>
    <w:sectPr w:rsidR="00851E04" w:rsidSect="00D747B9">
      <w:footerReference w:type="even" r:id="rId14"/>
      <w:footerReference w:type="default" r:id="rId15"/>
      <w:pgSz w:w="12240" w:h="15840"/>
      <w:pgMar w:top="1440" w:right="720" w:bottom="1440" w:left="720"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58F4B3" w16cid:durableId="1D868B2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66746" w14:textId="77777777" w:rsidR="00D5381D" w:rsidRDefault="00D5381D" w:rsidP="00AF3758">
      <w:pPr>
        <w:spacing w:after="0" w:line="240" w:lineRule="auto"/>
      </w:pPr>
      <w:r>
        <w:separator/>
      </w:r>
    </w:p>
  </w:endnote>
  <w:endnote w:type="continuationSeparator" w:id="0">
    <w:p w14:paraId="603F8599" w14:textId="77777777" w:rsidR="00D5381D" w:rsidRDefault="00D5381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C3537" w14:textId="77777777" w:rsidR="00A42233" w:rsidRDefault="00A42233" w:rsidP="00A422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22615C" w14:textId="77777777" w:rsidR="00A42233" w:rsidRDefault="00A42233" w:rsidP="005464C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87B4C" w14:textId="33EAF3C5" w:rsidR="00A42233" w:rsidRDefault="00A42233" w:rsidP="00A422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725B7">
      <w:rPr>
        <w:rStyle w:val="PageNumber"/>
        <w:noProof/>
      </w:rPr>
      <w:t>1</w:t>
    </w:r>
    <w:r>
      <w:rPr>
        <w:rStyle w:val="PageNumber"/>
      </w:rPr>
      <w:fldChar w:fldCharType="end"/>
    </w:r>
  </w:p>
  <w:p w14:paraId="434EBED1" w14:textId="77777777" w:rsidR="00A42233" w:rsidRDefault="00A42233" w:rsidP="00180034">
    <w:pPr>
      <w:pStyle w:val="Footer"/>
    </w:pPr>
    <w:r>
      <w:t xml:space="preserve">Form Revised: </w:t>
    </w:r>
    <w:sdt>
      <w:sdtPr>
        <w:alias w:val="Form Revised:"/>
        <w:tag w:val="Revised:"/>
        <w:id w:val="1902717505"/>
        <w:placeholder>
          <w:docPart w:val="0050199194BD401489F5DAB25B382FF8"/>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E107C" w14:textId="77777777" w:rsidR="00D5381D" w:rsidRDefault="00D5381D" w:rsidP="00AF3758">
      <w:pPr>
        <w:spacing w:after="0" w:line="240" w:lineRule="auto"/>
      </w:pPr>
      <w:r>
        <w:separator/>
      </w:r>
    </w:p>
  </w:footnote>
  <w:footnote w:type="continuationSeparator" w:id="0">
    <w:p w14:paraId="1EFC3905" w14:textId="77777777" w:rsidR="00D5381D" w:rsidRDefault="00D5381D"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292EFF"/>
    <w:multiLevelType w:val="hybridMultilevel"/>
    <w:tmpl w:val="15744C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8" w15:restartNumberingAfterBreak="0">
    <w:nsid w:val="2BC601C9"/>
    <w:multiLevelType w:val="hybridMultilevel"/>
    <w:tmpl w:val="9A506866"/>
    <w:lvl w:ilvl="0" w:tplc="1ACA1FC2">
      <w:numFmt w:val="bullet"/>
      <w:lvlText w:val="•"/>
      <w:lvlJc w:val="left"/>
      <w:pPr>
        <w:ind w:left="860" w:hanging="360"/>
      </w:pPr>
      <w:rPr>
        <w:rFonts w:ascii="Arial" w:eastAsiaTheme="minorHAnsi" w:hAnsi="Arial" w:cs="Arial" w:hint="default"/>
      </w:rPr>
    </w:lvl>
    <w:lvl w:ilvl="1" w:tplc="04090003">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9" w15:restartNumberingAfterBreak="0">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482624"/>
    <w:multiLevelType w:val="hybridMultilevel"/>
    <w:tmpl w:val="B5E23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F1D740B"/>
    <w:multiLevelType w:val="hybridMultilevel"/>
    <w:tmpl w:val="1CCE8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F457F1"/>
    <w:multiLevelType w:val="hybridMultilevel"/>
    <w:tmpl w:val="04AC995E"/>
    <w:lvl w:ilvl="0" w:tplc="21727FFE">
      <w:start w:val="1"/>
      <w:numFmt w:val="low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4B6614"/>
    <w:multiLevelType w:val="hybridMultilevel"/>
    <w:tmpl w:val="90F23C94"/>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2" w15:restartNumberingAfterBreak="0">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B59B7"/>
    <w:multiLevelType w:val="hybridMultilevel"/>
    <w:tmpl w:val="1166B882"/>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4" w15:restartNumberingAfterBreak="0">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15:restartNumberingAfterBreak="0">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1"/>
  </w:num>
  <w:num w:numId="4">
    <w:abstractNumId w:val="10"/>
  </w:num>
  <w:num w:numId="5">
    <w:abstractNumId w:val="1"/>
  </w:num>
  <w:num w:numId="6">
    <w:abstractNumId w:val="13"/>
  </w:num>
  <w:num w:numId="7">
    <w:abstractNumId w:val="12"/>
  </w:num>
  <w:num w:numId="8">
    <w:abstractNumId w:val="26"/>
  </w:num>
  <w:num w:numId="9">
    <w:abstractNumId w:val="4"/>
  </w:num>
  <w:num w:numId="10">
    <w:abstractNumId w:val="17"/>
  </w:num>
  <w:num w:numId="11">
    <w:abstractNumId w:val="20"/>
  </w:num>
  <w:num w:numId="12">
    <w:abstractNumId w:val="19"/>
  </w:num>
  <w:num w:numId="13">
    <w:abstractNumId w:val="16"/>
  </w:num>
  <w:num w:numId="14">
    <w:abstractNumId w:val="24"/>
  </w:num>
  <w:num w:numId="15">
    <w:abstractNumId w:val="6"/>
  </w:num>
  <w:num w:numId="16">
    <w:abstractNumId w:val="2"/>
  </w:num>
  <w:num w:numId="17">
    <w:abstractNumId w:val="25"/>
  </w:num>
  <w:num w:numId="18">
    <w:abstractNumId w:val="18"/>
  </w:num>
  <w:num w:numId="19">
    <w:abstractNumId w:val="22"/>
  </w:num>
  <w:num w:numId="20">
    <w:abstractNumId w:val="7"/>
  </w:num>
  <w:num w:numId="21">
    <w:abstractNumId w:val="3"/>
  </w:num>
  <w:num w:numId="22">
    <w:abstractNumId w:val="9"/>
  </w:num>
  <w:num w:numId="23">
    <w:abstractNumId w:val="23"/>
  </w:num>
  <w:num w:numId="24">
    <w:abstractNumId w:val="21"/>
  </w:num>
  <w:num w:numId="25">
    <w:abstractNumId w:val="8"/>
  </w:num>
  <w:num w:numId="26">
    <w:abstractNumId w:val="15"/>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482B"/>
    <w:rsid w:val="00024BA5"/>
    <w:rsid w:val="000326BB"/>
    <w:rsid w:val="000514A2"/>
    <w:rsid w:val="00074149"/>
    <w:rsid w:val="000842D2"/>
    <w:rsid w:val="000979B4"/>
    <w:rsid w:val="000A7985"/>
    <w:rsid w:val="000C7FBD"/>
    <w:rsid w:val="000D06F1"/>
    <w:rsid w:val="000E1A06"/>
    <w:rsid w:val="000E5F72"/>
    <w:rsid w:val="000F4AEF"/>
    <w:rsid w:val="00102DDC"/>
    <w:rsid w:val="00103070"/>
    <w:rsid w:val="00103C8F"/>
    <w:rsid w:val="001042B6"/>
    <w:rsid w:val="001351D8"/>
    <w:rsid w:val="00141A9C"/>
    <w:rsid w:val="00151451"/>
    <w:rsid w:val="0015426F"/>
    <w:rsid w:val="00156500"/>
    <w:rsid w:val="001639AC"/>
    <w:rsid w:val="00180034"/>
    <w:rsid w:val="00183D01"/>
    <w:rsid w:val="00185D67"/>
    <w:rsid w:val="00186D3C"/>
    <w:rsid w:val="00196794"/>
    <w:rsid w:val="00196E4A"/>
    <w:rsid w:val="001A09B3"/>
    <w:rsid w:val="001A5DD5"/>
    <w:rsid w:val="001D0041"/>
    <w:rsid w:val="001D037D"/>
    <w:rsid w:val="001D43DA"/>
    <w:rsid w:val="001E6506"/>
    <w:rsid w:val="002016D1"/>
    <w:rsid w:val="00212A76"/>
    <w:rsid w:val="0021624C"/>
    <w:rsid w:val="00222088"/>
    <w:rsid w:val="002233E8"/>
    <w:rsid w:val="002239A8"/>
    <w:rsid w:val="0022455D"/>
    <w:rsid w:val="00227596"/>
    <w:rsid w:val="002315B0"/>
    <w:rsid w:val="00236EDC"/>
    <w:rsid w:val="00251356"/>
    <w:rsid w:val="00254447"/>
    <w:rsid w:val="00256410"/>
    <w:rsid w:val="00256DF6"/>
    <w:rsid w:val="00261ACE"/>
    <w:rsid w:val="00262EF1"/>
    <w:rsid w:val="00265C17"/>
    <w:rsid w:val="00284BC9"/>
    <w:rsid w:val="00285023"/>
    <w:rsid w:val="002864BB"/>
    <w:rsid w:val="00295250"/>
    <w:rsid w:val="002C0430"/>
    <w:rsid w:val="002C7E6E"/>
    <w:rsid w:val="002E6A02"/>
    <w:rsid w:val="00321613"/>
    <w:rsid w:val="003271FE"/>
    <w:rsid w:val="003302AD"/>
    <w:rsid w:val="00333D38"/>
    <w:rsid w:val="00341B0D"/>
    <w:rsid w:val="00342408"/>
    <w:rsid w:val="00346CC3"/>
    <w:rsid w:val="00347296"/>
    <w:rsid w:val="00361089"/>
    <w:rsid w:val="003621D9"/>
    <w:rsid w:val="00362414"/>
    <w:rsid w:val="00374D72"/>
    <w:rsid w:val="00381C42"/>
    <w:rsid w:val="00383F47"/>
    <w:rsid w:val="00384538"/>
    <w:rsid w:val="00385F34"/>
    <w:rsid w:val="00387380"/>
    <w:rsid w:val="003A11BC"/>
    <w:rsid w:val="003A4C48"/>
    <w:rsid w:val="003B5BCC"/>
    <w:rsid w:val="003C220A"/>
    <w:rsid w:val="003D63AD"/>
    <w:rsid w:val="003E110D"/>
    <w:rsid w:val="003F32F3"/>
    <w:rsid w:val="003F37F5"/>
    <w:rsid w:val="003F680C"/>
    <w:rsid w:val="00402236"/>
    <w:rsid w:val="00404D82"/>
    <w:rsid w:val="004072F1"/>
    <w:rsid w:val="00407B20"/>
    <w:rsid w:val="00424FAB"/>
    <w:rsid w:val="004257B6"/>
    <w:rsid w:val="00436F3A"/>
    <w:rsid w:val="0045524A"/>
    <w:rsid w:val="00455AAF"/>
    <w:rsid w:val="00473252"/>
    <w:rsid w:val="004813C5"/>
    <w:rsid w:val="004865E2"/>
    <w:rsid w:val="00487771"/>
    <w:rsid w:val="00491F76"/>
    <w:rsid w:val="004A268E"/>
    <w:rsid w:val="004A7706"/>
    <w:rsid w:val="004B7C94"/>
    <w:rsid w:val="004C156C"/>
    <w:rsid w:val="004F33A1"/>
    <w:rsid w:val="004F3C87"/>
    <w:rsid w:val="00521A5B"/>
    <w:rsid w:val="00522E96"/>
    <w:rsid w:val="005268B8"/>
    <w:rsid w:val="00526B81"/>
    <w:rsid w:val="0053245F"/>
    <w:rsid w:val="00533BB1"/>
    <w:rsid w:val="005464C5"/>
    <w:rsid w:val="00551221"/>
    <w:rsid w:val="005522E4"/>
    <w:rsid w:val="00565DB1"/>
    <w:rsid w:val="00566F0B"/>
    <w:rsid w:val="00573FE1"/>
    <w:rsid w:val="00584C22"/>
    <w:rsid w:val="00592A95"/>
    <w:rsid w:val="00594AF5"/>
    <w:rsid w:val="005966DA"/>
    <w:rsid w:val="005A39BA"/>
    <w:rsid w:val="005B3CA3"/>
    <w:rsid w:val="005C0CF4"/>
    <w:rsid w:val="005C12DD"/>
    <w:rsid w:val="005C304D"/>
    <w:rsid w:val="005C77C5"/>
    <w:rsid w:val="005E266A"/>
    <w:rsid w:val="005F6008"/>
    <w:rsid w:val="0060145D"/>
    <w:rsid w:val="006172C0"/>
    <w:rsid w:val="006179CB"/>
    <w:rsid w:val="006263B7"/>
    <w:rsid w:val="006318E6"/>
    <w:rsid w:val="00636DB3"/>
    <w:rsid w:val="00641DFC"/>
    <w:rsid w:val="00651865"/>
    <w:rsid w:val="0066203A"/>
    <w:rsid w:val="006657FB"/>
    <w:rsid w:val="00666F59"/>
    <w:rsid w:val="00677A48"/>
    <w:rsid w:val="006908B0"/>
    <w:rsid w:val="00695468"/>
    <w:rsid w:val="00696070"/>
    <w:rsid w:val="006B1394"/>
    <w:rsid w:val="006B52C0"/>
    <w:rsid w:val="006D0246"/>
    <w:rsid w:val="006D62A2"/>
    <w:rsid w:val="006E6117"/>
    <w:rsid w:val="007002A1"/>
    <w:rsid w:val="00712045"/>
    <w:rsid w:val="0073025F"/>
    <w:rsid w:val="0073125A"/>
    <w:rsid w:val="00732FEB"/>
    <w:rsid w:val="00736F2F"/>
    <w:rsid w:val="0074637D"/>
    <w:rsid w:val="00750AF6"/>
    <w:rsid w:val="0076722D"/>
    <w:rsid w:val="0079240B"/>
    <w:rsid w:val="007A06B9"/>
    <w:rsid w:val="007A14BA"/>
    <w:rsid w:val="007C1F6B"/>
    <w:rsid w:val="007D05BB"/>
    <w:rsid w:val="007D72EA"/>
    <w:rsid w:val="007E37E8"/>
    <w:rsid w:val="007E481A"/>
    <w:rsid w:val="008065B8"/>
    <w:rsid w:val="00807303"/>
    <w:rsid w:val="00814664"/>
    <w:rsid w:val="0081685D"/>
    <w:rsid w:val="0083170D"/>
    <w:rsid w:val="0083463F"/>
    <w:rsid w:val="0083699B"/>
    <w:rsid w:val="00847300"/>
    <w:rsid w:val="00851E04"/>
    <w:rsid w:val="00860623"/>
    <w:rsid w:val="00863660"/>
    <w:rsid w:val="008644F1"/>
    <w:rsid w:val="00864EB9"/>
    <w:rsid w:val="00880A0E"/>
    <w:rsid w:val="008A198F"/>
    <w:rsid w:val="008A201D"/>
    <w:rsid w:val="008B60CC"/>
    <w:rsid w:val="008C37B5"/>
    <w:rsid w:val="008C68AB"/>
    <w:rsid w:val="008C703B"/>
    <w:rsid w:val="008D3553"/>
    <w:rsid w:val="008E6C1C"/>
    <w:rsid w:val="008F0801"/>
    <w:rsid w:val="008F3F4D"/>
    <w:rsid w:val="008F7811"/>
    <w:rsid w:val="00903372"/>
    <w:rsid w:val="009063B6"/>
    <w:rsid w:val="00907757"/>
    <w:rsid w:val="00913CCB"/>
    <w:rsid w:val="0092555A"/>
    <w:rsid w:val="00937B41"/>
    <w:rsid w:val="00953239"/>
    <w:rsid w:val="00971C58"/>
    <w:rsid w:val="00990763"/>
    <w:rsid w:val="00990EDE"/>
    <w:rsid w:val="00995B6B"/>
    <w:rsid w:val="009977A9"/>
    <w:rsid w:val="009A529F"/>
    <w:rsid w:val="009A533E"/>
    <w:rsid w:val="009B1FE3"/>
    <w:rsid w:val="009F7CE5"/>
    <w:rsid w:val="00A01035"/>
    <w:rsid w:val="00A0329C"/>
    <w:rsid w:val="00A0421D"/>
    <w:rsid w:val="00A04919"/>
    <w:rsid w:val="00A1383B"/>
    <w:rsid w:val="00A16BB1"/>
    <w:rsid w:val="00A17840"/>
    <w:rsid w:val="00A32CA5"/>
    <w:rsid w:val="00A42233"/>
    <w:rsid w:val="00A5089E"/>
    <w:rsid w:val="00A5317E"/>
    <w:rsid w:val="00A56D36"/>
    <w:rsid w:val="00A63A9D"/>
    <w:rsid w:val="00A67677"/>
    <w:rsid w:val="00A70F27"/>
    <w:rsid w:val="00A74764"/>
    <w:rsid w:val="00A832C2"/>
    <w:rsid w:val="00A8748D"/>
    <w:rsid w:val="00AB5523"/>
    <w:rsid w:val="00AB5A85"/>
    <w:rsid w:val="00AC3F97"/>
    <w:rsid w:val="00AC5FBD"/>
    <w:rsid w:val="00AC6ECE"/>
    <w:rsid w:val="00AD7864"/>
    <w:rsid w:val="00AF3758"/>
    <w:rsid w:val="00AF3C6A"/>
    <w:rsid w:val="00B014DE"/>
    <w:rsid w:val="00B1628A"/>
    <w:rsid w:val="00B31350"/>
    <w:rsid w:val="00B32544"/>
    <w:rsid w:val="00B35368"/>
    <w:rsid w:val="00B41AD0"/>
    <w:rsid w:val="00B558AB"/>
    <w:rsid w:val="00B56ADC"/>
    <w:rsid w:val="00B817FA"/>
    <w:rsid w:val="00B82A53"/>
    <w:rsid w:val="00B96609"/>
    <w:rsid w:val="00BA6583"/>
    <w:rsid w:val="00BB3245"/>
    <w:rsid w:val="00BD3C8B"/>
    <w:rsid w:val="00BE069E"/>
    <w:rsid w:val="00BF7CD5"/>
    <w:rsid w:val="00C109AC"/>
    <w:rsid w:val="00C12816"/>
    <w:rsid w:val="00C12D28"/>
    <w:rsid w:val="00C1468F"/>
    <w:rsid w:val="00C23CC7"/>
    <w:rsid w:val="00C334FF"/>
    <w:rsid w:val="00C502E1"/>
    <w:rsid w:val="00C55931"/>
    <w:rsid w:val="00C61549"/>
    <w:rsid w:val="00C6271D"/>
    <w:rsid w:val="00C64D43"/>
    <w:rsid w:val="00C65C42"/>
    <w:rsid w:val="00C94E84"/>
    <w:rsid w:val="00CA77E2"/>
    <w:rsid w:val="00CB06C9"/>
    <w:rsid w:val="00CC0D13"/>
    <w:rsid w:val="00CC4137"/>
    <w:rsid w:val="00CD05C7"/>
    <w:rsid w:val="00CE5155"/>
    <w:rsid w:val="00D0686A"/>
    <w:rsid w:val="00D1235B"/>
    <w:rsid w:val="00D23594"/>
    <w:rsid w:val="00D34B13"/>
    <w:rsid w:val="00D3547B"/>
    <w:rsid w:val="00D44977"/>
    <w:rsid w:val="00D51205"/>
    <w:rsid w:val="00D5381D"/>
    <w:rsid w:val="00D57620"/>
    <w:rsid w:val="00D57716"/>
    <w:rsid w:val="00D62E31"/>
    <w:rsid w:val="00D67AC4"/>
    <w:rsid w:val="00D747B9"/>
    <w:rsid w:val="00D779A1"/>
    <w:rsid w:val="00D84EED"/>
    <w:rsid w:val="00D87BDA"/>
    <w:rsid w:val="00D95DBE"/>
    <w:rsid w:val="00D979DD"/>
    <w:rsid w:val="00DA0F68"/>
    <w:rsid w:val="00DC7207"/>
    <w:rsid w:val="00DD768A"/>
    <w:rsid w:val="00DE4CF4"/>
    <w:rsid w:val="00DE4F59"/>
    <w:rsid w:val="00DF5FD5"/>
    <w:rsid w:val="00E01C88"/>
    <w:rsid w:val="00E05AD1"/>
    <w:rsid w:val="00E42ED6"/>
    <w:rsid w:val="00E4378C"/>
    <w:rsid w:val="00E45868"/>
    <w:rsid w:val="00E475FC"/>
    <w:rsid w:val="00E63382"/>
    <w:rsid w:val="00E63573"/>
    <w:rsid w:val="00E90322"/>
    <w:rsid w:val="00E95959"/>
    <w:rsid w:val="00EB160E"/>
    <w:rsid w:val="00EC0B9D"/>
    <w:rsid w:val="00EC6970"/>
    <w:rsid w:val="00ED679A"/>
    <w:rsid w:val="00EE1658"/>
    <w:rsid w:val="00EE2924"/>
    <w:rsid w:val="00EF2A44"/>
    <w:rsid w:val="00F01321"/>
    <w:rsid w:val="00F0235A"/>
    <w:rsid w:val="00F15A9C"/>
    <w:rsid w:val="00F21C88"/>
    <w:rsid w:val="00F473AF"/>
    <w:rsid w:val="00F645B5"/>
    <w:rsid w:val="00F725B7"/>
    <w:rsid w:val="00F808AF"/>
    <w:rsid w:val="00F80F05"/>
    <w:rsid w:val="00F84F77"/>
    <w:rsid w:val="00F85A46"/>
    <w:rsid w:val="00F87231"/>
    <w:rsid w:val="00F87C7C"/>
    <w:rsid w:val="00FB00D4"/>
    <w:rsid w:val="00FB642D"/>
    <w:rsid w:val="00FD23AC"/>
    <w:rsid w:val="00FD2FBE"/>
    <w:rsid w:val="00FD3E77"/>
    <w:rsid w:val="00FD7EBC"/>
    <w:rsid w:val="00FE782B"/>
    <w:rsid w:val="00FF44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F4B0DF"/>
  <w15:docId w15:val="{F3DB9828-22C3-49C2-A164-D9E7C152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uiPriority w:val="1"/>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uiPriority w:val="1"/>
    <w:rsid w:val="00342408"/>
    <w:rPr>
      <w:rFonts w:ascii="Arial" w:eastAsia="Arial" w:hAnsi="Arial"/>
      <w:sz w:val="20"/>
      <w:szCs w:val="20"/>
    </w:rPr>
  </w:style>
  <w:style w:type="character" w:styleId="PageNumber">
    <w:name w:val="page number"/>
    <w:basedOn w:val="DefaultParagraphFont"/>
    <w:uiPriority w:val="99"/>
    <w:semiHidden/>
    <w:unhideWhenUsed/>
    <w:rsid w:val="005464C5"/>
  </w:style>
  <w:style w:type="paragraph" w:customStyle="1" w:styleId="Default">
    <w:name w:val="Default"/>
    <w:rsid w:val="001E6506"/>
    <w:pPr>
      <w:autoSpaceDE w:val="0"/>
      <w:autoSpaceDN w:val="0"/>
      <w:adjustRightInd w:val="0"/>
      <w:spacing w:after="0" w:line="240" w:lineRule="auto"/>
    </w:pPr>
    <w:rPr>
      <w:rFonts w:ascii="Myriad Pro Cond" w:hAnsi="Myriad Pro Cond" w:cs="Myriad Pro Cond"/>
      <w:color w:val="000000"/>
      <w:sz w:val="24"/>
      <w:szCs w:val="24"/>
    </w:rPr>
  </w:style>
  <w:style w:type="paragraph" w:customStyle="1" w:styleId="Pa131">
    <w:name w:val="Pa131"/>
    <w:basedOn w:val="Default"/>
    <w:next w:val="Default"/>
    <w:uiPriority w:val="99"/>
    <w:rsid w:val="001E6506"/>
    <w:pPr>
      <w:spacing w:line="161" w:lineRule="atLeast"/>
    </w:pPr>
    <w:rPr>
      <w:rFonts w:cstheme="minorBidi"/>
      <w:color w:val="auto"/>
    </w:rPr>
  </w:style>
  <w:style w:type="character" w:customStyle="1" w:styleId="A15">
    <w:name w:val="A15"/>
    <w:uiPriority w:val="99"/>
    <w:rsid w:val="001E6506"/>
    <w:rPr>
      <w:rFonts w:cs="Myriad Pro Cond"/>
      <w:b/>
      <w:bCs/>
      <w:color w:val="000000"/>
      <w:sz w:val="30"/>
      <w:szCs w:val="30"/>
    </w:rPr>
  </w:style>
  <w:style w:type="paragraph" w:customStyle="1" w:styleId="Pa13">
    <w:name w:val="Pa13"/>
    <w:basedOn w:val="Default"/>
    <w:next w:val="Default"/>
    <w:uiPriority w:val="99"/>
    <w:rsid w:val="001E6506"/>
    <w:pPr>
      <w:spacing w:line="201" w:lineRule="atLeast"/>
    </w:pPr>
    <w:rPr>
      <w:rFonts w:cstheme="minorBidi"/>
      <w:color w:val="auto"/>
    </w:rPr>
  </w:style>
  <w:style w:type="paragraph" w:customStyle="1" w:styleId="Pa144">
    <w:name w:val="Pa144"/>
    <w:basedOn w:val="Default"/>
    <w:next w:val="Default"/>
    <w:uiPriority w:val="99"/>
    <w:rsid w:val="001E6506"/>
    <w:pPr>
      <w:spacing w:line="241" w:lineRule="atLeast"/>
    </w:pPr>
    <w:rPr>
      <w:rFonts w:cstheme="minorBidi"/>
      <w:color w:val="auto"/>
    </w:rPr>
  </w:style>
  <w:style w:type="character" w:customStyle="1" w:styleId="A0">
    <w:name w:val="A0"/>
    <w:uiPriority w:val="99"/>
    <w:rsid w:val="001E6506"/>
    <w:rPr>
      <w:rFonts w:ascii="Arial" w:hAnsi="Arial" w:cs="Arial"/>
      <w:color w:val="000000"/>
      <w:sz w:val="16"/>
      <w:szCs w:val="16"/>
    </w:rPr>
  </w:style>
  <w:style w:type="paragraph" w:customStyle="1" w:styleId="Pa3">
    <w:name w:val="Pa3"/>
    <w:basedOn w:val="Default"/>
    <w:next w:val="Default"/>
    <w:uiPriority w:val="99"/>
    <w:rsid w:val="001E6506"/>
    <w:pPr>
      <w:spacing w:line="161" w:lineRule="atLeast"/>
    </w:pPr>
    <w:rPr>
      <w:rFonts w:cstheme="minorBidi"/>
      <w:color w:val="auto"/>
    </w:rPr>
  </w:style>
  <w:style w:type="paragraph" w:customStyle="1" w:styleId="Pa196">
    <w:name w:val="Pa196"/>
    <w:basedOn w:val="Default"/>
    <w:next w:val="Default"/>
    <w:uiPriority w:val="99"/>
    <w:rsid w:val="001E6506"/>
    <w:pPr>
      <w:spacing w:line="161" w:lineRule="atLeast"/>
    </w:pPr>
    <w:rPr>
      <w:rFonts w:cstheme="minorBidi"/>
      <w:color w:val="auto"/>
    </w:rPr>
  </w:style>
  <w:style w:type="paragraph" w:customStyle="1" w:styleId="Pa85">
    <w:name w:val="Pa85"/>
    <w:basedOn w:val="Default"/>
    <w:next w:val="Default"/>
    <w:uiPriority w:val="99"/>
    <w:rsid w:val="001E6506"/>
    <w:pPr>
      <w:spacing w:line="241" w:lineRule="atLeast"/>
    </w:pPr>
    <w:rPr>
      <w:rFonts w:cstheme="minorBidi"/>
      <w:color w:val="auto"/>
    </w:rPr>
  </w:style>
  <w:style w:type="paragraph" w:customStyle="1" w:styleId="Pa198">
    <w:name w:val="Pa198"/>
    <w:basedOn w:val="Default"/>
    <w:next w:val="Default"/>
    <w:uiPriority w:val="99"/>
    <w:rsid w:val="001E6506"/>
    <w:pPr>
      <w:spacing w:line="241" w:lineRule="atLeast"/>
    </w:pPr>
    <w:rPr>
      <w:rFonts w:cstheme="minorBidi"/>
      <w:color w:val="auto"/>
    </w:rPr>
  </w:style>
  <w:style w:type="paragraph" w:customStyle="1" w:styleId="Pa183">
    <w:name w:val="Pa183"/>
    <w:basedOn w:val="Default"/>
    <w:next w:val="Default"/>
    <w:uiPriority w:val="99"/>
    <w:rsid w:val="001E6506"/>
    <w:pPr>
      <w:spacing w:line="161" w:lineRule="atLeast"/>
    </w:pPr>
    <w:rPr>
      <w:rFonts w:cstheme="minorBidi"/>
      <w:color w:val="auto"/>
    </w:rPr>
  </w:style>
  <w:style w:type="paragraph" w:customStyle="1" w:styleId="Pa199">
    <w:name w:val="Pa199"/>
    <w:basedOn w:val="Default"/>
    <w:next w:val="Default"/>
    <w:uiPriority w:val="99"/>
    <w:rsid w:val="001E6506"/>
    <w:pPr>
      <w:spacing w:line="241" w:lineRule="atLeast"/>
    </w:pPr>
    <w:rPr>
      <w:rFonts w:cstheme="minorBidi"/>
      <w:color w:val="auto"/>
    </w:rPr>
  </w:style>
  <w:style w:type="paragraph" w:customStyle="1" w:styleId="Pa200">
    <w:name w:val="Pa200"/>
    <w:basedOn w:val="Default"/>
    <w:next w:val="Default"/>
    <w:uiPriority w:val="99"/>
    <w:rsid w:val="001E6506"/>
    <w:pPr>
      <w:spacing w:line="241" w:lineRule="atLeast"/>
    </w:pPr>
    <w:rPr>
      <w:rFonts w:cstheme="minorBidi"/>
      <w:color w:val="auto"/>
    </w:rPr>
  </w:style>
  <w:style w:type="paragraph" w:customStyle="1" w:styleId="Pa11">
    <w:name w:val="Pa11"/>
    <w:basedOn w:val="Default"/>
    <w:next w:val="Default"/>
    <w:uiPriority w:val="99"/>
    <w:rsid w:val="001E6506"/>
    <w:pPr>
      <w:spacing w:line="241" w:lineRule="atLeast"/>
    </w:pPr>
    <w:rPr>
      <w:rFonts w:cstheme="minorBidi"/>
      <w:color w:val="auto"/>
    </w:rPr>
  </w:style>
  <w:style w:type="character" w:customStyle="1" w:styleId="A14">
    <w:name w:val="A14"/>
    <w:uiPriority w:val="99"/>
    <w:rsid w:val="001E6506"/>
    <w:rPr>
      <w:rFonts w:cs="Myriad Pro Cond"/>
      <w:b/>
      <w:bCs/>
      <w:color w:val="000000"/>
      <w:sz w:val="32"/>
      <w:szCs w:val="32"/>
    </w:rPr>
  </w:style>
  <w:style w:type="paragraph" w:customStyle="1" w:styleId="Pa139">
    <w:name w:val="Pa139"/>
    <w:basedOn w:val="Default"/>
    <w:next w:val="Default"/>
    <w:uiPriority w:val="99"/>
    <w:rsid w:val="001E6506"/>
    <w:pPr>
      <w:spacing w:line="161" w:lineRule="atLeast"/>
    </w:pPr>
    <w:rPr>
      <w:rFonts w:ascii="Arial" w:hAnsi="Arial" w:cs="Arial"/>
      <w:color w:val="auto"/>
    </w:rPr>
  </w:style>
  <w:style w:type="character" w:customStyle="1" w:styleId="A16">
    <w:name w:val="A16"/>
    <w:uiPriority w:val="99"/>
    <w:rsid w:val="001E6506"/>
    <w:rPr>
      <w:b/>
      <w:bCs/>
      <w:color w:val="000000"/>
      <w:sz w:val="12"/>
      <w:szCs w:val="12"/>
    </w:rPr>
  </w:style>
  <w:style w:type="paragraph" w:customStyle="1" w:styleId="Pa141">
    <w:name w:val="Pa141"/>
    <w:basedOn w:val="Default"/>
    <w:next w:val="Default"/>
    <w:uiPriority w:val="99"/>
    <w:rsid w:val="001E6506"/>
    <w:pPr>
      <w:spacing w:line="161" w:lineRule="atLeast"/>
    </w:pPr>
    <w:rPr>
      <w:rFonts w:ascii="Arial" w:hAnsi="Arial" w:cs="Arial"/>
      <w:color w:val="auto"/>
    </w:rPr>
  </w:style>
  <w:style w:type="paragraph" w:customStyle="1" w:styleId="Pa140">
    <w:name w:val="Pa140"/>
    <w:basedOn w:val="Default"/>
    <w:next w:val="Default"/>
    <w:uiPriority w:val="99"/>
    <w:rsid w:val="001E6506"/>
    <w:pPr>
      <w:spacing w:line="161" w:lineRule="atLeast"/>
    </w:pPr>
    <w:rPr>
      <w:rFonts w:ascii="Arial" w:hAnsi="Arial" w:cs="Arial"/>
      <w:color w:val="auto"/>
    </w:rPr>
  </w:style>
  <w:style w:type="paragraph" w:customStyle="1" w:styleId="Pa53">
    <w:name w:val="Pa53"/>
    <w:basedOn w:val="Default"/>
    <w:next w:val="Default"/>
    <w:uiPriority w:val="99"/>
    <w:rsid w:val="001E6506"/>
    <w:pPr>
      <w:spacing w:line="241" w:lineRule="atLeast"/>
    </w:pPr>
    <w:rPr>
      <w:rFonts w:ascii="Arial" w:hAnsi="Arial" w:cs="Arial"/>
      <w:color w:val="auto"/>
    </w:rPr>
  </w:style>
  <w:style w:type="paragraph" w:customStyle="1" w:styleId="Pa0">
    <w:name w:val="Pa0"/>
    <w:basedOn w:val="Default"/>
    <w:next w:val="Default"/>
    <w:uiPriority w:val="99"/>
    <w:rsid w:val="001E6506"/>
    <w:pPr>
      <w:spacing w:line="241" w:lineRule="atLeast"/>
    </w:pPr>
    <w:rPr>
      <w:rFonts w:ascii="Arial" w:hAnsi="Arial" w:cs="Arial"/>
      <w:color w:val="auto"/>
    </w:rPr>
  </w:style>
  <w:style w:type="paragraph" w:customStyle="1" w:styleId="Pa151">
    <w:name w:val="Pa151"/>
    <w:basedOn w:val="Default"/>
    <w:next w:val="Default"/>
    <w:uiPriority w:val="99"/>
    <w:rsid w:val="001E6506"/>
    <w:pPr>
      <w:spacing w:line="241" w:lineRule="atLeast"/>
    </w:pPr>
    <w:rPr>
      <w:rFonts w:ascii="Arial" w:hAnsi="Arial" w:cs="Arial"/>
      <w:color w:val="auto"/>
    </w:rPr>
  </w:style>
  <w:style w:type="paragraph" w:customStyle="1" w:styleId="Pa47">
    <w:name w:val="Pa47"/>
    <w:basedOn w:val="Default"/>
    <w:next w:val="Default"/>
    <w:uiPriority w:val="99"/>
    <w:rsid w:val="001E6506"/>
    <w:pPr>
      <w:spacing w:line="241" w:lineRule="atLeast"/>
    </w:pPr>
    <w:rPr>
      <w:rFonts w:ascii="Arial" w:hAnsi="Arial" w:cs="Arial"/>
      <w:color w:val="auto"/>
    </w:rPr>
  </w:style>
  <w:style w:type="paragraph" w:customStyle="1" w:styleId="Pa143">
    <w:name w:val="Pa143"/>
    <w:basedOn w:val="Default"/>
    <w:next w:val="Default"/>
    <w:uiPriority w:val="99"/>
    <w:rsid w:val="001E6506"/>
    <w:pPr>
      <w:spacing w:line="241" w:lineRule="atLeast"/>
    </w:pPr>
    <w:rPr>
      <w:rFonts w:ascii="Arial" w:hAnsi="Arial" w:cs="Arial"/>
      <w:color w:val="auto"/>
    </w:rPr>
  </w:style>
  <w:style w:type="character" w:styleId="CommentReference">
    <w:name w:val="annotation reference"/>
    <w:basedOn w:val="DefaultParagraphFont"/>
    <w:uiPriority w:val="99"/>
    <w:semiHidden/>
    <w:unhideWhenUsed/>
    <w:rsid w:val="00A42233"/>
    <w:rPr>
      <w:sz w:val="16"/>
      <w:szCs w:val="16"/>
    </w:rPr>
  </w:style>
  <w:style w:type="paragraph" w:styleId="CommentText">
    <w:name w:val="annotation text"/>
    <w:basedOn w:val="Normal"/>
    <w:link w:val="CommentTextChar"/>
    <w:uiPriority w:val="99"/>
    <w:semiHidden/>
    <w:unhideWhenUsed/>
    <w:rsid w:val="00A42233"/>
    <w:pPr>
      <w:spacing w:line="240" w:lineRule="auto"/>
    </w:pPr>
    <w:rPr>
      <w:sz w:val="20"/>
      <w:szCs w:val="20"/>
    </w:rPr>
  </w:style>
  <w:style w:type="character" w:customStyle="1" w:styleId="CommentTextChar">
    <w:name w:val="Comment Text Char"/>
    <w:basedOn w:val="DefaultParagraphFont"/>
    <w:link w:val="CommentText"/>
    <w:uiPriority w:val="99"/>
    <w:semiHidden/>
    <w:rsid w:val="00A42233"/>
    <w:rPr>
      <w:sz w:val="20"/>
      <w:szCs w:val="20"/>
    </w:rPr>
  </w:style>
  <w:style w:type="paragraph" w:styleId="CommentSubject">
    <w:name w:val="annotation subject"/>
    <w:basedOn w:val="CommentText"/>
    <w:next w:val="CommentText"/>
    <w:link w:val="CommentSubjectChar"/>
    <w:uiPriority w:val="99"/>
    <w:semiHidden/>
    <w:unhideWhenUsed/>
    <w:rsid w:val="00A42233"/>
    <w:rPr>
      <w:b/>
      <w:bCs/>
    </w:rPr>
  </w:style>
  <w:style w:type="character" w:customStyle="1" w:styleId="CommentSubjectChar">
    <w:name w:val="Comment Subject Char"/>
    <w:basedOn w:val="CommentTextChar"/>
    <w:link w:val="CommentSubject"/>
    <w:uiPriority w:val="99"/>
    <w:semiHidden/>
    <w:rsid w:val="00A422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489968">
      <w:bodyDiv w:val="1"/>
      <w:marLeft w:val="0"/>
      <w:marRight w:val="0"/>
      <w:marTop w:val="0"/>
      <w:marBottom w:val="0"/>
      <w:divBdr>
        <w:top w:val="none" w:sz="0" w:space="0" w:color="auto"/>
        <w:left w:val="none" w:sz="0" w:space="0" w:color="auto"/>
        <w:bottom w:val="none" w:sz="0" w:space="0" w:color="auto"/>
        <w:right w:val="none" w:sz="0" w:space="0" w:color="auto"/>
      </w:divBdr>
    </w:div>
    <w:div w:id="889459505">
      <w:bodyDiv w:val="1"/>
      <w:marLeft w:val="0"/>
      <w:marRight w:val="0"/>
      <w:marTop w:val="0"/>
      <w:marBottom w:val="0"/>
      <w:divBdr>
        <w:top w:val="none" w:sz="0" w:space="0" w:color="auto"/>
        <w:left w:val="none" w:sz="0" w:space="0" w:color="auto"/>
        <w:bottom w:val="none" w:sz="0" w:space="0" w:color="auto"/>
        <w:right w:val="none" w:sz="0" w:space="0" w:color="auto"/>
      </w:divBdr>
    </w:div>
    <w:div w:id="1444304217">
      <w:bodyDiv w:val="1"/>
      <w:marLeft w:val="0"/>
      <w:marRight w:val="0"/>
      <w:marTop w:val="0"/>
      <w:marBottom w:val="0"/>
      <w:divBdr>
        <w:top w:val="none" w:sz="0" w:space="0" w:color="auto"/>
        <w:left w:val="none" w:sz="0" w:space="0" w:color="auto"/>
        <w:bottom w:val="none" w:sz="0" w:space="0" w:color="auto"/>
        <w:right w:val="none" w:sz="0" w:space="0" w:color="auto"/>
      </w:divBdr>
    </w:div>
    <w:div w:id="205175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rtowery@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34DF978B1F04DA1BF86D66A05FE6600"/>
        <w:category>
          <w:name w:val="General"/>
          <w:gallery w:val="placeholder"/>
        </w:category>
        <w:types>
          <w:type w:val="bbPlcHdr"/>
        </w:types>
        <w:behaviors>
          <w:behavior w:val="content"/>
        </w:behaviors>
        <w:guid w:val="{70DBD773-9683-4C42-A635-E304BB8382ED}"/>
      </w:docPartPr>
      <w:docPartBody>
        <w:p w:rsidR="0043518B" w:rsidRDefault="00AC3F61" w:rsidP="00AC3F61">
          <w:pPr>
            <w:pStyle w:val="134DF978B1F04DA1BF86D66A05FE6600"/>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D02C8DD2704109A402B57BA208D266"/>
        <w:category>
          <w:name w:val="General"/>
          <w:gallery w:val="placeholder"/>
        </w:category>
        <w:types>
          <w:type w:val="bbPlcHdr"/>
        </w:types>
        <w:behaviors>
          <w:behavior w:val="content"/>
        </w:behaviors>
        <w:guid w:val="{73573C14-63A1-491A-B85A-29F0D04441F2}"/>
      </w:docPartPr>
      <w:docPartBody>
        <w:p w:rsidR="0043518B" w:rsidRDefault="00AC3F61" w:rsidP="00AC3F61">
          <w:pPr>
            <w:pStyle w:val="AAD02C8DD2704109A402B57BA208D266"/>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0050199194BD401489F5DAB25B382FF8"/>
        <w:category>
          <w:name w:val="General"/>
          <w:gallery w:val="placeholder"/>
        </w:category>
        <w:types>
          <w:type w:val="bbPlcHdr"/>
        </w:types>
        <w:behaviors>
          <w:behavior w:val="content"/>
        </w:behaviors>
        <w:guid w:val="{029811DB-373E-4F10-9DC4-DCD3EF556E0F}"/>
      </w:docPartPr>
      <w:docPartBody>
        <w:p w:rsidR="00D845CF" w:rsidRDefault="0043518B" w:rsidP="0043518B">
          <w:pPr>
            <w:pStyle w:val="0050199194BD401489F5DAB25B382FF8"/>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47786"/>
    <w:rsid w:val="00160960"/>
    <w:rsid w:val="00176588"/>
    <w:rsid w:val="001A09AC"/>
    <w:rsid w:val="001C0CB8"/>
    <w:rsid w:val="00244A14"/>
    <w:rsid w:val="002A258E"/>
    <w:rsid w:val="002D04B0"/>
    <w:rsid w:val="003E1CB1"/>
    <w:rsid w:val="003F3E80"/>
    <w:rsid w:val="004335B1"/>
    <w:rsid w:val="0043518B"/>
    <w:rsid w:val="004B3805"/>
    <w:rsid w:val="004E1A75"/>
    <w:rsid w:val="00546CC9"/>
    <w:rsid w:val="00587536"/>
    <w:rsid w:val="005D5D2F"/>
    <w:rsid w:val="00602EE2"/>
    <w:rsid w:val="00623293"/>
    <w:rsid w:val="007562FE"/>
    <w:rsid w:val="00757AAF"/>
    <w:rsid w:val="007A0210"/>
    <w:rsid w:val="00822EE1"/>
    <w:rsid w:val="0090371E"/>
    <w:rsid w:val="009856DC"/>
    <w:rsid w:val="009B6AB6"/>
    <w:rsid w:val="009C008A"/>
    <w:rsid w:val="009F4C18"/>
    <w:rsid w:val="00AC3F61"/>
    <w:rsid w:val="00AD5D56"/>
    <w:rsid w:val="00AF6B44"/>
    <w:rsid w:val="00B2559E"/>
    <w:rsid w:val="00B46AFF"/>
    <w:rsid w:val="00BF37CC"/>
    <w:rsid w:val="00CD4EF8"/>
    <w:rsid w:val="00D845CF"/>
    <w:rsid w:val="00E05783"/>
    <w:rsid w:val="00E37A95"/>
    <w:rsid w:val="00EA16E9"/>
    <w:rsid w:val="00EC74A9"/>
    <w:rsid w:val="00F47D72"/>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3518B"/>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134DF978B1F04DA1BF86D66A05FE6600">
    <w:name w:val="134DF978B1F04DA1BF86D66A05FE6600"/>
    <w:rsid w:val="00AC3F61"/>
    <w:pPr>
      <w:spacing w:after="160" w:line="259" w:lineRule="auto"/>
    </w:pPr>
  </w:style>
  <w:style w:type="paragraph" w:customStyle="1" w:styleId="AAD02C8DD2704109A402B57BA208D266">
    <w:name w:val="AAD02C8DD2704109A402B57BA208D266"/>
    <w:rsid w:val="00AC3F61"/>
    <w:pPr>
      <w:spacing w:after="160" w:line="259" w:lineRule="auto"/>
    </w:pPr>
  </w:style>
  <w:style w:type="paragraph" w:customStyle="1" w:styleId="0050199194BD401489F5DAB25B382FF8">
    <w:name w:val="0050199194BD401489F5DAB25B382FF8"/>
    <w:rsid w:val="0043518B"/>
    <w:pPr>
      <w:spacing w:after="160" w:line="259" w:lineRule="auto"/>
    </w:pPr>
  </w:style>
  <w:style w:type="paragraph" w:customStyle="1" w:styleId="E06FEF54E72941569284FC9FD3CE90C2">
    <w:name w:val="E06FEF54E72941569284FC9FD3CE90C2"/>
    <w:rsid w:val="0043518B"/>
    <w:pPr>
      <w:spacing w:after="160" w:line="259" w:lineRule="auto"/>
    </w:pPr>
  </w:style>
  <w:style w:type="paragraph" w:customStyle="1" w:styleId="9229CFA14F3A48D5AB5BC324A7D5D447">
    <w:name w:val="9229CFA14F3A48D5AB5BC324A7D5D447"/>
    <w:rsid w:val="0043518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690AB-F08F-46BD-AECF-6DB91F8C1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2460</Words>
  <Characters>14027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cp:lastPrinted>2017-10-10T14:45:00Z</cp:lastPrinted>
  <dcterms:created xsi:type="dcterms:W3CDTF">2017-10-25T19:31:00Z</dcterms:created>
  <dcterms:modified xsi:type="dcterms:W3CDTF">2017-10-25T19:31:00Z</dcterms:modified>
</cp:coreProperties>
</file>