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4CE19"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06202575"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06202575"/>
            </w:sdtContent>
          </w:sdt>
        </w:sdtContent>
      </w:sdt>
    </w:p>
    <w:p w14:paraId="1124CE1A"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1124CE1B"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07EB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124CE1C"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1124CE1E"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1124CE1D" w14:textId="77777777" w:rsidR="00424133" w:rsidRPr="00424133" w:rsidRDefault="00424133" w:rsidP="00B07EB7">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07EB7">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1124CE1F"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124CE20"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1124CE24" w14:textId="77777777" w:rsidTr="00575870">
        <w:trPr>
          <w:trHeight w:val="1089"/>
        </w:trPr>
        <w:tc>
          <w:tcPr>
            <w:tcW w:w="5451" w:type="dxa"/>
            <w:vAlign w:val="center"/>
          </w:tcPr>
          <w:p w14:paraId="1124CE21" w14:textId="77777777" w:rsidR="00001C04" w:rsidRPr="008426D1" w:rsidRDefault="00040C50" w:rsidP="0043587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35872">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13T00:00:00Z">
                  <w:dateFormat w:val="M/d/yyyy"/>
                  <w:lid w:val="en-US"/>
                  <w:storeMappedDataAs w:val="dateTime"/>
                  <w:calendar w:val="gregorian"/>
                </w:date>
              </w:sdtPr>
              <w:sdtEndPr/>
              <w:sdtContent>
                <w:r w:rsidR="009B2730">
                  <w:rPr>
                    <w:rFonts w:asciiTheme="majorHAnsi" w:hAnsiTheme="majorHAnsi"/>
                    <w:smallCaps/>
                    <w:sz w:val="20"/>
                    <w:szCs w:val="20"/>
                  </w:rPr>
                  <w:t>10/13/2016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1124CE22" w14:textId="77777777" w:rsidR="00001C04" w:rsidRPr="008426D1" w:rsidRDefault="00040C5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111543942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15439423"/>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982207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9822071"/>
              </w:sdtContent>
            </w:sdt>
          </w:p>
          <w:p w14:paraId="1124CE23"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1124CE28" w14:textId="77777777" w:rsidTr="00575870">
        <w:trPr>
          <w:trHeight w:val="1089"/>
        </w:trPr>
        <w:tc>
          <w:tcPr>
            <w:tcW w:w="5451" w:type="dxa"/>
            <w:vAlign w:val="center"/>
          </w:tcPr>
          <w:p w14:paraId="1124CE25" w14:textId="77777777" w:rsidR="00001C04" w:rsidRPr="008426D1" w:rsidRDefault="00040C50" w:rsidP="0049410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3A5970">
                      <w:rPr>
                        <w:rFonts w:asciiTheme="majorHAnsi" w:hAnsiTheme="majorHAnsi"/>
                        <w:sz w:val="20"/>
                        <w:szCs w:val="20"/>
                      </w:rPr>
                      <w:t xml:space="preserve">Tim </w:t>
                    </w:r>
                    <w:proofErr w:type="spellStart"/>
                    <w:r w:rsidR="003A5970">
                      <w:rPr>
                        <w:rFonts w:asciiTheme="majorHAnsi" w:hAnsiTheme="majorHAnsi"/>
                        <w:sz w:val="20"/>
                        <w:szCs w:val="20"/>
                      </w:rPr>
                      <w:t>Bohn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13T00:00:00Z">
                  <w:dateFormat w:val="M/d/yyyy"/>
                  <w:lid w:val="en-US"/>
                  <w:storeMappedDataAs w:val="dateTime"/>
                  <w:calendar w:val="gregorian"/>
                </w:date>
              </w:sdtPr>
              <w:sdtEndPr/>
              <w:sdtContent>
                <w:r w:rsidR="009B2730">
                  <w:rPr>
                    <w:rFonts w:asciiTheme="majorHAnsi" w:hAnsiTheme="majorHAnsi"/>
                    <w:smallCaps/>
                    <w:sz w:val="20"/>
                    <w:szCs w:val="20"/>
                  </w:rPr>
                  <w:t>10/13/2016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1124CE26" w14:textId="77777777" w:rsidR="00001C04" w:rsidRPr="008426D1" w:rsidRDefault="00040C5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92171695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2171695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5443212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44321220"/>
              </w:sdtContent>
            </w:sdt>
          </w:p>
          <w:p w14:paraId="1124CE27"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1124CE2C" w14:textId="77777777" w:rsidTr="00575870">
        <w:trPr>
          <w:trHeight w:val="1089"/>
        </w:trPr>
        <w:tc>
          <w:tcPr>
            <w:tcW w:w="5451" w:type="dxa"/>
            <w:vAlign w:val="center"/>
          </w:tcPr>
          <w:p w14:paraId="1124CE29" w14:textId="77777777" w:rsidR="00001C04" w:rsidRPr="008426D1" w:rsidRDefault="00040C50" w:rsidP="00383FC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383FC5">
                      <w:rPr>
                        <w:rFonts w:asciiTheme="majorHAnsi" w:hAnsiTheme="majorHAnsi"/>
                        <w:sz w:val="20"/>
                        <w:szCs w:val="20"/>
                      </w:rPr>
                      <w:t xml:space="preserve">Shelley Gipson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2-15T00:00:00Z">
                  <w:dateFormat w:val="M/d/yyyy"/>
                  <w:lid w:val="en-US"/>
                  <w:storeMappedDataAs w:val="dateTime"/>
                  <w:calendar w:val="gregorian"/>
                </w:date>
              </w:sdtPr>
              <w:sdtEndPr/>
              <w:sdtContent>
                <w:r w:rsidR="00383FC5">
                  <w:rPr>
                    <w:rFonts w:asciiTheme="majorHAnsi" w:hAnsiTheme="majorHAnsi"/>
                    <w:smallCaps/>
                    <w:sz w:val="20"/>
                    <w:szCs w:val="20"/>
                  </w:rPr>
                  <w:t>12/15/2016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124CE2A" w14:textId="77777777" w:rsidR="00001C04" w:rsidRPr="008426D1" w:rsidRDefault="00040C5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68992262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8992262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7179615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17961580"/>
              </w:sdtContent>
            </w:sdt>
          </w:p>
          <w:p w14:paraId="1124CE2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1124CE30" w14:textId="77777777" w:rsidTr="00575870">
        <w:trPr>
          <w:trHeight w:val="1089"/>
        </w:trPr>
        <w:tc>
          <w:tcPr>
            <w:tcW w:w="5451" w:type="dxa"/>
            <w:vAlign w:val="center"/>
          </w:tcPr>
          <w:p w14:paraId="1124CE2D" w14:textId="77777777" w:rsidR="00001C04" w:rsidRPr="008426D1" w:rsidRDefault="00040C50" w:rsidP="002A55D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2A55DD" w:rsidRPr="002A55DD">
                      <w:rPr>
                        <w:rFonts w:asciiTheme="majorHAnsi" w:hAnsiTheme="majorHAnsi"/>
                        <w:sz w:val="20"/>
                        <w:szCs w:val="20"/>
                      </w:rPr>
                      <w:t xml:space="preserve">Deborah </w:t>
                    </w:r>
                    <w:proofErr w:type="spellStart"/>
                    <w:r w:rsidR="002A55DD" w:rsidRPr="002A55DD">
                      <w:rPr>
                        <w:rFonts w:asciiTheme="majorHAnsi" w:hAnsiTheme="majorHAnsi"/>
                        <w:sz w:val="20"/>
                        <w:szCs w:val="20"/>
                      </w:rPr>
                      <w:t>Chappel</w:t>
                    </w:r>
                    <w:proofErr w:type="spellEnd"/>
                    <w:r w:rsidR="002A55DD" w:rsidRPr="002A55DD">
                      <w:rPr>
                        <w:rFonts w:asciiTheme="majorHAnsi" w:hAnsiTheme="majorHAnsi"/>
                        <w:sz w:val="20"/>
                        <w:szCs w:val="20"/>
                      </w:rPr>
                      <w:t xml:space="preserve"> </w:t>
                    </w:r>
                    <w:proofErr w:type="spellStart"/>
                    <w:r w:rsidR="002A55DD" w:rsidRPr="002A55DD">
                      <w:rPr>
                        <w:rFonts w:asciiTheme="majorHAnsi" w:hAnsiTheme="majorHAnsi"/>
                        <w:sz w:val="20"/>
                        <w:szCs w:val="20"/>
                      </w:rPr>
                      <w:t>Traylor</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2-15T00:00:00Z">
                  <w:dateFormat w:val="M/d/yyyy"/>
                  <w:lid w:val="en-US"/>
                  <w:storeMappedDataAs w:val="dateTime"/>
                  <w:calendar w:val="gregorian"/>
                </w:date>
              </w:sdtPr>
              <w:sdtEndPr/>
              <w:sdtContent>
                <w:r w:rsidR="002A55DD">
                  <w:rPr>
                    <w:rFonts w:asciiTheme="majorHAnsi" w:hAnsiTheme="majorHAnsi"/>
                    <w:smallCaps/>
                    <w:sz w:val="20"/>
                    <w:szCs w:val="20"/>
                  </w:rPr>
                  <w:t>12/15/2016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1124CE2E" w14:textId="77777777" w:rsidR="00001C04" w:rsidRPr="008426D1" w:rsidRDefault="00040C5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67515385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7515385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210647359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06473592"/>
              </w:sdtContent>
            </w:sdt>
          </w:p>
          <w:p w14:paraId="1124CE2F"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124CE34" w14:textId="77777777" w:rsidTr="00575870">
        <w:trPr>
          <w:trHeight w:val="1089"/>
        </w:trPr>
        <w:tc>
          <w:tcPr>
            <w:tcW w:w="5451" w:type="dxa"/>
            <w:vAlign w:val="center"/>
          </w:tcPr>
          <w:p w14:paraId="1124CE31" w14:textId="77777777" w:rsidR="00001C04" w:rsidRPr="008426D1" w:rsidRDefault="00001C04" w:rsidP="00575870">
            <w:pPr>
              <w:rPr>
                <w:rFonts w:asciiTheme="majorHAnsi" w:hAnsiTheme="majorHAnsi"/>
                <w:sz w:val="20"/>
                <w:szCs w:val="20"/>
              </w:rPr>
            </w:pPr>
          </w:p>
        </w:tc>
        <w:tc>
          <w:tcPr>
            <w:tcW w:w="5451" w:type="dxa"/>
            <w:vAlign w:val="center"/>
          </w:tcPr>
          <w:p w14:paraId="1124CE32" w14:textId="77777777" w:rsidR="00001C04" w:rsidRPr="008426D1" w:rsidRDefault="00040C5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30266246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0266246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23525246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35252460"/>
              </w:sdtContent>
            </w:sdt>
          </w:p>
          <w:p w14:paraId="1124CE3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1124CE35" w14:textId="77777777" w:rsidR="00636DB3" w:rsidRPr="008426D1" w:rsidRDefault="00636DB3" w:rsidP="00384538">
      <w:pPr>
        <w:pBdr>
          <w:bottom w:val="single" w:sz="12" w:space="1" w:color="auto"/>
        </w:pBdr>
        <w:rPr>
          <w:rFonts w:asciiTheme="majorHAnsi" w:hAnsiTheme="majorHAnsi" w:cs="Arial"/>
          <w:sz w:val="20"/>
          <w:szCs w:val="20"/>
        </w:rPr>
      </w:pPr>
    </w:p>
    <w:p w14:paraId="1124CE36"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1124CE37"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1124CE38" w14:textId="77777777" w:rsidR="007D371A" w:rsidRPr="008426D1" w:rsidRDefault="004C4C5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proofErr w:type="spellStart"/>
            <w:r w:rsidRPr="00870F44">
              <w:rPr>
                <w:rStyle w:val="Hyperlink"/>
                <w:rFonts w:asciiTheme="majorHAnsi" w:hAnsiTheme="majorHAnsi" w:cs="Arial"/>
                <w:sz w:val="20"/>
                <w:szCs w:val="20"/>
              </w:rPr>
              <w:t>marcwilliams@astate.edu</w:t>
            </w:r>
            <w:proofErr w:type="spellEnd"/>
          </w:hyperlink>
          <w:r>
            <w:rPr>
              <w:rFonts w:asciiTheme="majorHAnsi" w:hAnsiTheme="majorHAnsi" w:cs="Arial"/>
              <w:sz w:val="20"/>
              <w:szCs w:val="20"/>
            </w:rPr>
            <w:t>, (</w:t>
          </w:r>
          <w:r w:rsidR="00B07EB7">
            <w:rPr>
              <w:rFonts w:asciiTheme="majorHAnsi" w:hAnsiTheme="majorHAnsi" w:cs="Arial"/>
              <w:sz w:val="20"/>
              <w:szCs w:val="20"/>
            </w:rPr>
            <w:t>870) 972-2037</w:t>
          </w:r>
        </w:p>
      </w:sdtContent>
    </w:sdt>
    <w:p w14:paraId="1124CE39"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1124CE3A"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1124CE3B" w14:textId="77777777" w:rsidR="007D371A" w:rsidRPr="008426D1" w:rsidRDefault="004C4C5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B07EB7">
            <w:rPr>
              <w:rFonts w:asciiTheme="majorHAnsi" w:hAnsiTheme="majorHAnsi" w:cs="Arial"/>
              <w:sz w:val="20"/>
              <w:szCs w:val="20"/>
            </w:rPr>
            <w:t xml:space="preserve"> 2017</w:t>
          </w:r>
        </w:p>
      </w:sdtContent>
    </w:sdt>
    <w:p w14:paraId="1124CE3C"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1124CE3D"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1124CE3E" w14:textId="77777777" w:rsidR="00CB4B5A" w:rsidRPr="008426D1" w:rsidRDefault="00B07EB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THEA </w:t>
          </w:r>
          <w:r w:rsidR="002E2D45">
            <w:rPr>
              <w:rFonts w:asciiTheme="majorHAnsi" w:hAnsiTheme="majorHAnsi" w:cs="Arial"/>
              <w:sz w:val="20"/>
              <w:szCs w:val="20"/>
            </w:rPr>
            <w:t>2</w:t>
          </w:r>
          <w:r w:rsidR="00875914">
            <w:rPr>
              <w:rFonts w:asciiTheme="majorHAnsi" w:hAnsiTheme="majorHAnsi" w:cs="Arial"/>
              <w:sz w:val="20"/>
              <w:szCs w:val="20"/>
            </w:rPr>
            <w:t>02</w:t>
          </w:r>
          <w:r>
            <w:rPr>
              <w:rFonts w:asciiTheme="majorHAnsi" w:hAnsiTheme="majorHAnsi" w:cs="Arial"/>
              <w:sz w:val="20"/>
              <w:szCs w:val="20"/>
            </w:rPr>
            <w:t>0</w:t>
          </w:r>
        </w:p>
      </w:sdtContent>
    </w:sdt>
    <w:p w14:paraId="1124CE3F"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1124CE40"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1124CE41" w14:textId="77777777" w:rsidR="00CB4B5A" w:rsidRPr="008426D1" w:rsidRDefault="00040C50"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4C4C5C">
            <w:rPr>
              <w:rFonts w:asciiTheme="majorHAnsi" w:hAnsiTheme="majorHAnsi" w:cs="Arial"/>
              <w:sz w:val="20"/>
              <w:szCs w:val="20"/>
            </w:rPr>
            <w:t>Production</w:t>
          </w:r>
          <w:r w:rsidR="00B16729">
            <w:rPr>
              <w:rFonts w:asciiTheme="majorHAnsi" w:hAnsiTheme="majorHAnsi" w:cs="Arial"/>
              <w:sz w:val="20"/>
              <w:szCs w:val="20"/>
            </w:rPr>
            <w:t xml:space="preserve"> Practicum</w:t>
          </w:r>
        </w:sdtContent>
      </w:sdt>
    </w:p>
    <w:p w14:paraId="1124CE42"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124CE43"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1124CE44" w14:textId="0C00DBD4" w:rsidR="00CB4B5A" w:rsidRPr="004C4C5C" w:rsidRDefault="004C4C5C" w:rsidP="00CB4B5A">
          <w:pPr>
            <w:tabs>
              <w:tab w:val="left" w:pos="360"/>
              <w:tab w:val="left" w:pos="720"/>
            </w:tabs>
            <w:spacing w:after="0" w:line="240" w:lineRule="auto"/>
            <w:rPr>
              <w:rFonts w:asciiTheme="majorHAnsi" w:hAnsiTheme="majorHAnsi" w:cs="Arial"/>
              <w:sz w:val="20"/>
              <w:szCs w:val="20"/>
            </w:rPr>
          </w:pPr>
          <w:r w:rsidRPr="004C4C5C">
            <w:rPr>
              <w:rStyle w:val="PageNumber"/>
              <w:rFonts w:asciiTheme="majorHAnsi" w:hAnsiTheme="majorHAnsi"/>
            </w:rPr>
            <w:t xml:space="preserve">Practical application of design, technical, or other techniques for a </w:t>
          </w:r>
          <w:r w:rsidR="00817F13">
            <w:rPr>
              <w:rFonts w:asciiTheme="majorHAnsi" w:hAnsiTheme="majorHAnsi" w:cs="Times New Roman"/>
            </w:rPr>
            <w:t>Department of T</w:t>
          </w:r>
          <w:bookmarkStart w:id="0" w:name="_GoBack"/>
          <w:bookmarkEnd w:id="0"/>
          <w:r w:rsidRPr="004C4C5C">
            <w:rPr>
              <w:rFonts w:asciiTheme="majorHAnsi" w:hAnsiTheme="majorHAnsi" w:cs="Times New Roman"/>
            </w:rPr>
            <w:t>heatre</w:t>
          </w:r>
          <w:r w:rsidRPr="004C4C5C">
            <w:rPr>
              <w:rStyle w:val="PageNumber"/>
              <w:rFonts w:asciiTheme="majorHAnsi" w:hAnsiTheme="majorHAnsi"/>
            </w:rPr>
            <w:t xml:space="preserve"> production</w:t>
          </w:r>
          <w:r w:rsidRPr="004C4C5C">
            <w:rPr>
              <w:rFonts w:asciiTheme="majorHAnsi" w:hAnsiTheme="majorHAnsi" w:cs="Times New Roman"/>
            </w:rPr>
            <w:t>.</w:t>
          </w:r>
          <w:r w:rsidRPr="004C4C5C">
            <w:rPr>
              <w:rFonts w:asciiTheme="majorHAnsi" w:hAnsiTheme="majorHAnsi" w:cs="Times New Roman"/>
              <w:sz w:val="26"/>
              <w:szCs w:val="26"/>
            </w:rPr>
            <w:t xml:space="preserve">  </w:t>
          </w:r>
        </w:p>
      </w:sdtContent>
    </w:sdt>
    <w:p w14:paraId="1124CE45"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124CE46"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124CE47"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1124CE48"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4C4C5C">
            <w:rPr>
              <w:rFonts w:asciiTheme="majorHAnsi" w:hAnsiTheme="majorHAnsi" w:cs="Arial"/>
              <w:sz w:val="20"/>
              <w:szCs w:val="20"/>
            </w:rPr>
            <w:t>Yes</w:t>
          </w:r>
        </w:sdtContent>
      </w:sdt>
    </w:p>
    <w:p w14:paraId="1124CE4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124CE4A" w14:textId="77777777" w:rsidR="00A966C5" w:rsidRPr="008426D1" w:rsidRDefault="00040C5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4C4C5C">
            <w:rPr>
              <w:rFonts w:asciiTheme="majorHAnsi" w:hAnsiTheme="majorHAnsi" w:cs="Arial"/>
              <w:sz w:val="20"/>
              <w:szCs w:val="20"/>
            </w:rPr>
            <w:t>Instructor permission</w:t>
          </w:r>
        </w:sdtContent>
      </w:sdt>
    </w:p>
    <w:p w14:paraId="1124CE4B"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1124CE4C" w14:textId="77777777" w:rsidR="00C002F9" w:rsidRPr="008426D1" w:rsidRDefault="004C4C5C"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The class size will change each semester based upon the needs of the production.  </w:t>
      </w:r>
      <w:r w:rsidR="00626B87">
        <w:rPr>
          <w:rFonts w:asciiTheme="majorHAnsi" w:hAnsiTheme="majorHAnsi" w:cs="Arial"/>
          <w:sz w:val="20"/>
          <w:szCs w:val="20"/>
        </w:rPr>
        <w:t>These</w:t>
      </w:r>
      <w:r>
        <w:rPr>
          <w:rFonts w:asciiTheme="majorHAnsi" w:hAnsiTheme="majorHAnsi" w:cs="Arial"/>
          <w:sz w:val="20"/>
          <w:szCs w:val="20"/>
        </w:rPr>
        <w:t xml:space="preserve"> needs are not typically known until the first week of classes.</w:t>
      </w:r>
    </w:p>
    <w:p w14:paraId="1124CE4D"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1124CE4E"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4C4C5C">
            <w:rPr>
              <w:rFonts w:asciiTheme="majorHAnsi" w:hAnsiTheme="majorHAnsi" w:cs="Arial"/>
              <w:sz w:val="20"/>
              <w:szCs w:val="20"/>
            </w:rPr>
            <w:t>No</w:t>
          </w:r>
        </w:sdtContent>
      </w:sdt>
    </w:p>
    <w:p w14:paraId="1124CE4F"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887793449" w:edGrp="everyone"/>
          <w:r w:rsidRPr="008426D1">
            <w:rPr>
              <w:rStyle w:val="PlaceholderText"/>
              <w:shd w:val="clear" w:color="auto" w:fill="D9D9D9" w:themeFill="background1" w:themeFillShade="D9"/>
            </w:rPr>
            <w:t>Enter text...</w:t>
          </w:r>
          <w:permEnd w:id="1887793449"/>
        </w:sdtContent>
      </w:sdt>
    </w:p>
    <w:p w14:paraId="1124CE50" w14:textId="77777777" w:rsidR="00C002F9" w:rsidRPr="008426D1" w:rsidRDefault="00C002F9" w:rsidP="00C002F9">
      <w:pPr>
        <w:tabs>
          <w:tab w:val="left" w:pos="360"/>
          <w:tab w:val="left" w:pos="720"/>
        </w:tabs>
        <w:spacing w:after="0"/>
        <w:rPr>
          <w:rFonts w:asciiTheme="majorHAnsi" w:hAnsiTheme="majorHAnsi"/>
          <w:sz w:val="20"/>
          <w:szCs w:val="20"/>
        </w:rPr>
      </w:pPr>
    </w:p>
    <w:p w14:paraId="1124CE51"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1124CE52" w14:textId="77777777" w:rsidR="00C002F9" w:rsidRPr="008426D1" w:rsidRDefault="004C4C5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1124CE5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1124CE54"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1124CE55"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1124CE56" w14:textId="77777777" w:rsidR="00AF68E8" w:rsidRPr="008426D1" w:rsidRDefault="004C4C5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1124CE5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124CE58"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1124CE59" w14:textId="77777777" w:rsidR="001E288B" w:rsidRDefault="00B1672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1124CE5A"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1124CE5B"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1124CE5C" w14:textId="77777777" w:rsidR="00C23120" w:rsidRPr="008426D1" w:rsidRDefault="00040C50"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4C4C5C">
            <w:rPr>
              <w:rFonts w:asciiTheme="majorHAnsi" w:hAnsiTheme="majorHAnsi" w:cs="Arial"/>
              <w:sz w:val="20"/>
              <w:szCs w:val="20"/>
            </w:rPr>
            <w:t>No</w:t>
          </w:r>
        </w:sdtContent>
      </w:sdt>
    </w:p>
    <w:p w14:paraId="1124CE5D"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1124CE5E"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1124CE5F" w14:textId="77777777" w:rsidR="00C23120" w:rsidRDefault="00040C50"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4C4C5C">
            <w:rPr>
              <w:rFonts w:asciiTheme="majorHAnsi" w:hAnsiTheme="majorHAnsi" w:cs="Arial"/>
              <w:sz w:val="20"/>
              <w:szCs w:val="20"/>
            </w:rPr>
            <w:t>No</w:t>
          </w:r>
        </w:sdtContent>
      </w:sdt>
    </w:p>
    <w:p w14:paraId="1124CE60" w14:textId="77777777" w:rsidR="001E288B" w:rsidRPr="008426D1" w:rsidRDefault="001E288B" w:rsidP="00C23120">
      <w:pPr>
        <w:tabs>
          <w:tab w:val="left" w:pos="360"/>
        </w:tabs>
        <w:spacing w:after="0" w:line="240" w:lineRule="auto"/>
        <w:rPr>
          <w:rFonts w:asciiTheme="majorHAnsi" w:hAnsiTheme="majorHAnsi"/>
          <w:sz w:val="20"/>
          <w:szCs w:val="20"/>
        </w:rPr>
      </w:pPr>
    </w:p>
    <w:p w14:paraId="1124CE61"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1124CE62"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464863773" w:edGrp="everyone"/>
          <w:r w:rsidRPr="008426D1">
            <w:rPr>
              <w:rStyle w:val="PlaceholderText"/>
              <w:shd w:val="clear" w:color="auto" w:fill="D9D9D9" w:themeFill="background1" w:themeFillShade="D9"/>
            </w:rPr>
            <w:t>Enter text...</w:t>
          </w:r>
          <w:permEnd w:id="1464863773"/>
        </w:sdtContent>
      </w:sdt>
    </w:p>
    <w:p w14:paraId="1124CE63"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1124CE64"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396847481" w:edGrp="everyone"/>
          <w:r w:rsidRPr="008426D1">
            <w:rPr>
              <w:rStyle w:val="PlaceholderText"/>
              <w:shd w:val="clear" w:color="auto" w:fill="D9D9D9" w:themeFill="background1" w:themeFillShade="D9"/>
            </w:rPr>
            <w:t>Enter text...</w:t>
          </w:r>
          <w:permEnd w:id="396847481"/>
        </w:sdtContent>
      </w:sdt>
    </w:p>
    <w:p w14:paraId="1124CE65"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124CE66"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4C4C5C">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1124CE67"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124CE68"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769027850" w:edGrp="everyone"/>
          <w:r w:rsidR="002172AB" w:rsidRPr="008426D1">
            <w:rPr>
              <w:rStyle w:val="PlaceholderText"/>
              <w:shd w:val="clear" w:color="auto" w:fill="D9D9D9" w:themeFill="background1" w:themeFillShade="D9"/>
            </w:rPr>
            <w:t>Enter text...</w:t>
          </w:r>
          <w:permEnd w:id="1769027850"/>
        </w:sdtContent>
      </w:sdt>
    </w:p>
    <w:p w14:paraId="1124CE69"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1124CE6A"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C4C5C">
            <w:rPr>
              <w:rFonts w:asciiTheme="majorHAnsi" w:hAnsiTheme="majorHAnsi" w:cs="Arial"/>
              <w:sz w:val="20"/>
              <w:szCs w:val="20"/>
            </w:rPr>
            <w:t>No</w:t>
          </w:r>
        </w:sdtContent>
      </w:sdt>
    </w:p>
    <w:p w14:paraId="1124CE6B"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1582267952" w:edGrp="everyone" w:displacedByCustomXml="prev"/>
        <w:p w14:paraId="1124CE6C"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582267952" w:displacedByCustomXml="next"/>
      </w:sdtContent>
    </w:sdt>
    <w:p w14:paraId="1124CE6D"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C4C5C">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1124CE6E"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86145488" w:edGrp="everyone" w:displacedByCustomXml="prev"/>
        <w:p w14:paraId="1124CE6F"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86145488" w:displacedByCustomXml="next"/>
      </w:sdtContent>
    </w:sdt>
    <w:p w14:paraId="1124CE70" w14:textId="77777777" w:rsidR="00E41F8D" w:rsidRPr="008426D1" w:rsidRDefault="00E41F8D" w:rsidP="00001C04">
      <w:pPr>
        <w:tabs>
          <w:tab w:val="left" w:pos="360"/>
        </w:tabs>
        <w:spacing w:after="0"/>
        <w:rPr>
          <w:rFonts w:asciiTheme="majorHAnsi" w:hAnsiTheme="majorHAnsi" w:cs="Arial"/>
          <w:sz w:val="20"/>
          <w:szCs w:val="20"/>
        </w:rPr>
      </w:pPr>
    </w:p>
    <w:p w14:paraId="1124CE71"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C4C5C">
            <w:rPr>
              <w:rFonts w:asciiTheme="majorHAnsi" w:hAnsiTheme="majorHAnsi" w:cs="Arial"/>
              <w:sz w:val="20"/>
              <w:szCs w:val="20"/>
            </w:rPr>
            <w:t>Yes</w:t>
          </w:r>
        </w:sdtContent>
      </w:sdt>
    </w:p>
    <w:p w14:paraId="1124CE72"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1124CE73" w14:textId="77777777" w:rsidR="00B6203D" w:rsidRPr="008426D1" w:rsidRDefault="00B6203D" w:rsidP="00001C04">
      <w:pPr>
        <w:tabs>
          <w:tab w:val="left" w:pos="360"/>
        </w:tabs>
        <w:spacing w:after="0"/>
        <w:rPr>
          <w:rFonts w:asciiTheme="majorHAnsi" w:hAnsiTheme="majorHAnsi" w:cs="Arial"/>
          <w:sz w:val="20"/>
          <w:szCs w:val="20"/>
        </w:rPr>
      </w:pPr>
    </w:p>
    <w:p w14:paraId="1124CE74"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C4C5C">
            <w:rPr>
              <w:rFonts w:asciiTheme="majorHAnsi" w:hAnsiTheme="majorHAnsi" w:cs="Arial"/>
              <w:sz w:val="20"/>
              <w:szCs w:val="20"/>
            </w:rPr>
            <w:t>No</w:t>
          </w:r>
        </w:sdtContent>
      </w:sdt>
    </w:p>
    <w:p w14:paraId="1124CE75"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509516406" w:edGrp="everyone" w:displacedByCustomXml="prev"/>
        <w:p w14:paraId="1124CE76"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509516406" w:displacedByCustomXml="next"/>
      </w:sdtContent>
    </w:sdt>
    <w:p w14:paraId="1124CE77" w14:textId="77777777" w:rsidR="00CA436F" w:rsidRDefault="00CA436F" w:rsidP="00CA436F">
      <w:pPr>
        <w:rPr>
          <w:rFonts w:asciiTheme="majorHAnsi" w:hAnsiTheme="majorHAnsi" w:cs="Arial"/>
          <w:b/>
          <w:sz w:val="28"/>
          <w:szCs w:val="20"/>
        </w:rPr>
      </w:pPr>
    </w:p>
    <w:p w14:paraId="1124CE78" w14:textId="77777777" w:rsidR="00A966C5" w:rsidRPr="008426D1" w:rsidRDefault="00A966C5" w:rsidP="00CA436F">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124CE79"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1124CE7A"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1124CE7B" w14:textId="77777777" w:rsidR="00AA718B" w:rsidRPr="00AA718B" w:rsidRDefault="00EC7C79" w:rsidP="00EC7C79">
          <w:pPr>
            <w:tabs>
              <w:tab w:val="left" w:pos="2880"/>
            </w:tabs>
            <w:spacing w:line="240" w:lineRule="auto"/>
            <w:rPr>
              <w:rFonts w:asciiTheme="majorHAnsi" w:hAnsiTheme="majorHAnsi"/>
            </w:rPr>
          </w:pPr>
          <w:r>
            <w:rPr>
              <w:rStyle w:val="PageNumber"/>
              <w:rFonts w:asciiTheme="majorHAnsi" w:hAnsiTheme="majorHAnsi"/>
              <w:iCs/>
            </w:rPr>
            <w:t>Production P</w:t>
          </w:r>
          <w:r w:rsidR="00AA718B" w:rsidRPr="00AA718B">
            <w:rPr>
              <w:rStyle w:val="PageNumber"/>
              <w:rFonts w:asciiTheme="majorHAnsi" w:hAnsiTheme="majorHAnsi"/>
              <w:iCs/>
            </w:rPr>
            <w:t xml:space="preserve">racticum is a self-directed independent study conducted with instructor supervision. The instructor will assign specific tasks and deadlines to the student based on the needs of the production. </w:t>
          </w:r>
          <w:r w:rsidR="00AA718B">
            <w:rPr>
              <w:rStyle w:val="PageNumber"/>
              <w:rFonts w:asciiTheme="majorHAnsi" w:hAnsiTheme="majorHAnsi"/>
              <w:iCs/>
            </w:rPr>
            <w:t>The course operates according to the production calendar, from pre-rehearsal to post-performance.</w:t>
          </w:r>
        </w:p>
        <w:p w14:paraId="1124CE7C" w14:textId="77777777" w:rsidR="00A966C5" w:rsidRPr="008426D1" w:rsidRDefault="00040C50" w:rsidP="00AA718B">
          <w:pPr>
            <w:tabs>
              <w:tab w:val="left" w:pos="360"/>
              <w:tab w:val="left" w:pos="720"/>
            </w:tabs>
            <w:spacing w:after="0" w:line="240" w:lineRule="auto"/>
            <w:rPr>
              <w:rFonts w:asciiTheme="majorHAnsi" w:hAnsiTheme="majorHAnsi" w:cs="Arial"/>
              <w:sz w:val="20"/>
              <w:szCs w:val="20"/>
            </w:rPr>
          </w:pPr>
        </w:p>
      </w:sdtContent>
    </w:sdt>
    <w:p w14:paraId="1124CE7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124CE7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1124CE7F" w14:textId="77777777" w:rsidR="00A966C5" w:rsidRPr="008426D1" w:rsidRDefault="00AA718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Attendance at load-in, strike, production meetings, rehearsals, other work calls, and performances as assigned by the instructor.</w:t>
          </w:r>
        </w:p>
      </w:sdtContent>
    </w:sdt>
    <w:p w14:paraId="1124CE80"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124CE8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1124CE82" w14:textId="77777777" w:rsidR="00A966C5" w:rsidRPr="008426D1" w:rsidRDefault="00AA718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Any of our design and technology faculty members can teach this course using the resources already available in our facility.</w:t>
          </w:r>
        </w:p>
      </w:sdtContent>
    </w:sdt>
    <w:p w14:paraId="1124CE83"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1124CE84" w14:textId="77777777" w:rsidR="00A966C5" w:rsidRPr="008426D1" w:rsidRDefault="00040C50" w:rsidP="00AA718B">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AA718B">
            <w:rPr>
              <w:rFonts w:asciiTheme="majorHAnsi" w:hAnsiTheme="majorHAnsi" w:cs="Arial"/>
              <w:sz w:val="20"/>
              <w:szCs w:val="20"/>
            </w:rPr>
            <w:t>No</w:t>
          </w:r>
        </w:sdtContent>
      </w:sdt>
    </w:p>
    <w:p w14:paraId="1124CE85"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1124CE86"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AA718B">
            <w:rPr>
              <w:rFonts w:asciiTheme="majorHAnsi" w:hAnsiTheme="majorHAnsi" w:cs="Arial"/>
              <w:sz w:val="20"/>
              <w:szCs w:val="20"/>
            </w:rPr>
            <w:t>No</w:t>
          </w:r>
        </w:sdtContent>
      </w:sdt>
    </w:p>
    <w:p w14:paraId="1124CE8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124CE88" w14:textId="77777777" w:rsidR="00CA269E" w:rsidRDefault="00CA269E" w:rsidP="00CA269E">
      <w:pPr>
        <w:tabs>
          <w:tab w:val="left" w:pos="360"/>
          <w:tab w:val="left" w:pos="720"/>
        </w:tabs>
        <w:spacing w:after="0"/>
        <w:rPr>
          <w:rFonts w:asciiTheme="majorHAnsi" w:hAnsiTheme="majorHAnsi" w:cs="Arial"/>
          <w:b/>
          <w:szCs w:val="20"/>
          <w:u w:val="single"/>
        </w:rPr>
      </w:pPr>
    </w:p>
    <w:p w14:paraId="1124CE89" w14:textId="77777777" w:rsidR="00CA269E" w:rsidRDefault="00CA269E" w:rsidP="00CA269E">
      <w:pPr>
        <w:tabs>
          <w:tab w:val="left" w:pos="360"/>
          <w:tab w:val="left" w:pos="720"/>
        </w:tabs>
        <w:spacing w:after="0"/>
        <w:rPr>
          <w:rFonts w:asciiTheme="majorHAnsi" w:hAnsiTheme="majorHAnsi" w:cs="Arial"/>
          <w:b/>
          <w:szCs w:val="20"/>
          <w:u w:val="single"/>
        </w:rPr>
      </w:pPr>
    </w:p>
    <w:p w14:paraId="1124CE8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1124CE8B"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24CE8C"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124CE8D"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517530906"/>
            </w:sdtPr>
            <w:sdtEndPr/>
            <w:sdtContent>
              <w:r w:rsidR="009B2730">
                <w:rPr>
                  <w:rFonts w:asciiTheme="majorHAnsi" w:hAnsiTheme="majorHAnsi" w:cs="Arial"/>
                  <w:sz w:val="20"/>
                  <w:szCs w:val="20"/>
                </w:rPr>
                <w:t xml:space="preserve">Practicum students form the production staff and cast for Department of Theatre productions. This work is already essential to our program but we have not previously recorded or assessed students’ participation. By converting this experiential component of our program to a course, we will be able to formalize standards, assess student achievement, and promote higher levels of accomplishment. </w:t>
              </w:r>
            </w:sdtContent>
          </w:sdt>
        </w:sdtContent>
      </w:sdt>
    </w:p>
    <w:p w14:paraId="1124CE8E"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1124CE8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1124CE90"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F04A33" w:rsidRPr="00C4371D">
            <w:rPr>
              <w:rFonts w:asciiTheme="majorHAnsi" w:hAnsiTheme="majorHAnsi" w:cs="Arial"/>
              <w:sz w:val="20"/>
              <w:szCs w:val="20"/>
            </w:rPr>
            <w:t xml:space="preserve">National Association of Schools of Theatre (NAST) </w:t>
          </w:r>
          <w:r w:rsidR="00C4371D" w:rsidRPr="00C4371D">
            <w:rPr>
              <w:rFonts w:asciiTheme="majorHAnsi" w:hAnsiTheme="majorHAnsi" w:cs="Times"/>
              <w:bCs/>
              <w:sz w:val="20"/>
              <w:szCs w:val="20"/>
            </w:rPr>
            <w:t>Handbook</w:t>
          </w:r>
          <w:r w:rsidR="00F04A33" w:rsidRPr="00C4371D">
            <w:rPr>
              <w:rFonts w:asciiTheme="majorHAnsi" w:hAnsiTheme="majorHAnsi" w:cs="Times"/>
              <w:bCs/>
              <w:sz w:val="20"/>
              <w:szCs w:val="20"/>
            </w:rPr>
            <w:t xml:space="preserve"> for undergraduate Theatre programs: “</w:t>
          </w:r>
          <w:r w:rsidR="00C4371D" w:rsidRPr="00C4371D">
            <w:rPr>
              <w:rFonts w:asciiTheme="majorHAnsi" w:hAnsiTheme="majorHAnsi" w:cs="Times"/>
              <w:bCs/>
              <w:sz w:val="20"/>
              <w:szCs w:val="20"/>
            </w:rPr>
            <w:t xml:space="preserve">Competencies. Students holding undergraduate liberal arts degrees must have: (1)  Ability in areas of performance and production or playwriting appropriate to individual needs and interests, consistent with the goals and objectives of the specific liberal arts degree program being followed. </w:t>
          </w:r>
          <w:r w:rsidR="00C4371D" w:rsidRPr="00C4371D">
            <w:rPr>
              <w:rFonts w:ascii="MS Mincho" w:eastAsia="MS Mincho" w:hAnsi="MS Mincho" w:cs="MS Mincho"/>
              <w:bCs/>
              <w:sz w:val="20"/>
              <w:szCs w:val="20"/>
            </w:rPr>
            <w:t> </w:t>
          </w:r>
          <w:r w:rsidR="00C4371D" w:rsidRPr="00C4371D">
            <w:rPr>
              <w:rFonts w:asciiTheme="majorHAnsi" w:eastAsia="MS Mincho" w:hAnsiTheme="majorHAnsi" w:cs="MS Mincho"/>
              <w:bCs/>
              <w:sz w:val="20"/>
              <w:szCs w:val="20"/>
            </w:rPr>
            <w:t xml:space="preserve"> </w:t>
          </w:r>
          <w:r w:rsidR="00C4371D" w:rsidRPr="00C4371D">
            <w:rPr>
              <w:rFonts w:asciiTheme="majorHAnsi" w:hAnsiTheme="majorHAnsi" w:cs="Times"/>
              <w:bCs/>
              <w:sz w:val="20"/>
              <w:szCs w:val="20"/>
            </w:rPr>
            <w:t xml:space="preserve">(2)  An understanding of procedures and approaches for realizing a variety of </w:t>
          </w:r>
          <w:r w:rsidR="00C4371D" w:rsidRPr="00C4371D">
            <w:rPr>
              <w:rFonts w:asciiTheme="majorHAnsi" w:hAnsiTheme="majorHAnsi" w:cs="Times"/>
              <w:bCs/>
              <w:sz w:val="20"/>
              <w:szCs w:val="20"/>
            </w:rPr>
            <w:lastRenderedPageBreak/>
            <w:t xml:space="preserve">theatrical styles. </w:t>
          </w:r>
          <w:r w:rsidR="00C4371D" w:rsidRPr="00C4371D">
            <w:rPr>
              <w:rFonts w:ascii="MS Mincho" w:eastAsia="MS Mincho" w:hAnsi="MS Mincho" w:cs="MS Mincho"/>
              <w:bCs/>
              <w:sz w:val="20"/>
              <w:szCs w:val="20"/>
            </w:rPr>
            <w:t> </w:t>
          </w:r>
          <w:r w:rsidR="00C4371D" w:rsidRPr="00C4371D">
            <w:rPr>
              <w:rFonts w:asciiTheme="majorHAnsi" w:hAnsiTheme="majorHAnsi" w:cs="Times"/>
              <w:bCs/>
              <w:sz w:val="20"/>
              <w:szCs w:val="20"/>
            </w:rPr>
            <w:t xml:space="preserve">(3)  Intermediate to advanced competence in one or more theatre specializations in creation, performance, scholarship, or teaching. </w:t>
          </w:r>
          <w:r w:rsidR="00C4371D" w:rsidRPr="00C4371D">
            <w:rPr>
              <w:rFonts w:ascii="MS Mincho" w:eastAsia="MS Mincho" w:hAnsi="MS Mincho" w:cs="MS Mincho"/>
              <w:bCs/>
              <w:sz w:val="20"/>
              <w:szCs w:val="20"/>
            </w:rPr>
            <w:t> </w:t>
          </w:r>
          <w:r w:rsidR="00C4371D" w:rsidRPr="00C4371D">
            <w:rPr>
              <w:rFonts w:asciiTheme="majorHAnsi" w:eastAsia="MS Mincho" w:hAnsiTheme="majorHAnsi" w:cs="MS Mincho"/>
              <w:bCs/>
              <w:sz w:val="20"/>
              <w:szCs w:val="20"/>
            </w:rPr>
            <w:t xml:space="preserve"> </w:t>
          </w:r>
          <w:r w:rsidR="00C4371D" w:rsidRPr="00C4371D">
            <w:rPr>
              <w:rFonts w:asciiTheme="majorHAnsi" w:hAnsiTheme="majorHAnsi" w:cs="Times"/>
              <w:bCs/>
              <w:sz w:val="20"/>
              <w:szCs w:val="20"/>
            </w:rPr>
            <w:t>Operational Guidelines (1)  The work in this area includes acting, design/technology, other aspects of participation in theatre productions, and studies in scholarly or pedagogical aspects of theatre</w:t>
          </w:r>
          <w:r w:rsidR="00F04A33" w:rsidRPr="00C4371D">
            <w:rPr>
              <w:rFonts w:asciiTheme="majorHAnsi" w:hAnsiTheme="majorHAnsi" w:cs="Times"/>
              <w:bCs/>
              <w:sz w:val="20"/>
              <w:szCs w:val="20"/>
            </w:rPr>
            <w:t>.”</w:t>
          </w:r>
          <w:r w:rsidR="00F04A33" w:rsidRPr="00F04A33">
            <w:rPr>
              <w:rFonts w:ascii="MS Mincho" w:eastAsia="MS Mincho" w:hAnsi="MS Mincho" w:cs="MS Mincho"/>
              <w:b/>
              <w:bCs/>
              <w:sz w:val="26"/>
              <w:szCs w:val="26"/>
            </w:rPr>
            <w:t xml:space="preserve"> </w:t>
          </w:r>
          <w:r w:rsidR="00C4371D">
            <w:rPr>
              <w:rFonts w:asciiTheme="majorHAnsi" w:eastAsia="MS Mincho" w:hAnsiTheme="majorHAnsi" w:cs="MS Mincho"/>
              <w:bCs/>
              <w:sz w:val="20"/>
              <w:szCs w:val="20"/>
            </w:rPr>
            <w:t>Item #2</w:t>
          </w:r>
          <w:r w:rsidR="0033274D">
            <w:rPr>
              <w:rFonts w:asciiTheme="majorHAnsi" w:eastAsia="MS Mincho" w:hAnsiTheme="majorHAnsi" w:cs="MS Mincho"/>
              <w:bCs/>
              <w:sz w:val="20"/>
              <w:szCs w:val="20"/>
            </w:rPr>
            <w:t xml:space="preserve"> notes the importance of “realizing” theatrical style, which can be accomplished in a full production</w:t>
          </w:r>
          <w:r w:rsidR="002E2D45">
            <w:rPr>
              <w:rFonts w:asciiTheme="majorHAnsi" w:eastAsia="MS Mincho" w:hAnsiTheme="majorHAnsi" w:cs="MS Mincho"/>
              <w:bCs/>
              <w:sz w:val="20"/>
              <w:szCs w:val="20"/>
            </w:rPr>
            <w:t xml:space="preserve"> but cannot be accomplished in a classroom or studio setting, where the students’ work is isolated from the other components of the production process.</w:t>
          </w:r>
          <w:r w:rsidR="00F04A33">
            <w:rPr>
              <w:rFonts w:ascii="MS Mincho" w:eastAsia="MS Mincho" w:hAnsi="MS Mincho" w:cs="MS Mincho"/>
              <w:b/>
              <w:bCs/>
              <w:sz w:val="26"/>
              <w:szCs w:val="26"/>
            </w:rPr>
            <w:t xml:space="preserve"> </w:t>
          </w:r>
        </w:sdtContent>
      </w:sdt>
    </w:p>
    <w:p w14:paraId="1124CE91"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124CE92"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1124CE93" w14:textId="77777777" w:rsidR="00CA269E" w:rsidRPr="008426D1" w:rsidRDefault="002E2D4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Theatre majors and Theatre minors</w:t>
          </w:r>
        </w:p>
      </w:sdtContent>
    </w:sdt>
    <w:p w14:paraId="1124CE9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124CE95"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1124CE96" w14:textId="77777777" w:rsidR="00CA269E" w:rsidRPr="008426D1" w:rsidRDefault="002E2D4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 lower-division course, which allows students at all academic levels to participate in the production program. It is essential the students sustain their participation throughout their years in the program so the course must be available to both lower and upper division students.</w:t>
          </w:r>
        </w:p>
      </w:sdtContent>
    </w:sdt>
    <w:p w14:paraId="1124CE97" w14:textId="77777777" w:rsidR="00CA436F" w:rsidRDefault="00CA269E" w:rsidP="00CA436F">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1124CE98" w14:textId="77777777" w:rsidR="00F80644" w:rsidRPr="00CA436F" w:rsidRDefault="00F80644" w:rsidP="00CA436F">
      <w:pPr>
        <w:tabs>
          <w:tab w:val="left" w:pos="360"/>
          <w:tab w:val="left" w:pos="720"/>
        </w:tabs>
        <w:spacing w:after="0"/>
        <w:jc w:val="center"/>
        <w:rPr>
          <w:rFonts w:asciiTheme="majorHAnsi" w:hAnsiTheme="majorHAnsi" w:cs="Arial"/>
          <w:sz w:val="20"/>
          <w:szCs w:val="20"/>
        </w:rPr>
      </w:pPr>
      <w:r w:rsidRPr="008426D1">
        <w:rPr>
          <w:rFonts w:asciiTheme="majorHAnsi" w:hAnsiTheme="majorHAnsi" w:cs="Arial"/>
          <w:b/>
          <w:sz w:val="28"/>
          <w:szCs w:val="20"/>
        </w:rPr>
        <w:t>Assessment</w:t>
      </w:r>
    </w:p>
    <w:p w14:paraId="1124CE99"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1124CE9A"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124CE9E" w14:textId="77777777" w:rsidTr="00BB5EF7">
        <w:trPr>
          <w:jc w:val="center"/>
        </w:trPr>
        <w:tc>
          <w:tcPr>
            <w:tcW w:w="2971" w:type="dxa"/>
          </w:tcPr>
          <w:p w14:paraId="1124CE9B" w14:textId="77777777" w:rsidR="001E288B" w:rsidRPr="001A32CA" w:rsidRDefault="001E288B" w:rsidP="002E2F64">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2E2F64">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1124CE9C" w14:textId="77777777" w:rsidR="001E288B" w:rsidRPr="001A32CA" w:rsidRDefault="001E288B" w:rsidP="002E2F64">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2E2F64">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1124CE9D" w14:textId="77777777" w:rsidR="001E288B" w:rsidRPr="001A32CA" w:rsidRDefault="001E288B" w:rsidP="002E2F64">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2E2F64">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1124CE9F"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1124CEA0"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124CEA1"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124CEA2"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1124CEA3" w14:textId="77777777" w:rsidR="00547433" w:rsidRPr="008426D1" w:rsidRDefault="00565D7C"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provides an opportunity to assess how our production program supports program outcomes</w:t>
          </w:r>
          <w:r w:rsidR="0057709B">
            <w:rPr>
              <w:rFonts w:asciiTheme="majorHAnsi" w:hAnsiTheme="majorHAnsi" w:cs="Arial"/>
              <w:sz w:val="20"/>
              <w:szCs w:val="20"/>
            </w:rPr>
            <w:t xml:space="preserve"> #2 and #5</w:t>
          </w:r>
          <w:r w:rsidR="00A129DB">
            <w:rPr>
              <w:rFonts w:asciiTheme="majorHAnsi" w:hAnsiTheme="majorHAnsi" w:cs="Arial"/>
              <w:sz w:val="20"/>
              <w:szCs w:val="20"/>
            </w:rPr>
            <w:t>, listed below. These outcomes are assessed in Fall 2018 and 2019, respectively.</w:t>
          </w:r>
        </w:p>
      </w:sdtContent>
    </w:sdt>
    <w:p w14:paraId="1124CEA4"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1124CEA5"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1124CEA6"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1124CEA7" w14:textId="77777777" w:rsidR="00D06FE2" w:rsidRPr="009053D1" w:rsidRDefault="00D06FE2" w:rsidP="00D06FE2">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124CEA8" w14:textId="77777777" w:rsidR="00D06FE2" w:rsidRPr="000E0237" w:rsidRDefault="00D06FE2" w:rsidP="00D06FE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D06FE2" w:rsidRPr="002B453A" w14:paraId="1124CEAB" w14:textId="77777777" w:rsidTr="00F401A5">
        <w:tc>
          <w:tcPr>
            <w:tcW w:w="2148" w:type="dxa"/>
          </w:tcPr>
          <w:p w14:paraId="1124CEA9" w14:textId="77777777" w:rsidR="00D06FE2" w:rsidRPr="00575870" w:rsidRDefault="00D06FE2" w:rsidP="00F401A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color w:val="000000" w:themeColor="text1"/>
              <w:sz w:val="20"/>
              <w:szCs w:val="20"/>
            </w:rPr>
            <w:id w:val="1425539941"/>
          </w:sdtPr>
          <w:sdtEndPr/>
          <w:sdtContent>
            <w:tc>
              <w:tcPr>
                <w:tcW w:w="7428" w:type="dxa"/>
              </w:tcPr>
              <w:p w14:paraId="1124CEAA" w14:textId="77777777" w:rsidR="00D06FE2" w:rsidRPr="00FE49DB" w:rsidRDefault="00D06FE2" w:rsidP="00F401A5">
                <w:pPr>
                  <w:rPr>
                    <w:rFonts w:asciiTheme="majorHAnsi" w:hAnsiTheme="majorHAnsi"/>
                    <w:color w:val="000000" w:themeColor="text1"/>
                    <w:sz w:val="20"/>
                    <w:szCs w:val="20"/>
                  </w:rPr>
                </w:pPr>
                <w:r>
                  <w:rPr>
                    <w:rStyle w:val="PageNumber"/>
                    <w:rFonts w:asciiTheme="majorHAnsi" w:hAnsiTheme="majorHAnsi"/>
                    <w:color w:val="000000" w:themeColor="text1"/>
                    <w:sz w:val="20"/>
                    <w:szCs w:val="20"/>
                  </w:rPr>
                  <w:t>Theatre students will demonstrate a</w:t>
                </w:r>
                <w:r w:rsidRPr="00FE49DB">
                  <w:rPr>
                    <w:rStyle w:val="PageNumber"/>
                    <w:rFonts w:asciiTheme="majorHAnsi" w:hAnsiTheme="majorHAnsi"/>
                    <w:color w:val="000000" w:themeColor="text1"/>
                    <w:sz w:val="20"/>
                    <w:szCs w:val="20"/>
                  </w:rPr>
                  <w:t>n understanding of playwriting and production processes, aesthetic properties of style, and the way these shape and are shaped by artistic and cultural forces.</w:t>
                </w:r>
              </w:p>
            </w:tc>
          </w:sdtContent>
        </w:sdt>
      </w:tr>
      <w:tr w:rsidR="00D06FE2" w:rsidRPr="002B453A" w14:paraId="1124CEAF" w14:textId="77777777" w:rsidTr="00F401A5">
        <w:trPr>
          <w:trHeight w:val="287"/>
        </w:trPr>
        <w:tc>
          <w:tcPr>
            <w:tcW w:w="2148" w:type="dxa"/>
          </w:tcPr>
          <w:p w14:paraId="1124CEAC" w14:textId="77777777" w:rsidR="00D06FE2" w:rsidRPr="002B453A" w:rsidRDefault="00D06FE2" w:rsidP="00F401A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124CEAD" w14:textId="77777777" w:rsidR="00D06FE2" w:rsidRDefault="00040C50" w:rsidP="00F401A5">
            <w:pPr>
              <w:rPr>
                <w:rFonts w:asciiTheme="majorHAnsi" w:hAnsiTheme="majorHAnsi"/>
                <w:color w:val="000000" w:themeColor="text1"/>
                <w:sz w:val="20"/>
                <w:szCs w:val="20"/>
              </w:rPr>
            </w:pPr>
            <w:sdt>
              <w:sdtPr>
                <w:rPr>
                  <w:rFonts w:asciiTheme="majorHAnsi" w:hAnsiTheme="majorHAnsi"/>
                  <w:color w:val="000000" w:themeColor="text1"/>
                  <w:sz w:val="20"/>
                  <w:szCs w:val="20"/>
                </w:rPr>
                <w:id w:val="-1294900252"/>
                <w:text/>
              </w:sdtPr>
              <w:sdtEndPr/>
              <w:sdtContent>
                <w:r w:rsidR="00D06FE2" w:rsidRPr="00FC208A">
                  <w:rPr>
                    <w:rFonts w:asciiTheme="majorHAnsi" w:eastAsia="Times New Roman" w:hAnsiTheme="majorHAnsi" w:cs="Times New Roman"/>
                  </w:rPr>
                  <w:t xml:space="preserve">Design Portfolio project </w:t>
                </w:r>
                <w:r w:rsidR="00D06FE2">
                  <w:rPr>
                    <w:rFonts w:asciiTheme="majorHAnsi" w:eastAsia="Times New Roman" w:hAnsiTheme="majorHAnsi" w:cs="Times New Roman"/>
                  </w:rPr>
                  <w:t>in one of:</w:t>
                </w:r>
                <w:r w:rsidR="00D06FE2" w:rsidRPr="000070FF">
                  <w:rPr>
                    <w:rFonts w:asciiTheme="majorHAnsi" w:hAnsiTheme="majorHAnsi"/>
                    <w:color w:val="000000" w:themeColor="text1"/>
                    <w:sz w:val="20"/>
                    <w:szCs w:val="20"/>
                  </w:rPr>
                  <w:t xml:space="preserve"> THEA 4223, 4243, 4303, or 4413.</w:t>
                </w:r>
                <w:r w:rsidR="00D06FE2">
                  <w:rPr>
                    <w:rFonts w:asciiTheme="majorHAnsi" w:eastAsia="Times New Roman" w:hAnsiTheme="majorHAnsi" w:cs="Times New Roman"/>
                  </w:rPr>
                  <w:t xml:space="preserve"> </w:t>
                </w:r>
              </w:sdtContent>
            </w:sdt>
            <w:r w:rsidR="00D06FE2" w:rsidRPr="00FC208A">
              <w:rPr>
                <w:rFonts w:asciiTheme="majorHAnsi" w:hAnsiTheme="majorHAnsi"/>
                <w:color w:val="000000" w:themeColor="text1"/>
                <w:sz w:val="20"/>
                <w:szCs w:val="20"/>
              </w:rPr>
              <w:t xml:space="preserve"> </w:t>
            </w:r>
          </w:p>
          <w:p w14:paraId="1124CEAE" w14:textId="77777777" w:rsidR="002E2F64" w:rsidRPr="008D4573" w:rsidRDefault="008D4573" w:rsidP="008D4573">
            <w:pPr>
              <w:ind w:left="-17" w:firstLine="17"/>
              <w:rPr>
                <w:rFonts w:asciiTheme="majorHAnsi" w:eastAsia="Times New Roman" w:hAnsiTheme="majorHAnsi" w:cs="Times New Roman"/>
              </w:rPr>
            </w:pPr>
            <w:r w:rsidRPr="00054702">
              <w:rPr>
                <w:rFonts w:asciiTheme="majorHAnsi" w:hAnsiTheme="majorHAnsi"/>
                <w:color w:val="000000" w:themeColor="text1"/>
              </w:rPr>
              <w:t xml:space="preserve">Indirect measure: </w:t>
            </w:r>
            <w:r w:rsidRPr="00054702">
              <w:rPr>
                <w:rFonts w:asciiTheme="majorHAnsi" w:eastAsia="Times New Roman" w:hAnsiTheme="majorHAnsi" w:cs="Times New Roman"/>
              </w:rPr>
              <w:t>Student Self-Evaluation (submitted electronically in fall with written faculty feedback; submitted electronically in spring and students meet with full faculty)</w:t>
            </w:r>
          </w:p>
        </w:tc>
      </w:tr>
      <w:tr w:rsidR="00D06FE2" w:rsidRPr="002B453A" w14:paraId="1124CEB3" w14:textId="77777777" w:rsidTr="00F401A5">
        <w:tc>
          <w:tcPr>
            <w:tcW w:w="2148" w:type="dxa"/>
          </w:tcPr>
          <w:p w14:paraId="1124CEB0" w14:textId="77777777" w:rsidR="00D06FE2" w:rsidRPr="002B453A" w:rsidRDefault="00D06FE2" w:rsidP="00F401A5">
            <w:pPr>
              <w:rPr>
                <w:rFonts w:asciiTheme="majorHAnsi" w:hAnsiTheme="majorHAnsi"/>
                <w:sz w:val="20"/>
                <w:szCs w:val="20"/>
              </w:rPr>
            </w:pPr>
            <w:r w:rsidRPr="002B453A">
              <w:rPr>
                <w:rFonts w:asciiTheme="majorHAnsi" w:hAnsiTheme="majorHAnsi"/>
                <w:sz w:val="20"/>
                <w:szCs w:val="20"/>
              </w:rPr>
              <w:t xml:space="preserve">Assessment </w:t>
            </w:r>
          </w:p>
          <w:p w14:paraId="1124CEB1" w14:textId="77777777" w:rsidR="00D06FE2" w:rsidRPr="002B453A" w:rsidRDefault="00D06FE2" w:rsidP="00F401A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000000" w:themeColor="text1"/>
              <w:sz w:val="20"/>
              <w:szCs w:val="20"/>
            </w:rPr>
            <w:id w:val="390850056"/>
          </w:sdtPr>
          <w:sdtEndPr/>
          <w:sdtContent>
            <w:tc>
              <w:tcPr>
                <w:tcW w:w="7428" w:type="dxa"/>
              </w:tcPr>
              <w:p w14:paraId="1124CEB2" w14:textId="77777777" w:rsidR="00D06FE2" w:rsidRPr="00FE49DB" w:rsidRDefault="00D06FE2" w:rsidP="00F401A5">
                <w:pPr>
                  <w:rPr>
                    <w:rFonts w:asciiTheme="majorHAnsi" w:hAnsiTheme="majorHAnsi"/>
                    <w:color w:val="000000" w:themeColor="text1"/>
                    <w:sz w:val="20"/>
                    <w:szCs w:val="20"/>
                  </w:rPr>
                </w:pPr>
                <w:r w:rsidRPr="00FE49DB">
                  <w:rPr>
                    <w:rFonts w:asciiTheme="majorHAnsi" w:hAnsiTheme="majorHAnsi"/>
                    <w:color w:val="000000" w:themeColor="text1"/>
                    <w:sz w:val="20"/>
                    <w:szCs w:val="20"/>
                  </w:rPr>
                  <w:t>Fall 2018, every five years</w:t>
                </w:r>
              </w:p>
            </w:tc>
          </w:sdtContent>
        </w:sdt>
      </w:tr>
      <w:tr w:rsidR="00D06FE2" w:rsidRPr="002D5C77" w14:paraId="1124CEB6" w14:textId="77777777" w:rsidTr="00F401A5">
        <w:tc>
          <w:tcPr>
            <w:tcW w:w="2148" w:type="dxa"/>
          </w:tcPr>
          <w:p w14:paraId="1124CEB4" w14:textId="77777777" w:rsidR="00D06FE2" w:rsidRPr="002D5C77" w:rsidRDefault="00D06FE2" w:rsidP="00F401A5">
            <w:pPr>
              <w:rPr>
                <w:rFonts w:asciiTheme="majorHAnsi" w:hAnsiTheme="majorHAnsi"/>
                <w:sz w:val="20"/>
                <w:szCs w:val="20"/>
              </w:rPr>
            </w:pPr>
            <w:r w:rsidRPr="002D5C77">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14:paraId="1124CEB5" w14:textId="77777777" w:rsidR="00D06FE2" w:rsidRPr="002D5C77" w:rsidRDefault="00D06FE2" w:rsidP="00F401A5">
                <w:pPr>
                  <w:rPr>
                    <w:rFonts w:asciiTheme="majorHAnsi" w:hAnsiTheme="majorHAnsi"/>
                    <w:color w:val="000000" w:themeColor="text1"/>
                    <w:sz w:val="20"/>
                    <w:szCs w:val="20"/>
                  </w:rPr>
                </w:pPr>
                <w:r w:rsidRPr="002D5C77">
                  <w:rPr>
                    <w:rFonts w:asciiTheme="majorHAnsi" w:hAnsiTheme="majorHAnsi"/>
                    <w:color w:val="000000" w:themeColor="text1"/>
                    <w:sz w:val="20"/>
                    <w:szCs w:val="20"/>
                  </w:rPr>
                  <w:t>Instructor</w:t>
                </w:r>
              </w:p>
            </w:tc>
          </w:sdtContent>
        </w:sdt>
      </w:tr>
    </w:tbl>
    <w:p w14:paraId="1124CEB7" w14:textId="77777777" w:rsidR="00D06FE2" w:rsidRPr="002D5C77" w:rsidRDefault="00D06FE2" w:rsidP="00D06FE2">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06FE2" w:rsidRPr="002D5C77" w14:paraId="1124CEBA" w14:textId="77777777" w:rsidTr="00F401A5">
        <w:tc>
          <w:tcPr>
            <w:tcW w:w="2148" w:type="dxa"/>
          </w:tcPr>
          <w:p w14:paraId="1124CEB8" w14:textId="77777777" w:rsidR="00D06FE2" w:rsidRPr="002D5C77" w:rsidRDefault="00D06FE2" w:rsidP="00F401A5">
            <w:pPr>
              <w:jc w:val="center"/>
              <w:rPr>
                <w:rFonts w:asciiTheme="majorHAnsi" w:hAnsiTheme="majorHAnsi"/>
                <w:b/>
                <w:sz w:val="20"/>
                <w:szCs w:val="20"/>
              </w:rPr>
            </w:pPr>
            <w:r w:rsidRPr="002D5C77">
              <w:rPr>
                <w:rFonts w:asciiTheme="majorHAnsi" w:hAnsiTheme="majorHAnsi"/>
                <w:b/>
                <w:sz w:val="20"/>
                <w:szCs w:val="20"/>
              </w:rPr>
              <w:lastRenderedPageBreak/>
              <w:t>Program-Level Outcome 5 (from question #23)</w:t>
            </w:r>
          </w:p>
        </w:tc>
        <w:sdt>
          <w:sdtPr>
            <w:rPr>
              <w:rFonts w:asciiTheme="majorHAnsi" w:hAnsiTheme="majorHAnsi"/>
              <w:color w:val="000000" w:themeColor="text1"/>
              <w:sz w:val="20"/>
              <w:szCs w:val="20"/>
            </w:rPr>
            <w:id w:val="1485049832"/>
          </w:sdtPr>
          <w:sdtEndPr/>
          <w:sdtContent>
            <w:tc>
              <w:tcPr>
                <w:tcW w:w="7428" w:type="dxa"/>
              </w:tcPr>
              <w:p w14:paraId="1124CEB9" w14:textId="77777777" w:rsidR="00D06FE2" w:rsidRPr="002D5C77" w:rsidRDefault="00D06FE2" w:rsidP="00F401A5">
                <w:pPr>
                  <w:rPr>
                    <w:rFonts w:asciiTheme="majorHAnsi" w:hAnsiTheme="majorHAnsi"/>
                    <w:color w:val="000000" w:themeColor="text1"/>
                    <w:sz w:val="20"/>
                    <w:szCs w:val="20"/>
                  </w:rPr>
                </w:pPr>
                <w:r w:rsidRPr="002D5C77">
                  <w:rPr>
                    <w:rStyle w:val="PageNumber"/>
                    <w:rFonts w:asciiTheme="majorHAnsi" w:hAnsiTheme="majorHAnsi"/>
                    <w:color w:val="000000" w:themeColor="text1"/>
                    <w:sz w:val="20"/>
                    <w:szCs w:val="20"/>
                  </w:rPr>
                  <w:t xml:space="preserve">Theatre students will demonstrate </w:t>
                </w:r>
                <w:r w:rsidRPr="002D5C77">
                  <w:rPr>
                    <w:rStyle w:val="PageNumber"/>
                    <w:rFonts w:asciiTheme="majorHAnsi" w:hAnsiTheme="majorHAnsi"/>
                    <w:sz w:val="20"/>
                    <w:szCs w:val="20"/>
                  </w:rPr>
                  <w:t>the skills necessary for professional and/or post-graduate placement in the student’s chosen emphasis.</w:t>
                </w:r>
              </w:p>
            </w:tc>
          </w:sdtContent>
        </w:sdt>
      </w:tr>
      <w:tr w:rsidR="00D06FE2" w:rsidRPr="002D5C77" w14:paraId="1124CEBE" w14:textId="77777777" w:rsidTr="00F401A5">
        <w:trPr>
          <w:trHeight w:val="260"/>
        </w:trPr>
        <w:tc>
          <w:tcPr>
            <w:tcW w:w="2148" w:type="dxa"/>
          </w:tcPr>
          <w:p w14:paraId="1124CEBB" w14:textId="77777777" w:rsidR="00D06FE2" w:rsidRPr="002D5C77" w:rsidRDefault="00D06FE2" w:rsidP="00F401A5">
            <w:pPr>
              <w:rPr>
                <w:rFonts w:asciiTheme="majorHAnsi" w:hAnsiTheme="majorHAnsi"/>
                <w:sz w:val="20"/>
                <w:szCs w:val="20"/>
              </w:rPr>
            </w:pPr>
            <w:r w:rsidRPr="002D5C77">
              <w:rPr>
                <w:rFonts w:asciiTheme="majorHAnsi" w:hAnsiTheme="majorHAnsi"/>
                <w:sz w:val="20"/>
                <w:szCs w:val="20"/>
              </w:rPr>
              <w:t>Assessment Measure</w:t>
            </w:r>
          </w:p>
        </w:tc>
        <w:tc>
          <w:tcPr>
            <w:tcW w:w="7428" w:type="dxa"/>
          </w:tcPr>
          <w:p w14:paraId="1124CEBC" w14:textId="77777777" w:rsidR="00D06FE2" w:rsidRDefault="00040C50" w:rsidP="00F401A5">
            <w:pPr>
              <w:rPr>
                <w:rFonts w:asciiTheme="majorHAnsi" w:hAnsiTheme="majorHAnsi"/>
                <w:color w:val="000000" w:themeColor="text1"/>
                <w:sz w:val="20"/>
                <w:szCs w:val="20"/>
              </w:rPr>
            </w:pPr>
            <w:sdt>
              <w:sdtPr>
                <w:rPr>
                  <w:rFonts w:asciiTheme="majorHAnsi" w:hAnsiTheme="majorHAnsi"/>
                  <w:color w:val="000000" w:themeColor="text1"/>
                  <w:sz w:val="20"/>
                  <w:szCs w:val="20"/>
                </w:rPr>
                <w:id w:val="2145614482"/>
                <w:text/>
              </w:sdtPr>
              <w:sdtEndPr/>
              <w:sdtContent>
                <w:r w:rsidR="00D06FE2">
                  <w:rPr>
                    <w:rFonts w:asciiTheme="majorHAnsi" w:hAnsiTheme="majorHAnsi"/>
                    <w:color w:val="000000" w:themeColor="text1"/>
                    <w:sz w:val="20"/>
                    <w:szCs w:val="20"/>
                  </w:rPr>
                  <w:t>Final portfolio project in one of: THEA 3213, 4223, 4243, 4303, 4323, or 4413</w:t>
                </w:r>
                <w:r w:rsidR="00D06FE2" w:rsidRPr="002D5C77">
                  <w:rPr>
                    <w:rFonts w:asciiTheme="majorHAnsi" w:hAnsiTheme="majorHAnsi"/>
                    <w:color w:val="000000" w:themeColor="text1"/>
                    <w:sz w:val="20"/>
                    <w:szCs w:val="20"/>
                  </w:rPr>
                  <w:t>.</w:t>
                </w:r>
              </w:sdtContent>
            </w:sdt>
            <w:r w:rsidR="00D06FE2" w:rsidRPr="002D5C77">
              <w:rPr>
                <w:rFonts w:asciiTheme="majorHAnsi" w:hAnsiTheme="majorHAnsi"/>
                <w:color w:val="000000" w:themeColor="text1"/>
                <w:sz w:val="20"/>
                <w:szCs w:val="20"/>
              </w:rPr>
              <w:t xml:space="preserve"> </w:t>
            </w:r>
          </w:p>
          <w:p w14:paraId="1124CEBD" w14:textId="77777777" w:rsidR="002E2F64" w:rsidRPr="008D4573" w:rsidRDefault="008D4573" w:rsidP="008D4573">
            <w:pPr>
              <w:ind w:left="-17" w:firstLine="17"/>
              <w:rPr>
                <w:rFonts w:asciiTheme="majorHAnsi" w:eastAsia="Times New Roman" w:hAnsiTheme="majorHAnsi" w:cs="Times New Roman"/>
              </w:rPr>
            </w:pPr>
            <w:r w:rsidRPr="00054702">
              <w:rPr>
                <w:rFonts w:asciiTheme="majorHAnsi" w:hAnsiTheme="majorHAnsi"/>
                <w:color w:val="000000" w:themeColor="text1"/>
              </w:rPr>
              <w:t xml:space="preserve">Indirect measure: </w:t>
            </w:r>
            <w:r w:rsidRPr="00054702">
              <w:rPr>
                <w:rFonts w:asciiTheme="majorHAnsi" w:eastAsia="Times New Roman" w:hAnsiTheme="majorHAnsi" w:cs="Times New Roman"/>
              </w:rPr>
              <w:t>Student Self-Evaluation (submitted electronically in fall with written faculty feedback; submitted electronically in spring and students meet with full faculty)</w:t>
            </w:r>
          </w:p>
        </w:tc>
      </w:tr>
      <w:tr w:rsidR="00D06FE2" w:rsidRPr="002D5C77" w14:paraId="1124CEC2" w14:textId="77777777" w:rsidTr="00F401A5">
        <w:trPr>
          <w:trHeight w:val="503"/>
        </w:trPr>
        <w:tc>
          <w:tcPr>
            <w:tcW w:w="2148" w:type="dxa"/>
          </w:tcPr>
          <w:p w14:paraId="1124CEBF" w14:textId="77777777" w:rsidR="00D06FE2" w:rsidRPr="002D5C77" w:rsidRDefault="00D06FE2" w:rsidP="00F401A5">
            <w:pPr>
              <w:rPr>
                <w:rFonts w:asciiTheme="majorHAnsi" w:hAnsiTheme="majorHAnsi"/>
                <w:sz w:val="20"/>
                <w:szCs w:val="20"/>
              </w:rPr>
            </w:pPr>
            <w:r w:rsidRPr="002D5C77">
              <w:rPr>
                <w:rFonts w:asciiTheme="majorHAnsi" w:hAnsiTheme="majorHAnsi"/>
                <w:sz w:val="20"/>
                <w:szCs w:val="20"/>
              </w:rPr>
              <w:t xml:space="preserve">Assessment </w:t>
            </w:r>
          </w:p>
          <w:p w14:paraId="1124CEC0" w14:textId="77777777" w:rsidR="00D06FE2" w:rsidRPr="002D5C77" w:rsidRDefault="00D06FE2" w:rsidP="00F401A5">
            <w:pPr>
              <w:rPr>
                <w:rFonts w:asciiTheme="majorHAnsi" w:hAnsiTheme="majorHAnsi"/>
                <w:sz w:val="20"/>
                <w:szCs w:val="20"/>
              </w:rPr>
            </w:pPr>
            <w:r w:rsidRPr="002D5C77">
              <w:rPr>
                <w:rFonts w:asciiTheme="majorHAnsi" w:hAnsiTheme="majorHAnsi"/>
                <w:sz w:val="20"/>
                <w:szCs w:val="20"/>
              </w:rPr>
              <w:t>Timetable</w:t>
            </w:r>
          </w:p>
        </w:tc>
        <w:sdt>
          <w:sdtPr>
            <w:rPr>
              <w:rFonts w:asciiTheme="majorHAnsi" w:hAnsiTheme="majorHAnsi"/>
              <w:color w:val="000000" w:themeColor="text1"/>
              <w:sz w:val="20"/>
              <w:szCs w:val="20"/>
            </w:rPr>
            <w:id w:val="-1803216716"/>
          </w:sdtPr>
          <w:sdtEndPr/>
          <w:sdtContent>
            <w:tc>
              <w:tcPr>
                <w:tcW w:w="7428" w:type="dxa"/>
              </w:tcPr>
              <w:p w14:paraId="1124CEC1" w14:textId="77777777" w:rsidR="00D06FE2" w:rsidRPr="002D5C77" w:rsidRDefault="00D06FE2" w:rsidP="00F401A5">
                <w:pPr>
                  <w:rPr>
                    <w:rFonts w:asciiTheme="majorHAnsi" w:hAnsiTheme="majorHAnsi"/>
                    <w:color w:val="000000" w:themeColor="text1"/>
                    <w:sz w:val="20"/>
                    <w:szCs w:val="20"/>
                  </w:rPr>
                </w:pPr>
                <w:r w:rsidRPr="002D5C77">
                  <w:rPr>
                    <w:rFonts w:asciiTheme="majorHAnsi" w:hAnsiTheme="majorHAnsi"/>
                    <w:color w:val="000000" w:themeColor="text1"/>
                    <w:sz w:val="20"/>
                    <w:szCs w:val="20"/>
                  </w:rPr>
                  <w:t>Fall 2019, every five years</w:t>
                </w:r>
              </w:p>
            </w:tc>
          </w:sdtContent>
        </w:sdt>
      </w:tr>
      <w:tr w:rsidR="00D06FE2" w:rsidRPr="002D5C77" w14:paraId="1124CEC5" w14:textId="77777777" w:rsidTr="00F401A5">
        <w:tc>
          <w:tcPr>
            <w:tcW w:w="2148" w:type="dxa"/>
          </w:tcPr>
          <w:p w14:paraId="1124CEC3" w14:textId="77777777" w:rsidR="00D06FE2" w:rsidRPr="002D5C77" w:rsidRDefault="00D06FE2" w:rsidP="00F401A5">
            <w:pPr>
              <w:rPr>
                <w:rFonts w:asciiTheme="majorHAnsi" w:hAnsiTheme="majorHAnsi"/>
                <w:sz w:val="20"/>
                <w:szCs w:val="20"/>
              </w:rPr>
            </w:pPr>
            <w:r w:rsidRPr="002D5C77">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8762285"/>
          </w:sdtPr>
          <w:sdtEndPr/>
          <w:sdtContent>
            <w:tc>
              <w:tcPr>
                <w:tcW w:w="7428" w:type="dxa"/>
              </w:tcPr>
              <w:p w14:paraId="1124CEC4" w14:textId="77777777" w:rsidR="00D06FE2" w:rsidRPr="002D5C77" w:rsidRDefault="00D06FE2" w:rsidP="00F401A5">
                <w:pPr>
                  <w:rPr>
                    <w:rFonts w:asciiTheme="majorHAnsi" w:hAnsiTheme="majorHAnsi"/>
                    <w:color w:val="000000" w:themeColor="text1"/>
                    <w:sz w:val="20"/>
                    <w:szCs w:val="20"/>
                  </w:rPr>
                </w:pPr>
                <w:r w:rsidRPr="002D5C77">
                  <w:rPr>
                    <w:rFonts w:asciiTheme="majorHAnsi" w:hAnsiTheme="majorHAnsi"/>
                    <w:color w:val="000000" w:themeColor="text1"/>
                    <w:sz w:val="20"/>
                    <w:szCs w:val="20"/>
                  </w:rPr>
                  <w:t>Instructor</w:t>
                </w:r>
              </w:p>
            </w:tc>
          </w:sdtContent>
        </w:sdt>
      </w:tr>
    </w:tbl>
    <w:p w14:paraId="1124CEC6" w14:textId="77777777" w:rsidR="00D06FE2" w:rsidRDefault="00D06FE2" w:rsidP="00D06FE2">
      <w:pPr>
        <w:tabs>
          <w:tab w:val="left" w:pos="360"/>
          <w:tab w:val="left" w:pos="810"/>
        </w:tabs>
        <w:spacing w:after="0"/>
        <w:rPr>
          <w:rFonts w:asciiTheme="majorHAnsi" w:hAnsiTheme="majorHAnsi" w:cs="Arial"/>
          <w:i/>
          <w:sz w:val="20"/>
          <w:szCs w:val="20"/>
        </w:rPr>
      </w:pPr>
    </w:p>
    <w:p w14:paraId="1124CEC7" w14:textId="77777777" w:rsidR="00D06FE2" w:rsidRDefault="00D06FE2" w:rsidP="00D06FE2">
      <w:pPr>
        <w:tabs>
          <w:tab w:val="left" w:pos="360"/>
          <w:tab w:val="left" w:pos="810"/>
        </w:tabs>
        <w:spacing w:after="0"/>
        <w:rPr>
          <w:rFonts w:asciiTheme="majorHAnsi" w:hAnsiTheme="majorHAnsi" w:cs="Arial"/>
          <w:sz w:val="20"/>
          <w:szCs w:val="20"/>
        </w:rPr>
      </w:pPr>
    </w:p>
    <w:p w14:paraId="1124CEC8" w14:textId="77777777" w:rsidR="00D06FE2" w:rsidRPr="002D5C77" w:rsidRDefault="00D06FE2" w:rsidP="00D06FE2">
      <w:pPr>
        <w:tabs>
          <w:tab w:val="left" w:pos="360"/>
          <w:tab w:val="left" w:pos="810"/>
        </w:tabs>
        <w:spacing w:after="0"/>
        <w:rPr>
          <w:rFonts w:asciiTheme="majorHAnsi" w:hAnsiTheme="majorHAnsi" w:cs="Arial"/>
          <w:b/>
          <w:sz w:val="20"/>
          <w:szCs w:val="20"/>
          <w:u w:val="single"/>
        </w:rPr>
      </w:pPr>
      <w:r w:rsidRPr="002D5C77">
        <w:rPr>
          <w:rFonts w:asciiTheme="majorHAnsi" w:hAnsiTheme="majorHAnsi" w:cs="Arial"/>
          <w:sz w:val="20"/>
          <w:szCs w:val="20"/>
        </w:rPr>
        <w:t xml:space="preserve"> </w:t>
      </w:r>
      <w:r w:rsidRPr="002D5C77">
        <w:rPr>
          <w:rFonts w:asciiTheme="majorHAnsi" w:hAnsiTheme="majorHAnsi" w:cs="Arial"/>
          <w:b/>
          <w:sz w:val="20"/>
          <w:szCs w:val="20"/>
          <w:u w:val="single"/>
        </w:rPr>
        <w:t>Course-Level Outcomes</w:t>
      </w:r>
    </w:p>
    <w:p w14:paraId="1124CEC9" w14:textId="77777777" w:rsidR="00D06FE2" w:rsidRPr="002D5C77" w:rsidRDefault="00D06FE2" w:rsidP="00D06FE2">
      <w:pPr>
        <w:tabs>
          <w:tab w:val="left" w:pos="360"/>
          <w:tab w:val="left" w:pos="810"/>
        </w:tabs>
        <w:spacing w:after="0"/>
        <w:rPr>
          <w:rFonts w:asciiTheme="majorHAnsi" w:hAnsiTheme="majorHAnsi" w:cs="Arial"/>
          <w:sz w:val="20"/>
          <w:szCs w:val="20"/>
        </w:rPr>
      </w:pPr>
      <w:r w:rsidRPr="002D5C77">
        <w:rPr>
          <w:rFonts w:asciiTheme="majorHAnsi" w:hAnsiTheme="majorHAnsi" w:cs="Arial"/>
          <w:sz w:val="20"/>
          <w:szCs w:val="20"/>
        </w:rPr>
        <w:t xml:space="preserve">25. What are the course-level outcomes for students enrolled in this course and the associated assessment measures? </w:t>
      </w:r>
    </w:p>
    <w:p w14:paraId="1124CECA" w14:textId="77777777" w:rsidR="00D06FE2" w:rsidRPr="002D5C77" w:rsidRDefault="00D06FE2" w:rsidP="00D06FE2">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06FE2" w:rsidRPr="002D5C77" w14:paraId="1124CECE" w14:textId="77777777" w:rsidTr="00F401A5">
        <w:tc>
          <w:tcPr>
            <w:tcW w:w="2148" w:type="dxa"/>
          </w:tcPr>
          <w:p w14:paraId="1124CECB" w14:textId="77777777" w:rsidR="00D06FE2" w:rsidRPr="002D5C77" w:rsidRDefault="00D06FE2" w:rsidP="00F401A5">
            <w:pPr>
              <w:jc w:val="center"/>
              <w:rPr>
                <w:rFonts w:asciiTheme="majorHAnsi" w:hAnsiTheme="majorHAnsi"/>
                <w:b/>
                <w:sz w:val="20"/>
                <w:szCs w:val="20"/>
              </w:rPr>
            </w:pPr>
            <w:r w:rsidRPr="002D5C77">
              <w:rPr>
                <w:rFonts w:asciiTheme="majorHAnsi" w:hAnsiTheme="majorHAnsi"/>
                <w:b/>
                <w:sz w:val="20"/>
                <w:szCs w:val="20"/>
              </w:rPr>
              <w:t>Outcome 1</w:t>
            </w:r>
          </w:p>
          <w:p w14:paraId="1124CECC" w14:textId="77777777" w:rsidR="00D06FE2" w:rsidRPr="002D5C77" w:rsidRDefault="00D06FE2" w:rsidP="00F401A5">
            <w:pPr>
              <w:rPr>
                <w:rFonts w:asciiTheme="majorHAnsi" w:hAnsiTheme="majorHAnsi"/>
                <w:sz w:val="20"/>
                <w:szCs w:val="20"/>
              </w:rPr>
            </w:pPr>
          </w:p>
        </w:tc>
        <w:sdt>
          <w:sdtPr>
            <w:rPr>
              <w:rFonts w:asciiTheme="majorHAnsi" w:hAnsiTheme="majorHAnsi"/>
              <w:color w:val="000000" w:themeColor="text1"/>
              <w:sz w:val="20"/>
              <w:szCs w:val="20"/>
            </w:rPr>
            <w:id w:val="981044802"/>
          </w:sdtPr>
          <w:sdtEndPr/>
          <w:sdtContent>
            <w:tc>
              <w:tcPr>
                <w:tcW w:w="7428" w:type="dxa"/>
              </w:tcPr>
              <w:p w14:paraId="1124CECD" w14:textId="77777777" w:rsidR="00D06FE2" w:rsidRPr="002D5C77" w:rsidRDefault="00D06FE2" w:rsidP="00F401A5">
                <w:pPr>
                  <w:rPr>
                    <w:rFonts w:asciiTheme="majorHAnsi" w:hAnsiTheme="majorHAnsi"/>
                    <w:color w:val="000000" w:themeColor="text1"/>
                    <w:sz w:val="20"/>
                    <w:szCs w:val="20"/>
                  </w:rPr>
                </w:pPr>
                <w:r w:rsidRPr="002D5C77">
                  <w:rPr>
                    <w:rStyle w:val="PageNumber"/>
                    <w:rFonts w:asciiTheme="majorHAnsi" w:hAnsiTheme="majorHAnsi"/>
                    <w:color w:val="000000" w:themeColor="text1"/>
                    <w:sz w:val="20"/>
                    <w:szCs w:val="20"/>
                  </w:rPr>
                  <w:t>An understanding of playwriting and production processes, aesthetic properties of style, and the way these shape and are shaped by artistic and cultural forces.</w:t>
                </w:r>
              </w:p>
            </w:tc>
          </w:sdtContent>
        </w:sdt>
      </w:tr>
      <w:tr w:rsidR="00D06FE2" w:rsidRPr="002D5C77" w14:paraId="1124CED1" w14:textId="77777777" w:rsidTr="00F401A5">
        <w:trPr>
          <w:trHeight w:val="1574"/>
        </w:trPr>
        <w:tc>
          <w:tcPr>
            <w:tcW w:w="2148" w:type="dxa"/>
          </w:tcPr>
          <w:p w14:paraId="1124CECF" w14:textId="77777777" w:rsidR="00D06FE2" w:rsidRPr="002D5C77" w:rsidRDefault="00D06FE2" w:rsidP="00F401A5">
            <w:pPr>
              <w:rPr>
                <w:rFonts w:asciiTheme="majorHAnsi" w:hAnsiTheme="majorHAnsi"/>
                <w:sz w:val="20"/>
                <w:szCs w:val="20"/>
              </w:rPr>
            </w:pPr>
            <w:r w:rsidRPr="002D5C77">
              <w:rPr>
                <w:rFonts w:asciiTheme="majorHAnsi" w:hAnsiTheme="majorHAnsi"/>
                <w:sz w:val="20"/>
                <w:szCs w:val="20"/>
              </w:rPr>
              <w:t>Which learning activities are responsible for this outcome?</w:t>
            </w:r>
          </w:p>
        </w:tc>
        <w:sdt>
          <w:sdtPr>
            <w:rPr>
              <w:rFonts w:asciiTheme="majorHAnsi" w:hAnsiTheme="majorHAnsi"/>
              <w:color w:val="000000" w:themeColor="text1"/>
              <w:sz w:val="20"/>
              <w:szCs w:val="20"/>
            </w:rPr>
            <w:id w:val="67853672"/>
          </w:sdtPr>
          <w:sdtEndPr/>
          <w:sdtContent>
            <w:tc>
              <w:tcPr>
                <w:tcW w:w="7428" w:type="dxa"/>
              </w:tcPr>
              <w:p w14:paraId="1124CED0" w14:textId="77777777" w:rsidR="00D06FE2" w:rsidRPr="002D5C77" w:rsidRDefault="00D06FE2" w:rsidP="00F401A5">
                <w:pPr>
                  <w:rPr>
                    <w:rFonts w:asciiTheme="majorHAnsi" w:hAnsiTheme="majorHAnsi"/>
                    <w:color w:val="000000" w:themeColor="text1"/>
                    <w:sz w:val="20"/>
                    <w:szCs w:val="20"/>
                  </w:rPr>
                </w:pPr>
                <w:r w:rsidRPr="002D5C77">
                  <w:rPr>
                    <w:rFonts w:asciiTheme="majorHAnsi" w:hAnsiTheme="majorHAnsi"/>
                    <w:color w:val="000000" w:themeColor="text1"/>
                    <w:sz w:val="20"/>
                    <w:szCs w:val="20"/>
                  </w:rPr>
                  <w:t>Attendance at all assigned rehearsals, meeting</w:t>
                </w:r>
                <w:r>
                  <w:rPr>
                    <w:rFonts w:asciiTheme="majorHAnsi" w:hAnsiTheme="majorHAnsi"/>
                    <w:color w:val="000000" w:themeColor="text1"/>
                    <w:sz w:val="20"/>
                    <w:szCs w:val="20"/>
                  </w:rPr>
                  <w:t>s</w:t>
                </w:r>
                <w:r w:rsidRPr="002D5C77">
                  <w:rPr>
                    <w:rFonts w:asciiTheme="majorHAnsi" w:hAnsiTheme="majorHAnsi"/>
                    <w:color w:val="000000" w:themeColor="text1"/>
                    <w:sz w:val="20"/>
                    <w:szCs w:val="20"/>
                  </w:rPr>
                  <w:t>, load-in, strike, measurements, fittings, and other work calls. Script analysis and discussion of the play, its historical context, and the playwright. Research and other preparation tasks as assigned by the instructor. Adjustments to performance based on instructor feedback. Presentation of final project via live performance. Written reflection.</w:t>
                </w:r>
              </w:p>
            </w:tc>
          </w:sdtContent>
        </w:sdt>
      </w:tr>
      <w:tr w:rsidR="002E2F64" w:rsidRPr="002D5C77" w14:paraId="1124CED4" w14:textId="77777777" w:rsidTr="00F401A5">
        <w:trPr>
          <w:trHeight w:val="215"/>
        </w:trPr>
        <w:tc>
          <w:tcPr>
            <w:tcW w:w="2148" w:type="dxa"/>
          </w:tcPr>
          <w:p w14:paraId="1124CED2" w14:textId="77777777" w:rsidR="002E2F64" w:rsidRPr="002D5C77" w:rsidRDefault="002E2F64" w:rsidP="00F401A5">
            <w:pPr>
              <w:rPr>
                <w:rFonts w:asciiTheme="majorHAnsi" w:hAnsiTheme="majorHAnsi"/>
                <w:sz w:val="20"/>
                <w:szCs w:val="20"/>
              </w:rPr>
            </w:pPr>
            <w:r w:rsidRPr="002D5C77">
              <w:rPr>
                <w:rFonts w:asciiTheme="majorHAnsi" w:hAnsiTheme="majorHAnsi"/>
                <w:sz w:val="20"/>
                <w:szCs w:val="20"/>
              </w:rPr>
              <w:t xml:space="preserve">Assessment Measure </w:t>
            </w:r>
          </w:p>
        </w:tc>
        <w:tc>
          <w:tcPr>
            <w:tcW w:w="7428" w:type="dxa"/>
          </w:tcPr>
          <w:p w14:paraId="1124CED3" w14:textId="77777777" w:rsidR="002E2F64" w:rsidRPr="002D5C77" w:rsidRDefault="00040C50" w:rsidP="00F401A5">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text/>
              </w:sdtPr>
              <w:sdtEndPr/>
              <w:sdtContent>
                <w:r w:rsidR="002E2F64" w:rsidRPr="009236C2">
                  <w:rPr>
                    <w:rFonts w:asciiTheme="majorHAnsi" w:hAnsiTheme="majorHAnsi"/>
                    <w:color w:val="000000" w:themeColor="text1"/>
                    <w:sz w:val="20"/>
                    <w:szCs w:val="20"/>
                  </w:rPr>
                  <w:t>Successful co</w:t>
                </w:r>
                <w:r w:rsidR="002E2F64">
                  <w:rPr>
                    <w:rFonts w:asciiTheme="majorHAnsi" w:hAnsiTheme="majorHAnsi"/>
                    <w:color w:val="000000" w:themeColor="text1"/>
                    <w:sz w:val="20"/>
                    <w:szCs w:val="20"/>
                  </w:rPr>
                  <w:t>mpletion of learning activities measured via rubric.</w:t>
                </w:r>
              </w:sdtContent>
            </w:sdt>
          </w:p>
        </w:tc>
      </w:tr>
    </w:tbl>
    <w:p w14:paraId="1124CED5" w14:textId="77777777" w:rsidR="00D06FE2" w:rsidRPr="002D5C77" w:rsidRDefault="00D06FE2" w:rsidP="00D06FE2">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06FE2" w:rsidRPr="002D5C77" w14:paraId="1124CED9" w14:textId="77777777" w:rsidTr="00F401A5">
        <w:tc>
          <w:tcPr>
            <w:tcW w:w="2148" w:type="dxa"/>
          </w:tcPr>
          <w:p w14:paraId="1124CED6" w14:textId="77777777" w:rsidR="00D06FE2" w:rsidRPr="002D5C77" w:rsidRDefault="00D06FE2" w:rsidP="00F401A5">
            <w:pPr>
              <w:jc w:val="center"/>
              <w:rPr>
                <w:rFonts w:asciiTheme="majorHAnsi" w:hAnsiTheme="majorHAnsi"/>
                <w:b/>
                <w:sz w:val="20"/>
                <w:szCs w:val="20"/>
              </w:rPr>
            </w:pPr>
            <w:r w:rsidRPr="002D5C77">
              <w:rPr>
                <w:rFonts w:asciiTheme="majorHAnsi" w:hAnsiTheme="majorHAnsi"/>
                <w:b/>
                <w:sz w:val="20"/>
                <w:szCs w:val="20"/>
              </w:rPr>
              <w:t>Outcome 2</w:t>
            </w:r>
          </w:p>
          <w:p w14:paraId="1124CED7" w14:textId="77777777" w:rsidR="00D06FE2" w:rsidRPr="002D5C77" w:rsidRDefault="00D06FE2" w:rsidP="00F401A5">
            <w:pPr>
              <w:rPr>
                <w:rFonts w:asciiTheme="majorHAnsi" w:hAnsiTheme="majorHAnsi"/>
                <w:sz w:val="20"/>
                <w:szCs w:val="20"/>
              </w:rPr>
            </w:pPr>
          </w:p>
        </w:tc>
        <w:sdt>
          <w:sdtPr>
            <w:rPr>
              <w:rFonts w:asciiTheme="majorHAnsi" w:hAnsiTheme="majorHAnsi"/>
              <w:color w:val="000000" w:themeColor="text1"/>
              <w:sz w:val="20"/>
              <w:szCs w:val="20"/>
            </w:rPr>
            <w:id w:val="1291868175"/>
          </w:sdtPr>
          <w:sdtEndPr/>
          <w:sdtContent>
            <w:tc>
              <w:tcPr>
                <w:tcW w:w="7428" w:type="dxa"/>
              </w:tcPr>
              <w:p w14:paraId="1124CED8" w14:textId="77777777" w:rsidR="00D06FE2" w:rsidRPr="002D5C77" w:rsidRDefault="00D06FE2" w:rsidP="00F401A5">
                <w:pPr>
                  <w:rPr>
                    <w:rFonts w:asciiTheme="majorHAnsi" w:hAnsiTheme="majorHAnsi"/>
                    <w:color w:val="000000" w:themeColor="text1"/>
                    <w:sz w:val="20"/>
                    <w:szCs w:val="20"/>
                  </w:rPr>
                </w:pPr>
                <w:r w:rsidRPr="002D5C77">
                  <w:rPr>
                    <w:rStyle w:val="PageNumber"/>
                    <w:rFonts w:asciiTheme="majorHAnsi" w:hAnsiTheme="majorHAnsi"/>
                    <w:color w:val="000000" w:themeColor="text1"/>
                    <w:sz w:val="20"/>
                    <w:szCs w:val="20"/>
                  </w:rPr>
                  <w:t>Successful practicum students will demonstrate the</w:t>
                </w:r>
                <w:r w:rsidRPr="002D5C77">
                  <w:rPr>
                    <w:rStyle w:val="PageNumber"/>
                    <w:rFonts w:asciiTheme="majorHAnsi" w:hAnsiTheme="majorHAnsi"/>
                    <w:sz w:val="20"/>
                    <w:szCs w:val="20"/>
                  </w:rPr>
                  <w:t xml:space="preserve"> skills necessary for professional and/or post-graduate placement in the student’s chosen emphasis.</w:t>
                </w:r>
              </w:p>
            </w:tc>
          </w:sdtContent>
        </w:sdt>
      </w:tr>
      <w:tr w:rsidR="00D06FE2" w:rsidRPr="002D5C77" w14:paraId="1124CEDC" w14:textId="77777777" w:rsidTr="00F401A5">
        <w:trPr>
          <w:trHeight w:val="962"/>
        </w:trPr>
        <w:tc>
          <w:tcPr>
            <w:tcW w:w="2148" w:type="dxa"/>
          </w:tcPr>
          <w:p w14:paraId="1124CEDA" w14:textId="77777777" w:rsidR="00D06FE2" w:rsidRPr="002D5C77" w:rsidRDefault="00D06FE2" w:rsidP="00F401A5">
            <w:pPr>
              <w:rPr>
                <w:rFonts w:asciiTheme="majorHAnsi" w:hAnsiTheme="majorHAnsi"/>
                <w:sz w:val="20"/>
                <w:szCs w:val="20"/>
              </w:rPr>
            </w:pPr>
            <w:r w:rsidRPr="002D5C77">
              <w:rPr>
                <w:rFonts w:asciiTheme="majorHAnsi" w:hAnsiTheme="majorHAnsi"/>
                <w:sz w:val="20"/>
                <w:szCs w:val="20"/>
              </w:rPr>
              <w:t>Which learning activities are responsible for this outcome?</w:t>
            </w:r>
          </w:p>
        </w:tc>
        <w:sdt>
          <w:sdtPr>
            <w:rPr>
              <w:rFonts w:asciiTheme="majorHAnsi" w:hAnsiTheme="majorHAnsi"/>
              <w:color w:val="000000" w:themeColor="text1"/>
              <w:sz w:val="20"/>
              <w:szCs w:val="20"/>
            </w:rPr>
            <w:id w:val="-2127613296"/>
          </w:sdtPr>
          <w:sdtEndPr/>
          <w:sdtContent>
            <w:sdt>
              <w:sdtPr>
                <w:rPr>
                  <w:rFonts w:asciiTheme="majorHAnsi" w:hAnsiTheme="majorHAnsi"/>
                  <w:color w:val="000000" w:themeColor="text1"/>
                  <w:sz w:val="20"/>
                  <w:szCs w:val="20"/>
                </w:rPr>
                <w:id w:val="1529684548"/>
              </w:sdtPr>
              <w:sdtEndPr/>
              <w:sdtContent>
                <w:tc>
                  <w:tcPr>
                    <w:tcW w:w="7428" w:type="dxa"/>
                  </w:tcPr>
                  <w:p w14:paraId="1124CEDB" w14:textId="77777777" w:rsidR="00D06FE2" w:rsidRPr="002D5C77" w:rsidRDefault="00D06FE2" w:rsidP="00F401A5">
                    <w:pPr>
                      <w:rPr>
                        <w:rFonts w:asciiTheme="majorHAnsi" w:hAnsiTheme="majorHAnsi"/>
                        <w:color w:val="000000" w:themeColor="text1"/>
                        <w:sz w:val="20"/>
                        <w:szCs w:val="20"/>
                      </w:rPr>
                    </w:pPr>
                    <w:r w:rsidRPr="002D5C77">
                      <w:rPr>
                        <w:rFonts w:asciiTheme="majorHAnsi" w:hAnsiTheme="majorHAnsi"/>
                        <w:color w:val="000000" w:themeColor="text1"/>
                        <w:sz w:val="20"/>
                        <w:szCs w:val="20"/>
                      </w:rPr>
                      <w:t>Attendance at all assigned rehearsals, meeting, load-in, strike, measurements, fittings, and other work calls. Script analysis and discussion of the play, its historical context, and the playwright. Research and other preparation tasks as assigned by the instructor. Adjustments to performance based on instructor feedback. Presentation of final project via live performance. Written reflection.</w:t>
                    </w:r>
                  </w:p>
                </w:tc>
              </w:sdtContent>
            </w:sdt>
          </w:sdtContent>
        </w:sdt>
      </w:tr>
      <w:tr w:rsidR="002E2F64" w:rsidRPr="002D5C77" w14:paraId="1124CEDF" w14:textId="77777777" w:rsidTr="00F401A5">
        <w:tc>
          <w:tcPr>
            <w:tcW w:w="2148" w:type="dxa"/>
          </w:tcPr>
          <w:p w14:paraId="1124CEDD" w14:textId="77777777" w:rsidR="002E2F64" w:rsidRPr="002D5C77" w:rsidRDefault="002E2F64" w:rsidP="00F401A5">
            <w:pPr>
              <w:rPr>
                <w:rFonts w:asciiTheme="majorHAnsi" w:hAnsiTheme="majorHAnsi"/>
                <w:sz w:val="20"/>
                <w:szCs w:val="20"/>
              </w:rPr>
            </w:pPr>
            <w:r w:rsidRPr="002D5C77">
              <w:rPr>
                <w:rFonts w:asciiTheme="majorHAnsi" w:hAnsiTheme="majorHAnsi"/>
                <w:sz w:val="20"/>
                <w:szCs w:val="20"/>
              </w:rPr>
              <w:t xml:space="preserve">Assessment Measure </w:t>
            </w:r>
          </w:p>
        </w:tc>
        <w:tc>
          <w:tcPr>
            <w:tcW w:w="7428" w:type="dxa"/>
          </w:tcPr>
          <w:p w14:paraId="1124CEDE" w14:textId="77777777" w:rsidR="002E2F64" w:rsidRPr="002D5C77" w:rsidRDefault="00040C50" w:rsidP="00F401A5">
            <w:pPr>
              <w:rPr>
                <w:rFonts w:asciiTheme="majorHAnsi" w:hAnsiTheme="majorHAnsi"/>
                <w:color w:val="000000" w:themeColor="text1"/>
                <w:sz w:val="20"/>
                <w:szCs w:val="20"/>
              </w:rPr>
            </w:pPr>
            <w:sdt>
              <w:sdtPr>
                <w:rPr>
                  <w:rFonts w:asciiTheme="majorHAnsi" w:hAnsiTheme="majorHAnsi"/>
                  <w:color w:val="000000" w:themeColor="text1"/>
                  <w:sz w:val="20"/>
                  <w:szCs w:val="20"/>
                </w:rPr>
                <w:id w:val="302202843"/>
                <w:text/>
              </w:sdtPr>
              <w:sdtEndPr/>
              <w:sdtContent>
                <w:r w:rsidR="002E2F64" w:rsidRPr="009236C2">
                  <w:rPr>
                    <w:rFonts w:asciiTheme="majorHAnsi" w:hAnsiTheme="majorHAnsi"/>
                    <w:color w:val="000000" w:themeColor="text1"/>
                    <w:sz w:val="20"/>
                    <w:szCs w:val="20"/>
                  </w:rPr>
                  <w:t>Successful co</w:t>
                </w:r>
                <w:r w:rsidR="002E2F64">
                  <w:rPr>
                    <w:rFonts w:asciiTheme="majorHAnsi" w:hAnsiTheme="majorHAnsi"/>
                    <w:color w:val="000000" w:themeColor="text1"/>
                    <w:sz w:val="20"/>
                    <w:szCs w:val="20"/>
                  </w:rPr>
                  <w:t>mpletion of learning activities measured via rubric.</w:t>
                </w:r>
              </w:sdtContent>
            </w:sdt>
          </w:p>
        </w:tc>
      </w:tr>
    </w:tbl>
    <w:p w14:paraId="1124CEE0" w14:textId="77777777" w:rsidR="00D06FE2" w:rsidRPr="008426D1" w:rsidRDefault="00D06FE2" w:rsidP="00D06FE2">
      <w:pPr>
        <w:rPr>
          <w:rFonts w:asciiTheme="majorHAnsi" w:hAnsiTheme="majorHAnsi" w:cs="Arial"/>
          <w:sz w:val="20"/>
          <w:szCs w:val="20"/>
        </w:rPr>
      </w:pPr>
      <w:r w:rsidRPr="008426D1">
        <w:rPr>
          <w:rFonts w:asciiTheme="majorHAnsi" w:hAnsiTheme="majorHAnsi" w:cs="Arial"/>
          <w:sz w:val="20"/>
          <w:szCs w:val="20"/>
        </w:rPr>
        <w:br w:type="page"/>
      </w:r>
    </w:p>
    <w:p w14:paraId="1124CEE1"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124CEE2"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1124CEE4" w14:textId="77777777" w:rsidTr="0015536A">
        <w:tc>
          <w:tcPr>
            <w:tcW w:w="11016" w:type="dxa"/>
            <w:shd w:val="clear" w:color="auto" w:fill="D9D9D9" w:themeFill="background1" w:themeFillShade="D9"/>
          </w:tcPr>
          <w:p w14:paraId="1124CEE3"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1124CEF2" w14:textId="77777777" w:rsidTr="0015536A">
        <w:tc>
          <w:tcPr>
            <w:tcW w:w="11016" w:type="dxa"/>
            <w:shd w:val="clear" w:color="auto" w:fill="F2F2F2" w:themeFill="background1" w:themeFillShade="F2"/>
          </w:tcPr>
          <w:p w14:paraId="1124CEE5"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1124CEE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124CEE7" w14:textId="77777777" w:rsidR="0015536A" w:rsidRPr="008426D1" w:rsidRDefault="0015536A" w:rsidP="0015536A">
            <w:pPr>
              <w:rPr>
                <w:rFonts w:ascii="Times New Roman" w:hAnsi="Times New Roman" w:cs="Times New Roman"/>
                <w:b/>
                <w:color w:val="FF0000"/>
                <w:sz w:val="14"/>
                <w:szCs w:val="24"/>
              </w:rPr>
            </w:pPr>
          </w:p>
          <w:p w14:paraId="1124CEE8"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124CEE9"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1124CEEA"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1124CEEB"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124CEEC"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124CEED"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124CEEE"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1124CEEF"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124CF2A" wp14:editId="1124CF2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124CEF0"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w:t>
              </w:r>
              <w:proofErr w:type="spellStart"/>
              <w:r w:rsidR="0008410E" w:rsidRPr="00DA60BF">
                <w:rPr>
                  <w:rStyle w:val="Hyperlink"/>
                  <w:rFonts w:ascii="Times New Roman" w:hAnsi="Times New Roman" w:cs="Times New Roman"/>
                  <w:i/>
                  <w:sz w:val="20"/>
                  <w:szCs w:val="24"/>
                </w:rPr>
                <w:t>youtu.be</w:t>
              </w:r>
              <w:proofErr w:type="spellEnd"/>
              <w:r w:rsidR="0008410E" w:rsidRPr="00DA60BF">
                <w:rPr>
                  <w:rStyle w:val="Hyperlink"/>
                  <w:rFonts w:ascii="Times New Roman" w:hAnsi="Times New Roman" w:cs="Times New Roman"/>
                  <w:i/>
                  <w:sz w:val="20"/>
                  <w:szCs w:val="24"/>
                </w:rPr>
                <w:t>/</w:t>
              </w:r>
              <w:proofErr w:type="spellStart"/>
              <w:r w:rsidR="0008410E" w:rsidRPr="00DA60BF">
                <w:rPr>
                  <w:rStyle w:val="Hyperlink"/>
                  <w:rFonts w:ascii="Times New Roman" w:hAnsi="Times New Roman" w:cs="Times New Roman"/>
                  <w:i/>
                  <w:sz w:val="20"/>
                  <w:szCs w:val="24"/>
                </w:rPr>
                <w:t>yjdL2n4lZm4</w:t>
              </w:r>
              <w:proofErr w:type="spellEnd"/>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124CEF1" w14:textId="77777777" w:rsidR="00FB38CA" w:rsidRPr="008426D1" w:rsidRDefault="00FB38CA" w:rsidP="00FB38CA">
            <w:pPr>
              <w:tabs>
                <w:tab w:val="left" w:pos="360"/>
                <w:tab w:val="left" w:pos="720"/>
              </w:tabs>
              <w:rPr>
                <w:rFonts w:asciiTheme="majorHAnsi" w:hAnsiTheme="majorHAnsi"/>
                <w:sz w:val="18"/>
                <w:szCs w:val="18"/>
              </w:rPr>
            </w:pPr>
          </w:p>
        </w:tc>
      </w:tr>
    </w:tbl>
    <w:p w14:paraId="1124CEF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124CEF4"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1124CEF5"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DEPARTMENT OF THEATRE </w:t>
          </w:r>
        </w:p>
        <w:p w14:paraId="1124CEF6"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Theatre (THEA) </w:t>
          </w:r>
        </w:p>
        <w:p w14:paraId="1124CEF7"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1203. Introduction to Theatre </w:t>
          </w:r>
          <w:r w:rsidRPr="00F37D0C">
            <w:rPr>
              <w:rFonts w:ascii="Times New Roman" w:eastAsia="Times New Roman" w:hAnsi="Times New Roman" w:cs="Times New Roman"/>
              <w:sz w:val="24"/>
              <w:szCs w:val="24"/>
            </w:rPr>
            <w:t xml:space="preserve">Basic principles of theatrical traditions and terminology. Fall. </w:t>
          </w:r>
        </w:p>
        <w:p w14:paraId="1124CEF8"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1213. Beginning Acting </w:t>
          </w:r>
          <w:r w:rsidRPr="00F37D0C">
            <w:rPr>
              <w:rFonts w:ascii="Times New Roman" w:eastAsia="Times New Roman" w:hAnsi="Times New Roman" w:cs="Times New Roman"/>
              <w:sz w:val="24"/>
              <w:szCs w:val="24"/>
            </w:rPr>
            <w:t xml:space="preserve">Basic theories and techniques of the art of acting. May be repeated once, depending on progress. Fall, Spring. </w:t>
          </w:r>
        </w:p>
        <w:p w14:paraId="1124CEF9"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1223. Principles of Stage Design </w:t>
          </w:r>
          <w:r w:rsidRPr="00F37D0C">
            <w:rPr>
              <w:rFonts w:ascii="Times New Roman" w:eastAsia="Times New Roman" w:hAnsi="Times New Roman" w:cs="Times New Roman"/>
              <w:sz w:val="24"/>
              <w:szCs w:val="24"/>
            </w:rPr>
            <w:t xml:space="preserve">Exploration of basic elements of design used to create the visual theatrical environment, introduction to design process and play analysis; emphasis on research and basic drawing techniques for theatre. Spring. </w:t>
          </w:r>
        </w:p>
        <w:p w14:paraId="1124CEFA"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1393. Summer Children Theatre Performance </w:t>
          </w:r>
          <w:r w:rsidRPr="00F37D0C">
            <w:rPr>
              <w:rFonts w:ascii="Times New Roman" w:eastAsia="Times New Roman" w:hAnsi="Times New Roman" w:cs="Times New Roman"/>
              <w:sz w:val="24"/>
              <w:szCs w:val="24"/>
            </w:rPr>
            <w:t xml:space="preserve">The research, preparation and </w:t>
          </w:r>
          <w:proofErr w:type="spellStart"/>
          <w:r w:rsidRPr="00F37D0C">
            <w:rPr>
              <w:rFonts w:ascii="Times New Roman" w:eastAsia="Times New Roman" w:hAnsi="Times New Roman" w:cs="Times New Roman"/>
              <w:sz w:val="24"/>
              <w:szCs w:val="24"/>
            </w:rPr>
            <w:t>presenta</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tion</w:t>
          </w:r>
          <w:proofErr w:type="spellEnd"/>
          <w:r w:rsidRPr="00F37D0C">
            <w:rPr>
              <w:rFonts w:ascii="Times New Roman" w:eastAsia="Times New Roman" w:hAnsi="Times New Roman" w:cs="Times New Roman"/>
              <w:sz w:val="24"/>
              <w:szCs w:val="24"/>
            </w:rPr>
            <w:t xml:space="preserve"> of children theatre plays for a live audience. Summer. </w:t>
          </w:r>
        </w:p>
        <w:p w14:paraId="1124CEFB" w14:textId="77777777" w:rsidR="00B16729" w:rsidRPr="00B16729" w:rsidRDefault="00B16729" w:rsidP="00B16729">
          <w:pPr>
            <w:rPr>
              <w:rFonts w:ascii="Times New Roman" w:eastAsia="Times New Roman" w:hAnsi="Times New Roman" w:cs="Times New Roman"/>
              <w:sz w:val="24"/>
              <w:szCs w:val="24"/>
            </w:rPr>
          </w:pPr>
          <w:r w:rsidRPr="00B16729">
            <w:rPr>
              <w:rFonts w:ascii="Times New Roman" w:eastAsia="Times New Roman" w:hAnsi="Times New Roman" w:cs="Times New Roman"/>
              <w:b/>
              <w:bCs/>
              <w:sz w:val="24"/>
              <w:szCs w:val="24"/>
            </w:rPr>
            <w:t xml:space="preserve">THEA 1403. Summer Children Theatre Technical </w:t>
          </w:r>
          <w:r w:rsidRPr="00B16729">
            <w:rPr>
              <w:rFonts w:ascii="Times New Roman" w:eastAsia="Times New Roman" w:hAnsi="Times New Roman" w:cs="Times New Roman"/>
              <w:sz w:val="24"/>
              <w:szCs w:val="24"/>
            </w:rPr>
            <w:t xml:space="preserve">The research, preparation and presentation of children theatre plays for a live audience. Summer. </w:t>
          </w:r>
        </w:p>
        <w:p w14:paraId="1124CEFC" w14:textId="10884E29" w:rsidR="00B16729" w:rsidRPr="00F232CA" w:rsidRDefault="00A50C0C" w:rsidP="00B16729">
          <w:pPr>
            <w:tabs>
              <w:tab w:val="left" w:pos="360"/>
              <w:tab w:val="left" w:pos="720"/>
            </w:tabs>
            <w:spacing w:after="0" w:line="240" w:lineRule="auto"/>
            <w:rPr>
              <w:rFonts w:ascii="Times New Roman" w:hAnsi="Times New Roman" w:cs="Times New Roman"/>
              <w:i/>
              <w:sz w:val="32"/>
              <w:szCs w:val="32"/>
            </w:rPr>
          </w:pPr>
          <w:r>
            <w:rPr>
              <w:rFonts w:ascii="Times New Roman" w:eastAsia="Times New Roman" w:hAnsi="Times New Roman" w:cs="Times New Roman"/>
              <w:b/>
              <w:bCs/>
              <w:i/>
              <w:color w:val="4BACC6" w:themeColor="accent5"/>
              <w:sz w:val="32"/>
              <w:szCs w:val="32"/>
            </w:rPr>
            <w:t>THEA 202</w:t>
          </w:r>
          <w:r w:rsidR="00B16729" w:rsidRPr="00D06FE2">
            <w:rPr>
              <w:rFonts w:ascii="Times New Roman" w:eastAsia="Times New Roman" w:hAnsi="Times New Roman" w:cs="Times New Roman"/>
              <w:b/>
              <w:bCs/>
              <w:i/>
              <w:color w:val="4BACC6" w:themeColor="accent5"/>
              <w:sz w:val="32"/>
              <w:szCs w:val="32"/>
            </w:rPr>
            <w:t>0.</w:t>
          </w:r>
          <w:r w:rsidR="00B16729" w:rsidRPr="00F232CA">
            <w:rPr>
              <w:rFonts w:ascii="Times New Roman" w:eastAsia="Times New Roman" w:hAnsi="Times New Roman" w:cs="Times New Roman"/>
              <w:bCs/>
              <w:i/>
              <w:color w:val="4BACC6" w:themeColor="accent5"/>
              <w:sz w:val="32"/>
              <w:szCs w:val="32"/>
            </w:rPr>
            <w:t xml:space="preserve"> </w:t>
          </w:r>
          <w:r w:rsidR="00B16729" w:rsidRPr="00D06FE2">
            <w:rPr>
              <w:rFonts w:ascii="Times New Roman" w:eastAsia="Times New Roman" w:hAnsi="Times New Roman" w:cs="Times New Roman"/>
              <w:b/>
              <w:bCs/>
              <w:i/>
              <w:color w:val="4BACC6" w:themeColor="accent5"/>
              <w:sz w:val="32"/>
              <w:szCs w:val="32"/>
            </w:rPr>
            <w:t xml:space="preserve">Production Practicum </w:t>
          </w:r>
          <w:sdt>
            <w:sdtPr>
              <w:rPr>
                <w:rFonts w:ascii="Times New Roman" w:hAnsi="Times New Roman" w:cs="Times New Roman"/>
                <w:i/>
                <w:color w:val="4BACC6" w:themeColor="accent5"/>
                <w:sz w:val="32"/>
                <w:szCs w:val="32"/>
              </w:rPr>
              <w:id w:val="572862117"/>
            </w:sdtPr>
            <w:sdtEndPr/>
            <w:sdtContent>
              <w:r w:rsidR="00B16729" w:rsidRPr="00F232CA">
                <w:rPr>
                  <w:rStyle w:val="PageNumber"/>
                  <w:rFonts w:ascii="Times New Roman" w:hAnsi="Times New Roman" w:cs="Times New Roman"/>
                  <w:i/>
                  <w:color w:val="4BACC6" w:themeColor="accent5"/>
                  <w:sz w:val="32"/>
                  <w:szCs w:val="32"/>
                </w:rPr>
                <w:t xml:space="preserve">Practical application of design, technical, or other techniques for a </w:t>
              </w:r>
              <w:r>
                <w:rPr>
                  <w:rFonts w:ascii="Times New Roman" w:hAnsi="Times New Roman" w:cs="Times New Roman"/>
                  <w:i/>
                  <w:color w:val="4BACC6" w:themeColor="accent5"/>
                  <w:sz w:val="32"/>
                  <w:szCs w:val="32"/>
                </w:rPr>
                <w:t>Department of T</w:t>
              </w:r>
              <w:r w:rsidR="00B16729" w:rsidRPr="00F232CA">
                <w:rPr>
                  <w:rFonts w:ascii="Times New Roman" w:hAnsi="Times New Roman" w:cs="Times New Roman"/>
                  <w:i/>
                  <w:color w:val="4BACC6" w:themeColor="accent5"/>
                  <w:sz w:val="32"/>
                  <w:szCs w:val="32"/>
                </w:rPr>
                <w:t>heatre</w:t>
              </w:r>
              <w:r w:rsidR="00B16729" w:rsidRPr="00F232CA">
                <w:rPr>
                  <w:rStyle w:val="PageNumber"/>
                  <w:rFonts w:ascii="Times New Roman" w:hAnsi="Times New Roman" w:cs="Times New Roman"/>
                  <w:i/>
                  <w:color w:val="4BACC6" w:themeColor="accent5"/>
                  <w:sz w:val="32"/>
                  <w:szCs w:val="32"/>
                </w:rPr>
                <w:t xml:space="preserve"> production</w:t>
              </w:r>
              <w:r w:rsidR="00B16729" w:rsidRPr="00F232CA">
                <w:rPr>
                  <w:rFonts w:ascii="Times New Roman" w:hAnsi="Times New Roman" w:cs="Times New Roman"/>
                  <w:i/>
                  <w:color w:val="4BACC6" w:themeColor="accent5"/>
                  <w:sz w:val="32"/>
                  <w:szCs w:val="32"/>
                </w:rPr>
                <w:t xml:space="preserve">.  </w:t>
              </w:r>
            </w:sdtContent>
          </w:sdt>
          <w:r w:rsidR="00B16729" w:rsidRPr="00F232CA">
            <w:rPr>
              <w:rFonts w:ascii="Times New Roman" w:eastAsia="Times New Roman" w:hAnsi="Times New Roman" w:cs="Times New Roman"/>
              <w:i/>
              <w:color w:val="4BACC6" w:themeColor="accent5"/>
              <w:sz w:val="32"/>
              <w:szCs w:val="32"/>
            </w:rPr>
            <w:t>Fall, Spring.</w:t>
          </w:r>
        </w:p>
        <w:p w14:paraId="1124CEFD"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2203. Voice and Movement for Theatre I </w:t>
          </w:r>
          <w:r w:rsidRPr="00F37D0C">
            <w:rPr>
              <w:rFonts w:ascii="Times New Roman" w:eastAsia="Times New Roman" w:hAnsi="Times New Roman" w:cs="Times New Roman"/>
              <w:sz w:val="24"/>
              <w:szCs w:val="24"/>
            </w:rPr>
            <w:t xml:space="preserve">Incorporation of vocal techniques in acting styles, emphasis on vocal </w:t>
          </w:r>
          <w:r>
            <w:rPr>
              <w:rFonts w:ascii="Times New Roman" w:eastAsia="Times New Roman" w:hAnsi="Times New Roman" w:cs="Times New Roman"/>
              <w:sz w:val="24"/>
              <w:szCs w:val="24"/>
            </w:rPr>
            <w:t>fl</w:t>
          </w:r>
          <w:r w:rsidRPr="00F37D0C">
            <w:rPr>
              <w:rFonts w:ascii="Times New Roman" w:eastAsia="Times New Roman" w:hAnsi="Times New Roman" w:cs="Times New Roman"/>
              <w:sz w:val="24"/>
              <w:szCs w:val="24"/>
            </w:rPr>
            <w:t xml:space="preserve">exibility. May be repeated with faculty consent. Fall. </w:t>
          </w:r>
        </w:p>
        <w:p w14:paraId="1124CEFE"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2213. Creative Improvisation </w:t>
          </w:r>
          <w:r w:rsidRPr="00F37D0C">
            <w:rPr>
              <w:rFonts w:ascii="Times New Roman" w:eastAsia="Times New Roman" w:hAnsi="Times New Roman" w:cs="Times New Roman"/>
              <w:sz w:val="24"/>
              <w:szCs w:val="24"/>
            </w:rPr>
            <w:t xml:space="preserve">Examines the actors physical, vocal, and psychological potential to create a clear and simple characterization without a written script. May be repeated depending on progress. Fall. </w:t>
          </w:r>
        </w:p>
        <w:p w14:paraId="1124CEFF"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2223. Fundamentals of Stagecraft </w:t>
          </w:r>
          <w:r w:rsidRPr="00F37D0C">
            <w:rPr>
              <w:rFonts w:ascii="Times New Roman" w:eastAsia="Times New Roman" w:hAnsi="Times New Roman" w:cs="Times New Roman"/>
              <w:sz w:val="24"/>
              <w:szCs w:val="24"/>
            </w:rPr>
            <w:t xml:space="preserve">Techniques of constructing, painting, and rigging scenic units. Spring. </w:t>
          </w:r>
        </w:p>
        <w:p w14:paraId="1124CF00"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2233. Stage Makeup </w:t>
          </w:r>
          <w:r w:rsidRPr="00F37D0C">
            <w:rPr>
              <w:rFonts w:ascii="Times New Roman" w:eastAsia="Times New Roman" w:hAnsi="Times New Roman" w:cs="Times New Roman"/>
              <w:sz w:val="24"/>
              <w:szCs w:val="24"/>
            </w:rPr>
            <w:t xml:space="preserve">Basic principles of applying stage makeup, communication of makeup design goals through imagery, research, and schematics. Spring. </w:t>
          </w:r>
        </w:p>
        <w:p w14:paraId="1124CF01"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2243. Stage Costume Construction </w:t>
          </w:r>
          <w:r w:rsidRPr="00F37D0C">
            <w:rPr>
              <w:rFonts w:ascii="Times New Roman" w:eastAsia="Times New Roman" w:hAnsi="Times New Roman" w:cs="Times New Roman"/>
              <w:sz w:val="24"/>
              <w:szCs w:val="24"/>
            </w:rPr>
            <w:t xml:space="preserve">Basic principles of stage costume construction </w:t>
          </w:r>
          <w:proofErr w:type="spellStart"/>
          <w:r w:rsidRPr="00F37D0C">
            <w:rPr>
              <w:rFonts w:ascii="Times New Roman" w:eastAsia="Times New Roman" w:hAnsi="Times New Roman" w:cs="Times New Roman"/>
              <w:sz w:val="24"/>
              <w:szCs w:val="24"/>
            </w:rPr>
            <w:t>includ</w:t>
          </w:r>
          <w:proofErr w:type="spellEnd"/>
          <w:r w:rsidRPr="00F37D0C">
            <w:rPr>
              <w:rFonts w:ascii="Times New Roman" w:eastAsia="Times New Roman" w:hAnsi="Times New Roman" w:cs="Times New Roman"/>
              <w:sz w:val="24"/>
              <w:szCs w:val="24"/>
            </w:rPr>
            <w:t xml:space="preserve">- ing hand sewing, machine sewing, closures, and using a standard pattern. Fall. </w:t>
          </w:r>
        </w:p>
        <w:p w14:paraId="1124CF02"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2253. Stage Management </w:t>
          </w:r>
          <w:r w:rsidRPr="00F37D0C">
            <w:rPr>
              <w:rFonts w:ascii="Times New Roman" w:eastAsia="Times New Roman" w:hAnsi="Times New Roman" w:cs="Times New Roman"/>
              <w:sz w:val="24"/>
              <w:szCs w:val="24"/>
            </w:rPr>
            <w:t xml:space="preserve">Principles and practices of stage management. Spring, even. </w:t>
          </w:r>
        </w:p>
        <w:p w14:paraId="1124CF03"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2263. History of Costumes </w:t>
          </w:r>
          <w:r w:rsidRPr="00F37D0C">
            <w:rPr>
              <w:rFonts w:ascii="Times New Roman" w:eastAsia="Times New Roman" w:hAnsi="Times New Roman" w:cs="Times New Roman"/>
              <w:sz w:val="24"/>
              <w:szCs w:val="24"/>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14:paraId="1124CF04"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14:paraId="1124CF05"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1124CF06"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2503. Fine Arts-Theatre </w:t>
          </w:r>
          <w:r w:rsidRPr="00F37D0C">
            <w:rPr>
              <w:rFonts w:ascii="Times New Roman" w:eastAsia="Times New Roman" w:hAnsi="Times New Roman" w:cs="Times New Roman"/>
              <w:sz w:val="24"/>
              <w:szCs w:val="24"/>
            </w:rPr>
            <w:t xml:space="preserve">Introduction to aesthetic and critical appreciation of the art of theatre through lecture, live and video performance, and discussion. Fall, Spring, Summer. (ACTS#: DRAM 1003) </w:t>
          </w:r>
        </w:p>
        <w:p w14:paraId="1124CF07"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3213. Audition Techniques </w:t>
          </w:r>
          <w:r w:rsidRPr="00F37D0C">
            <w:rPr>
              <w:rFonts w:ascii="Times New Roman" w:eastAsia="Times New Roman" w:hAnsi="Times New Roman" w:cs="Times New Roman"/>
              <w:sz w:val="24"/>
              <w:szCs w:val="24"/>
            </w:rPr>
            <w:t xml:space="preserve">Preparation and execution of audition material. May be repeated with faculty consent. Prerequisite, THEA 1213. Spring. </w:t>
          </w:r>
        </w:p>
        <w:p w14:paraId="1124CF08"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3223. Studies in Dramatic Literature </w:t>
          </w:r>
          <w:r w:rsidRPr="00F37D0C">
            <w:rPr>
              <w:rFonts w:ascii="Times New Roman" w:eastAsia="Times New Roman" w:hAnsi="Times New Roman" w:cs="Times New Roman"/>
              <w:sz w:val="24"/>
              <w:szCs w:val="24"/>
            </w:rPr>
            <w:t xml:space="preserve">A reading introduction to plays and playwrights spanning from Greek to contemporary works. Fall, even. </w:t>
          </w:r>
        </w:p>
        <w:p w14:paraId="1124CF09"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3233. Play Analysis </w:t>
          </w:r>
          <w:r w:rsidRPr="00F37D0C">
            <w:rPr>
              <w:rFonts w:ascii="Times New Roman" w:eastAsia="Times New Roman" w:hAnsi="Times New Roman" w:cs="Times New Roman"/>
              <w:sz w:val="24"/>
              <w:szCs w:val="24"/>
            </w:rPr>
            <w:t xml:space="preserve">How playwrights achieved characterization, structure, and plot. Spring. </w:t>
          </w:r>
        </w:p>
        <w:p w14:paraId="1124CF0A"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3243. Stage Combat </w:t>
          </w:r>
          <w:r w:rsidRPr="00F37D0C">
            <w:rPr>
              <w:rFonts w:ascii="Times New Roman" w:eastAsia="Times New Roman" w:hAnsi="Times New Roman" w:cs="Times New Roman"/>
              <w:sz w:val="24"/>
              <w:szCs w:val="24"/>
            </w:rPr>
            <w:t xml:space="preserve">Movement and combat techniques for the stage. May be repeated with consent of faculty. Prerequisite, THEA 2213. Spring, even. </w:t>
          </w:r>
        </w:p>
        <w:p w14:paraId="1124CF0B"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3252. Theatre Laboratory </w:t>
          </w:r>
          <w:r w:rsidRPr="00F37D0C">
            <w:rPr>
              <w:rFonts w:ascii="Times New Roman" w:eastAsia="Times New Roman" w:hAnsi="Times New Roman" w:cs="Times New Roman"/>
              <w:sz w:val="24"/>
              <w:szCs w:val="24"/>
            </w:rPr>
            <w:t xml:space="preserve">Work on productions. Required of all Theatre Arts majors during every semester, except freshman semesters. Fall, Spring. </w:t>
          </w:r>
        </w:p>
        <w:p w14:paraId="1124CF0C"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3253. Scenic Painting </w:t>
          </w:r>
          <w:r w:rsidRPr="00F37D0C">
            <w:rPr>
              <w:rFonts w:ascii="Times New Roman" w:eastAsia="Times New Roman" w:hAnsi="Times New Roman" w:cs="Times New Roman"/>
              <w:sz w:val="24"/>
              <w:szCs w:val="24"/>
            </w:rPr>
            <w:t xml:space="preserve">Materials, equipment, techniques used in work of a Scenic Artist. Prerequisite, THEA 1223. Fall, odd. </w:t>
          </w:r>
        </w:p>
        <w:p w14:paraId="1124CF0D"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3263. Acting Shakespeare </w:t>
          </w:r>
          <w:r w:rsidRPr="00F37D0C">
            <w:rPr>
              <w:rFonts w:ascii="Times New Roman" w:eastAsia="Times New Roman" w:hAnsi="Times New Roman" w:cs="Times New Roman"/>
              <w:sz w:val="24"/>
              <w:szCs w:val="24"/>
            </w:rPr>
            <w:t xml:space="preserve">A thorough investigation of the acting techniques </w:t>
          </w:r>
          <w:proofErr w:type="spellStart"/>
          <w:r w:rsidRPr="00F37D0C">
            <w:rPr>
              <w:rFonts w:ascii="Times New Roman" w:eastAsia="Times New Roman" w:hAnsi="Times New Roman" w:cs="Times New Roman"/>
              <w:sz w:val="24"/>
              <w:szCs w:val="24"/>
            </w:rPr>
            <w:t>speci</w:t>
          </w:r>
          <w:proofErr w:type="spellEnd"/>
          <w:r w:rsidRPr="00F37D0C">
            <w:rPr>
              <w:rFonts w:ascii="Times New Roman" w:eastAsia="Times New Roman" w:hAnsi="Times New Roman" w:cs="Times New Roman"/>
              <w:sz w:val="24"/>
              <w:szCs w:val="24"/>
            </w:rPr>
            <w:t xml:space="preserve"> c to performing Shakespeare through scene and monologue work. Prerequisite, THEA 1213. Spring, odd. </w:t>
          </w:r>
        </w:p>
        <w:p w14:paraId="1124CF0E"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3273. Voice and Movement for Theatre II </w:t>
          </w:r>
          <w:r w:rsidRPr="00F37D0C">
            <w:rPr>
              <w:rFonts w:ascii="Times New Roman" w:eastAsia="Times New Roman" w:hAnsi="Times New Roman" w:cs="Times New Roman"/>
              <w:sz w:val="24"/>
              <w:szCs w:val="24"/>
            </w:rPr>
            <w:t xml:space="preserve">Incorporation of vocal techniques in acting styles, emphasis on vocal </w:t>
          </w:r>
          <w:proofErr w:type="spellStart"/>
          <w:r w:rsidRPr="00F37D0C">
            <w:rPr>
              <w:rFonts w:ascii="Times New Roman" w:eastAsia="Times New Roman" w:hAnsi="Times New Roman" w:cs="Times New Roman"/>
              <w:sz w:val="24"/>
              <w:szCs w:val="24"/>
            </w:rPr>
            <w:t>exibility</w:t>
          </w:r>
          <w:proofErr w:type="spellEnd"/>
          <w:r w:rsidRPr="00F37D0C">
            <w:rPr>
              <w:rFonts w:ascii="Times New Roman" w:eastAsia="Times New Roman" w:hAnsi="Times New Roman" w:cs="Times New Roman"/>
              <w:sz w:val="24"/>
              <w:szCs w:val="24"/>
            </w:rPr>
            <w:t xml:space="preserve">. May be repeated with faculty consent. Prerequisite, THEA 2203. Spring, odd. </w:t>
          </w:r>
        </w:p>
        <w:p w14:paraId="1124CF0F"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3283. Computer Aided Design </w:t>
          </w:r>
          <w:r w:rsidRPr="00F37D0C">
            <w:rPr>
              <w:rFonts w:ascii="Times New Roman" w:eastAsia="Times New Roman" w:hAnsi="Times New Roman" w:cs="Times New Roman"/>
              <w:sz w:val="24"/>
              <w:szCs w:val="24"/>
            </w:rPr>
            <w:t xml:space="preserve">Introduction to computer-aided design for theatre, including computer-aided drafting. Prerequisites, THEA 1223, THEA 2223. Fall, odd. </w:t>
          </w:r>
        </w:p>
        <w:p w14:paraId="1124CF10"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14:paraId="1124CF11"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1124CF12"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4203. Stage Directing I </w:t>
          </w:r>
          <w:r w:rsidRPr="00F37D0C">
            <w:rPr>
              <w:rFonts w:ascii="Times New Roman" w:eastAsia="Times New Roman" w:hAnsi="Times New Roman" w:cs="Times New Roman"/>
              <w:sz w:val="24"/>
              <w:szCs w:val="24"/>
            </w:rPr>
            <w:t xml:space="preserve">Directing techniques for theatrical productions. Prerequisite, THEA 2213 or consent of instructor. Fall. </w:t>
          </w:r>
        </w:p>
        <w:p w14:paraId="1124CF13"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4213. Acting on Camera </w:t>
          </w:r>
          <w:r w:rsidRPr="00F37D0C">
            <w:rPr>
              <w:rFonts w:ascii="Times New Roman" w:eastAsia="Times New Roman" w:hAnsi="Times New Roman" w:cs="Times New Roman"/>
              <w:sz w:val="24"/>
              <w:szCs w:val="24"/>
            </w:rPr>
            <w:t xml:space="preserve">Developing skills for performance in front of and for the </w:t>
          </w:r>
          <w:proofErr w:type="spellStart"/>
          <w:r w:rsidRPr="00F37D0C">
            <w:rPr>
              <w:rFonts w:ascii="Times New Roman" w:eastAsia="Times New Roman" w:hAnsi="Times New Roman" w:cs="Times New Roman"/>
              <w:sz w:val="24"/>
              <w:szCs w:val="24"/>
            </w:rPr>
            <w:t>televi</w:t>
          </w:r>
          <w:proofErr w:type="spellEnd"/>
          <w:r w:rsidRPr="00F37D0C">
            <w:rPr>
              <w:rFonts w:ascii="Times New Roman" w:eastAsia="Times New Roman" w:hAnsi="Times New Roman" w:cs="Times New Roman"/>
              <w:sz w:val="24"/>
              <w:szCs w:val="24"/>
            </w:rPr>
            <w:t xml:space="preserve">- sion and lm camera. Spring, odd. </w:t>
          </w:r>
        </w:p>
        <w:p w14:paraId="1124CF14"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4223. Scene Design </w:t>
          </w:r>
          <w:r w:rsidRPr="00F37D0C">
            <w:rPr>
              <w:rFonts w:ascii="Times New Roman" w:eastAsia="Times New Roman" w:hAnsi="Times New Roman" w:cs="Times New Roman"/>
              <w:sz w:val="24"/>
              <w:szCs w:val="24"/>
            </w:rPr>
            <w:t xml:space="preserve">Principles of theatrical design. Prerequisite, THEA 2223 of consent of instructor. Spring, odd. </w:t>
          </w:r>
        </w:p>
        <w:p w14:paraId="1124CF15"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4233. Advanced Makeup Design </w:t>
          </w:r>
          <w:r w:rsidRPr="00F37D0C">
            <w:rPr>
              <w:rFonts w:ascii="Times New Roman" w:eastAsia="Times New Roman" w:hAnsi="Times New Roman" w:cs="Times New Roman"/>
              <w:sz w:val="24"/>
              <w:szCs w:val="24"/>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14:paraId="1124CF16"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4243. Stage Costume Design </w:t>
          </w:r>
          <w:r w:rsidRPr="00F37D0C">
            <w:rPr>
              <w:rFonts w:ascii="Times New Roman" w:eastAsia="Times New Roman" w:hAnsi="Times New Roman" w:cs="Times New Roman"/>
              <w:sz w:val="24"/>
              <w:szCs w:val="24"/>
            </w:rPr>
            <w:t xml:space="preserve">Advanced application of costume design principles during project execution both individually and in collaboration with a director. Prerequisite, THEA 1223 or consent of instructor. Spring, even. </w:t>
          </w:r>
        </w:p>
        <w:p w14:paraId="1124CF17"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4253. Theatre Management </w:t>
          </w:r>
          <w:r w:rsidRPr="00F37D0C">
            <w:rPr>
              <w:rFonts w:ascii="Times New Roman" w:eastAsia="Times New Roman" w:hAnsi="Times New Roman" w:cs="Times New Roman"/>
              <w:sz w:val="24"/>
              <w:szCs w:val="24"/>
            </w:rPr>
            <w:t xml:space="preserve">Study of the fundamentals of </w:t>
          </w:r>
          <w:proofErr w:type="spellStart"/>
          <w:r w:rsidRPr="00F37D0C">
            <w:rPr>
              <w:rFonts w:ascii="Times New Roman" w:eastAsia="Times New Roman" w:hAnsi="Times New Roman" w:cs="Times New Roman"/>
              <w:sz w:val="24"/>
              <w:szCs w:val="24"/>
            </w:rPr>
            <w:t>nancial</w:t>
          </w:r>
          <w:proofErr w:type="spellEnd"/>
          <w:r w:rsidRPr="00F37D0C">
            <w:rPr>
              <w:rFonts w:ascii="Times New Roman" w:eastAsia="Times New Roman" w:hAnsi="Times New Roman" w:cs="Times New Roman"/>
              <w:sz w:val="24"/>
              <w:szCs w:val="24"/>
            </w:rPr>
            <w:t xml:space="preserve">, promotional and regulatory procedures governing theatre management. Spring, odd. </w:t>
          </w:r>
        </w:p>
        <w:p w14:paraId="1124CF18" w14:textId="77777777" w:rsidR="00B16729" w:rsidRDefault="00B16729" w:rsidP="00B16729">
          <w:pPr>
            <w:rPr>
              <w:rFonts w:ascii="Times New Roman" w:eastAsia="Times New Roman" w:hAnsi="Times New Roman" w:cs="Times New Roman"/>
              <w:b/>
              <w:bCs/>
              <w:sz w:val="24"/>
              <w:szCs w:val="24"/>
            </w:rPr>
          </w:pPr>
          <w:r w:rsidRPr="00F37D0C">
            <w:rPr>
              <w:rFonts w:ascii="Times New Roman" w:eastAsia="Times New Roman" w:hAnsi="Times New Roman" w:cs="Times New Roman"/>
              <w:b/>
              <w:bCs/>
              <w:sz w:val="24"/>
              <w:szCs w:val="24"/>
            </w:rPr>
            <w:t xml:space="preserve">THEA 4263. History of Theatre I </w:t>
          </w:r>
          <w:r w:rsidRPr="00F37D0C">
            <w:rPr>
              <w:rFonts w:ascii="Times New Roman" w:eastAsia="Times New Roman" w:hAnsi="Times New Roman" w:cs="Times New Roman"/>
              <w:sz w:val="24"/>
              <w:szCs w:val="24"/>
            </w:rPr>
            <w:t>From the Greek Period to the Renaissance Period. Fall, odd.</w:t>
          </w:r>
        </w:p>
        <w:p w14:paraId="1124CF19"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4273. History of Theatre II </w:t>
          </w:r>
          <w:r w:rsidRPr="00F37D0C">
            <w:rPr>
              <w:rFonts w:ascii="Times New Roman" w:eastAsia="Times New Roman" w:hAnsi="Times New Roman" w:cs="Times New Roman"/>
              <w:sz w:val="24"/>
              <w:szCs w:val="24"/>
            </w:rPr>
            <w:t xml:space="preserve">From the Renaissance Period to the Modern Period. Spring, </w:t>
          </w:r>
          <w:r>
            <w:rPr>
              <w:rFonts w:ascii="Times New Roman" w:eastAsia="Times New Roman" w:hAnsi="Times New Roman" w:cs="Times New Roman"/>
              <w:sz w:val="24"/>
              <w:szCs w:val="24"/>
            </w:rPr>
            <w:t>even.</w:t>
          </w:r>
        </w:p>
        <w:p w14:paraId="1124CF1A"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4283. Period Styles in Acting </w:t>
          </w:r>
          <w:r w:rsidRPr="00F37D0C">
            <w:rPr>
              <w:rFonts w:ascii="Times New Roman" w:eastAsia="Times New Roman" w:hAnsi="Times New Roman" w:cs="Times New Roman"/>
              <w:sz w:val="24"/>
              <w:szCs w:val="24"/>
            </w:rPr>
            <w:t xml:space="preserve">Study of form, structure, and techniques for period acting styles. May be repeated. Fall, odd. </w:t>
          </w:r>
        </w:p>
        <w:p w14:paraId="1124CF1B"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4303. Stage Lighting </w:t>
          </w:r>
          <w:r w:rsidRPr="00F37D0C">
            <w:rPr>
              <w:rFonts w:ascii="Times New Roman" w:eastAsia="Times New Roman" w:hAnsi="Times New Roman" w:cs="Times New Roman"/>
              <w:sz w:val="24"/>
              <w:szCs w:val="24"/>
            </w:rPr>
            <w:t xml:space="preserve">Principles and practices of stage lighting and sound. Prerequisite, THEA 2223 or consent of instructor. Fall, even. </w:t>
          </w:r>
        </w:p>
        <w:p w14:paraId="1124CF1C"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4313. Fundamentals of Playwriting </w:t>
          </w:r>
          <w:r w:rsidRPr="00F37D0C">
            <w:rPr>
              <w:rFonts w:ascii="Times New Roman" w:eastAsia="Times New Roman" w:hAnsi="Times New Roman" w:cs="Times New Roman"/>
              <w:sz w:val="24"/>
              <w:szCs w:val="24"/>
            </w:rPr>
            <w:t xml:space="preserve">Writing plays, including readings, exercises, and adaptation. Prerequisite, THEA 1203 or consent of instructor. Fall, even. </w:t>
          </w:r>
        </w:p>
        <w:p w14:paraId="1124CF1D"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4323. Stage Directing II </w:t>
          </w:r>
          <w:r w:rsidRPr="00F37D0C">
            <w:rPr>
              <w:rFonts w:ascii="Times New Roman" w:eastAsia="Times New Roman" w:hAnsi="Times New Roman" w:cs="Times New Roman"/>
              <w:sz w:val="24"/>
              <w:szCs w:val="24"/>
            </w:rPr>
            <w:t xml:space="preserve">Advanced scene work considering </w:t>
          </w:r>
          <w:proofErr w:type="spellStart"/>
          <w:r w:rsidRPr="00F37D0C">
            <w:rPr>
              <w:rFonts w:ascii="Times New Roman" w:eastAsia="Times New Roman" w:hAnsi="Times New Roman" w:cs="Times New Roman"/>
              <w:sz w:val="24"/>
              <w:szCs w:val="24"/>
            </w:rPr>
            <w:t>speci</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cs</w:t>
          </w:r>
          <w:proofErr w:type="spellEnd"/>
          <w:r w:rsidRPr="00F37D0C">
            <w:rPr>
              <w:rFonts w:ascii="Times New Roman" w:eastAsia="Times New Roman" w:hAnsi="Times New Roman" w:cs="Times New Roman"/>
              <w:sz w:val="24"/>
              <w:szCs w:val="24"/>
            </w:rPr>
            <w:t xml:space="preserve"> such as rhythm, mood, conceptualization and play style. Prerequisite, THEA 4203. Spring, odd. </w:t>
          </w:r>
        </w:p>
        <w:p w14:paraId="1124CF1E"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4333. Advanced Acting </w:t>
          </w:r>
          <w:r w:rsidRPr="00F37D0C">
            <w:rPr>
              <w:rFonts w:ascii="Times New Roman" w:eastAsia="Times New Roman" w:hAnsi="Times New Roman" w:cs="Times New Roman"/>
              <w:sz w:val="24"/>
              <w:szCs w:val="24"/>
            </w:rPr>
            <w:t xml:space="preserve">Further studies in style, technique, and characterization. May be repeated once. Prerequisite, THEA 3263. Fall, even. </w:t>
          </w:r>
        </w:p>
        <w:p w14:paraId="1124CF1F"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4343. Musical Theatre </w:t>
          </w:r>
          <w:r w:rsidRPr="00F37D0C">
            <w:rPr>
              <w:rFonts w:ascii="Times New Roman" w:eastAsia="Times New Roman" w:hAnsi="Times New Roman" w:cs="Times New Roman"/>
              <w:sz w:val="24"/>
              <w:szCs w:val="24"/>
            </w:rPr>
            <w:t xml:space="preserve">Work involves exposure to the history of and the de </w:t>
          </w:r>
          <w:proofErr w:type="spellStart"/>
          <w:r w:rsidRPr="00F37D0C">
            <w:rPr>
              <w:rFonts w:ascii="Times New Roman" w:eastAsia="Times New Roman" w:hAnsi="Times New Roman" w:cs="Times New Roman"/>
              <w:sz w:val="24"/>
              <w:szCs w:val="24"/>
            </w:rPr>
            <w:t>ning</w:t>
          </w:r>
          <w:proofErr w:type="spellEnd"/>
          <w:r w:rsidRPr="00F37D0C">
            <w:rPr>
              <w:rFonts w:ascii="Times New Roman" w:eastAsia="Times New Roman" w:hAnsi="Times New Roman" w:cs="Times New Roman"/>
              <w:sz w:val="24"/>
              <w:szCs w:val="24"/>
            </w:rPr>
            <w:t xml:space="preserve"> and </w:t>
          </w:r>
          <w:proofErr w:type="spellStart"/>
          <w:r w:rsidRPr="00F37D0C">
            <w:rPr>
              <w:rFonts w:ascii="Times New Roman" w:eastAsia="Times New Roman" w:hAnsi="Times New Roman" w:cs="Times New Roman"/>
              <w:sz w:val="24"/>
              <w:szCs w:val="24"/>
            </w:rPr>
            <w:t>solu</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tion</w:t>
          </w:r>
          <w:proofErr w:type="spellEnd"/>
          <w:r w:rsidRPr="00F37D0C">
            <w:rPr>
              <w:rFonts w:ascii="Times New Roman" w:eastAsia="Times New Roman" w:hAnsi="Times New Roman" w:cs="Times New Roman"/>
              <w:sz w:val="24"/>
              <w:szCs w:val="24"/>
            </w:rPr>
            <w:t xml:space="preserve"> of acting and musical problems which occur when performing musical theatre. Prerequisite, THEA 1213. Spring, even. </w:t>
          </w:r>
        </w:p>
        <w:p w14:paraId="1124CF20"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436V. Internship in Theatre </w:t>
          </w:r>
          <w:r w:rsidRPr="00F37D0C">
            <w:rPr>
              <w:rFonts w:ascii="Times New Roman" w:eastAsia="Times New Roman" w:hAnsi="Times New Roman" w:cs="Times New Roman"/>
              <w:sz w:val="24"/>
              <w:szCs w:val="24"/>
            </w:rPr>
            <w:t xml:space="preserve">Combines relevant work experience with classroom theory. Demand. </w:t>
          </w:r>
        </w:p>
        <w:p w14:paraId="1124CF21"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437V. Special Problems </w:t>
          </w:r>
          <w:r w:rsidRPr="00F37D0C">
            <w:rPr>
              <w:rFonts w:ascii="Times New Roman" w:eastAsia="Times New Roman" w:hAnsi="Times New Roman" w:cs="Times New Roman"/>
              <w:sz w:val="24"/>
              <w:szCs w:val="24"/>
            </w:rPr>
            <w:t xml:space="preserve">Prerequisite, permission of the instructor. May be repeated twice with different topics. Demand. </w:t>
          </w:r>
        </w:p>
        <w:p w14:paraId="1124CF22"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4383. Senior Project </w:t>
          </w:r>
          <w:r w:rsidRPr="00F37D0C">
            <w:rPr>
              <w:rFonts w:ascii="Times New Roman" w:eastAsia="Times New Roman" w:hAnsi="Times New Roman" w:cs="Times New Roman"/>
              <w:sz w:val="24"/>
              <w:szCs w:val="24"/>
            </w:rPr>
            <w:t xml:space="preserve">A capstone course designed to showcase the graduating seniors achievements and accomplishments. Fall, Spring. </w:t>
          </w:r>
        </w:p>
        <w:p w14:paraId="1124CF23"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14:paraId="1124CF24"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1124CF25" w14:textId="77777777" w:rsidR="00B16729" w:rsidRPr="00F37D0C" w:rsidRDefault="00B16729" w:rsidP="00B1672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4413. Sound Design and Production for the Theatre </w:t>
          </w:r>
          <w:r w:rsidRPr="00F37D0C">
            <w:rPr>
              <w:rFonts w:ascii="Times New Roman" w:eastAsia="Times New Roman" w:hAnsi="Times New Roman" w:cs="Times New Roman"/>
              <w:sz w:val="24"/>
              <w:szCs w:val="24"/>
            </w:rPr>
            <w:t xml:space="preserve">Principles and practices of stage sound design and production. Prerequisite, THEA 1203 or consent of instructor. Spring, even. </w:t>
          </w:r>
        </w:p>
        <w:sdt>
          <w:sdtPr>
            <w:rPr>
              <w:rFonts w:asciiTheme="majorHAnsi" w:hAnsiTheme="majorHAnsi" w:cs="Arial"/>
              <w:sz w:val="20"/>
              <w:szCs w:val="20"/>
            </w:rPr>
            <w:id w:val="2032985713"/>
            <w:showingPlcHdr/>
          </w:sdtPr>
          <w:sdtEndPr/>
          <w:sdtContent>
            <w:p w14:paraId="1124CF26" w14:textId="77777777" w:rsidR="00B16729" w:rsidRPr="008426D1" w:rsidRDefault="00B16729" w:rsidP="00B1672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1124CF27" w14:textId="77777777" w:rsidR="00B16729" w:rsidRPr="008426D1" w:rsidRDefault="00B16729" w:rsidP="00B16729">
          <w:pPr>
            <w:rPr>
              <w:rFonts w:asciiTheme="majorHAnsi" w:hAnsiTheme="majorHAnsi" w:cs="Arial"/>
              <w:sz w:val="18"/>
              <w:szCs w:val="18"/>
            </w:rPr>
          </w:pPr>
        </w:p>
        <w:p w14:paraId="1124CF28" w14:textId="77777777" w:rsidR="00661D25" w:rsidRPr="008426D1" w:rsidRDefault="00040C50" w:rsidP="00661D25">
          <w:pPr>
            <w:tabs>
              <w:tab w:val="left" w:pos="360"/>
              <w:tab w:val="left" w:pos="720"/>
            </w:tabs>
            <w:spacing w:after="0" w:line="240" w:lineRule="auto"/>
            <w:rPr>
              <w:rFonts w:asciiTheme="majorHAnsi" w:hAnsiTheme="majorHAnsi" w:cs="Arial"/>
              <w:sz w:val="20"/>
              <w:szCs w:val="20"/>
            </w:rPr>
          </w:pPr>
        </w:p>
      </w:sdtContent>
    </w:sdt>
    <w:p w14:paraId="1124CF29"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0B20E" w14:textId="77777777" w:rsidR="00040C50" w:rsidRDefault="00040C50" w:rsidP="00AF3758">
      <w:pPr>
        <w:spacing w:after="0" w:line="240" w:lineRule="auto"/>
      </w:pPr>
      <w:r>
        <w:separator/>
      </w:r>
    </w:p>
  </w:endnote>
  <w:endnote w:type="continuationSeparator" w:id="0">
    <w:p w14:paraId="70CD7827" w14:textId="77777777" w:rsidR="00040C50" w:rsidRDefault="00040C5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Times">
    <w:altName w:val="Times New Roman"/>
    <w:panose1 w:val="00000000000000000000"/>
    <w:charset w:val="4D"/>
    <w:family w:val="roman"/>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4CF31"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4CF32"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4CF33"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7F13">
      <w:rPr>
        <w:rStyle w:val="PageNumber"/>
        <w:noProof/>
      </w:rPr>
      <w:t>3</w:t>
    </w:r>
    <w:r>
      <w:rPr>
        <w:rStyle w:val="PageNumber"/>
      </w:rPr>
      <w:fldChar w:fldCharType="end"/>
    </w:r>
  </w:p>
  <w:p w14:paraId="1124CF34"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77939" w14:textId="77777777" w:rsidR="00040C50" w:rsidRDefault="00040C50" w:rsidP="00AF3758">
      <w:pPr>
        <w:spacing w:after="0" w:line="240" w:lineRule="auto"/>
      </w:pPr>
      <w:r>
        <w:separator/>
      </w:r>
    </w:p>
  </w:footnote>
  <w:footnote w:type="continuationSeparator" w:id="0">
    <w:p w14:paraId="7346DC49" w14:textId="77777777" w:rsidR="00040C50" w:rsidRDefault="00040C50"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4CF30" w14:textId="77777777"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Letter"/>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40C50"/>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3C79"/>
    <w:rsid w:val="00185D67"/>
    <w:rsid w:val="001A5DD5"/>
    <w:rsid w:val="001D714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A55DD"/>
    <w:rsid w:val="002E2D45"/>
    <w:rsid w:val="002E2F64"/>
    <w:rsid w:val="002E3BD5"/>
    <w:rsid w:val="00301A72"/>
    <w:rsid w:val="0031339E"/>
    <w:rsid w:val="0033274D"/>
    <w:rsid w:val="0035434A"/>
    <w:rsid w:val="00360064"/>
    <w:rsid w:val="00361147"/>
    <w:rsid w:val="00362414"/>
    <w:rsid w:val="0036794A"/>
    <w:rsid w:val="00374D72"/>
    <w:rsid w:val="00383FC5"/>
    <w:rsid w:val="00384538"/>
    <w:rsid w:val="00390A66"/>
    <w:rsid w:val="00391206"/>
    <w:rsid w:val="00393E47"/>
    <w:rsid w:val="00395BB2"/>
    <w:rsid w:val="00396C14"/>
    <w:rsid w:val="003A5970"/>
    <w:rsid w:val="003C334C"/>
    <w:rsid w:val="003C5FF5"/>
    <w:rsid w:val="003D5ADD"/>
    <w:rsid w:val="004072F1"/>
    <w:rsid w:val="00424133"/>
    <w:rsid w:val="00434AA5"/>
    <w:rsid w:val="00435872"/>
    <w:rsid w:val="00473252"/>
    <w:rsid w:val="00474C39"/>
    <w:rsid w:val="00487771"/>
    <w:rsid w:val="0049410E"/>
    <w:rsid w:val="0049675B"/>
    <w:rsid w:val="004A211B"/>
    <w:rsid w:val="004A7706"/>
    <w:rsid w:val="004C4C5C"/>
    <w:rsid w:val="004F3C87"/>
    <w:rsid w:val="00526B81"/>
    <w:rsid w:val="00547433"/>
    <w:rsid w:val="00556E69"/>
    <w:rsid w:val="00565D7C"/>
    <w:rsid w:val="005677EC"/>
    <w:rsid w:val="00575870"/>
    <w:rsid w:val="0057709B"/>
    <w:rsid w:val="00584C22"/>
    <w:rsid w:val="00592A95"/>
    <w:rsid w:val="005934F2"/>
    <w:rsid w:val="005F41DD"/>
    <w:rsid w:val="00606EE4"/>
    <w:rsid w:val="00610022"/>
    <w:rsid w:val="006179CB"/>
    <w:rsid w:val="00626B87"/>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A2D77"/>
    <w:rsid w:val="007D371A"/>
    <w:rsid w:val="007F0889"/>
    <w:rsid w:val="007F2997"/>
    <w:rsid w:val="00817F13"/>
    <w:rsid w:val="0083170D"/>
    <w:rsid w:val="008426D1"/>
    <w:rsid w:val="00862E36"/>
    <w:rsid w:val="008663CA"/>
    <w:rsid w:val="008711B1"/>
    <w:rsid w:val="00875914"/>
    <w:rsid w:val="00895557"/>
    <w:rsid w:val="008C6881"/>
    <w:rsid w:val="008C703B"/>
    <w:rsid w:val="008D4573"/>
    <w:rsid w:val="008E6C1C"/>
    <w:rsid w:val="00903AB9"/>
    <w:rsid w:val="009053D1"/>
    <w:rsid w:val="00916FCA"/>
    <w:rsid w:val="009447F2"/>
    <w:rsid w:val="00962018"/>
    <w:rsid w:val="00976B5B"/>
    <w:rsid w:val="00983ADC"/>
    <w:rsid w:val="00984490"/>
    <w:rsid w:val="009A529F"/>
    <w:rsid w:val="009B2730"/>
    <w:rsid w:val="00A01035"/>
    <w:rsid w:val="00A0329C"/>
    <w:rsid w:val="00A129DB"/>
    <w:rsid w:val="00A16BB1"/>
    <w:rsid w:val="00A33C1D"/>
    <w:rsid w:val="00A5089E"/>
    <w:rsid w:val="00A50C0C"/>
    <w:rsid w:val="00A56D36"/>
    <w:rsid w:val="00A966C5"/>
    <w:rsid w:val="00AA702B"/>
    <w:rsid w:val="00AA718B"/>
    <w:rsid w:val="00AB5523"/>
    <w:rsid w:val="00AF3758"/>
    <w:rsid w:val="00AF3C6A"/>
    <w:rsid w:val="00AF68E8"/>
    <w:rsid w:val="00B054E5"/>
    <w:rsid w:val="00B07EB7"/>
    <w:rsid w:val="00B134C2"/>
    <w:rsid w:val="00B14B3F"/>
    <w:rsid w:val="00B1628A"/>
    <w:rsid w:val="00B16729"/>
    <w:rsid w:val="00B34F50"/>
    <w:rsid w:val="00B35368"/>
    <w:rsid w:val="00B46334"/>
    <w:rsid w:val="00B5613F"/>
    <w:rsid w:val="00B6203D"/>
    <w:rsid w:val="00B71755"/>
    <w:rsid w:val="00B821AE"/>
    <w:rsid w:val="00B86002"/>
    <w:rsid w:val="00B96BE1"/>
    <w:rsid w:val="00B97755"/>
    <w:rsid w:val="00BD623D"/>
    <w:rsid w:val="00BE069E"/>
    <w:rsid w:val="00BF6FF6"/>
    <w:rsid w:val="00C002F9"/>
    <w:rsid w:val="00C014F8"/>
    <w:rsid w:val="00C12816"/>
    <w:rsid w:val="00C12977"/>
    <w:rsid w:val="00C23120"/>
    <w:rsid w:val="00C23CC7"/>
    <w:rsid w:val="00C334FF"/>
    <w:rsid w:val="00C4371D"/>
    <w:rsid w:val="00C55BB9"/>
    <w:rsid w:val="00C60A91"/>
    <w:rsid w:val="00C80773"/>
    <w:rsid w:val="00CA269E"/>
    <w:rsid w:val="00CA436F"/>
    <w:rsid w:val="00CA7C7C"/>
    <w:rsid w:val="00CB2125"/>
    <w:rsid w:val="00CB4B5A"/>
    <w:rsid w:val="00CC6C15"/>
    <w:rsid w:val="00CE6F34"/>
    <w:rsid w:val="00D0686A"/>
    <w:rsid w:val="00D06FE2"/>
    <w:rsid w:val="00D20B84"/>
    <w:rsid w:val="00D51205"/>
    <w:rsid w:val="00D57716"/>
    <w:rsid w:val="00D67AC4"/>
    <w:rsid w:val="00D979DD"/>
    <w:rsid w:val="00DC5AD5"/>
    <w:rsid w:val="00DE3EDE"/>
    <w:rsid w:val="00E322A3"/>
    <w:rsid w:val="00E41F8D"/>
    <w:rsid w:val="00E45868"/>
    <w:rsid w:val="00E70B06"/>
    <w:rsid w:val="00E90913"/>
    <w:rsid w:val="00EA757C"/>
    <w:rsid w:val="00EC52BB"/>
    <w:rsid w:val="00EC5D93"/>
    <w:rsid w:val="00EC6970"/>
    <w:rsid w:val="00EC7C79"/>
    <w:rsid w:val="00ED273A"/>
    <w:rsid w:val="00ED5E7F"/>
    <w:rsid w:val="00EE2479"/>
    <w:rsid w:val="00EF2038"/>
    <w:rsid w:val="00EF2A44"/>
    <w:rsid w:val="00EF59AD"/>
    <w:rsid w:val="00F04A33"/>
    <w:rsid w:val="00F232CA"/>
    <w:rsid w:val="00F24EE6"/>
    <w:rsid w:val="00F26B34"/>
    <w:rsid w:val="00F3245A"/>
    <w:rsid w:val="00F3261D"/>
    <w:rsid w:val="00F645B5"/>
    <w:rsid w:val="00F7007D"/>
    <w:rsid w:val="00F7429E"/>
    <w:rsid w:val="00F77400"/>
    <w:rsid w:val="00F80644"/>
    <w:rsid w:val="00F91E4E"/>
    <w:rsid w:val="00FB003E"/>
    <w:rsid w:val="00FB00D4"/>
    <w:rsid w:val="00FB38CA"/>
    <w:rsid w:val="00FB7442"/>
    <w:rsid w:val="00FC5698"/>
    <w:rsid w:val="00FD2B44"/>
    <w:rsid w:val="00FD2F7F"/>
    <w:rsid w:val="00FE49D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4CE19"/>
  <w15:docId w15:val="{1EC72A2F-FFBA-4616-947A-81254E4F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MARCWILLIAMS@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38737D"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38737D"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Times">
    <w:altName w:val="Times New Roman"/>
    <w:panose1 w:val="00000000000000000000"/>
    <w:charset w:val="4D"/>
    <w:family w:val="roman"/>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5957"/>
    <w:rsid w:val="00234142"/>
    <w:rsid w:val="002536BE"/>
    <w:rsid w:val="00257FD5"/>
    <w:rsid w:val="002A6C3B"/>
    <w:rsid w:val="002D64D6"/>
    <w:rsid w:val="0032383A"/>
    <w:rsid w:val="00337484"/>
    <w:rsid w:val="0038737D"/>
    <w:rsid w:val="00431838"/>
    <w:rsid w:val="00436B57"/>
    <w:rsid w:val="004E1A75"/>
    <w:rsid w:val="00576003"/>
    <w:rsid w:val="00587536"/>
    <w:rsid w:val="005D5D2F"/>
    <w:rsid w:val="00623293"/>
    <w:rsid w:val="00654E35"/>
    <w:rsid w:val="0067194B"/>
    <w:rsid w:val="006C3910"/>
    <w:rsid w:val="00716883"/>
    <w:rsid w:val="0086243B"/>
    <w:rsid w:val="008706D7"/>
    <w:rsid w:val="008822A5"/>
    <w:rsid w:val="00891F77"/>
    <w:rsid w:val="009D439F"/>
    <w:rsid w:val="00A20583"/>
    <w:rsid w:val="00A61E8D"/>
    <w:rsid w:val="00AD5D56"/>
    <w:rsid w:val="00B2559E"/>
    <w:rsid w:val="00B335A4"/>
    <w:rsid w:val="00B46AFF"/>
    <w:rsid w:val="00B72454"/>
    <w:rsid w:val="00BA0596"/>
    <w:rsid w:val="00BE0E7B"/>
    <w:rsid w:val="00C37C3A"/>
    <w:rsid w:val="00CB25D5"/>
    <w:rsid w:val="00CD4EF8"/>
    <w:rsid w:val="00D87B77"/>
    <w:rsid w:val="00DD12EE"/>
    <w:rsid w:val="00E03F3C"/>
    <w:rsid w:val="00F0343A"/>
    <w:rsid w:val="00F1384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335A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DED82136E1CC2748965981719D87FFC1">
    <w:name w:val="DED82136E1CC2748965981719D87FFC1"/>
    <w:rsid w:val="00B335A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2E174-D28E-284D-9182-822C35A4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3043</Words>
  <Characters>17351</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5</cp:revision>
  <cp:lastPrinted>2015-01-29T22:33:00Z</cp:lastPrinted>
  <dcterms:created xsi:type="dcterms:W3CDTF">2016-12-15T22:00:00Z</dcterms:created>
  <dcterms:modified xsi:type="dcterms:W3CDTF">2017-02-10T20:43:00Z</dcterms:modified>
</cp:coreProperties>
</file>