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A32CA6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61A38" w:rsidP="009E3DA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9E3DA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Matt Costello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61A3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23725155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3725155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61A38" w:rsidP="009E3DA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9E3DA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Veena Kulkarni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03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9E3DAF" w:rsidP="009E3DA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3/12/2018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61A3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25097586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097586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61A38" w:rsidP="001A70A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1A70A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03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1A70A1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3/28/2018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61A3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39980135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998013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61A38" w:rsidP="001A70A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3F343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03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3F343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3/29/2018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61A3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68312744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8312744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C61A38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897718821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9771882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61A3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9786987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786987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AB0DA2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Sarah Kendig,</w:t>
          </w:r>
          <w:r w:rsidR="00A32CA6">
            <w:rPr>
              <w:rFonts w:asciiTheme="majorHAnsi" w:hAnsiTheme="majorHAnsi" w:cs="Arial"/>
              <w:sz w:val="20"/>
              <w:szCs w:val="20"/>
            </w:rPr>
            <w:t xml:space="preserve"> Dept. of Criminology, Sociology, and Geography,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hyperlink r:id="rId8" w:history="1">
            <w:r w:rsidRPr="00470CB0">
              <w:rPr>
                <w:rStyle w:val="Hyperlink"/>
                <w:rFonts w:asciiTheme="majorHAnsi" w:hAnsiTheme="majorHAnsi" w:cs="Arial"/>
                <w:sz w:val="20"/>
                <w:szCs w:val="20"/>
              </w:rPr>
              <w:t>skendig@astate.edu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. 870-972-3165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p w:rsidR="00AB0DA2" w:rsidRPr="00AB0DA2" w:rsidRDefault="00AB0DA2" w:rsidP="00AB0DA2">
      <w:pPr>
        <w:pStyle w:val="Pa143"/>
        <w:rPr>
          <w:rFonts w:asciiTheme="majorHAnsi" w:hAnsiTheme="majorHAnsi"/>
          <w:color w:val="221E1F"/>
          <w:sz w:val="20"/>
          <w:szCs w:val="20"/>
        </w:rPr>
      </w:pPr>
      <w:r>
        <w:rPr>
          <w:rStyle w:val="A16"/>
          <w:rFonts w:asciiTheme="majorHAnsi" w:hAnsiTheme="majorHAnsi"/>
          <w:sz w:val="20"/>
          <w:szCs w:val="20"/>
        </w:rPr>
        <w:t xml:space="preserve">Add </w:t>
      </w:r>
      <w:r w:rsidRPr="00AB0DA2">
        <w:rPr>
          <w:rStyle w:val="A16"/>
          <w:rFonts w:asciiTheme="majorHAnsi" w:hAnsiTheme="majorHAnsi"/>
          <w:sz w:val="20"/>
          <w:szCs w:val="20"/>
        </w:rPr>
        <w:t xml:space="preserve">SOC 6423, Seminar in Race, Gender and Class </w:t>
      </w:r>
      <w:r>
        <w:rPr>
          <w:rStyle w:val="A16"/>
          <w:rFonts w:asciiTheme="majorHAnsi" w:hAnsiTheme="majorHAnsi"/>
          <w:sz w:val="20"/>
          <w:szCs w:val="20"/>
        </w:rPr>
        <w:t>as a required course for the M.A. in Sociology (it is currently listed as an elective)</w:t>
      </w:r>
      <w:r w:rsidR="00A32CA6">
        <w:rPr>
          <w:rStyle w:val="A16"/>
          <w:rFonts w:asciiTheme="majorHAnsi" w:hAnsiTheme="majorHAnsi"/>
          <w:sz w:val="20"/>
          <w:szCs w:val="20"/>
        </w:rPr>
        <w:t>.</w:t>
      </w:r>
    </w:p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AB0DA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AB0DA2" w:rsidRDefault="00AB0DA2" w:rsidP="00AB0DA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Social </w:t>
          </w:r>
          <w:r w:rsidR="00974E1B">
            <w:rPr>
              <w:rFonts w:asciiTheme="majorHAnsi" w:hAnsiTheme="majorHAnsi" w:cs="Arial"/>
              <w:sz w:val="20"/>
              <w:szCs w:val="20"/>
            </w:rPr>
            <w:t xml:space="preserve">inequality </w:t>
          </w:r>
          <w:r>
            <w:rPr>
              <w:rFonts w:asciiTheme="majorHAnsi" w:hAnsiTheme="majorHAnsi" w:cs="Arial"/>
              <w:sz w:val="20"/>
              <w:szCs w:val="20"/>
            </w:rPr>
            <w:t>is the core of the discipline of Sociology.  Every subject area in the discipline of Sociology pertains to reviewing and analyzing the processes of stratification</w:t>
          </w:r>
          <w:r w:rsidR="00974E1B">
            <w:rPr>
              <w:rFonts w:asciiTheme="majorHAnsi" w:hAnsiTheme="majorHAnsi" w:cs="Arial"/>
              <w:sz w:val="20"/>
              <w:szCs w:val="20"/>
            </w:rPr>
            <w:t>, especially pertaining to gender, race, and class</w:t>
          </w:r>
          <w:r>
            <w:rPr>
              <w:rFonts w:asciiTheme="majorHAnsi" w:hAnsiTheme="majorHAnsi" w:cs="Arial"/>
              <w:sz w:val="20"/>
              <w:szCs w:val="20"/>
            </w:rPr>
            <w:t xml:space="preserve">.  The proposed change </w:t>
          </w:r>
          <w:r>
            <w:rPr>
              <w:rFonts w:asciiTheme="majorHAnsi" w:hAnsiTheme="majorHAnsi" w:cs="Arial"/>
              <w:sz w:val="20"/>
              <w:szCs w:val="20"/>
            </w:rPr>
            <w:lastRenderedPageBreak/>
            <w:t xml:space="preserve">to make SOC </w:t>
          </w:r>
          <w:r w:rsidR="00A73753">
            <w:rPr>
              <w:rFonts w:asciiTheme="majorHAnsi" w:hAnsiTheme="majorHAnsi" w:cs="Arial"/>
              <w:sz w:val="20"/>
              <w:szCs w:val="20"/>
            </w:rPr>
            <w:t>6423</w:t>
          </w:r>
          <w:r>
            <w:rPr>
              <w:rFonts w:asciiTheme="majorHAnsi" w:hAnsiTheme="majorHAnsi" w:cs="Arial"/>
              <w:sz w:val="20"/>
              <w:szCs w:val="20"/>
            </w:rPr>
            <w:t xml:space="preserve"> a requirement for the </w:t>
          </w:r>
          <w:r w:rsidR="00A73753">
            <w:rPr>
              <w:rFonts w:asciiTheme="majorHAnsi" w:hAnsiTheme="majorHAnsi" w:cs="Arial"/>
              <w:sz w:val="20"/>
              <w:szCs w:val="20"/>
            </w:rPr>
            <w:t>M.A.</w:t>
          </w:r>
          <w:r>
            <w:rPr>
              <w:rFonts w:asciiTheme="majorHAnsi" w:hAnsiTheme="majorHAnsi" w:cs="Arial"/>
              <w:sz w:val="20"/>
              <w:szCs w:val="20"/>
            </w:rPr>
            <w:t xml:space="preserve"> wi</w:t>
          </w:r>
          <w:r w:rsidR="00A73753">
            <w:rPr>
              <w:rFonts w:asciiTheme="majorHAnsi" w:hAnsiTheme="majorHAnsi" w:cs="Arial"/>
              <w:sz w:val="20"/>
              <w:szCs w:val="20"/>
            </w:rPr>
            <w:t xml:space="preserve">ll help students acquire the necessary </w:t>
          </w:r>
          <w:r>
            <w:rPr>
              <w:rFonts w:asciiTheme="majorHAnsi" w:hAnsiTheme="majorHAnsi" w:cs="Arial"/>
              <w:sz w:val="20"/>
              <w:szCs w:val="20"/>
            </w:rPr>
            <w:t xml:space="preserve">knowledge </w:t>
          </w:r>
          <w:r w:rsidR="00A73753">
            <w:rPr>
              <w:rFonts w:asciiTheme="majorHAnsi" w:hAnsiTheme="majorHAnsi" w:cs="Arial"/>
              <w:sz w:val="20"/>
              <w:szCs w:val="20"/>
            </w:rPr>
            <w:t xml:space="preserve">in the discipline of Sociology and for careers in Sociology and related fields. </w:t>
          </w:r>
        </w:p>
        <w:p w:rsidR="002E3FC9" w:rsidRDefault="00C61A38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BA7EAD" w:rsidRDefault="00BA7EAD">
      <w:pPr>
        <w:rPr>
          <w:rFonts w:asciiTheme="majorHAnsi" w:hAnsiTheme="majorHAnsi" w:cs="Arial"/>
          <w:b/>
          <w:sz w:val="28"/>
          <w:szCs w:val="20"/>
        </w:rPr>
      </w:pP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AF3860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Page 178 in 2017-2018 Graduate Bulletin </w:t>
      </w: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bookmarkStart w:id="0" w:name="bookmark0" w:displacedByCustomXml="prev"/>
        <w:bookmarkEnd w:id="0" w:displacedByCustomXml="prev"/>
        <w:p w:rsidR="00AF3860" w:rsidRPr="00AF3860" w:rsidRDefault="00AF3860" w:rsidP="00AF3860">
          <w:pPr>
            <w:kinsoku w:val="0"/>
            <w:overflowPunct w:val="0"/>
            <w:spacing w:line="291" w:lineRule="exact"/>
            <w:ind w:left="2743" w:right="2743"/>
            <w:jc w:val="center"/>
            <w:rPr>
              <w:rFonts w:ascii="Arial" w:hAnsi="Arial" w:cs="Arial"/>
              <w:color w:val="000000"/>
              <w:sz w:val="32"/>
              <w:szCs w:val="32"/>
            </w:rPr>
          </w:pPr>
          <w:r w:rsidRPr="00AF3860">
            <w:rPr>
              <w:rFonts w:ascii="Arial" w:hAnsi="Arial" w:cs="Arial"/>
              <w:b/>
              <w:bCs/>
              <w:color w:val="231F20"/>
              <w:spacing w:val="2"/>
              <w:w w:val="70"/>
              <w:sz w:val="32"/>
              <w:szCs w:val="32"/>
            </w:rPr>
            <w:t>S</w:t>
          </w:r>
          <w:r w:rsidRPr="00AF3860">
            <w:rPr>
              <w:rFonts w:ascii="Arial" w:hAnsi="Arial" w:cs="Arial"/>
              <w:b/>
              <w:bCs/>
              <w:color w:val="231F20"/>
              <w:w w:val="70"/>
              <w:sz w:val="32"/>
              <w:szCs w:val="32"/>
            </w:rPr>
            <w:t>ociology</w:t>
          </w:r>
        </w:p>
        <w:p w:rsidR="00AF3860" w:rsidRPr="00AF3860" w:rsidRDefault="00AF3860" w:rsidP="00AF3860">
          <w:pPr>
            <w:kinsoku w:val="0"/>
            <w:overflowPunct w:val="0"/>
            <w:autoSpaceDE w:val="0"/>
            <w:autoSpaceDN w:val="0"/>
            <w:adjustRightInd w:val="0"/>
            <w:spacing w:before="64" w:after="0" w:line="240" w:lineRule="auto"/>
            <w:ind w:left="2743" w:right="2743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AF3860"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Master</w:t>
          </w:r>
          <w:r w:rsidRPr="00AF3860"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AF3860"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of</w:t>
          </w:r>
          <w:r w:rsidRPr="00AF3860">
            <w:rPr>
              <w:rFonts w:ascii="Arial" w:hAnsi="Arial" w:cs="Arial"/>
              <w:b/>
              <w:bCs/>
              <w:color w:val="231F20"/>
              <w:spacing w:val="-7"/>
              <w:sz w:val="16"/>
              <w:szCs w:val="16"/>
            </w:rPr>
            <w:t xml:space="preserve"> </w:t>
          </w:r>
          <w:r w:rsidRPr="00AF3860"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Arts</w:t>
          </w:r>
        </w:p>
        <w:p w:rsidR="00AF3860" w:rsidRPr="00AF3860" w:rsidRDefault="00AF3860" w:rsidP="00AF3860">
          <w:pPr>
            <w:kinsoku w:val="0"/>
            <w:overflowPunct w:val="0"/>
            <w:autoSpaceDE w:val="0"/>
            <w:autoSpaceDN w:val="0"/>
            <w:adjustRightInd w:val="0"/>
            <w:spacing w:before="6" w:after="0" w:line="130" w:lineRule="exact"/>
            <w:rPr>
              <w:rFonts w:ascii="Times New Roman" w:hAnsi="Times New Roman" w:cs="Times New Roman"/>
              <w:sz w:val="13"/>
              <w:szCs w:val="13"/>
            </w:rPr>
          </w:pPr>
        </w:p>
        <w:tbl>
          <w:tblPr>
            <w:tblW w:w="0" w:type="auto"/>
            <w:tblInd w:w="94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472"/>
            <w:gridCol w:w="900"/>
          </w:tblGrid>
          <w:tr w:rsidR="00AF3860" w:rsidRPr="00AF3860">
            <w:trPr>
              <w:trHeight w:hRule="exact" w:val="276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AF3860" w:rsidRPr="00AF3860" w:rsidRDefault="00AF3860" w:rsidP="00AF3860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F3860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University</w:t>
                </w:r>
                <w:r w:rsidRPr="00AF3860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 xml:space="preserve"> </w:t>
                </w:r>
                <w:r w:rsidRPr="00AF3860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Requirements: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AF3860" w:rsidRPr="00AF3860" w:rsidRDefault="00AF3860" w:rsidP="00AF386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F3860" w:rsidRPr="00AF3860">
            <w:trPr>
              <w:trHeight w:hRule="exact" w:val="247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AF3860" w:rsidRPr="00AF3860" w:rsidRDefault="00AF3860" w:rsidP="00AF3860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F3860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See Graduate Degree Policies for additional information (p. 35)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AF3860" w:rsidRPr="00AF3860" w:rsidRDefault="00AF3860" w:rsidP="00AF386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F3860" w:rsidRPr="00AF3860">
            <w:trPr>
              <w:trHeight w:hRule="exact" w:val="737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AF3860" w:rsidRPr="00AF3860" w:rsidRDefault="00AF3860" w:rsidP="00AF3860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AF3860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Program</w:t>
                </w:r>
                <w:r w:rsidRPr="00AF3860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 xml:space="preserve"> </w:t>
                </w:r>
                <w:r w:rsidRPr="00AF3860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Requirements:</w:t>
                </w:r>
              </w:p>
              <w:p w:rsidR="00AF3860" w:rsidRPr="00AF3860" w:rsidRDefault="00AF3860" w:rsidP="00AF3860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26" w:after="0" w:line="250" w:lineRule="auto"/>
                  <w:ind w:left="160" w:right="108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F3860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Students electing to complete an internship, with consent of the overseeing faculty member and approval of the Department Graduate Studies Committee, may take CRIM 6603, Internship, as an elective</w:t>
                </w:r>
                <w:r w:rsidRPr="00AF3860">
                  <w:rPr>
                    <w:rFonts w:ascii="Arial" w:hAnsi="Arial" w:cs="Arial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 w:rsidRPr="00AF3860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course.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AF3860" w:rsidRPr="00AF3860" w:rsidRDefault="00AF3860" w:rsidP="00AF3860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6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F3860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AF3860" w:rsidRPr="00AF3860">
            <w:trPr>
              <w:trHeight w:hRule="exact" w:val="247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AF3860" w:rsidRPr="00AF3860" w:rsidRDefault="00AF3860" w:rsidP="00AF3860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F3860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SOC 6303, Contemporary Sociological</w:t>
                </w:r>
                <w:r w:rsidRPr="00AF3860">
                  <w:rPr>
                    <w:rFonts w:ascii="Arial" w:hAnsi="Arial" w:cs="Arial"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 w:rsidRPr="00AF3860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Theory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AF3860" w:rsidRPr="00AF3860" w:rsidRDefault="00AF3860" w:rsidP="00AF3860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387" w:right="38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F3860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AF3860" w:rsidRPr="00AF3860">
            <w:trPr>
              <w:trHeight w:hRule="exact" w:val="247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AF3860" w:rsidRPr="00AF3860" w:rsidRDefault="00AF3860" w:rsidP="00AF3860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F3860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SOC 6343, Methods of Social Research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AF3860" w:rsidRPr="00AF3860" w:rsidRDefault="00AF3860" w:rsidP="00AF3860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387" w:right="38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F3860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AF3860" w:rsidRPr="00AF3860">
            <w:trPr>
              <w:trHeight w:hRule="exact" w:val="247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AF3860" w:rsidRPr="00AF3860" w:rsidRDefault="00AF3860" w:rsidP="00AF3860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F3860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SOC 6383,</w:t>
                </w:r>
                <w:r w:rsidRPr="00AF3860"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AF3860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Advanced Data</w:t>
                </w:r>
                <w:r w:rsidRPr="00AF3860"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AF3860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Analysis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AF3860" w:rsidRPr="00AF3860" w:rsidRDefault="00AF3860" w:rsidP="00AF3860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387" w:right="38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F3860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DB63F8" w:rsidRPr="00AF3860" w:rsidTr="00DB63F8">
            <w:trPr>
              <w:trHeight w:hRule="exact" w:val="344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DB63F8" w:rsidRPr="00DB63F8" w:rsidRDefault="00DB63F8" w:rsidP="00AF3860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Arial" w:hAnsi="Arial" w:cs="Arial"/>
                    <w:color w:val="0070C0"/>
                    <w:sz w:val="20"/>
                    <w:szCs w:val="20"/>
                  </w:rPr>
                </w:pPr>
                <w:r w:rsidRPr="00DB63F8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SOC 6423, Seminar in Race, Gender and Class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DB63F8" w:rsidRPr="00DB63F8" w:rsidRDefault="00DB63F8" w:rsidP="00AF3860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86"/>
                  <w:rPr>
                    <w:rFonts w:ascii="Arial" w:hAnsi="Arial" w:cs="Arial"/>
                    <w:color w:val="0070C0"/>
                    <w:sz w:val="20"/>
                    <w:szCs w:val="20"/>
                  </w:rPr>
                </w:pPr>
                <w:r w:rsidRPr="00DB63F8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3</w:t>
                </w:r>
              </w:p>
            </w:tc>
          </w:tr>
          <w:tr w:rsidR="00AF3860" w:rsidRPr="00AF3860" w:rsidTr="00A32CA6">
            <w:trPr>
              <w:trHeight w:hRule="exact" w:val="785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AF3860" w:rsidRPr="00AF3860" w:rsidRDefault="00AF3860" w:rsidP="00AF3860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F3860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SOC Electives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AF3860" w:rsidRPr="00A32CA6" w:rsidRDefault="00AF3860" w:rsidP="00AF3860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86"/>
                  <w:rPr>
                    <w:rFonts w:ascii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A32CA6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>15-21</w:t>
                </w:r>
                <w:r w:rsidR="00A32CA6" w:rsidRPr="00A32CA6">
                  <w:rPr>
                    <w:rFonts w:ascii="Arial" w:hAnsi="Arial" w:cs="Arial"/>
                    <w:color w:val="4F81BD" w:themeColor="accent1"/>
                    <w:sz w:val="24"/>
                    <w:szCs w:val="12"/>
                  </w:rPr>
                  <w:t xml:space="preserve"> 12-18</w:t>
                </w:r>
              </w:p>
            </w:tc>
          </w:tr>
          <w:tr w:rsidR="00AF3860" w:rsidRPr="00AF3860">
            <w:trPr>
              <w:trHeight w:hRule="exact" w:val="247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AF3860" w:rsidRPr="00AF3860" w:rsidRDefault="00AF3860" w:rsidP="00AF3860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F3860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Advisor-approved Electives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AF3860" w:rsidRPr="00AF3860" w:rsidRDefault="00AF3860" w:rsidP="00AF3860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F3860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0-6</w:t>
                </w:r>
              </w:p>
            </w:tc>
          </w:tr>
          <w:tr w:rsidR="00AF3860" w:rsidRPr="00AF3860">
            <w:trPr>
              <w:trHeight w:hRule="exact" w:val="247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AF3860" w:rsidRPr="00AF3860" w:rsidRDefault="00AF3860" w:rsidP="00AF3860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F3860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AF3860" w:rsidRPr="00AF3860" w:rsidRDefault="00AF3860" w:rsidP="00AF3860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331" w:right="33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F3860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30</w:t>
                </w:r>
              </w:p>
            </w:tc>
          </w:tr>
          <w:tr w:rsidR="00AF3860" w:rsidRPr="00AF3860">
            <w:trPr>
              <w:trHeight w:hRule="exact" w:val="276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AF3860" w:rsidRPr="00AF3860" w:rsidRDefault="00AF3860" w:rsidP="00AF3860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7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F3860">
                  <w:rPr>
                    <w:rFonts w:ascii="Arial" w:hAnsi="Arial" w:cs="Arial"/>
                    <w:b/>
                    <w:bCs/>
                    <w:color w:val="231F20"/>
                    <w:spacing w:val="-13"/>
                    <w:sz w:val="16"/>
                    <w:szCs w:val="16"/>
                  </w:rPr>
                  <w:lastRenderedPageBreak/>
                  <w:t>T</w:t>
                </w:r>
                <w:r w:rsidRPr="00AF3860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otal</w:t>
                </w:r>
                <w:r w:rsidRPr="00AF3860">
                  <w:rPr>
                    <w:rFonts w:ascii="Arial" w:hAnsi="Arial" w:cs="Arial"/>
                    <w:b/>
                    <w:bCs/>
                    <w:color w:val="231F20"/>
                    <w:spacing w:val="-5"/>
                    <w:sz w:val="16"/>
                    <w:szCs w:val="16"/>
                  </w:rPr>
                  <w:t xml:space="preserve"> </w:t>
                </w:r>
                <w:r w:rsidRPr="00AF3860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Required</w:t>
                </w:r>
                <w:r w:rsidRPr="00AF3860">
                  <w:rPr>
                    <w:rFonts w:ascii="Arial" w:hAnsi="Arial" w:cs="Arial"/>
                    <w:b/>
                    <w:bCs/>
                    <w:color w:val="231F20"/>
                    <w:spacing w:val="-5"/>
                    <w:sz w:val="16"/>
                    <w:szCs w:val="16"/>
                  </w:rPr>
                  <w:t xml:space="preserve"> </w:t>
                </w:r>
                <w:r w:rsidRPr="00AF3860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Hours: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AF3860" w:rsidRPr="00AF3860" w:rsidRDefault="00AF3860" w:rsidP="00AF3860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331" w:right="33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F3860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30</w:t>
                </w:r>
              </w:p>
            </w:tc>
          </w:tr>
        </w:tbl>
        <w:p w:rsidR="00BA7EAD" w:rsidRPr="00BA7EAD" w:rsidRDefault="00C61A38" w:rsidP="00D0686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BA7EAD" w:rsidRDefault="00BA7EAD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A32CA6" w:rsidRPr="00A32CA6" w:rsidRDefault="00A32CA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18"/>
          <w:szCs w:val="18"/>
        </w:rPr>
      </w:pPr>
      <w:r w:rsidRPr="00A32CA6">
        <w:rPr>
          <w:rFonts w:asciiTheme="majorHAnsi" w:hAnsiTheme="majorHAnsi" w:cs="Arial"/>
          <w:b/>
          <w:sz w:val="18"/>
          <w:szCs w:val="18"/>
        </w:rPr>
        <w:t>Note: changes to the degree were approved earlier this year (2018G_LAC05).  With the change proposed above, the curriculum should read as follows:</w:t>
      </w:r>
    </w:p>
    <w:p w:rsidR="00A32CA6" w:rsidRDefault="00A32CA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BA7EAD" w:rsidRDefault="00A32CA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 </w:t>
      </w:r>
    </w:p>
    <w:p w:rsidR="00BA7EAD" w:rsidRPr="00327A1E" w:rsidRDefault="00BA7EAD" w:rsidP="00BA7EAD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2743" w:right="2743"/>
        <w:jc w:val="center"/>
        <w:rPr>
          <w:rFonts w:ascii="Arial" w:hAnsi="Arial" w:cs="Arial"/>
          <w:color w:val="000000"/>
          <w:sz w:val="32"/>
          <w:szCs w:val="32"/>
        </w:rPr>
      </w:pPr>
      <w:r w:rsidRPr="00327A1E">
        <w:rPr>
          <w:rFonts w:ascii="Arial" w:hAnsi="Arial" w:cs="Arial"/>
          <w:b/>
          <w:bCs/>
          <w:color w:val="231F20"/>
          <w:spacing w:val="2"/>
          <w:w w:val="70"/>
          <w:sz w:val="32"/>
          <w:szCs w:val="32"/>
        </w:rPr>
        <w:t>S</w:t>
      </w:r>
      <w:r w:rsidRPr="00327A1E">
        <w:rPr>
          <w:rFonts w:ascii="Arial" w:hAnsi="Arial" w:cs="Arial"/>
          <w:b/>
          <w:bCs/>
          <w:color w:val="231F20"/>
          <w:w w:val="70"/>
          <w:sz w:val="32"/>
          <w:szCs w:val="32"/>
        </w:rPr>
        <w:t>ociology</w:t>
      </w:r>
    </w:p>
    <w:p w:rsidR="00BA7EAD" w:rsidRPr="00327A1E" w:rsidRDefault="00BA7EAD" w:rsidP="00BA7EAD">
      <w:pPr>
        <w:kinsoku w:val="0"/>
        <w:overflowPunct w:val="0"/>
        <w:autoSpaceDE w:val="0"/>
        <w:autoSpaceDN w:val="0"/>
        <w:adjustRightInd w:val="0"/>
        <w:spacing w:before="64" w:after="0" w:line="240" w:lineRule="auto"/>
        <w:ind w:left="2743" w:right="2743"/>
        <w:jc w:val="center"/>
        <w:rPr>
          <w:rFonts w:ascii="Arial" w:hAnsi="Arial" w:cs="Arial"/>
          <w:color w:val="000000"/>
          <w:sz w:val="16"/>
          <w:szCs w:val="16"/>
        </w:rPr>
      </w:pPr>
      <w:r w:rsidRPr="00327A1E">
        <w:rPr>
          <w:rFonts w:ascii="Arial" w:hAnsi="Arial" w:cs="Arial"/>
          <w:b/>
          <w:bCs/>
          <w:color w:val="231F20"/>
          <w:sz w:val="16"/>
          <w:szCs w:val="16"/>
        </w:rPr>
        <w:t>Master</w:t>
      </w:r>
      <w:r w:rsidRPr="00327A1E">
        <w:rPr>
          <w:rFonts w:ascii="Arial" w:hAnsi="Arial" w:cs="Arial"/>
          <w:b/>
          <w:bCs/>
          <w:color w:val="231F20"/>
          <w:spacing w:val="-2"/>
          <w:sz w:val="16"/>
          <w:szCs w:val="16"/>
        </w:rPr>
        <w:t xml:space="preserve"> </w:t>
      </w:r>
      <w:r w:rsidRPr="00327A1E">
        <w:rPr>
          <w:rFonts w:ascii="Arial" w:hAnsi="Arial" w:cs="Arial"/>
          <w:b/>
          <w:bCs/>
          <w:color w:val="231F20"/>
          <w:sz w:val="16"/>
          <w:szCs w:val="16"/>
        </w:rPr>
        <w:t>of</w:t>
      </w:r>
      <w:r w:rsidRPr="00327A1E">
        <w:rPr>
          <w:rFonts w:ascii="Arial" w:hAnsi="Arial" w:cs="Arial"/>
          <w:b/>
          <w:bCs/>
          <w:color w:val="231F20"/>
          <w:spacing w:val="-7"/>
          <w:sz w:val="16"/>
          <w:szCs w:val="16"/>
        </w:rPr>
        <w:t xml:space="preserve"> </w:t>
      </w:r>
      <w:r w:rsidRPr="00327A1E">
        <w:rPr>
          <w:rFonts w:ascii="Arial" w:hAnsi="Arial" w:cs="Arial"/>
          <w:b/>
          <w:bCs/>
          <w:color w:val="231F20"/>
          <w:sz w:val="16"/>
          <w:szCs w:val="16"/>
        </w:rPr>
        <w:t>Arts</w:t>
      </w:r>
    </w:p>
    <w:p w:rsidR="00BA7EAD" w:rsidRPr="00327A1E" w:rsidRDefault="00BA7EAD" w:rsidP="00BA7EAD">
      <w:pPr>
        <w:kinsoku w:val="0"/>
        <w:overflowPunct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 w:cs="Times New Roman"/>
          <w:sz w:val="13"/>
          <w:szCs w:val="13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2"/>
        <w:gridCol w:w="900"/>
      </w:tblGrid>
      <w:tr w:rsidR="00BA7EAD" w:rsidRPr="00327A1E" w:rsidTr="003F2BE1">
        <w:trPr>
          <w:trHeight w:hRule="exact" w:val="276"/>
        </w:trPr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BA7EAD" w:rsidRPr="00327A1E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27A1E"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University</w:t>
            </w:r>
            <w:r w:rsidRPr="00327A1E">
              <w:rPr>
                <w:rFonts w:ascii="Arial" w:hAnsi="Arial" w:cs="Arial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A1E"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Requirements: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BA7EAD" w:rsidRPr="00327A1E" w:rsidRDefault="00BA7EAD" w:rsidP="003F2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EAD" w:rsidRPr="00327A1E" w:rsidTr="003F2BE1">
        <w:trPr>
          <w:trHeight w:hRule="exact" w:val="247"/>
        </w:trPr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A7EAD" w:rsidRPr="00327A1E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327A1E">
              <w:rPr>
                <w:rFonts w:ascii="Arial" w:hAnsi="Arial" w:cs="Arial"/>
                <w:color w:val="231F20"/>
                <w:sz w:val="12"/>
                <w:szCs w:val="12"/>
              </w:rPr>
              <w:t>See Graduate Degree Policies for additional information (p. 35)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A7EAD" w:rsidRPr="00327A1E" w:rsidRDefault="00BA7EAD" w:rsidP="003F2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EAD" w:rsidRPr="00327A1E" w:rsidTr="003F2BE1">
        <w:trPr>
          <w:trHeight w:hRule="exact" w:val="737"/>
        </w:trPr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BA7EAD" w:rsidRPr="00327A1E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7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7A1E"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Program</w:t>
            </w:r>
            <w:r w:rsidRPr="00327A1E">
              <w:rPr>
                <w:rFonts w:ascii="Arial" w:hAnsi="Arial" w:cs="Arial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 w:rsidRPr="00327A1E"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Requirements:</w:t>
            </w:r>
          </w:p>
          <w:p w:rsidR="00BA7EAD" w:rsidRPr="00327A1E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50" w:lineRule="auto"/>
              <w:ind w:left="160"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7A1E">
              <w:rPr>
                <w:rFonts w:ascii="Arial" w:hAnsi="Arial" w:cs="Arial"/>
                <w:color w:val="231F20"/>
                <w:sz w:val="12"/>
                <w:szCs w:val="12"/>
              </w:rPr>
              <w:t>Students electing to complete an internship, with consent of the overseeing faculty member and approval of the Department Graduate Studies Committee, may take CRIM 6603, Internship, as an elective</w:t>
            </w:r>
            <w:r w:rsidRPr="00327A1E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327A1E">
              <w:rPr>
                <w:rFonts w:ascii="Arial" w:hAnsi="Arial" w:cs="Arial"/>
                <w:color w:val="231F20"/>
                <w:sz w:val="12"/>
                <w:szCs w:val="12"/>
              </w:rPr>
              <w:t>course.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BA7EAD" w:rsidRPr="00327A1E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327A1E"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BA7EAD" w:rsidRPr="00327A1E" w:rsidTr="003F2BE1">
        <w:trPr>
          <w:trHeight w:hRule="exact" w:val="247"/>
        </w:trPr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A7EAD" w:rsidRPr="00327A1E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327A1E">
              <w:rPr>
                <w:rFonts w:ascii="Arial" w:hAnsi="Arial" w:cs="Arial"/>
                <w:color w:val="231F20"/>
                <w:sz w:val="12"/>
                <w:szCs w:val="12"/>
              </w:rPr>
              <w:t>SOC 6303, Contemporary Sociological</w:t>
            </w:r>
            <w:r w:rsidRPr="00327A1E"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 w:rsidRPr="00327A1E">
              <w:rPr>
                <w:rFonts w:ascii="Arial" w:hAnsi="Arial" w:cs="Arial"/>
                <w:color w:val="231F20"/>
                <w:sz w:val="12"/>
                <w:szCs w:val="12"/>
              </w:rPr>
              <w:t>Theory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A7EAD" w:rsidRPr="00327A1E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387" w:right="3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A1E"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BA7EAD" w:rsidRPr="00327A1E" w:rsidTr="003F2BE1">
        <w:trPr>
          <w:trHeight w:hRule="exact" w:val="247"/>
        </w:trPr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A7EAD" w:rsidRPr="00327A1E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327A1E">
              <w:rPr>
                <w:rFonts w:ascii="Arial" w:hAnsi="Arial" w:cs="Arial"/>
                <w:color w:val="231F20"/>
                <w:sz w:val="12"/>
                <w:szCs w:val="12"/>
              </w:rPr>
              <w:t>SOC 6343, Methods of Social Research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A7EAD" w:rsidRPr="00327A1E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387" w:right="3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A1E"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BA7EAD" w:rsidRPr="00327A1E" w:rsidTr="003F2BE1">
        <w:trPr>
          <w:trHeight w:hRule="exact" w:val="263"/>
        </w:trPr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A7EAD" w:rsidRPr="00327A1E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327A1E">
              <w:rPr>
                <w:rFonts w:ascii="Arial" w:hAnsi="Arial" w:cs="Arial"/>
                <w:color w:val="231F20"/>
                <w:sz w:val="12"/>
                <w:szCs w:val="12"/>
              </w:rPr>
              <w:t>SOC 6383,</w:t>
            </w:r>
            <w:r w:rsidRPr="00327A1E"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 w:rsidRPr="00327A1E">
              <w:rPr>
                <w:rFonts w:ascii="Arial" w:hAnsi="Arial" w:cs="Arial"/>
                <w:color w:val="231F20"/>
                <w:sz w:val="12"/>
                <w:szCs w:val="12"/>
              </w:rPr>
              <w:t>Advanced Data</w:t>
            </w:r>
            <w:r w:rsidRPr="00327A1E"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 w:rsidRPr="00327A1E">
              <w:rPr>
                <w:rFonts w:ascii="Arial" w:hAnsi="Arial" w:cs="Arial"/>
                <w:color w:val="231F20"/>
                <w:sz w:val="12"/>
                <w:szCs w:val="12"/>
              </w:rPr>
              <w:t>Analysis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A7EAD" w:rsidRPr="00327A1E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387" w:right="3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A1E"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BA7EAD" w:rsidRPr="00327A1E" w:rsidTr="003F2BE1">
        <w:trPr>
          <w:trHeight w:hRule="exact" w:val="263"/>
        </w:trPr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A7EAD" w:rsidRPr="00DB63F8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B63F8">
              <w:rPr>
                <w:rFonts w:ascii="Arial" w:hAnsi="Arial" w:cs="Arial"/>
                <w:color w:val="0070C0"/>
                <w:sz w:val="20"/>
                <w:szCs w:val="20"/>
              </w:rPr>
              <w:t>SOC 6423, Seminar in Race, Gender and Class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A7EAD" w:rsidRPr="00DB63F8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86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B63F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</w:p>
        </w:tc>
      </w:tr>
      <w:tr w:rsidR="00BA7EAD" w:rsidRPr="004E1140" w:rsidTr="003F2BE1">
        <w:trPr>
          <w:trHeight w:hRule="exact" w:val="263"/>
        </w:trPr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A7EAD" w:rsidRPr="004E1140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Times New Roman" w:hAnsi="Times New Roman" w:cs="Times New Roman"/>
                <w:strike/>
                <w:color w:val="C00000"/>
                <w:sz w:val="24"/>
                <w:szCs w:val="24"/>
              </w:rPr>
            </w:pPr>
            <w:r w:rsidRPr="004E1140">
              <w:rPr>
                <w:rFonts w:ascii="Arial" w:hAnsi="Arial" w:cs="Arial"/>
                <w:strike/>
                <w:color w:val="C00000"/>
                <w:sz w:val="12"/>
                <w:szCs w:val="12"/>
              </w:rPr>
              <w:t>SOC Electives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A7EAD" w:rsidRPr="004E1140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86"/>
              <w:rPr>
                <w:rFonts w:ascii="Times New Roman" w:hAnsi="Times New Roman" w:cs="Times New Roman"/>
                <w:strike/>
                <w:color w:val="C00000"/>
                <w:sz w:val="24"/>
                <w:szCs w:val="24"/>
              </w:rPr>
            </w:pPr>
            <w:r w:rsidRPr="004E1140">
              <w:rPr>
                <w:rFonts w:ascii="Arial" w:hAnsi="Arial" w:cs="Arial"/>
                <w:strike/>
                <w:color w:val="C00000"/>
                <w:sz w:val="12"/>
                <w:szCs w:val="12"/>
              </w:rPr>
              <w:t>15-21</w:t>
            </w:r>
          </w:p>
        </w:tc>
      </w:tr>
      <w:tr w:rsidR="00BA7EAD" w:rsidRPr="00327A1E" w:rsidTr="003F2BE1">
        <w:trPr>
          <w:trHeight w:hRule="exact" w:val="7652"/>
        </w:trPr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A7EAD" w:rsidRPr="00CB2B07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B2B07">
              <w:rPr>
                <w:rFonts w:ascii="Arial" w:hAnsi="Arial" w:cs="Arial"/>
                <w:color w:val="0070C0"/>
                <w:sz w:val="20"/>
                <w:szCs w:val="20"/>
              </w:rPr>
              <w:t>Select twelve-eighteen hours from the following:</w:t>
            </w:r>
          </w:p>
          <w:p w:rsidR="00BA7EAD" w:rsidRPr="00CB2B07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CB2B07">
              <w:rPr>
                <w:rFonts w:ascii="Arial" w:hAnsi="Arial" w:cs="Arial"/>
                <w:i/>
                <w:color w:val="0070C0"/>
                <w:sz w:val="20"/>
                <w:szCs w:val="20"/>
              </w:rPr>
              <w:t>Other courses require approval from the Director of the MASOC program and the Chair of the</w:t>
            </w:r>
          </w:p>
          <w:p w:rsidR="00BA7EAD" w:rsidRPr="00CB2B07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CB2B07">
              <w:rPr>
                <w:rFonts w:ascii="Arial" w:hAnsi="Arial" w:cs="Arial"/>
                <w:i/>
                <w:color w:val="0070C0"/>
                <w:sz w:val="20"/>
                <w:szCs w:val="20"/>
              </w:rPr>
              <w:t>Criminology, Sociology, and Geography Department.</w:t>
            </w:r>
          </w:p>
          <w:p w:rsidR="00BA7EAD" w:rsidRPr="00CB2B07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SOC 5273, World Population and Society</w:t>
            </w:r>
          </w:p>
          <w:p w:rsidR="00BA7EAD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B2B07">
              <w:rPr>
                <w:rFonts w:ascii="Arial" w:hAnsi="Arial" w:cs="Arial"/>
                <w:color w:val="0070C0"/>
                <w:sz w:val="20"/>
                <w:szCs w:val="20"/>
              </w:rPr>
              <w:t>SOC 560V, Special Problems</w:t>
            </w:r>
          </w:p>
          <w:p w:rsidR="00BA7EAD" w:rsidRPr="00CB2B07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B2B07">
              <w:rPr>
                <w:rFonts w:ascii="Arial" w:hAnsi="Arial" w:cs="Arial"/>
                <w:color w:val="0070C0"/>
                <w:sz w:val="20"/>
                <w:szCs w:val="20"/>
              </w:rPr>
              <w:t>SOC 6003, Perspectives in Death and Dying</w:t>
            </w:r>
          </w:p>
          <w:p w:rsidR="00BA7EAD" w:rsidRPr="00CB2B07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B2B07">
              <w:rPr>
                <w:rFonts w:ascii="Arial" w:hAnsi="Arial" w:cs="Arial"/>
                <w:color w:val="0070C0"/>
                <w:sz w:val="20"/>
                <w:szCs w:val="20"/>
              </w:rPr>
              <w:t>SOC 6063, Sociology of Disasters</w:t>
            </w:r>
          </w:p>
          <w:p w:rsidR="00BA7EAD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B2B07">
              <w:rPr>
                <w:rFonts w:ascii="Arial" w:hAnsi="Arial" w:cs="Arial"/>
                <w:color w:val="0070C0"/>
                <w:sz w:val="20"/>
                <w:szCs w:val="20"/>
              </w:rPr>
              <w:t>SOC 6073, Sociology of Family Violence</w:t>
            </w:r>
          </w:p>
          <w:p w:rsidR="00BA7EAD" w:rsidRPr="00CB2B07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SOC 6103, Social Change</w:t>
            </w:r>
          </w:p>
          <w:p w:rsidR="00BA7EAD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B2B07">
              <w:rPr>
                <w:rFonts w:ascii="Arial" w:hAnsi="Arial" w:cs="Arial"/>
                <w:color w:val="0070C0"/>
                <w:sz w:val="20"/>
                <w:szCs w:val="20"/>
              </w:rPr>
              <w:t>SOC 6113, Seminar in Contemporary Sociology</w:t>
            </w:r>
          </w:p>
          <w:p w:rsidR="00BA7EAD" w:rsidRPr="00CB2B07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SOC 6213, Sociology of Education</w:t>
            </w:r>
          </w:p>
          <w:p w:rsidR="00BA7EAD" w:rsidRPr="00CB2B07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B2B07">
              <w:rPr>
                <w:rFonts w:ascii="Arial" w:hAnsi="Arial" w:cs="Arial"/>
                <w:color w:val="0070C0"/>
                <w:sz w:val="20"/>
                <w:szCs w:val="20"/>
              </w:rPr>
              <w:t>SOC 6123, Aging, Law and Social Issues</w:t>
            </w:r>
          </w:p>
          <w:p w:rsidR="00BA7EAD" w:rsidRPr="00CB2B07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B2B07">
              <w:rPr>
                <w:rFonts w:ascii="Arial" w:hAnsi="Arial" w:cs="Arial"/>
                <w:color w:val="0070C0"/>
                <w:sz w:val="20"/>
                <w:szCs w:val="20"/>
              </w:rPr>
              <w:t>SOC 6203, Social Psychology</w:t>
            </w:r>
          </w:p>
          <w:p w:rsidR="00BA7EAD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B2B07">
              <w:rPr>
                <w:rFonts w:ascii="Arial" w:hAnsi="Arial" w:cs="Arial"/>
                <w:color w:val="0070C0"/>
                <w:sz w:val="20"/>
                <w:szCs w:val="20"/>
              </w:rPr>
              <w:t>SOC 6223, Urban Sociology</w:t>
            </w:r>
          </w:p>
          <w:p w:rsidR="00BA7EAD" w:rsidRPr="00CB2B07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SOC 6243, Social Theory </w:t>
            </w:r>
          </w:p>
          <w:p w:rsidR="00BA7EAD" w:rsidRPr="00CB2B07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B2B07">
              <w:rPr>
                <w:rFonts w:ascii="Arial" w:hAnsi="Arial" w:cs="Arial"/>
                <w:color w:val="0070C0"/>
                <w:sz w:val="20"/>
                <w:szCs w:val="20"/>
              </w:rPr>
              <w:t>SOC 6253, Rural Sociology</w:t>
            </w:r>
          </w:p>
          <w:p w:rsidR="00BA7EAD" w:rsidRPr="00CB2B07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B2B07">
              <w:rPr>
                <w:rFonts w:ascii="Arial" w:hAnsi="Arial" w:cs="Arial"/>
                <w:color w:val="0070C0"/>
                <w:sz w:val="20"/>
                <w:szCs w:val="20"/>
              </w:rPr>
              <w:t>SOC 6263, Terrorism as a Social Movement</w:t>
            </w:r>
          </w:p>
          <w:p w:rsidR="00BA7EAD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B2B07">
              <w:rPr>
                <w:rFonts w:ascii="Arial" w:hAnsi="Arial" w:cs="Arial"/>
                <w:color w:val="0070C0"/>
                <w:sz w:val="20"/>
                <w:szCs w:val="20"/>
              </w:rPr>
              <w:t>SOC 6273, Social Organization</w:t>
            </w:r>
          </w:p>
          <w:p w:rsidR="00BA7EAD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SOC 6353, Qualitative Methods of Social Research</w:t>
            </w:r>
          </w:p>
          <w:p w:rsidR="00BA7EAD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SOC 6413, Seminar in the Family </w:t>
            </w:r>
          </w:p>
          <w:p w:rsidR="00BA7EAD" w:rsidRPr="00EC2752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SOC</w:t>
            </w:r>
            <w:r w:rsidRPr="00EC2752">
              <w:rPr>
                <w:rFonts w:ascii="Arial" w:hAnsi="Arial" w:cs="Arial"/>
                <w:color w:val="0070C0"/>
                <w:sz w:val="20"/>
                <w:szCs w:val="20"/>
              </w:rPr>
              <w:t xml:space="preserve"> 6433, Sociology of Aging</w:t>
            </w:r>
          </w:p>
          <w:p w:rsidR="00BA7EAD" w:rsidRPr="00EC2752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C2752">
              <w:rPr>
                <w:rFonts w:ascii="Arial" w:hAnsi="Arial" w:cs="Arial"/>
                <w:color w:val="0070C0"/>
                <w:sz w:val="20"/>
                <w:szCs w:val="20"/>
              </w:rPr>
              <w:t>SOC 6543, Sociology of Youth Subcultures</w:t>
            </w:r>
          </w:p>
          <w:p w:rsidR="00BA7EAD" w:rsidRPr="00CB2B07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CB2B07">
              <w:rPr>
                <w:rFonts w:ascii="Arial" w:hAnsi="Arial" w:cs="Arial"/>
                <w:color w:val="0070C0"/>
                <w:sz w:val="20"/>
                <w:szCs w:val="20"/>
              </w:rPr>
              <w:t xml:space="preserve">SOC 670V, Thesis </w:t>
            </w:r>
            <w:r w:rsidRPr="00CB2B07">
              <w:rPr>
                <w:rFonts w:ascii="Arial" w:hAnsi="Arial" w:cs="Arial"/>
                <w:i/>
                <w:color w:val="0070C0"/>
                <w:sz w:val="20"/>
                <w:szCs w:val="20"/>
              </w:rPr>
              <w:t>(maximum of 6 hours for students selecting thesis)</w:t>
            </w:r>
          </w:p>
          <w:p w:rsidR="00BA7EAD" w:rsidRPr="00CB2B07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B2B07">
              <w:rPr>
                <w:rFonts w:ascii="Arial" w:hAnsi="Arial" w:cs="Arial"/>
                <w:color w:val="0070C0"/>
                <w:sz w:val="20"/>
                <w:szCs w:val="20"/>
              </w:rPr>
              <w:t>SOC 680V, Independent Study</w:t>
            </w:r>
          </w:p>
          <w:p w:rsidR="00BA7EAD" w:rsidRPr="00EC2752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C2752">
              <w:rPr>
                <w:rStyle w:val="A16"/>
                <w:rFonts w:ascii="Arial" w:hAnsi="Arial" w:cs="Arial"/>
                <w:color w:val="0070C0"/>
                <w:sz w:val="20"/>
                <w:szCs w:val="20"/>
              </w:rPr>
              <w:t xml:space="preserve">Any additional methods course approved by program director. </w:t>
            </w:r>
          </w:p>
          <w:p w:rsidR="00BA7EAD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Arial" w:hAnsi="Arial" w:cs="Arial"/>
                <w:color w:val="231F20"/>
                <w:sz w:val="12"/>
                <w:szCs w:val="12"/>
              </w:rPr>
            </w:pPr>
          </w:p>
          <w:p w:rsidR="00BA7EAD" w:rsidRPr="00327A1E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A7EAD" w:rsidRPr="00327A1E" w:rsidRDefault="00BA7EAD" w:rsidP="003F2BE1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CB2B07">
              <w:rPr>
                <w:rFonts w:ascii="Arial" w:hAnsi="Arial" w:cs="Arial"/>
                <w:color w:val="0070C0"/>
                <w:sz w:val="20"/>
                <w:szCs w:val="20"/>
              </w:rPr>
              <w:t>12-18</w:t>
            </w:r>
          </w:p>
        </w:tc>
      </w:tr>
      <w:tr w:rsidR="00A32CA6" w:rsidRPr="00AF3860" w:rsidTr="00B37383">
        <w:trPr>
          <w:trHeight w:hRule="exact" w:val="247"/>
        </w:trPr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A6" w:rsidRPr="00AF3860" w:rsidRDefault="00A32CA6" w:rsidP="00B37383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AF3860">
              <w:rPr>
                <w:rFonts w:ascii="Arial" w:hAnsi="Arial" w:cs="Arial"/>
                <w:color w:val="231F20"/>
                <w:sz w:val="12"/>
                <w:szCs w:val="12"/>
              </w:rPr>
              <w:t>Advisor-approved Electives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A6" w:rsidRPr="00AF3860" w:rsidRDefault="00A32CA6" w:rsidP="00B37383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860">
              <w:rPr>
                <w:rFonts w:ascii="Arial" w:hAnsi="Arial" w:cs="Arial"/>
                <w:color w:val="231F20"/>
                <w:sz w:val="12"/>
                <w:szCs w:val="12"/>
              </w:rPr>
              <w:t>0-6</w:t>
            </w:r>
          </w:p>
        </w:tc>
      </w:tr>
      <w:tr w:rsidR="00A32CA6" w:rsidRPr="00AF3860" w:rsidTr="00B37383">
        <w:trPr>
          <w:trHeight w:hRule="exact" w:val="247"/>
        </w:trPr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A6" w:rsidRPr="00AF3860" w:rsidRDefault="00A32CA6" w:rsidP="00B37383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AF3860"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lastRenderedPageBreak/>
              <w:t>Sub-total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2CA6" w:rsidRPr="00AF3860" w:rsidRDefault="00A32CA6" w:rsidP="00B37383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331" w:right="3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860"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30</w:t>
            </w:r>
          </w:p>
        </w:tc>
      </w:tr>
      <w:tr w:rsidR="00A32CA6" w:rsidRPr="00AF3860" w:rsidTr="00B37383">
        <w:trPr>
          <w:trHeight w:hRule="exact" w:val="276"/>
        </w:trPr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A32CA6" w:rsidRPr="00AF3860" w:rsidRDefault="00A32CA6" w:rsidP="00B37383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AF3860">
              <w:rPr>
                <w:rFonts w:ascii="Arial" w:hAnsi="Arial" w:cs="Arial"/>
                <w:b/>
                <w:bCs/>
                <w:color w:val="231F20"/>
                <w:spacing w:val="-13"/>
                <w:sz w:val="16"/>
                <w:szCs w:val="16"/>
              </w:rPr>
              <w:t>T</w:t>
            </w:r>
            <w:r w:rsidRPr="00AF3860"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otal</w:t>
            </w:r>
            <w:r w:rsidRPr="00AF3860">
              <w:rPr>
                <w:rFonts w:ascii="Arial" w:hAnsi="Arial" w:cs="Arial"/>
                <w:b/>
                <w:bCs/>
                <w:color w:val="231F20"/>
                <w:spacing w:val="-5"/>
                <w:sz w:val="16"/>
                <w:szCs w:val="16"/>
              </w:rPr>
              <w:t xml:space="preserve"> </w:t>
            </w:r>
            <w:r w:rsidRPr="00AF3860"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Required</w:t>
            </w:r>
            <w:r w:rsidRPr="00AF3860">
              <w:rPr>
                <w:rFonts w:ascii="Arial" w:hAnsi="Arial" w:cs="Arial"/>
                <w:b/>
                <w:bCs/>
                <w:color w:val="231F20"/>
                <w:spacing w:val="-5"/>
                <w:sz w:val="16"/>
                <w:szCs w:val="16"/>
              </w:rPr>
              <w:t xml:space="preserve"> </w:t>
            </w:r>
            <w:r w:rsidRPr="00AF3860"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Hours:</w:t>
            </w:r>
          </w:p>
        </w:tc>
        <w:tc>
          <w:tcPr>
            <w:tcW w:w="9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A32CA6" w:rsidRPr="00AF3860" w:rsidRDefault="00A32CA6" w:rsidP="00B37383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331" w:right="3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860"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30</w:t>
            </w:r>
          </w:p>
        </w:tc>
      </w:tr>
    </w:tbl>
    <w:p w:rsidR="00BA7EAD" w:rsidRPr="00750AF6" w:rsidRDefault="00BA7EAD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BA7EAD" w:rsidRPr="00750AF6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A38" w:rsidRDefault="00C61A38" w:rsidP="00AF3758">
      <w:pPr>
        <w:spacing w:after="0" w:line="240" w:lineRule="auto"/>
      </w:pPr>
      <w:r>
        <w:separator/>
      </w:r>
    </w:p>
  </w:endnote>
  <w:endnote w:type="continuationSeparator" w:id="0">
    <w:p w:rsidR="00C61A38" w:rsidRDefault="00C61A38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0A1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A38" w:rsidRDefault="00C61A38" w:rsidP="00AF3758">
      <w:pPr>
        <w:spacing w:after="0" w:line="240" w:lineRule="auto"/>
      </w:pPr>
      <w:r>
        <w:separator/>
      </w:r>
    </w:p>
  </w:footnote>
  <w:footnote w:type="continuationSeparator" w:id="0">
    <w:p w:rsidR="00C61A38" w:rsidRDefault="00C61A38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5C87"/>
    <w:rsid w:val="000779C2"/>
    <w:rsid w:val="0009788F"/>
    <w:rsid w:val="000A7C2E"/>
    <w:rsid w:val="000C1CB9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2E29"/>
    <w:rsid w:val="001A5DD5"/>
    <w:rsid w:val="001A70A1"/>
    <w:rsid w:val="001E36BB"/>
    <w:rsid w:val="001F5E9E"/>
    <w:rsid w:val="001F7398"/>
    <w:rsid w:val="00212A76"/>
    <w:rsid w:val="0022350B"/>
    <w:rsid w:val="002315B0"/>
    <w:rsid w:val="002516D3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F3436"/>
    <w:rsid w:val="00400712"/>
    <w:rsid w:val="004072F1"/>
    <w:rsid w:val="00460F9B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6F5F7E"/>
    <w:rsid w:val="00712045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E6C1C"/>
    <w:rsid w:val="008F58AD"/>
    <w:rsid w:val="00920523"/>
    <w:rsid w:val="00971F47"/>
    <w:rsid w:val="00974E1B"/>
    <w:rsid w:val="00982FB1"/>
    <w:rsid w:val="00995206"/>
    <w:rsid w:val="009A529F"/>
    <w:rsid w:val="009E1AA5"/>
    <w:rsid w:val="009E3DAF"/>
    <w:rsid w:val="00A01035"/>
    <w:rsid w:val="00A0329C"/>
    <w:rsid w:val="00A16BB1"/>
    <w:rsid w:val="00A32CA6"/>
    <w:rsid w:val="00A34100"/>
    <w:rsid w:val="00A5089E"/>
    <w:rsid w:val="00A56D36"/>
    <w:rsid w:val="00A73753"/>
    <w:rsid w:val="00AB0DA2"/>
    <w:rsid w:val="00AB5523"/>
    <w:rsid w:val="00AD204A"/>
    <w:rsid w:val="00AD2FB4"/>
    <w:rsid w:val="00AF20FF"/>
    <w:rsid w:val="00AF3758"/>
    <w:rsid w:val="00AF3860"/>
    <w:rsid w:val="00AF3C6A"/>
    <w:rsid w:val="00B1628A"/>
    <w:rsid w:val="00B24A85"/>
    <w:rsid w:val="00B35368"/>
    <w:rsid w:val="00B7606A"/>
    <w:rsid w:val="00BA7EAD"/>
    <w:rsid w:val="00BD2A0D"/>
    <w:rsid w:val="00BE069E"/>
    <w:rsid w:val="00C12816"/>
    <w:rsid w:val="00C132F9"/>
    <w:rsid w:val="00C23CC7"/>
    <w:rsid w:val="00C334FF"/>
    <w:rsid w:val="00C61A38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B63F8"/>
    <w:rsid w:val="00DD6EB1"/>
    <w:rsid w:val="00E37025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4D3E7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143">
    <w:name w:val="Pa143"/>
    <w:basedOn w:val="Normal"/>
    <w:next w:val="Normal"/>
    <w:uiPriority w:val="99"/>
    <w:rsid w:val="00AB0DA2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16">
    <w:name w:val="A16"/>
    <w:uiPriority w:val="99"/>
    <w:rsid w:val="00AB0DA2"/>
    <w:rPr>
      <w:color w:val="221E1F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endig@astat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2C434B"/>
    <w:rsid w:val="00371DB3"/>
    <w:rsid w:val="004027ED"/>
    <w:rsid w:val="004068B1"/>
    <w:rsid w:val="004206E4"/>
    <w:rsid w:val="00444715"/>
    <w:rsid w:val="004B7262"/>
    <w:rsid w:val="004E1A75"/>
    <w:rsid w:val="00587536"/>
    <w:rsid w:val="005D5D2F"/>
    <w:rsid w:val="00623293"/>
    <w:rsid w:val="00636142"/>
    <w:rsid w:val="006C0858"/>
    <w:rsid w:val="00724E33"/>
    <w:rsid w:val="00771E14"/>
    <w:rsid w:val="007B5EE7"/>
    <w:rsid w:val="007C429E"/>
    <w:rsid w:val="0088172E"/>
    <w:rsid w:val="008A50C4"/>
    <w:rsid w:val="00990667"/>
    <w:rsid w:val="009C0E11"/>
    <w:rsid w:val="00A42DF3"/>
    <w:rsid w:val="00AC3009"/>
    <w:rsid w:val="00AD5D56"/>
    <w:rsid w:val="00B2559E"/>
    <w:rsid w:val="00B46AFF"/>
    <w:rsid w:val="00BA2926"/>
    <w:rsid w:val="00C16165"/>
    <w:rsid w:val="00C35680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5</cp:revision>
  <dcterms:created xsi:type="dcterms:W3CDTF">2018-03-16T12:58:00Z</dcterms:created>
  <dcterms:modified xsi:type="dcterms:W3CDTF">2018-03-29T13:58:00Z</dcterms:modified>
</cp:coreProperties>
</file>