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0312C2B9" w:rsidR="00D9092D" w:rsidRPr="00AE4123" w:rsidRDefault="0043334C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AGRI12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0425592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7279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54FE3D81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072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2FCB95A7" w:rsidR="00AB4AA6" w:rsidRDefault="0007279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FDAD15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072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4CA3AB2F" w:rsidR="00AB4AA6" w:rsidRDefault="0007279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FCBAB3D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r w:rsidR="00072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Jacob Manlove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380C63CD" w:rsidR="00AB4AA6" w:rsidRDefault="0007279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BA7B97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072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Mickey Latour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09267922" w:rsidR="00AB4AA6" w:rsidRDefault="0007279E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10/5/2022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55971EB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692766987"/>
                          <w:placeholder>
                            <w:docPart w:val="51B159A279CC9640947DC39301897920"/>
                          </w:placeholder>
                        </w:sdtPr>
                        <w:sdtContent>
                          <w:r w:rsidR="001C6C3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2876AB04" w:rsidR="00AB4AA6" w:rsidRDefault="001C6C3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537D2CC5" w:rsidR="00F87DAF" w:rsidRDefault="00A66D2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Introduction to Forestry AGED 1441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6696056F" w:rsidR="00F87DAF" w:rsidRDefault="00A66D2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Nina Crutchfield, ncrutchfield@astate.edu, 870-972-2453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16E01328" w:rsidR="00806DDA" w:rsidRDefault="00A66D2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course is not required in any college degree plans. It has no student interest.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675702E5" w:rsidR="005522D7" w:rsidRDefault="00A66D2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It hasn’t been offered for the last 5 years and will not be offered going forward. 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1BD8CC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  <w:showingPlcHdr/>
        </w:sdtPr>
        <w:sdtContent>
          <w:r w:rsidR="00050706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1057B9E" w14:textId="4C4A26D2" w:rsidR="00630AD8" w:rsidRPr="00630AD8" w:rsidRDefault="00A66D28" w:rsidP="00630AD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Style w:val="PlaceholderText"/>
          <w:shd w:val="clear" w:color="auto" w:fill="D9D9D9" w:themeFill="background1" w:themeFillShade="D9"/>
        </w:rPr>
        <w:t>No</w:t>
      </w: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150AFFC8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  <w:showingPlcHdr/>
        </w:sdtPr>
        <w:sdtContent>
          <w:r w:rsidR="005775A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17DB0D35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A66D28">
            <w:rPr>
              <w:rFonts w:asciiTheme="majorHAnsi" w:hAnsiTheme="majorHAnsi" w:cs="Arial"/>
              <w:sz w:val="20"/>
              <w:szCs w:val="20"/>
            </w:rPr>
            <w:t>No.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00273AF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  <w:showingPlcHdr/>
        </w:sdtPr>
        <w:sdtContent>
          <w:r w:rsidR="00BE6A44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4646BC6D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Content>
          <w:r w:rsidR="00E55E53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9019345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  <w:showingPlcHdr/>
        </w:sdtPr>
        <w:sdtContent>
          <w:r w:rsidR="00343CB5" w:rsidRPr="00DB5F2F">
            <w:rPr>
              <w:rStyle w:val="PlaceholderText"/>
              <w:b/>
              <w:color w:val="auto"/>
            </w:rPr>
            <w:t>Yes / 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74DCB9B3" w14:textId="26501E79" w:rsidR="00343CB5" w:rsidRDefault="006744E6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</w:t>
          </w: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Content>
        <w:p w14:paraId="34BF29E5" w14:textId="36A21403" w:rsidR="005775A4" w:rsidRPr="008426D1" w:rsidRDefault="00000000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ADD8" w14:textId="77777777" w:rsidR="004C0285" w:rsidRDefault="004C0285" w:rsidP="00AF3758">
      <w:pPr>
        <w:spacing w:after="0" w:line="240" w:lineRule="auto"/>
      </w:pPr>
      <w:r>
        <w:separator/>
      </w:r>
    </w:p>
  </w:endnote>
  <w:endnote w:type="continuationSeparator" w:id="0">
    <w:p w14:paraId="0997EE65" w14:textId="77777777" w:rsidR="004C0285" w:rsidRDefault="004C028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5EB659DB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8C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A438" w14:textId="77777777" w:rsidR="004C0285" w:rsidRDefault="004C0285" w:rsidP="00AF3758">
      <w:pPr>
        <w:spacing w:after="0" w:line="240" w:lineRule="auto"/>
      </w:pPr>
      <w:r>
        <w:separator/>
      </w:r>
    </w:p>
  </w:footnote>
  <w:footnote w:type="continuationSeparator" w:id="0">
    <w:p w14:paraId="1CB4BD4A" w14:textId="77777777" w:rsidR="004C0285" w:rsidRDefault="004C028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76149">
    <w:abstractNumId w:val="1"/>
  </w:num>
  <w:num w:numId="2" w16cid:durableId="668601826">
    <w:abstractNumId w:val="0"/>
  </w:num>
  <w:num w:numId="3" w16cid:durableId="1021471008">
    <w:abstractNumId w:val="5"/>
  </w:num>
  <w:num w:numId="4" w16cid:durableId="1739740849">
    <w:abstractNumId w:val="4"/>
  </w:num>
  <w:num w:numId="5" w16cid:durableId="401827762">
    <w:abstractNumId w:val="11"/>
  </w:num>
  <w:num w:numId="6" w16cid:durableId="635264008">
    <w:abstractNumId w:val="14"/>
  </w:num>
  <w:num w:numId="7" w16cid:durableId="894781741">
    <w:abstractNumId w:val="12"/>
  </w:num>
  <w:num w:numId="8" w16cid:durableId="569117078">
    <w:abstractNumId w:val="2"/>
  </w:num>
  <w:num w:numId="9" w16cid:durableId="1413578069">
    <w:abstractNumId w:val="6"/>
  </w:num>
  <w:num w:numId="10" w16cid:durableId="1626815455">
    <w:abstractNumId w:val="9"/>
  </w:num>
  <w:num w:numId="11" w16cid:durableId="523832653">
    <w:abstractNumId w:val="10"/>
  </w:num>
  <w:num w:numId="12" w16cid:durableId="1550023133">
    <w:abstractNumId w:val="13"/>
  </w:num>
  <w:num w:numId="13" w16cid:durableId="1445463469">
    <w:abstractNumId w:val="8"/>
  </w:num>
  <w:num w:numId="14" w16cid:durableId="735587186">
    <w:abstractNumId w:val="3"/>
  </w:num>
  <w:num w:numId="15" w16cid:durableId="1292783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4BA5"/>
    <w:rsid w:val="000403B1"/>
    <w:rsid w:val="000470FE"/>
    <w:rsid w:val="00050706"/>
    <w:rsid w:val="00054D9E"/>
    <w:rsid w:val="000727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C6C37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334C"/>
    <w:rsid w:val="00434A01"/>
    <w:rsid w:val="00473252"/>
    <w:rsid w:val="00487771"/>
    <w:rsid w:val="004A35D2"/>
    <w:rsid w:val="004A7706"/>
    <w:rsid w:val="004C0285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44E6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8083F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66D28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BE6EB5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51548"/>
    <w:rsid w:val="00E55E53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51B159A279CC9640947DC3930189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A2EBB-DB03-CE48-8EF5-7B13D4764A44}"/>
      </w:docPartPr>
      <w:docPartBody>
        <w:p w:rsidR="00000000" w:rsidRDefault="000E2529" w:rsidP="000E2529">
          <w:pPr>
            <w:pStyle w:val="51B159A279CC9640947DC3930189792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E2529"/>
    <w:rsid w:val="001B45B5"/>
    <w:rsid w:val="001C209A"/>
    <w:rsid w:val="00214B2F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05963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C35680"/>
    <w:rsid w:val="00C813A8"/>
    <w:rsid w:val="00CD4EF8"/>
    <w:rsid w:val="00E07E32"/>
    <w:rsid w:val="00E223B8"/>
    <w:rsid w:val="00ED2714"/>
    <w:rsid w:val="00F01E35"/>
    <w:rsid w:val="00F133A8"/>
    <w:rsid w:val="00F4326C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51B159A279CC9640947DC39301897920">
    <w:name w:val="51B159A279CC9640947DC39301897920"/>
    <w:rsid w:val="000E252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D865-EEBD-4A94-A33F-F4781F3A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4</cp:revision>
  <dcterms:created xsi:type="dcterms:W3CDTF">2022-10-05T21:50:00Z</dcterms:created>
  <dcterms:modified xsi:type="dcterms:W3CDTF">2022-10-17T19:58:00Z</dcterms:modified>
</cp:coreProperties>
</file>