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1557C6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B5DB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772070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1D1328">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58B7D77" w:rsidR="00001C04" w:rsidRPr="008426D1" w:rsidRDefault="0026561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01DEF">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6T00:00:00Z">
                  <w:dateFormat w:val="M/d/yyyy"/>
                  <w:lid w:val="en-US"/>
                  <w:storeMappedDataAs w:val="dateTime"/>
                  <w:calendar w:val="gregorian"/>
                </w:date>
              </w:sdtPr>
              <w:sdtEndPr/>
              <w:sdtContent>
                <w:r w:rsidR="00801DEF">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6561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550FB57" w:rsidR="00001C04" w:rsidRPr="008426D1" w:rsidRDefault="0026561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B00F7">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6T00:00:00Z">
                  <w:dateFormat w:val="M/d/yyyy"/>
                  <w:lid w:val="en-US"/>
                  <w:storeMappedDataAs w:val="dateTime"/>
                  <w:calendar w:val="gregorian"/>
                </w:date>
              </w:sdtPr>
              <w:sdtEndPr/>
              <w:sdtContent>
                <w:r w:rsidR="00AB00F7">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6561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265618"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26561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70EC222B" w:rsidR="00D66C39" w:rsidRPr="008426D1" w:rsidRDefault="0026561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087492552"/>
                        <w:placeholder>
                          <w:docPart w:val="7B1262E43A5148AA923647012AC04D78"/>
                        </w:placeholder>
                      </w:sdtPr>
                      <w:sdtEndPr/>
                      <w:sdtContent>
                        <w:r w:rsidR="001B5E9D">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1B5E9D">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26561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4C48C43" w:rsidR="00D66C39" w:rsidRPr="008426D1" w:rsidRDefault="0026561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A2E60">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1A2E60">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26561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265618"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3FBCCF2" w:rsidR="007D371A" w:rsidRPr="008426D1" w:rsidRDefault="001D132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Shelley Gipson, </w:t>
          </w:r>
          <w:r w:rsidR="00E52E1E">
            <w:rPr>
              <w:rFonts w:asciiTheme="majorHAnsi" w:hAnsiTheme="majorHAnsi" w:cs="Arial"/>
              <w:sz w:val="20"/>
              <w:szCs w:val="20"/>
            </w:rPr>
            <w:t xml:space="preserve">Dept. of Art + Design, </w:t>
          </w:r>
          <w:r>
            <w:rPr>
              <w:rFonts w:asciiTheme="majorHAnsi" w:hAnsiTheme="majorHAnsi" w:cs="Arial"/>
              <w:sz w:val="20"/>
              <w:szCs w:val="20"/>
            </w:rPr>
            <w:t>sgipson@astate.edu, 870.972.3753</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9105682" w:rsidR="003F2F3D" w:rsidRPr="001D1328" w:rsidRDefault="001D1328" w:rsidP="00CB4B5A">
          <w:pPr>
            <w:tabs>
              <w:tab w:val="left" w:pos="360"/>
              <w:tab w:val="left" w:pos="720"/>
            </w:tabs>
            <w:spacing w:after="0" w:line="240" w:lineRule="auto"/>
            <w:rPr>
              <w:shd w:val="clear" w:color="auto" w:fill="D9D9D9" w:themeFill="background1" w:themeFillShade="D9"/>
            </w:rPr>
          </w:pPr>
          <w:r w:rsidRPr="001D1328">
            <w:rPr>
              <w:rStyle w:val="PlaceholderText"/>
              <w:color w:val="auto"/>
              <w:shd w:val="clear" w:color="auto" w:fill="D9D9D9" w:themeFill="background1" w:themeFillShade="D9"/>
            </w:rPr>
            <w:t>Start date: Fall 2020; Bulletin Year 2020-2021</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970397" w:rsidR="00A865C3" w:rsidRDefault="001D132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07645E">
              <w:rPr>
                <w:rFonts w:asciiTheme="majorHAnsi" w:hAnsiTheme="majorHAnsi" w:cs="Arial"/>
                <w:b/>
                <w:sz w:val="20"/>
                <w:szCs w:val="20"/>
              </w:rPr>
              <w:t>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065FDAD" w:rsidR="00A865C3" w:rsidRDefault="0007645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2583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B17418A" w:rsidR="00A865C3" w:rsidRDefault="0007645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Survey of Art History I</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0C15A98" w:rsidR="00A865C3" w:rsidRDefault="006F48AE" w:rsidP="00CB4B5A">
            <w:pPr>
              <w:tabs>
                <w:tab w:val="left" w:pos="360"/>
                <w:tab w:val="left" w:pos="720"/>
              </w:tabs>
              <w:rPr>
                <w:rFonts w:asciiTheme="majorHAnsi" w:hAnsiTheme="majorHAnsi" w:cs="Arial"/>
                <w:b/>
                <w:sz w:val="20"/>
                <w:szCs w:val="20"/>
              </w:rPr>
            </w:pPr>
            <w:r>
              <w:rPr>
                <w:rFonts w:ascii="ArialMT" w:hAnsi="ArialMT"/>
                <w:sz w:val="16"/>
                <w:szCs w:val="16"/>
              </w:rPr>
              <w:t>General investigation of the historical development of art and architecture from prehistoric periods to the Renaissance, including Western and Non-Western Art.</w:t>
            </w:r>
          </w:p>
        </w:tc>
        <w:tc>
          <w:tcPr>
            <w:tcW w:w="2051" w:type="pct"/>
          </w:tcPr>
          <w:p w14:paraId="2FB04444" w14:textId="55A10E36" w:rsidR="00A865C3" w:rsidRDefault="006F48AE" w:rsidP="00E52E1E">
            <w:pPr>
              <w:tabs>
                <w:tab w:val="left" w:pos="360"/>
                <w:tab w:val="left" w:pos="720"/>
              </w:tabs>
              <w:rPr>
                <w:rFonts w:asciiTheme="majorHAnsi" w:hAnsiTheme="majorHAnsi" w:cs="Arial"/>
                <w:b/>
                <w:sz w:val="20"/>
                <w:szCs w:val="20"/>
              </w:rPr>
            </w:pPr>
            <w:r>
              <w:rPr>
                <w:rFonts w:ascii="ArialMT" w:hAnsi="ArialMT"/>
                <w:sz w:val="16"/>
                <w:szCs w:val="16"/>
              </w:rPr>
              <w:t>General investigation of the historical development of art and architecture from prehistoric periods to the Renaissance, including Western and Non-Western Art.  F</w:t>
            </w:r>
            <w:r w:rsidR="00E52E1E">
              <w:rPr>
                <w:rFonts w:ascii="ArialMT" w:hAnsi="ArialMT"/>
                <w:sz w:val="16"/>
                <w:szCs w:val="16"/>
              </w:rPr>
              <w:t>irst Year Experience</w:t>
            </w:r>
            <w:r>
              <w:rPr>
                <w:rFonts w:ascii="ArialMT" w:hAnsi="ArialMT"/>
                <w:sz w:val="16"/>
                <w:szCs w:val="16"/>
              </w:rPr>
              <w:t xml:space="preserve"> for Art Majors.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099ECD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1D1328">
        <w:rPr>
          <w:rFonts w:asciiTheme="majorHAnsi" w:hAnsiTheme="majorHAnsi" w:cs="Arial"/>
          <w:b/>
          <w:sz w:val="20"/>
          <w:szCs w:val="20"/>
        </w:rPr>
        <w:t>NO</w:t>
      </w:r>
      <w:r w:rsidR="000E41A2">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26561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6561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26561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12028A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1D1328">
        <w:rPr>
          <w:rFonts w:asciiTheme="majorHAnsi" w:hAnsiTheme="majorHAnsi" w:cs="Arial"/>
          <w:b/>
          <w:sz w:val="20"/>
          <w:szCs w:val="20"/>
        </w:rPr>
        <w:t>NO</w:t>
      </w:r>
      <w:r w:rsidR="000E41A2">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212BF5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D1328">
        <w:rPr>
          <w:rFonts w:asciiTheme="majorHAnsi" w:hAnsiTheme="majorHAnsi" w:cs="Arial"/>
          <w:b/>
          <w:sz w:val="20"/>
          <w:szCs w:val="20"/>
        </w:rPr>
        <w:t>NO</w:t>
      </w:r>
      <w:r w:rsidR="000E41A2">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6A71A1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D1328">
        <w:rPr>
          <w:rFonts w:asciiTheme="majorHAnsi" w:hAnsiTheme="majorHAnsi" w:cs="Arial"/>
          <w:b/>
          <w:sz w:val="20"/>
          <w:szCs w:val="20"/>
        </w:rPr>
        <w:t>NO</w:t>
      </w:r>
      <w:r w:rsidR="000E41A2">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A26553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FCF9A0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70B017A"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C5A8A9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0C2432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0E41A2">
        <w:rPr>
          <w:rFonts w:asciiTheme="majorHAnsi" w:hAnsiTheme="majorHAnsi" w:cs="Arial"/>
          <w:b/>
          <w:sz w:val="20"/>
          <w:szCs w:val="20"/>
        </w:rPr>
        <w:t xml:space="preserve"> NO</w:t>
      </w:r>
      <w:r w:rsidR="00C44C5E" w:rsidRPr="00C44C5E">
        <w:rPr>
          <w:rFonts w:asciiTheme="majorHAnsi" w:hAnsiTheme="majorHAnsi" w:cs="Arial"/>
          <w:b/>
          <w:sz w:val="20"/>
          <w:szCs w:val="20"/>
        </w:rPr>
        <w:t xml:space="preserve"> </w:t>
      </w:r>
      <w:r w:rsidR="000E41A2">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b/>
          <w:sz w:val="20"/>
          <w:szCs w:val="20"/>
        </w:rPr>
        <w:id w:val="2130351671"/>
      </w:sdtPr>
      <w:sdtEndPr/>
      <w:sdtContent>
        <w:p w14:paraId="4C36B818" w14:textId="127DC519" w:rsidR="00A966C5" w:rsidRPr="0098326B" w:rsidRDefault="0098326B" w:rsidP="00A966C5">
          <w:pPr>
            <w:tabs>
              <w:tab w:val="left" w:pos="360"/>
              <w:tab w:val="left" w:pos="720"/>
            </w:tabs>
            <w:spacing w:after="0" w:line="240" w:lineRule="auto"/>
            <w:rPr>
              <w:rFonts w:asciiTheme="majorHAnsi" w:hAnsiTheme="majorHAnsi" w:cs="Arial"/>
              <w:b/>
              <w:sz w:val="20"/>
              <w:szCs w:val="20"/>
            </w:rPr>
          </w:pPr>
          <w:r w:rsidRPr="0098326B">
            <w:rPr>
              <w:rFonts w:asciiTheme="majorHAnsi" w:hAnsiTheme="majorHAnsi" w:cs="Arial"/>
              <w:b/>
              <w:sz w:val="20"/>
              <w:szCs w:val="20"/>
            </w:rPr>
            <w:t>Course content for regular sections will remain unchanged.  FYE content will be added to designated FYE section only.</w:t>
          </w:r>
        </w:p>
      </w:sdtContent>
    </w:sdt>
    <w:p w14:paraId="31D30746" w14:textId="77777777" w:rsidR="00A966C5" w:rsidRPr="0098326B" w:rsidRDefault="00A966C5" w:rsidP="00A966C5">
      <w:pPr>
        <w:tabs>
          <w:tab w:val="left" w:pos="360"/>
          <w:tab w:val="left" w:pos="720"/>
        </w:tabs>
        <w:spacing w:after="0" w:line="240" w:lineRule="auto"/>
        <w:rPr>
          <w:rFonts w:asciiTheme="majorHAnsi" w:hAnsiTheme="majorHAnsi" w:cs="Arial"/>
          <w:b/>
          <w:sz w:val="20"/>
          <w:szCs w:val="20"/>
        </w:rPr>
      </w:pPr>
    </w:p>
    <w:p w14:paraId="0BDE6D91" w14:textId="01F799B1"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D1328">
        <w:rPr>
          <w:rFonts w:asciiTheme="majorHAnsi" w:hAnsiTheme="majorHAnsi" w:cs="Arial"/>
          <w:b/>
          <w:sz w:val="20"/>
          <w:szCs w:val="20"/>
        </w:rPr>
        <w:t>NO</w:t>
      </w:r>
      <w:r w:rsidR="0098326B">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48C01B6" w:rsidR="00A966C5" w:rsidRPr="008426D1" w:rsidRDefault="001D132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76B4B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8326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2CC3E8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7C404873" w14:textId="77777777" w:rsidR="004211DA" w:rsidRDefault="004211DA" w:rsidP="00D4202C">
      <w:pPr>
        <w:tabs>
          <w:tab w:val="left" w:pos="360"/>
          <w:tab w:val="left" w:pos="720"/>
        </w:tabs>
        <w:spacing w:after="0"/>
        <w:jc w:val="both"/>
        <w:rPr>
          <w:rFonts w:asciiTheme="majorHAnsi" w:hAnsiTheme="majorHAnsi" w:cs="Arial"/>
          <w:sz w:val="20"/>
          <w:szCs w:val="20"/>
        </w:rPr>
      </w:pPr>
      <w:r w:rsidRPr="004211DA">
        <w:rPr>
          <w:rFonts w:asciiTheme="majorHAnsi" w:hAnsiTheme="majorHAnsi" w:cs="Arial"/>
          <w:sz w:val="20"/>
          <w:szCs w:val="20"/>
        </w:rPr>
        <w:t xml:space="preserve">In order to accommodate all majors our incoming classes have gotten larger, Dr. Katherine Baker will be offering a section of ARTH 2583 Survey of Art History I as our FYE.  Art History I is more flexible in class size than Design I, which is limited to 20 students because of the classroom it is taught in.  All FYE content will be in addition to existing Art History curriculum. A separate 3-hour FYE is not possible for the BFA programs, as it exceeds our accreditor’s required percentages for General Education.  Jill Simons and Paige Walker are aware and excited about this transition.  Email verification is available upon request. </w:t>
      </w:r>
    </w:p>
    <w:p w14:paraId="02A9A6A3" w14:textId="77777777" w:rsidR="004211DA" w:rsidRDefault="004211DA" w:rsidP="00D4202C">
      <w:pPr>
        <w:tabs>
          <w:tab w:val="left" w:pos="360"/>
          <w:tab w:val="left" w:pos="720"/>
        </w:tabs>
        <w:spacing w:after="0"/>
        <w:jc w:val="both"/>
        <w:rPr>
          <w:rFonts w:asciiTheme="majorHAnsi" w:hAnsiTheme="majorHAnsi" w:cs="Arial"/>
          <w:sz w:val="20"/>
          <w:szCs w:val="20"/>
        </w:rPr>
      </w:pPr>
    </w:p>
    <w:p w14:paraId="498331CA" w14:textId="7F7D3D6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F740D9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D1328">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6561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6561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5DA68EB" w14:textId="6B25706D" w:rsidR="001D1328" w:rsidRPr="004F62F5" w:rsidRDefault="004F62F5" w:rsidP="001D1328">
      <w:pPr>
        <w:pStyle w:val="NormalWeb"/>
        <w:rPr>
          <w:rFonts w:asciiTheme="majorHAnsi" w:eastAsiaTheme="minorHAnsi" w:hAnsiTheme="majorHAnsi" w:cstheme="minorBidi"/>
          <w:b/>
          <w:szCs w:val="20"/>
        </w:rPr>
      </w:pPr>
      <w:r w:rsidRPr="004F62F5">
        <w:rPr>
          <w:rFonts w:asciiTheme="majorHAnsi" w:eastAsiaTheme="minorHAnsi" w:hAnsiTheme="majorHAnsi" w:cstheme="minorBidi"/>
          <w:b/>
          <w:szCs w:val="20"/>
        </w:rPr>
        <w:t>Undergraduate Bulletin 2019-2020, p.</w:t>
      </w:r>
      <w:r w:rsidR="001D1328" w:rsidRPr="004F62F5">
        <w:rPr>
          <w:rFonts w:asciiTheme="majorHAnsi" w:eastAsiaTheme="minorHAnsi" w:hAnsiTheme="majorHAnsi" w:cstheme="minorBidi"/>
          <w:b/>
          <w:szCs w:val="20"/>
        </w:rPr>
        <w:t xml:space="preserve"> 42</w:t>
      </w:r>
      <w:r w:rsidR="006F48AE" w:rsidRPr="004F62F5">
        <w:rPr>
          <w:rFonts w:asciiTheme="majorHAnsi" w:eastAsiaTheme="minorHAnsi" w:hAnsiTheme="majorHAnsi" w:cstheme="minorBidi"/>
          <w:b/>
          <w:szCs w:val="20"/>
        </w:rPr>
        <w:t>8</w:t>
      </w:r>
      <w:r w:rsidRPr="004F62F5">
        <w:rPr>
          <w:rFonts w:asciiTheme="majorHAnsi" w:eastAsiaTheme="minorHAnsi" w:hAnsiTheme="majorHAnsi" w:cstheme="minorBidi"/>
          <w:b/>
          <w:szCs w:val="20"/>
        </w:rPr>
        <w:t xml:space="preserve">   current</w:t>
      </w:r>
    </w:p>
    <w:p w14:paraId="0E815D76" w14:textId="77777777" w:rsidR="004F62F5" w:rsidRDefault="004F62F5" w:rsidP="004F62F5">
      <w:pPr>
        <w:pStyle w:val="Pa439"/>
        <w:spacing w:after="260"/>
        <w:ind w:left="360" w:hanging="360"/>
        <w:jc w:val="both"/>
        <w:rPr>
          <w:rFonts w:cs="Book Antiqua"/>
          <w:color w:val="000000"/>
          <w:sz w:val="23"/>
          <w:szCs w:val="23"/>
        </w:rPr>
      </w:pPr>
      <w:r>
        <w:rPr>
          <w:rFonts w:cs="Book Antiqua"/>
          <w:b/>
          <w:bCs/>
          <w:color w:val="000000"/>
          <w:sz w:val="23"/>
          <w:szCs w:val="23"/>
        </w:rPr>
        <w:t xml:space="preserve">Art History (ARTH) </w:t>
      </w:r>
    </w:p>
    <w:p w14:paraId="13EB1E9C" w14:textId="57CDB101" w:rsidR="004F62F5" w:rsidRDefault="004F62F5" w:rsidP="004F62F5">
      <w:pPr>
        <w:pStyle w:val="Pa44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ARTH 2583. Survey of Art History I </w:t>
      </w:r>
      <w:r>
        <w:rPr>
          <w:rFonts w:ascii="Arial" w:hAnsi="Arial" w:cs="Arial"/>
          <w:color w:val="000000"/>
          <w:sz w:val="16"/>
          <w:szCs w:val="16"/>
        </w:rPr>
        <w:t xml:space="preserve">General investigation of the historical development of art and architecture from prehistoric periods to the Renaissance, including Western and Non-Western Art. </w:t>
      </w:r>
      <w:r>
        <w:rPr>
          <w:rFonts w:ascii="ArialMT" w:hAnsi="ArialMT"/>
          <w:color w:val="0070C0"/>
          <w:sz w:val="22"/>
          <w:szCs w:val="22"/>
        </w:rPr>
        <w:t xml:space="preserve">First Year Experience for Art Majors. </w:t>
      </w:r>
      <w:r>
        <w:rPr>
          <w:rFonts w:ascii="Arial" w:hAnsi="Arial" w:cs="Arial"/>
          <w:color w:val="000000"/>
          <w:sz w:val="16"/>
          <w:szCs w:val="16"/>
        </w:rPr>
        <w:t xml:space="preserve">Fall, Spring. (ACTS#: ARTA 2003) </w:t>
      </w:r>
    </w:p>
    <w:p w14:paraId="6100B3FF" w14:textId="3E01F6A0" w:rsidR="001D1328" w:rsidRDefault="004F62F5" w:rsidP="004F62F5">
      <w:pPr>
        <w:pStyle w:val="NormalWeb"/>
        <w:rPr>
          <w:rFonts w:ascii="Arial" w:hAnsi="Arial" w:cs="Arial"/>
          <w:b/>
          <w:bCs/>
          <w:sz w:val="16"/>
          <w:szCs w:val="16"/>
        </w:rPr>
      </w:pPr>
      <w:r>
        <w:rPr>
          <w:rFonts w:ascii="Arial" w:hAnsi="Arial" w:cs="Arial"/>
          <w:b/>
          <w:bCs/>
          <w:color w:val="000000"/>
          <w:sz w:val="16"/>
          <w:szCs w:val="16"/>
        </w:rPr>
        <w:t xml:space="preserve">ARTH 2593. Survey of Art History II </w:t>
      </w:r>
      <w:r>
        <w:rPr>
          <w:rFonts w:ascii="Arial" w:hAnsi="Arial" w:cs="Arial"/>
          <w:color w:val="000000"/>
          <w:sz w:val="16"/>
          <w:szCs w:val="16"/>
        </w:rPr>
        <w:t>Continuation of ARTH 2583, covering the period from the Renaissance to today, including Western and Non-Western art and architecture. Fall, Spring. (ACTS#: ARTA 2103)</w:t>
      </w:r>
    </w:p>
    <w:p w14:paraId="1D823A36" w14:textId="17AA0A47" w:rsidR="00D3680D" w:rsidRDefault="00D3680D" w:rsidP="00D3680D">
      <w:pPr>
        <w:rPr>
          <w:rFonts w:asciiTheme="majorHAnsi" w:hAnsiTheme="majorHAnsi" w:cs="Arial"/>
          <w:sz w:val="18"/>
          <w:szCs w:val="18"/>
        </w:rPr>
      </w:pPr>
    </w:p>
    <w:p w14:paraId="0FC4C605" w14:textId="2E62825A"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7FEF48D7" w14:textId="7A5F6E06" w:rsidR="004F62F5" w:rsidRPr="004F62F5" w:rsidRDefault="004F62F5" w:rsidP="004F62F5">
      <w:pPr>
        <w:pStyle w:val="NormalWeb"/>
        <w:rPr>
          <w:rFonts w:asciiTheme="majorHAnsi" w:eastAsiaTheme="minorHAnsi" w:hAnsiTheme="majorHAnsi" w:cstheme="minorBidi"/>
          <w:b/>
          <w:szCs w:val="20"/>
        </w:rPr>
      </w:pPr>
      <w:r w:rsidRPr="004F62F5">
        <w:rPr>
          <w:rFonts w:asciiTheme="majorHAnsi" w:eastAsiaTheme="minorHAnsi" w:hAnsiTheme="majorHAnsi" w:cstheme="minorBidi"/>
          <w:b/>
          <w:szCs w:val="20"/>
        </w:rPr>
        <w:t xml:space="preserve">Undergraduate Bulletin 2019-2020, p. 428   </w:t>
      </w:r>
      <w:r>
        <w:rPr>
          <w:rFonts w:asciiTheme="majorHAnsi" w:eastAsiaTheme="minorHAnsi" w:hAnsiTheme="majorHAnsi" w:cstheme="minorBidi"/>
          <w:b/>
          <w:szCs w:val="20"/>
        </w:rPr>
        <w:t>proposed</w:t>
      </w:r>
    </w:p>
    <w:p w14:paraId="19CA6B66" w14:textId="77777777" w:rsidR="004F62F5" w:rsidRDefault="004F62F5" w:rsidP="004F62F5">
      <w:pPr>
        <w:pStyle w:val="Pa439"/>
        <w:spacing w:after="260"/>
        <w:ind w:left="360" w:hanging="360"/>
        <w:jc w:val="both"/>
        <w:rPr>
          <w:rFonts w:cs="Book Antiqua"/>
          <w:color w:val="000000"/>
          <w:sz w:val="23"/>
          <w:szCs w:val="23"/>
        </w:rPr>
      </w:pPr>
      <w:r>
        <w:rPr>
          <w:rFonts w:cs="Book Antiqua"/>
          <w:b/>
          <w:bCs/>
          <w:color w:val="000000"/>
          <w:sz w:val="23"/>
          <w:szCs w:val="23"/>
        </w:rPr>
        <w:t xml:space="preserve">Art History (ARTH) </w:t>
      </w:r>
    </w:p>
    <w:p w14:paraId="0586F54F" w14:textId="77777777" w:rsidR="004F62F5" w:rsidRDefault="004F62F5" w:rsidP="004F62F5">
      <w:pPr>
        <w:pStyle w:val="Pa44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ARTH 2583. Survey of Art History I </w:t>
      </w:r>
      <w:r>
        <w:rPr>
          <w:rFonts w:ascii="Arial" w:hAnsi="Arial" w:cs="Arial"/>
          <w:color w:val="000000"/>
          <w:sz w:val="16"/>
          <w:szCs w:val="16"/>
        </w:rPr>
        <w:t xml:space="preserve">General investigation of the historical development of art and architecture from prehistoric periods to the Renaissance, including Western and Non-Western Art. </w:t>
      </w:r>
      <w:r w:rsidRPr="004F62F5">
        <w:rPr>
          <w:rFonts w:ascii="Arial" w:hAnsi="Arial" w:cs="Arial"/>
          <w:color w:val="000000"/>
          <w:sz w:val="16"/>
          <w:szCs w:val="16"/>
        </w:rPr>
        <w:t>First Year Experience for Art Majors.</w:t>
      </w:r>
      <w:r>
        <w:rPr>
          <w:rFonts w:ascii="ArialMT" w:hAnsi="ArialMT"/>
          <w:color w:val="0070C0"/>
          <w:sz w:val="22"/>
          <w:szCs w:val="22"/>
        </w:rPr>
        <w:t xml:space="preserve"> </w:t>
      </w:r>
      <w:r>
        <w:rPr>
          <w:rFonts w:ascii="Arial" w:hAnsi="Arial" w:cs="Arial"/>
          <w:color w:val="000000"/>
          <w:sz w:val="16"/>
          <w:szCs w:val="16"/>
        </w:rPr>
        <w:t xml:space="preserve">Fall, Spring. (ACTS#: ARTA 2003) </w:t>
      </w:r>
    </w:p>
    <w:p w14:paraId="257D9598" w14:textId="77777777" w:rsidR="004F62F5" w:rsidRDefault="004F62F5" w:rsidP="004F62F5">
      <w:pPr>
        <w:pStyle w:val="NormalWeb"/>
        <w:rPr>
          <w:rFonts w:ascii="Arial" w:hAnsi="Arial" w:cs="Arial"/>
          <w:b/>
          <w:bCs/>
          <w:sz w:val="16"/>
          <w:szCs w:val="16"/>
        </w:rPr>
      </w:pPr>
      <w:r>
        <w:rPr>
          <w:rFonts w:ascii="Arial" w:hAnsi="Arial" w:cs="Arial"/>
          <w:b/>
          <w:bCs/>
          <w:color w:val="000000"/>
          <w:sz w:val="16"/>
          <w:szCs w:val="16"/>
        </w:rPr>
        <w:t xml:space="preserve">ARTH 2593. Survey of Art History II </w:t>
      </w:r>
      <w:r>
        <w:rPr>
          <w:rFonts w:ascii="Arial" w:hAnsi="Arial" w:cs="Arial"/>
          <w:color w:val="000000"/>
          <w:sz w:val="16"/>
          <w:szCs w:val="16"/>
        </w:rPr>
        <w:t>Continuation of ARTH 2583, covering the period from the Renaissance to today, including Western and Non-Western art and architecture. Fall, Spring. (ACTS#: ARTA 2103)</w:t>
      </w:r>
    </w:p>
    <w:p w14:paraId="142F8BAB" w14:textId="77777777" w:rsidR="004F62F5" w:rsidRPr="008426D1" w:rsidRDefault="004F62F5" w:rsidP="004F62F5">
      <w:pPr>
        <w:tabs>
          <w:tab w:val="left" w:pos="360"/>
          <w:tab w:val="left" w:pos="720"/>
        </w:tabs>
        <w:spacing w:after="0" w:line="240" w:lineRule="auto"/>
        <w:rPr>
          <w:rFonts w:asciiTheme="majorHAnsi" w:hAnsiTheme="majorHAnsi" w:cs="Arial"/>
          <w:sz w:val="20"/>
          <w:szCs w:val="20"/>
        </w:rPr>
      </w:pPr>
    </w:p>
    <w:sectPr w:rsidR="004F62F5"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C4FB6" w14:textId="77777777" w:rsidR="00265618" w:rsidRDefault="00265618" w:rsidP="00AF3758">
      <w:pPr>
        <w:spacing w:after="0" w:line="240" w:lineRule="auto"/>
      </w:pPr>
      <w:r>
        <w:separator/>
      </w:r>
    </w:p>
  </w:endnote>
  <w:endnote w:type="continuationSeparator" w:id="0">
    <w:p w14:paraId="0547BE10" w14:textId="77777777" w:rsidR="00265618" w:rsidRDefault="0026561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D021D4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5E9D">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1E0C9" w14:textId="77777777" w:rsidR="00265618" w:rsidRDefault="00265618" w:rsidP="00AF3758">
      <w:pPr>
        <w:spacing w:after="0" w:line="240" w:lineRule="auto"/>
      </w:pPr>
      <w:r>
        <w:separator/>
      </w:r>
    </w:p>
  </w:footnote>
  <w:footnote w:type="continuationSeparator" w:id="0">
    <w:p w14:paraId="1D536FA3" w14:textId="77777777" w:rsidR="00265618" w:rsidRDefault="0026561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2386"/>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2789"/>
    <w:rsid w:val="0007645E"/>
    <w:rsid w:val="00076F60"/>
    <w:rsid w:val="0008410E"/>
    <w:rsid w:val="000A654B"/>
    <w:rsid w:val="000D06F1"/>
    <w:rsid w:val="000E0BB8"/>
    <w:rsid w:val="000E41A2"/>
    <w:rsid w:val="000E42CF"/>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2E60"/>
    <w:rsid w:val="001A5DD5"/>
    <w:rsid w:val="001B5E9D"/>
    <w:rsid w:val="001C6BFA"/>
    <w:rsid w:val="001D1328"/>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4988"/>
    <w:rsid w:val="00265618"/>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11DA"/>
    <w:rsid w:val="00424133"/>
    <w:rsid w:val="00426FD6"/>
    <w:rsid w:val="00434AA5"/>
    <w:rsid w:val="004653DA"/>
    <w:rsid w:val="004665CF"/>
    <w:rsid w:val="00473252"/>
    <w:rsid w:val="00474C39"/>
    <w:rsid w:val="00487771"/>
    <w:rsid w:val="00491BD4"/>
    <w:rsid w:val="0049675B"/>
    <w:rsid w:val="004A211B"/>
    <w:rsid w:val="004A7706"/>
    <w:rsid w:val="004B1430"/>
    <w:rsid w:val="004D5819"/>
    <w:rsid w:val="004F3C87"/>
    <w:rsid w:val="004F62F5"/>
    <w:rsid w:val="00504ECD"/>
    <w:rsid w:val="00526B81"/>
    <w:rsid w:val="0054568E"/>
    <w:rsid w:val="00547433"/>
    <w:rsid w:val="00556E69"/>
    <w:rsid w:val="005677EC"/>
    <w:rsid w:val="0056782C"/>
    <w:rsid w:val="00575870"/>
    <w:rsid w:val="00584C22"/>
    <w:rsid w:val="00592A95"/>
    <w:rsid w:val="005934F2"/>
    <w:rsid w:val="005978FA"/>
    <w:rsid w:val="005A4A20"/>
    <w:rsid w:val="005B6EB6"/>
    <w:rsid w:val="005C26C9"/>
    <w:rsid w:val="005C471D"/>
    <w:rsid w:val="005C7F00"/>
    <w:rsid w:val="005D595D"/>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45DA"/>
    <w:rsid w:val="006E6117"/>
    <w:rsid w:val="006F48AE"/>
    <w:rsid w:val="00707894"/>
    <w:rsid w:val="00712045"/>
    <w:rsid w:val="007227F4"/>
    <w:rsid w:val="0073025F"/>
    <w:rsid w:val="0073125A"/>
    <w:rsid w:val="00734546"/>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1DEF"/>
    <w:rsid w:val="00802638"/>
    <w:rsid w:val="00820CD9"/>
    <w:rsid w:val="00821E67"/>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36267"/>
    <w:rsid w:val="00962018"/>
    <w:rsid w:val="00976B5B"/>
    <w:rsid w:val="0098326B"/>
    <w:rsid w:val="00983ADC"/>
    <w:rsid w:val="00984490"/>
    <w:rsid w:val="00987195"/>
    <w:rsid w:val="009A529F"/>
    <w:rsid w:val="009B217B"/>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0F7"/>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40A5"/>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1261"/>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2E1E"/>
    <w:rsid w:val="00E70B06"/>
    <w:rsid w:val="00E87EF0"/>
    <w:rsid w:val="00E90913"/>
    <w:rsid w:val="00EA1DBA"/>
    <w:rsid w:val="00EA50C8"/>
    <w:rsid w:val="00EA757C"/>
    <w:rsid w:val="00EB28B7"/>
    <w:rsid w:val="00EC52BB"/>
    <w:rsid w:val="00EC5D93"/>
    <w:rsid w:val="00EC64D5"/>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5DBD"/>
    <w:rsid w:val="00FB7442"/>
    <w:rsid w:val="00FC5698"/>
    <w:rsid w:val="00FD2B44"/>
    <w:rsid w:val="00FD508C"/>
    <w:rsid w:val="00FE22BD"/>
    <w:rsid w:val="00FF1984"/>
    <w:rsid w:val="00FF3FF3"/>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1D1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39">
    <w:name w:val="Pa439"/>
    <w:basedOn w:val="Normal"/>
    <w:next w:val="Normal"/>
    <w:uiPriority w:val="99"/>
    <w:rsid w:val="004F62F5"/>
    <w:pPr>
      <w:autoSpaceDE w:val="0"/>
      <w:autoSpaceDN w:val="0"/>
      <w:adjustRightInd w:val="0"/>
      <w:spacing w:after="0" w:line="241" w:lineRule="atLeast"/>
    </w:pPr>
    <w:rPr>
      <w:rFonts w:ascii="Book Antiqua" w:hAnsi="Book Antiqua"/>
      <w:sz w:val="24"/>
      <w:szCs w:val="24"/>
    </w:rPr>
  </w:style>
  <w:style w:type="paragraph" w:customStyle="1" w:styleId="Pa441">
    <w:name w:val="Pa441"/>
    <w:basedOn w:val="Normal"/>
    <w:next w:val="Normal"/>
    <w:uiPriority w:val="99"/>
    <w:rsid w:val="004F62F5"/>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B1262E43A5148AA923647012AC04D78"/>
        <w:category>
          <w:name w:val="General"/>
          <w:gallery w:val="placeholder"/>
        </w:category>
        <w:types>
          <w:type w:val="bbPlcHdr"/>
        </w:types>
        <w:behaviors>
          <w:behavior w:val="content"/>
        </w:behaviors>
        <w:guid w:val="{B9155817-0015-4B87-82DC-4F5F4FB3489D}"/>
      </w:docPartPr>
      <w:docPartBody>
        <w:p w:rsidR="005C26D2" w:rsidRDefault="00330177" w:rsidP="00330177">
          <w:pPr>
            <w:pStyle w:val="7B1262E43A5148AA923647012AC04D7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0E7058"/>
    <w:rsid w:val="0014593C"/>
    <w:rsid w:val="002D64D6"/>
    <w:rsid w:val="0032383A"/>
    <w:rsid w:val="00330177"/>
    <w:rsid w:val="00337484"/>
    <w:rsid w:val="003D4C2A"/>
    <w:rsid w:val="00425226"/>
    <w:rsid w:val="00436B57"/>
    <w:rsid w:val="004E1A75"/>
    <w:rsid w:val="00520BCD"/>
    <w:rsid w:val="00576003"/>
    <w:rsid w:val="00587536"/>
    <w:rsid w:val="005C26D2"/>
    <w:rsid w:val="005C4D59"/>
    <w:rsid w:val="005D231A"/>
    <w:rsid w:val="005D5D2F"/>
    <w:rsid w:val="00623293"/>
    <w:rsid w:val="00654E35"/>
    <w:rsid w:val="006C3910"/>
    <w:rsid w:val="00807A55"/>
    <w:rsid w:val="008822A5"/>
    <w:rsid w:val="00891F77"/>
    <w:rsid w:val="00913E4B"/>
    <w:rsid w:val="0096458F"/>
    <w:rsid w:val="009C17A3"/>
    <w:rsid w:val="009D439F"/>
    <w:rsid w:val="00A20583"/>
    <w:rsid w:val="00AC62E8"/>
    <w:rsid w:val="00AD4B92"/>
    <w:rsid w:val="00AD5D56"/>
    <w:rsid w:val="00B2559E"/>
    <w:rsid w:val="00B46360"/>
    <w:rsid w:val="00B46AFF"/>
    <w:rsid w:val="00B72454"/>
    <w:rsid w:val="00B72548"/>
    <w:rsid w:val="00BA0596"/>
    <w:rsid w:val="00BD6E0A"/>
    <w:rsid w:val="00BE0E7B"/>
    <w:rsid w:val="00C2779A"/>
    <w:rsid w:val="00C77D1B"/>
    <w:rsid w:val="00CB25D5"/>
    <w:rsid w:val="00CD4EF8"/>
    <w:rsid w:val="00CD656D"/>
    <w:rsid w:val="00CE7C19"/>
    <w:rsid w:val="00D611D5"/>
    <w:rsid w:val="00D87B77"/>
    <w:rsid w:val="00DD12EE"/>
    <w:rsid w:val="00DE6391"/>
    <w:rsid w:val="00E3791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7B1262E43A5148AA923647012AC04D78">
    <w:name w:val="7B1262E43A5148AA923647012AC04D78"/>
    <w:rsid w:val="0033017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1750B-622F-E840-AC1B-15EF4FE1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11</cp:revision>
  <cp:lastPrinted>2019-07-10T17:02:00Z</cp:lastPrinted>
  <dcterms:created xsi:type="dcterms:W3CDTF">2020-02-26T21:52:00Z</dcterms:created>
  <dcterms:modified xsi:type="dcterms:W3CDTF">2020-03-19T14:51:00Z</dcterms:modified>
</cp:coreProperties>
</file>