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637B9481" w:rsidR="00E27C4B" w:rsidRDefault="001C3FFF">
            <w:r>
              <w:t>LAC15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765F192A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005012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1B0CD65B" w:rsidR="00424133" w:rsidRPr="00424133" w:rsidRDefault="005B6EB6" w:rsidP="00005012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005012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681E3B" w:rsidRPr="008426D1" w14:paraId="69F714AC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1EE6EC3" w14:textId="1A3506C8" w:rsidR="00681E3B" w:rsidRPr="008426D1" w:rsidRDefault="00D92FDB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681E3B">
                  <w:rPr>
                    <w:rFonts w:asciiTheme="majorHAnsi" w:hAnsiTheme="majorHAnsi"/>
                    <w:sz w:val="20"/>
                    <w:szCs w:val="20"/>
                  </w:rPr>
                  <w:t xml:space="preserve">Sarah Labovitz. </w:t>
                </w:r>
              </w:sdtContent>
            </w:sdt>
            <w:r w:rsidR="00681E3B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1-1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81E3B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1/11/2022</w:t>
                </w:r>
              </w:sdtContent>
            </w:sdt>
            <w:r w:rsidR="00681E3B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681E3B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431C0263" w14:textId="77777777" w:rsidR="00681E3B" w:rsidRPr="008426D1" w:rsidRDefault="00D92FDB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1763209693" w:edGrp="everyone"/>
                    <w:r w:rsidR="00681E3B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763209693"/>
                  </w:sdtContent>
                </w:sdt>
              </w:sdtContent>
            </w:sdt>
            <w:r w:rsidR="00681E3B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681E3B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993086399" w:edGrp="everyone"/>
                <w:r w:rsidR="00681E3B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993086399"/>
              </w:sdtContent>
            </w:sdt>
          </w:p>
          <w:p w14:paraId="249457C0" w14:textId="77777777" w:rsidR="00681E3B" w:rsidRPr="008426D1" w:rsidRDefault="00681E3B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2D5F56B2" w:rsidR="00001C04" w:rsidRPr="008426D1" w:rsidRDefault="00D92FDB" w:rsidP="00005012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28FE07EAFA9A4C839C579681B88E5BBB"/>
                    </w:placeholder>
                  </w:sdtPr>
                  <w:sdtEndPr/>
                  <w:sdtContent>
                    <w:r w:rsidR="00005012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Lauren Schack Clark   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01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05012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1/17/2022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D92FDB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5E54E20C" w:rsidR="004C4ADF" w:rsidRDefault="00D92FDB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-546919227"/>
                        <w:placeholder>
                          <w:docPart w:val="79346E79CED140279175A637670F0344"/>
                        </w:placeholder>
                      </w:sdtPr>
                      <w:sdtEndPr/>
                      <w:sdtContent>
                        <w:r w:rsidR="007D4E9E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Warren Johnson    </w:t>
                        </w:r>
                      </w:sdtContent>
                    </w:sdt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01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D4E9E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1/26/2022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D92FDB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D92FDB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EndPr/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D92FDB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33D34FCD" w:rsidR="00D66C39" w:rsidRPr="008426D1" w:rsidRDefault="00D92FDB" w:rsidP="00C74303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C74303">
                      <w:rPr>
                        <w:rFonts w:asciiTheme="majorHAnsi" w:hAnsiTheme="majorHAnsi"/>
                        <w:sz w:val="20"/>
                        <w:szCs w:val="20"/>
                      </w:rPr>
                      <w:t>Carl M. Cates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01-2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74303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1/28/2022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77777777" w:rsidR="00D66C39" w:rsidRPr="008426D1" w:rsidRDefault="00D92FDB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  <w:showingPlcHdr/>
                  </w:sdtPr>
                  <w:sdtEndPr/>
                  <w:sdtContent>
                    <w:permStart w:id="1032018240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32018240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928201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9282016"/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D92FDB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76E25B1E" w14:textId="0DD9BBCB" w:rsidR="007D371A" w:rsidRPr="008426D1" w:rsidRDefault="00681E3B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Sarah Labovitz, </w:t>
          </w:r>
          <w:r w:rsidR="00CB7A98">
            <w:rPr>
              <w:rFonts w:asciiTheme="majorHAnsi" w:hAnsiTheme="majorHAnsi" w:cs="Arial"/>
              <w:sz w:val="20"/>
              <w:szCs w:val="20"/>
            </w:rPr>
            <w:t xml:space="preserve">Dept. of Music, </w:t>
          </w:r>
          <w:r>
            <w:rPr>
              <w:rFonts w:asciiTheme="majorHAnsi" w:hAnsiTheme="majorHAnsi" w:cs="Arial"/>
              <w:sz w:val="20"/>
              <w:szCs w:val="20"/>
            </w:rPr>
            <w:t>slabovitz@astate.edu, 870-972-2799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EndPr/>
      <w:sdtContent>
        <w:p w14:paraId="6A6702AD" w14:textId="290EF4AB" w:rsidR="003F2F3D" w:rsidRPr="00CB7A98" w:rsidRDefault="00681E3B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CB7A98">
            <w:rPr>
              <w:rFonts w:asciiTheme="majorHAnsi" w:hAnsiTheme="majorHAnsi" w:cs="Arial"/>
              <w:sz w:val="20"/>
              <w:szCs w:val="20"/>
            </w:rPr>
            <w:t>Fall 2022</w:t>
          </w: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79BAD1A3" w:rsidR="00A865C3" w:rsidRDefault="00681E3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MUS</w:t>
            </w: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5EE0F5A4" w:rsidR="00A865C3" w:rsidRDefault="00B05322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0CE7EFAB" w:rsidR="00A865C3" w:rsidRDefault="00EC31B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</w:t>
            </w:r>
            <w:r w:rsidR="00681E3B">
              <w:rPr>
                <w:rFonts w:asciiTheme="majorHAnsi" w:hAnsiTheme="majorHAnsi" w:cs="Arial"/>
                <w:b/>
                <w:sz w:val="20"/>
                <w:szCs w:val="20"/>
              </w:rPr>
              <w:t>7</w:t>
            </w:r>
            <w:r w:rsidR="00B05322"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  <w:r w:rsidR="003F292F">
              <w:rPr>
                <w:rFonts w:asciiTheme="majorHAnsi" w:hAnsiTheme="majorHAnsi" w:cs="Arial"/>
                <w:b/>
                <w:sz w:val="20"/>
                <w:szCs w:val="20"/>
              </w:rPr>
              <w:t>2</w:t>
            </w:r>
          </w:p>
        </w:tc>
        <w:tc>
          <w:tcPr>
            <w:tcW w:w="2051" w:type="pct"/>
          </w:tcPr>
          <w:p w14:paraId="4C031803" w14:textId="353385EF" w:rsidR="00A865C3" w:rsidRDefault="00B05322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2DC06F5A" w:rsidR="00A865C3" w:rsidRDefault="003F292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Jazz </w:t>
            </w:r>
            <w:r w:rsidR="00B05322">
              <w:rPr>
                <w:rFonts w:asciiTheme="majorHAnsi" w:hAnsiTheme="majorHAnsi" w:cs="Arial"/>
                <w:b/>
                <w:sz w:val="20"/>
                <w:szCs w:val="20"/>
              </w:rPr>
              <w:t>Styles and Analysis</w:t>
            </w:r>
          </w:p>
        </w:tc>
        <w:tc>
          <w:tcPr>
            <w:tcW w:w="2051" w:type="pct"/>
          </w:tcPr>
          <w:p w14:paraId="147E32A6" w14:textId="09B3D275" w:rsidR="00A865C3" w:rsidRDefault="00B05322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6DC7A93E" w:rsidR="00A865C3" w:rsidRPr="0033033F" w:rsidRDefault="00B05322" w:rsidP="0033033F">
            <w:pPr>
              <w:pStyle w:val="NormalWeb"/>
            </w:pPr>
            <w:r>
              <w:rPr>
                <w:color w:val="221E1F"/>
                <w:sz w:val="16"/>
                <w:szCs w:val="16"/>
              </w:rPr>
              <w:t>In-depth survey and analysis of jazz styles and art</w:t>
            </w:r>
            <w:r>
              <w:rPr>
                <w:color w:val="221E1F"/>
                <w:sz w:val="16"/>
                <w:szCs w:val="16"/>
              </w:rPr>
              <w:softHyphen/>
              <w:t>ists from 1917 to present.</w:t>
            </w:r>
          </w:p>
        </w:tc>
        <w:tc>
          <w:tcPr>
            <w:tcW w:w="2051" w:type="pct"/>
          </w:tcPr>
          <w:p w14:paraId="2FB04444" w14:textId="024A5873" w:rsidR="00A865C3" w:rsidRDefault="00B05322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0F811C94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3D5104">
        <w:rPr>
          <w:rFonts w:asciiTheme="majorHAnsi" w:hAnsiTheme="majorHAnsi" w:cs="Arial"/>
          <w:b/>
          <w:sz w:val="20"/>
          <w:szCs w:val="20"/>
        </w:rPr>
        <w:t>YES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0BCB2076" w:rsidR="00391206" w:rsidRPr="008426D1" w:rsidRDefault="00D92FDB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EndPr/>
        <w:sdtContent>
          <w:r w:rsidR="003D5104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7B891DAF" w:rsidR="00A966C5" w:rsidRPr="008426D1" w:rsidRDefault="00D92FDB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EndPr/>
        <w:sdtContent>
          <w:r w:rsidR="003D5104">
            <w:rPr>
              <w:rFonts w:asciiTheme="majorHAnsi" w:hAnsiTheme="majorHAnsi" w:cs="Arial"/>
              <w:sz w:val="20"/>
              <w:szCs w:val="20"/>
            </w:rPr>
            <w:t xml:space="preserve">MUS </w:t>
          </w:r>
          <w:r w:rsidR="00B05322">
            <w:rPr>
              <w:rFonts w:asciiTheme="majorHAnsi" w:hAnsiTheme="majorHAnsi" w:cs="Arial"/>
              <w:sz w:val="20"/>
              <w:szCs w:val="20"/>
            </w:rPr>
            <w:t>3703</w:t>
          </w:r>
          <w:r w:rsidR="003D5104">
            <w:rPr>
              <w:rFonts w:asciiTheme="majorHAnsi" w:hAnsiTheme="majorHAnsi" w:cs="Arial"/>
              <w:sz w:val="20"/>
              <w:szCs w:val="20"/>
            </w:rPr>
            <w:t xml:space="preserve"> or instructor permission</w:t>
          </w:r>
          <w:r w:rsidR="00CB7A98">
            <w:rPr>
              <w:rFonts w:asciiTheme="majorHAnsi" w:hAnsiTheme="majorHAnsi" w:cs="Arial"/>
              <w:sz w:val="20"/>
              <w:szCs w:val="20"/>
            </w:rPr>
            <w:t xml:space="preserve"> [update course number to reflect 3 credits and add “or instructor permission”]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320ED03B" w:rsidR="00C002F9" w:rsidRPr="008426D1" w:rsidRDefault="00D92FDB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/>
        <w:sdtContent>
          <w:r w:rsidR="0033033F">
            <w:rPr>
              <w:rFonts w:asciiTheme="majorHAnsi" w:hAnsiTheme="majorHAnsi" w:cs="Arial"/>
              <w:sz w:val="20"/>
              <w:szCs w:val="20"/>
            </w:rPr>
            <w:t xml:space="preserve">This </w:t>
          </w:r>
          <w:r w:rsidR="00B05322">
            <w:rPr>
              <w:rFonts w:asciiTheme="majorHAnsi" w:hAnsiTheme="majorHAnsi" w:cs="Arial"/>
              <w:sz w:val="20"/>
              <w:szCs w:val="20"/>
            </w:rPr>
            <w:t>requires requisite jazz theory knowledge to participate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61EE3E9B" w:rsidR="00391206" w:rsidRPr="008426D1" w:rsidRDefault="00D92FDB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EndPr/>
        <w:sdtContent>
          <w:r w:rsidR="003D5104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3DB69BF1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</w:sdtPr>
        <w:sdtEndPr/>
        <w:sdtContent>
          <w:r w:rsidR="00CB7A98">
            <w:rPr>
              <w:rFonts w:asciiTheme="majorHAnsi" w:hAnsiTheme="majorHAnsi" w:cs="Arial"/>
              <w:b/>
              <w:sz w:val="20"/>
              <w:szCs w:val="20"/>
            </w:rPr>
            <w:t>Note: remove restriction to Music majors.</w:t>
          </w:r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43B41653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681E3B">
        <w:rPr>
          <w:rFonts w:asciiTheme="majorHAnsi" w:hAnsiTheme="majorHAnsi" w:cs="Arial"/>
          <w:b/>
          <w:sz w:val="20"/>
          <w:szCs w:val="20"/>
        </w:rPr>
        <w:t>NO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</w:t>
      </w:r>
      <w:proofErr w:type="gramStart"/>
      <w:r w:rsidR="007D3A96" w:rsidRPr="00C44C5E">
        <w:rPr>
          <w:rFonts w:asciiTheme="majorHAnsi" w:hAnsiTheme="majorHAnsi" w:cs="Arial"/>
          <w:sz w:val="20"/>
          <w:szCs w:val="20"/>
        </w:rPr>
        <w:t>e.g.</w:t>
      </w:r>
      <w:proofErr w:type="gramEnd"/>
      <w:r w:rsidR="007D3A96" w:rsidRPr="00C44C5E">
        <w:rPr>
          <w:rFonts w:asciiTheme="majorHAnsi" w:hAnsiTheme="majorHAnsi" w:cs="Arial"/>
          <w:sz w:val="20"/>
          <w:szCs w:val="20"/>
        </w:rPr>
        <w:t xml:space="preserve">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EndPr/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7ED41BC4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681E3B">
        <w:rPr>
          <w:rFonts w:asciiTheme="majorHAnsi" w:hAnsiTheme="majorHAnsi" w:cs="Arial"/>
          <w:b/>
          <w:sz w:val="20"/>
          <w:szCs w:val="20"/>
        </w:rPr>
        <w:t>NO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EndPr/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669A1A6F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681E3B">
        <w:rPr>
          <w:rFonts w:asciiTheme="majorHAnsi" w:hAnsiTheme="majorHAnsi" w:cs="Arial"/>
          <w:b/>
          <w:sz w:val="20"/>
          <w:szCs w:val="20"/>
        </w:rPr>
        <w:t>NO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EndPr/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4F002768" w:rsidR="00AF68E8" w:rsidRPr="0030740C" w:rsidRDefault="00546E3F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t>YES</w:t>
      </w:r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  <w:r>
        <w:rPr>
          <w:rFonts w:asciiTheme="majorHAnsi" w:hAnsiTheme="majorHAnsi" w:cs="Arial"/>
          <w:sz w:val="20"/>
          <w:szCs w:val="20"/>
        </w:rPr>
        <w:t>MUS 5732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1C1E78EB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681E3B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755E1DD2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681E3B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76990E40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681E3B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56E78908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681E3B">
        <w:rPr>
          <w:rFonts w:asciiTheme="majorHAnsi" w:hAnsiTheme="majorHAnsi" w:cs="Arial"/>
          <w:b/>
          <w:sz w:val="20"/>
          <w:szCs w:val="20"/>
        </w:rPr>
        <w:t>NO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333B22E7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681E3B">
        <w:rPr>
          <w:rFonts w:asciiTheme="majorHAnsi" w:hAnsiTheme="majorHAnsi" w:cs="Arial"/>
          <w:b/>
          <w:sz w:val="20"/>
          <w:szCs w:val="20"/>
        </w:rPr>
        <w:t>NO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</w:t>
      </w:r>
      <w:proofErr w:type="gramStart"/>
      <w:r w:rsidRPr="00C44C5E">
        <w:rPr>
          <w:rFonts w:asciiTheme="majorHAnsi" w:hAnsiTheme="majorHAnsi" w:cs="Arial"/>
          <w:sz w:val="20"/>
          <w:szCs w:val="20"/>
        </w:rPr>
        <w:t>e.g.</w:t>
      </w:r>
      <w:proofErr w:type="gramEnd"/>
      <w:r w:rsidRPr="00C44C5E">
        <w:rPr>
          <w:rFonts w:asciiTheme="majorHAnsi" w:hAnsiTheme="majorHAnsi" w:cs="Arial"/>
          <w:sz w:val="20"/>
          <w:szCs w:val="20"/>
        </w:rPr>
        <w:t xml:space="preserve">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EndPr/>
      <w:sdtContent>
        <w:p w14:paraId="36745D5D" w14:textId="188EF2D2" w:rsidR="00A966C5" w:rsidRPr="008426D1" w:rsidRDefault="00681E3B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 change needed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EndPr/>
        <w:sdtContent>
          <w:permStart w:id="78769676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87696765"/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22654E2E" w:rsidR="00EC52BB" w:rsidRPr="0030740C" w:rsidRDefault="00681E3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t>NO</w:t>
      </w:r>
      <w:sdt>
        <w:sdtPr>
          <w:alias w:val="Select Yes / No"/>
          <w:tag w:val="Select Yes / No"/>
          <w:id w:val="917525199"/>
          <w:showingPlcHdr/>
        </w:sdtPr>
        <w:sdtEndPr/>
        <w:sdtContent>
          <w:r>
            <w:t xml:space="preserve">     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EC52BB"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C52B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227190067"/>
      </w:sdtPr>
      <w:sdtEndPr/>
      <w:sdtContent>
        <w:p w14:paraId="60390497" w14:textId="7D5743D1" w:rsidR="003D5104" w:rsidRDefault="00681E3B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</w:p>
        <w:p w14:paraId="2CC6B058" w14:textId="77777777" w:rsidR="003D5104" w:rsidRDefault="003D5104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</w:p>
        <w:p w14:paraId="37BE8F7A" w14:textId="064AAEA5" w:rsidR="00D4202C" w:rsidRPr="00D4202C" w:rsidRDefault="003D5104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We are removing the major restriction since we added this class to our new Jazz Studies Minor</w:t>
          </w:r>
          <w:r w:rsidR="00B05322">
            <w:rPr>
              <w:rFonts w:asciiTheme="majorHAnsi" w:hAnsiTheme="majorHAnsi" w:cs="Arial"/>
              <w:sz w:val="20"/>
              <w:szCs w:val="20"/>
            </w:rPr>
            <w:t xml:space="preserve"> and we needed to change the pre-req to match a change in course number and title for Jazz Theory (was previously Jazz Theory I, MUS 3702)</w:t>
          </w:r>
        </w:p>
      </w:sdtContent>
    </w:sdt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3BCD9B8D" w:rsidR="00276F55" w:rsidRPr="0030740C" w:rsidRDefault="00681E3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t>NO</w:t>
      </w:r>
      <w:r w:rsidR="00276F55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276F55"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="00276F55"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EndPr/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EndPr/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D92FDB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EndPr/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EndPr/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EndPr/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EndPr/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D92FDB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EndPr/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77777777" w:rsidR="00D3680D" w:rsidRPr="008426D1" w:rsidRDefault="00D3680D" w:rsidP="00D3680D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55F482C31308C4448E8B3701CF028C54"/>
        </w:placeholder>
      </w:sdtPr>
      <w:sdtEndPr/>
      <w:sdtContent>
        <w:p w14:paraId="4F679137" w14:textId="12CFBBFE" w:rsidR="003D5104" w:rsidRDefault="003D5104" w:rsidP="003D51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Before UG Bulletin 2021-22, page 562</w:t>
          </w:r>
        </w:p>
        <w:p w14:paraId="466BA99C" w14:textId="62852422" w:rsidR="00CB7A98" w:rsidRDefault="00CB7A98" w:rsidP="003D51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3CF51ECB" w14:textId="77777777" w:rsidR="00CB7A98" w:rsidRDefault="00CB7A98" w:rsidP="00CB7A98">
          <w:pPr>
            <w:pStyle w:val="Pa449"/>
            <w:spacing w:after="160"/>
            <w:ind w:left="360" w:hanging="360"/>
            <w:rPr>
              <w:color w:val="000000"/>
              <w:sz w:val="16"/>
              <w:szCs w:val="16"/>
            </w:rPr>
          </w:pPr>
          <w:r>
            <w:rPr>
              <w:b/>
              <w:bCs/>
              <w:color w:val="000000"/>
              <w:sz w:val="16"/>
              <w:szCs w:val="16"/>
            </w:rPr>
            <w:t xml:space="preserve">MUS 4642. Piano Pedagogy </w:t>
          </w:r>
          <w:r>
            <w:rPr>
              <w:color w:val="000000"/>
              <w:sz w:val="16"/>
              <w:szCs w:val="16"/>
            </w:rPr>
            <w:t xml:space="preserve">PERFORMANCE COURSES GROUP INSTRUCTION. Methods and materials of teaching piano. Prerequisite, instructor permission. Irregular. </w:t>
          </w:r>
        </w:p>
        <w:p w14:paraId="22AB24B2" w14:textId="77777777" w:rsidR="00CB7A98" w:rsidRDefault="00CB7A98" w:rsidP="00CB7A98">
          <w:pPr>
            <w:pStyle w:val="Pa449"/>
            <w:spacing w:after="160"/>
            <w:ind w:left="360" w:hanging="360"/>
            <w:rPr>
              <w:color w:val="000000"/>
              <w:sz w:val="16"/>
              <w:szCs w:val="16"/>
            </w:rPr>
          </w:pPr>
          <w:r>
            <w:rPr>
              <w:b/>
              <w:bCs/>
              <w:color w:val="000000"/>
              <w:sz w:val="16"/>
              <w:szCs w:val="16"/>
            </w:rPr>
            <w:t xml:space="preserve">MUS 4701. Improvisation III </w:t>
          </w:r>
          <w:r>
            <w:rPr>
              <w:color w:val="000000"/>
              <w:sz w:val="16"/>
              <w:szCs w:val="16"/>
            </w:rPr>
            <w:t xml:space="preserve">Advanced techniques of improvisation utilizing theory and performance. Restricted to Music majors. Dual listed as MUS 5701. Prerequisite, MUS 2701 or instructor permission. Fall. </w:t>
          </w:r>
        </w:p>
        <w:p w14:paraId="1AAB8E11" w14:textId="77777777" w:rsidR="00CB7A98" w:rsidRDefault="00CB7A98" w:rsidP="00CB7A98">
          <w:pPr>
            <w:pStyle w:val="Pa449"/>
            <w:spacing w:after="160"/>
            <w:ind w:left="360" w:hanging="360"/>
            <w:rPr>
              <w:color w:val="000000"/>
              <w:sz w:val="16"/>
              <w:szCs w:val="16"/>
            </w:rPr>
          </w:pPr>
          <w:r>
            <w:rPr>
              <w:b/>
              <w:bCs/>
              <w:color w:val="000000"/>
              <w:sz w:val="16"/>
              <w:szCs w:val="16"/>
            </w:rPr>
            <w:t xml:space="preserve">MUS 4712. Jazz Arranging I </w:t>
          </w:r>
          <w:r>
            <w:rPr>
              <w:color w:val="000000"/>
              <w:sz w:val="16"/>
              <w:szCs w:val="16"/>
            </w:rPr>
            <w:t>Introduction to the basic techniques of small group jazz arrang</w:t>
          </w:r>
          <w:r>
            <w:rPr>
              <w:color w:val="000000"/>
              <w:sz w:val="16"/>
              <w:szCs w:val="16"/>
            </w:rPr>
            <w:softHyphen/>
            <w:t>ing, with emphasis on applications of jazz harmony, harmonic motion, chord voicings, instrumen</w:t>
          </w:r>
          <w:r>
            <w:rPr>
              <w:color w:val="000000"/>
              <w:sz w:val="16"/>
              <w:szCs w:val="16"/>
            </w:rPr>
            <w:softHyphen/>
            <w:t xml:space="preserve">tal techniques, and colors. Restricted to Music majors. Prerequisite, MUS 3702 or instructor permission. Fall. </w:t>
          </w:r>
        </w:p>
        <w:p w14:paraId="4275EE01" w14:textId="77777777" w:rsidR="00CB7A98" w:rsidRDefault="00CB7A98" w:rsidP="00CB7A98">
          <w:pPr>
            <w:pStyle w:val="Pa449"/>
            <w:spacing w:after="160"/>
            <w:ind w:left="360" w:hanging="360"/>
            <w:rPr>
              <w:color w:val="000000"/>
              <w:sz w:val="16"/>
              <w:szCs w:val="16"/>
            </w:rPr>
          </w:pPr>
          <w:r>
            <w:rPr>
              <w:b/>
              <w:bCs/>
              <w:color w:val="000000"/>
              <w:sz w:val="16"/>
              <w:szCs w:val="16"/>
            </w:rPr>
            <w:t xml:space="preserve">MUS 4722. Jazz Arranging II </w:t>
          </w:r>
          <w:r>
            <w:rPr>
              <w:color w:val="000000"/>
              <w:sz w:val="16"/>
              <w:szCs w:val="16"/>
            </w:rPr>
            <w:t>Techniques of large group (big band) jazz arranging with empha</w:t>
          </w:r>
          <w:r>
            <w:rPr>
              <w:color w:val="000000"/>
              <w:sz w:val="16"/>
              <w:szCs w:val="16"/>
            </w:rPr>
            <w:softHyphen/>
            <w:t xml:space="preserve">sis on applications of jazz harmony, chord voicings, instrumental techniques, colors, and jazz arrangers through history. Restricted to Music majors. Prerequisite, MUS 4712. Spring. </w:t>
          </w:r>
        </w:p>
        <w:p w14:paraId="5147D798" w14:textId="77777777" w:rsidR="00CB7A98" w:rsidRDefault="00CB7A98" w:rsidP="00CB7A98">
          <w:pPr>
            <w:spacing w:after="0" w:line="240" w:lineRule="auto"/>
            <w:rPr>
              <w:color w:val="211D1E"/>
              <w:sz w:val="16"/>
              <w:szCs w:val="16"/>
            </w:rPr>
          </w:pPr>
          <w:r w:rsidRPr="00CB7A98"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MUS 4732. Jazz Styles and Analysis</w:t>
          </w:r>
          <w:r>
            <w:rPr>
              <w:b/>
              <w:bCs/>
              <w:color w:val="211D1E"/>
              <w:sz w:val="16"/>
              <w:szCs w:val="16"/>
            </w:rPr>
            <w:t xml:space="preserve"> </w:t>
          </w:r>
          <w:r w:rsidRPr="00CB7A98">
            <w:rPr>
              <w:rFonts w:ascii="Arial" w:hAnsi="Arial" w:cs="Arial"/>
              <w:color w:val="000000"/>
              <w:sz w:val="16"/>
              <w:szCs w:val="16"/>
            </w:rPr>
            <w:t xml:space="preserve">In-depth survey and analysis of jazz styles and artists from 1917 to present. </w:t>
          </w:r>
          <w:r w:rsidRPr="00E45F93">
            <w:rPr>
              <w:strike/>
              <w:color w:val="FF0000"/>
              <w:sz w:val="16"/>
              <w:szCs w:val="16"/>
            </w:rPr>
            <w:t>Restricted to Music majors.</w:t>
          </w:r>
          <w:r>
            <w:rPr>
              <w:strike/>
              <w:color w:val="FF0000"/>
              <w:sz w:val="16"/>
              <w:szCs w:val="16"/>
            </w:rPr>
            <w:t xml:space="preserve"> </w:t>
          </w:r>
          <w:r w:rsidRPr="00CB7A98">
            <w:rPr>
              <w:rFonts w:ascii="Arial" w:hAnsi="Arial" w:cs="Arial"/>
              <w:color w:val="000000"/>
              <w:sz w:val="16"/>
              <w:szCs w:val="16"/>
            </w:rPr>
            <w:t>Dual listed as MUS 5732. Prerequisite, MUS 370</w:t>
          </w:r>
          <w:r w:rsidRPr="00B05322">
            <w:rPr>
              <w:strike/>
              <w:color w:val="FF0000"/>
              <w:sz w:val="16"/>
              <w:szCs w:val="16"/>
            </w:rPr>
            <w:t>2</w:t>
          </w:r>
          <w:r>
            <w:rPr>
              <w:b/>
              <w:bCs/>
              <w:color w:val="00B0F0"/>
              <w:sz w:val="20"/>
              <w:szCs w:val="20"/>
            </w:rPr>
            <w:t xml:space="preserve">3 </w:t>
          </w:r>
          <w:r w:rsidRPr="008977DF">
            <w:rPr>
              <w:b/>
              <w:bCs/>
              <w:color w:val="00B0F0"/>
              <w:sz w:val="20"/>
              <w:szCs w:val="20"/>
            </w:rPr>
            <w:t>or instructor permission</w:t>
          </w:r>
          <w:r>
            <w:rPr>
              <w:color w:val="221E1F"/>
              <w:sz w:val="16"/>
              <w:szCs w:val="16"/>
            </w:rPr>
            <w:t xml:space="preserve">. </w:t>
          </w:r>
          <w:r w:rsidRPr="00CB7A98">
            <w:rPr>
              <w:rFonts w:ascii="Arial" w:hAnsi="Arial" w:cs="Arial"/>
              <w:color w:val="000000"/>
              <w:sz w:val="16"/>
              <w:szCs w:val="16"/>
            </w:rPr>
            <w:t>Spring.</w:t>
          </w:r>
        </w:p>
        <w:p w14:paraId="533AC1E5" w14:textId="77777777" w:rsidR="003D5104" w:rsidRDefault="00D92FDB" w:rsidP="003D51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656B9ABA" w14:textId="77777777" w:rsidR="003D5104" w:rsidRDefault="003D5104" w:rsidP="003D5104">
      <w:pPr>
        <w:spacing w:after="0" w:line="240" w:lineRule="auto"/>
        <w:rPr>
          <w:color w:val="211D1E"/>
          <w:sz w:val="16"/>
          <w:szCs w:val="16"/>
        </w:rPr>
      </w:pPr>
    </w:p>
    <w:p w14:paraId="23F02083" w14:textId="77777777" w:rsidR="003D5104" w:rsidRPr="00092076" w:rsidRDefault="003D5104" w:rsidP="003D510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sdt>
      <w:sdtPr>
        <w:rPr>
          <w:rFonts w:asciiTheme="majorHAnsi" w:hAnsiTheme="majorHAnsi" w:cs="Arial"/>
          <w:sz w:val="20"/>
          <w:szCs w:val="20"/>
        </w:rPr>
        <w:id w:val="-1553074704"/>
        <w:placeholder>
          <w:docPart w:val="8588F3969532754C8A5C1E5E2CB3A44A"/>
        </w:placeholder>
      </w:sdtPr>
      <w:sdtEndPr/>
      <w:sdtContent>
        <w:p w14:paraId="4E1C034D" w14:textId="77777777" w:rsidR="003D5104" w:rsidRDefault="003D5104" w:rsidP="003D51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After UG Bulletin 2022-23</w:t>
          </w:r>
        </w:p>
        <w:p w14:paraId="23B78647" w14:textId="77777777" w:rsidR="003D5104" w:rsidRDefault="00D92FDB" w:rsidP="003D51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52A71B72" w14:textId="77777777" w:rsidR="003D5104" w:rsidRDefault="003D5104" w:rsidP="003D5104">
      <w:pPr>
        <w:pStyle w:val="Pa440"/>
        <w:spacing w:after="160"/>
        <w:ind w:left="360" w:hanging="360"/>
        <w:jc w:val="both"/>
        <w:rPr>
          <w:color w:val="211D1E"/>
          <w:sz w:val="16"/>
          <w:szCs w:val="16"/>
        </w:rPr>
      </w:pPr>
      <w:r>
        <w:rPr>
          <w:b/>
          <w:bCs/>
          <w:color w:val="211D1E"/>
          <w:sz w:val="16"/>
          <w:szCs w:val="16"/>
        </w:rPr>
        <w:t xml:space="preserve">MUS 4642. Piano Pedagogy </w:t>
      </w:r>
      <w:r>
        <w:rPr>
          <w:color w:val="211D1E"/>
          <w:sz w:val="16"/>
          <w:szCs w:val="16"/>
        </w:rPr>
        <w:t xml:space="preserve">PERFORMANCE COURSES GROUP INSTRUCTION. Methods and materials of teaching piano. Prerequisite, instructor permission. Irregular. </w:t>
      </w:r>
    </w:p>
    <w:p w14:paraId="6FD4D375" w14:textId="77777777" w:rsidR="003D5104" w:rsidRPr="00E45F93" w:rsidRDefault="003D5104" w:rsidP="003D5104">
      <w:pPr>
        <w:pStyle w:val="Pa440"/>
        <w:spacing w:after="160"/>
        <w:ind w:left="360" w:hanging="360"/>
        <w:jc w:val="both"/>
        <w:rPr>
          <w:color w:val="211D1E"/>
          <w:sz w:val="16"/>
          <w:szCs w:val="16"/>
        </w:rPr>
      </w:pPr>
      <w:r w:rsidRPr="00E45F93">
        <w:rPr>
          <w:b/>
          <w:bCs/>
          <w:color w:val="211D1E"/>
          <w:sz w:val="16"/>
          <w:szCs w:val="16"/>
        </w:rPr>
        <w:t>MUS 470</w:t>
      </w:r>
      <w:r w:rsidRPr="00457EF3">
        <w:rPr>
          <w:b/>
          <w:bCs/>
          <w:color w:val="211D1E"/>
          <w:sz w:val="16"/>
          <w:szCs w:val="16"/>
        </w:rPr>
        <w:t>2</w:t>
      </w:r>
      <w:r w:rsidRPr="00E45F93">
        <w:rPr>
          <w:b/>
          <w:bCs/>
          <w:color w:val="211D1E"/>
          <w:sz w:val="16"/>
          <w:szCs w:val="16"/>
        </w:rPr>
        <w:t xml:space="preserve">. Improvisation III </w:t>
      </w:r>
      <w:r w:rsidRPr="00E45F93">
        <w:rPr>
          <w:color w:val="211D1E"/>
          <w:sz w:val="16"/>
          <w:szCs w:val="16"/>
        </w:rPr>
        <w:t>Advanced techniques of improvisation utilizing theory and performance. Dual listed as MUS 5701. Prerequisite, MUS 270</w:t>
      </w:r>
      <w:r w:rsidRPr="00457EF3">
        <w:rPr>
          <w:color w:val="211D1E"/>
          <w:sz w:val="16"/>
          <w:szCs w:val="16"/>
        </w:rPr>
        <w:t>2</w:t>
      </w:r>
      <w:r w:rsidRPr="00E45F93">
        <w:rPr>
          <w:color w:val="211D1E"/>
          <w:sz w:val="16"/>
          <w:szCs w:val="16"/>
        </w:rPr>
        <w:t xml:space="preserve"> or instructor permission. Fall. </w:t>
      </w:r>
    </w:p>
    <w:p w14:paraId="52C110AF" w14:textId="77777777" w:rsidR="003D5104" w:rsidRPr="00E45F93" w:rsidRDefault="003D5104" w:rsidP="003D5104">
      <w:pPr>
        <w:pStyle w:val="Pa440"/>
        <w:spacing w:after="160"/>
        <w:ind w:left="360" w:hanging="360"/>
        <w:jc w:val="both"/>
        <w:rPr>
          <w:color w:val="211D1E"/>
          <w:sz w:val="16"/>
          <w:szCs w:val="16"/>
        </w:rPr>
      </w:pPr>
      <w:r w:rsidRPr="00E45F93">
        <w:rPr>
          <w:b/>
          <w:bCs/>
          <w:color w:val="211D1E"/>
          <w:sz w:val="16"/>
          <w:szCs w:val="16"/>
        </w:rPr>
        <w:t>MUS 471</w:t>
      </w:r>
      <w:r w:rsidRPr="00457EF3">
        <w:rPr>
          <w:b/>
          <w:bCs/>
          <w:color w:val="211D1E"/>
          <w:sz w:val="16"/>
          <w:szCs w:val="16"/>
        </w:rPr>
        <w:t>3</w:t>
      </w:r>
      <w:r w:rsidRPr="00E45F93">
        <w:rPr>
          <w:b/>
          <w:bCs/>
          <w:color w:val="211D1E"/>
          <w:sz w:val="16"/>
          <w:szCs w:val="16"/>
        </w:rPr>
        <w:t xml:space="preserve">. Jazz Arranging I </w:t>
      </w:r>
      <w:r w:rsidRPr="00E45F93">
        <w:rPr>
          <w:color w:val="211D1E"/>
          <w:sz w:val="16"/>
          <w:szCs w:val="16"/>
        </w:rPr>
        <w:t>Introduction to the basic techniques of small group jazz arranging, with emphasis on applications of jazz harmony, harmonic motion, chord voicings, instrumental techniques, and colors. Prerequisite, MUS 370</w:t>
      </w:r>
      <w:r w:rsidRPr="00457EF3">
        <w:rPr>
          <w:color w:val="211D1E"/>
          <w:sz w:val="16"/>
          <w:szCs w:val="16"/>
        </w:rPr>
        <w:t>3</w:t>
      </w:r>
      <w:r w:rsidRPr="00E45F93">
        <w:rPr>
          <w:color w:val="211D1E"/>
          <w:sz w:val="16"/>
          <w:szCs w:val="16"/>
        </w:rPr>
        <w:t xml:space="preserve"> or instructor permission. Fall. </w:t>
      </w:r>
    </w:p>
    <w:p w14:paraId="53A9FA0A" w14:textId="7A2E7870" w:rsidR="003D5104" w:rsidRDefault="003D5104" w:rsidP="003D5104">
      <w:pPr>
        <w:pStyle w:val="Pa440"/>
        <w:spacing w:after="160"/>
        <w:ind w:left="360" w:hanging="360"/>
        <w:jc w:val="both"/>
        <w:rPr>
          <w:color w:val="211D1E"/>
          <w:sz w:val="16"/>
          <w:szCs w:val="16"/>
        </w:rPr>
      </w:pPr>
      <w:r w:rsidRPr="00E45F93">
        <w:rPr>
          <w:b/>
          <w:bCs/>
          <w:color w:val="211D1E"/>
          <w:sz w:val="16"/>
          <w:szCs w:val="16"/>
        </w:rPr>
        <w:t>MUS 472</w:t>
      </w:r>
      <w:r w:rsidRPr="00457EF3">
        <w:rPr>
          <w:b/>
          <w:bCs/>
          <w:color w:val="211D1E"/>
          <w:sz w:val="16"/>
          <w:szCs w:val="16"/>
        </w:rPr>
        <w:t>3.</w:t>
      </w:r>
      <w:r w:rsidRPr="00E45F93">
        <w:rPr>
          <w:b/>
          <w:bCs/>
          <w:color w:val="FF0000"/>
          <w:sz w:val="16"/>
          <w:szCs w:val="16"/>
        </w:rPr>
        <w:t xml:space="preserve"> </w:t>
      </w:r>
      <w:r w:rsidRPr="00E45F93">
        <w:rPr>
          <w:b/>
          <w:bCs/>
          <w:color w:val="211D1E"/>
          <w:sz w:val="16"/>
          <w:szCs w:val="16"/>
        </w:rPr>
        <w:t xml:space="preserve">Jazz Arranging II </w:t>
      </w:r>
      <w:r w:rsidRPr="00E45F93">
        <w:rPr>
          <w:color w:val="211D1E"/>
          <w:sz w:val="16"/>
          <w:szCs w:val="16"/>
        </w:rPr>
        <w:t>Techniques of large group (big band) jazz arranging with emphasis on applications of jazz harmony, chord voicings, instrumental techniques, colors, and jazz arrangers through history. Prerequisite, MUS 471</w:t>
      </w:r>
      <w:r w:rsidRPr="00457EF3">
        <w:rPr>
          <w:color w:val="211D1E"/>
          <w:sz w:val="16"/>
          <w:szCs w:val="16"/>
        </w:rPr>
        <w:t>3</w:t>
      </w:r>
      <w:r w:rsidR="00DC7D59">
        <w:rPr>
          <w:color w:val="211D1E"/>
          <w:sz w:val="16"/>
          <w:szCs w:val="16"/>
        </w:rPr>
        <w:t xml:space="preserve"> or instructor permission</w:t>
      </w:r>
      <w:r w:rsidRPr="00E45F93">
        <w:rPr>
          <w:color w:val="211D1E"/>
          <w:sz w:val="16"/>
          <w:szCs w:val="16"/>
        </w:rPr>
        <w:t>. Spring.</w:t>
      </w:r>
      <w:r>
        <w:rPr>
          <w:color w:val="211D1E"/>
          <w:sz w:val="16"/>
          <w:szCs w:val="16"/>
        </w:rPr>
        <w:t xml:space="preserve"> </w:t>
      </w:r>
    </w:p>
    <w:p w14:paraId="3AEA4420" w14:textId="1930C68C" w:rsidR="003D5104" w:rsidRPr="00CB7A98" w:rsidRDefault="003D5104" w:rsidP="003D5104">
      <w:pPr>
        <w:spacing w:after="0" w:line="240" w:lineRule="auto"/>
        <w:rPr>
          <w:rFonts w:ascii="Arial" w:hAnsi="Arial" w:cs="Arial"/>
          <w:color w:val="211D1E"/>
          <w:sz w:val="16"/>
          <w:szCs w:val="16"/>
        </w:rPr>
      </w:pPr>
      <w:r w:rsidRPr="00CB7A98">
        <w:rPr>
          <w:rFonts w:ascii="Arial" w:hAnsi="Arial" w:cs="Arial"/>
          <w:b/>
          <w:bCs/>
          <w:color w:val="211D1E"/>
          <w:sz w:val="16"/>
          <w:szCs w:val="16"/>
        </w:rPr>
        <w:t>MUS 4732. Jazz Styles and Analysis</w:t>
      </w:r>
      <w:r>
        <w:rPr>
          <w:b/>
          <w:bCs/>
          <w:color w:val="211D1E"/>
          <w:sz w:val="16"/>
          <w:szCs w:val="16"/>
        </w:rPr>
        <w:t xml:space="preserve"> </w:t>
      </w:r>
      <w:r w:rsidRPr="00CB7A98">
        <w:rPr>
          <w:rFonts w:ascii="Arial" w:hAnsi="Arial" w:cs="Arial"/>
          <w:color w:val="211D1E"/>
          <w:sz w:val="16"/>
          <w:szCs w:val="16"/>
        </w:rPr>
        <w:t>In-depth survey and analysis of jazz styles and artists from 1917 to present.</w:t>
      </w:r>
      <w:r w:rsidR="008977DF" w:rsidRPr="00CB7A98">
        <w:rPr>
          <w:rFonts w:ascii="Arial" w:hAnsi="Arial" w:cs="Arial"/>
          <w:color w:val="211D1E"/>
          <w:sz w:val="16"/>
          <w:szCs w:val="16"/>
        </w:rPr>
        <w:t xml:space="preserve"> Dual listed as MUS 5732. Prerequisite, MUS 3703 or instructor permission. Spring.</w:t>
      </w:r>
    </w:p>
    <w:p w14:paraId="48444815" w14:textId="77777777" w:rsidR="003D5104" w:rsidRDefault="003D5104" w:rsidP="003D5104">
      <w:pPr>
        <w:pStyle w:val="NormalWeb"/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4CD3A" w14:textId="77777777" w:rsidR="00D92FDB" w:rsidRDefault="00D92FDB" w:rsidP="00AF3758">
      <w:pPr>
        <w:spacing w:after="0" w:line="240" w:lineRule="auto"/>
      </w:pPr>
      <w:r>
        <w:separator/>
      </w:r>
    </w:p>
  </w:endnote>
  <w:endnote w:type="continuationSeparator" w:id="0">
    <w:p w14:paraId="181B33BC" w14:textId="77777777" w:rsidR="00D92FDB" w:rsidRDefault="00D92FDB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Cond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5994DFAB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4303">
      <w:rPr>
        <w:rStyle w:val="PageNumber"/>
        <w:noProof/>
      </w:rPr>
      <w:t>2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194FD" w14:textId="77777777" w:rsidR="00D92FDB" w:rsidRDefault="00D92FDB" w:rsidP="00AF3758">
      <w:pPr>
        <w:spacing w:after="0" w:line="240" w:lineRule="auto"/>
      </w:pPr>
      <w:r>
        <w:separator/>
      </w:r>
    </w:p>
  </w:footnote>
  <w:footnote w:type="continuationSeparator" w:id="0">
    <w:p w14:paraId="22DC844F" w14:textId="77777777" w:rsidR="00D92FDB" w:rsidRDefault="00D92FDB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05012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654B"/>
    <w:rsid w:val="000D06F1"/>
    <w:rsid w:val="000E0BB8"/>
    <w:rsid w:val="000F0FE3"/>
    <w:rsid w:val="000F5476"/>
    <w:rsid w:val="000F65DB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A67B8"/>
    <w:rsid w:val="001C3FFF"/>
    <w:rsid w:val="001C6BFA"/>
    <w:rsid w:val="001D2890"/>
    <w:rsid w:val="001D6244"/>
    <w:rsid w:val="001D79A5"/>
    <w:rsid w:val="001E0129"/>
    <w:rsid w:val="001E0853"/>
    <w:rsid w:val="001E18A9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954F8"/>
    <w:rsid w:val="002A7E22"/>
    <w:rsid w:val="002B2119"/>
    <w:rsid w:val="002C498C"/>
    <w:rsid w:val="002C60CD"/>
    <w:rsid w:val="002E0CD3"/>
    <w:rsid w:val="002E3BD5"/>
    <w:rsid w:val="002E544F"/>
    <w:rsid w:val="0030740C"/>
    <w:rsid w:val="0031339E"/>
    <w:rsid w:val="0032032C"/>
    <w:rsid w:val="0033033F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B553F"/>
    <w:rsid w:val="003C334C"/>
    <w:rsid w:val="003D2DDC"/>
    <w:rsid w:val="003D5104"/>
    <w:rsid w:val="003D5ADD"/>
    <w:rsid w:val="003D6A97"/>
    <w:rsid w:val="003D72FB"/>
    <w:rsid w:val="003F292F"/>
    <w:rsid w:val="003F2F3D"/>
    <w:rsid w:val="004072F1"/>
    <w:rsid w:val="00407FBA"/>
    <w:rsid w:val="004167AB"/>
    <w:rsid w:val="004228EA"/>
    <w:rsid w:val="00424133"/>
    <w:rsid w:val="00426FD6"/>
    <w:rsid w:val="00434AA5"/>
    <w:rsid w:val="00460489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504ECD"/>
    <w:rsid w:val="00526B81"/>
    <w:rsid w:val="0054568E"/>
    <w:rsid w:val="00546E3F"/>
    <w:rsid w:val="005471C2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07D5B"/>
    <w:rsid w:val="00610022"/>
    <w:rsid w:val="006179CB"/>
    <w:rsid w:val="00623E7A"/>
    <w:rsid w:val="00627260"/>
    <w:rsid w:val="0063084C"/>
    <w:rsid w:val="00630A6B"/>
    <w:rsid w:val="006311FB"/>
    <w:rsid w:val="006324DC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1E3B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4064C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D4E9E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62E36"/>
    <w:rsid w:val="008663CA"/>
    <w:rsid w:val="00895557"/>
    <w:rsid w:val="008977DF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24C67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322"/>
    <w:rsid w:val="00B054E5"/>
    <w:rsid w:val="00B11E96"/>
    <w:rsid w:val="00B134C2"/>
    <w:rsid w:val="00B1628A"/>
    <w:rsid w:val="00B25B36"/>
    <w:rsid w:val="00B35368"/>
    <w:rsid w:val="00B37704"/>
    <w:rsid w:val="00B46334"/>
    <w:rsid w:val="00B51325"/>
    <w:rsid w:val="00B5613F"/>
    <w:rsid w:val="00B6203D"/>
    <w:rsid w:val="00B6337D"/>
    <w:rsid w:val="00B71755"/>
    <w:rsid w:val="00B74127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303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B7A98"/>
    <w:rsid w:val="00CC257B"/>
    <w:rsid w:val="00CC6C15"/>
    <w:rsid w:val="00CD6444"/>
    <w:rsid w:val="00CD73B4"/>
    <w:rsid w:val="00CE6F34"/>
    <w:rsid w:val="00CF60D8"/>
    <w:rsid w:val="00D02490"/>
    <w:rsid w:val="00D06043"/>
    <w:rsid w:val="00D0686A"/>
    <w:rsid w:val="00D145D1"/>
    <w:rsid w:val="00D14CE3"/>
    <w:rsid w:val="00D20B84"/>
    <w:rsid w:val="00D20C39"/>
    <w:rsid w:val="00D215DB"/>
    <w:rsid w:val="00D24427"/>
    <w:rsid w:val="00D253DA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828BC"/>
    <w:rsid w:val="00D91DED"/>
    <w:rsid w:val="00D92FDB"/>
    <w:rsid w:val="00D95DA5"/>
    <w:rsid w:val="00D96A29"/>
    <w:rsid w:val="00D979DD"/>
    <w:rsid w:val="00DB08A4"/>
    <w:rsid w:val="00DB1CDE"/>
    <w:rsid w:val="00DB3463"/>
    <w:rsid w:val="00DC1C9F"/>
    <w:rsid w:val="00DC7D59"/>
    <w:rsid w:val="00DD4450"/>
    <w:rsid w:val="00DE65B6"/>
    <w:rsid w:val="00DE70AB"/>
    <w:rsid w:val="00DF4C1C"/>
    <w:rsid w:val="00E015B1"/>
    <w:rsid w:val="00E0473D"/>
    <w:rsid w:val="00E14160"/>
    <w:rsid w:val="00E2250C"/>
    <w:rsid w:val="00E253C1"/>
    <w:rsid w:val="00E27C4B"/>
    <w:rsid w:val="00E315F0"/>
    <w:rsid w:val="00E322A3"/>
    <w:rsid w:val="00E41F8D"/>
    <w:rsid w:val="00E45868"/>
    <w:rsid w:val="00E63FF3"/>
    <w:rsid w:val="00E70B06"/>
    <w:rsid w:val="00E87EF0"/>
    <w:rsid w:val="00E90913"/>
    <w:rsid w:val="00EA1DBA"/>
    <w:rsid w:val="00EA50C8"/>
    <w:rsid w:val="00EA757C"/>
    <w:rsid w:val="00EB28B7"/>
    <w:rsid w:val="00EC31B9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E63B2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customStyle="1" w:styleId="Pa440">
    <w:name w:val="Pa440"/>
    <w:basedOn w:val="Normal"/>
    <w:next w:val="Normal"/>
    <w:uiPriority w:val="99"/>
    <w:rsid w:val="00681E3B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3D5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207">
    <w:name w:val="Pa207"/>
    <w:basedOn w:val="Normal"/>
    <w:next w:val="Normal"/>
    <w:uiPriority w:val="99"/>
    <w:rsid w:val="003D5104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0">
    <w:name w:val="A10"/>
    <w:uiPriority w:val="99"/>
    <w:rsid w:val="003D5104"/>
    <w:rPr>
      <w:rFonts w:cs="Myriad Pro Cond"/>
      <w:b/>
      <w:bCs/>
      <w:color w:val="211D1E"/>
      <w:sz w:val="32"/>
      <w:szCs w:val="32"/>
    </w:rPr>
  </w:style>
  <w:style w:type="paragraph" w:customStyle="1" w:styleId="Pa88">
    <w:name w:val="Pa88"/>
    <w:basedOn w:val="Normal"/>
    <w:next w:val="Normal"/>
    <w:uiPriority w:val="99"/>
    <w:rsid w:val="003D5104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3D5104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3D5104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character" w:customStyle="1" w:styleId="A1">
    <w:name w:val="A1"/>
    <w:uiPriority w:val="99"/>
    <w:rsid w:val="003D5104"/>
    <w:rPr>
      <w:rFonts w:ascii="Arial" w:hAnsi="Arial" w:cs="Arial"/>
      <w:b/>
      <w:bCs/>
      <w:color w:val="211D1E"/>
      <w:sz w:val="16"/>
      <w:szCs w:val="16"/>
    </w:rPr>
  </w:style>
  <w:style w:type="paragraph" w:customStyle="1" w:styleId="Pa218">
    <w:name w:val="Pa218"/>
    <w:basedOn w:val="Normal"/>
    <w:next w:val="Normal"/>
    <w:uiPriority w:val="99"/>
    <w:rsid w:val="003D5104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4">
    <w:name w:val="A14"/>
    <w:uiPriority w:val="99"/>
    <w:rsid w:val="003D5104"/>
    <w:rPr>
      <w:rFonts w:ascii="Arial" w:hAnsi="Arial" w:cs="Arial"/>
      <w:color w:val="211D1E"/>
      <w:sz w:val="12"/>
      <w:szCs w:val="12"/>
    </w:rPr>
  </w:style>
  <w:style w:type="paragraph" w:customStyle="1" w:styleId="Pa21">
    <w:name w:val="Pa21"/>
    <w:basedOn w:val="Normal"/>
    <w:next w:val="Normal"/>
    <w:uiPriority w:val="99"/>
    <w:rsid w:val="003D5104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242">
    <w:name w:val="Pa242"/>
    <w:basedOn w:val="Normal"/>
    <w:next w:val="Normal"/>
    <w:uiPriority w:val="99"/>
    <w:rsid w:val="003D5104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44">
    <w:name w:val="Pa244"/>
    <w:basedOn w:val="Normal"/>
    <w:next w:val="Normal"/>
    <w:uiPriority w:val="99"/>
    <w:rsid w:val="003D5104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45">
    <w:name w:val="Pa245"/>
    <w:basedOn w:val="Normal"/>
    <w:next w:val="Normal"/>
    <w:uiPriority w:val="99"/>
    <w:rsid w:val="003D5104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179">
    <w:name w:val="Pa179"/>
    <w:basedOn w:val="Normal"/>
    <w:next w:val="Normal"/>
    <w:uiPriority w:val="99"/>
    <w:rsid w:val="003D5104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334">
    <w:name w:val="Pa334"/>
    <w:basedOn w:val="Normal"/>
    <w:next w:val="Normal"/>
    <w:uiPriority w:val="99"/>
    <w:rsid w:val="003D5104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253">
    <w:name w:val="Pa253"/>
    <w:basedOn w:val="Normal"/>
    <w:next w:val="Normal"/>
    <w:uiPriority w:val="99"/>
    <w:rsid w:val="003D5104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347">
    <w:name w:val="Pa347"/>
    <w:basedOn w:val="Normal"/>
    <w:next w:val="Normal"/>
    <w:uiPriority w:val="99"/>
    <w:rsid w:val="003D5104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268">
    <w:name w:val="Pa268"/>
    <w:basedOn w:val="Normal"/>
    <w:next w:val="Normal"/>
    <w:uiPriority w:val="99"/>
    <w:rsid w:val="003D5104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449">
    <w:name w:val="Pa449"/>
    <w:basedOn w:val="Normal"/>
    <w:next w:val="Normal"/>
    <w:uiPriority w:val="99"/>
    <w:rsid w:val="00CB7A98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9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55F482C31308C4448E8B3701CF028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185C0-2874-7642-A559-85861DEFB248}"/>
      </w:docPartPr>
      <w:docPartBody>
        <w:p w:rsidR="00781328" w:rsidRDefault="00B43A07" w:rsidP="00B43A07">
          <w:pPr>
            <w:pStyle w:val="55F482C31308C4448E8B3701CF028C54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8588F3969532754C8A5C1E5E2CB3A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6B36A-A043-254F-B5E2-EF261B8D2BBF}"/>
      </w:docPartPr>
      <w:docPartBody>
        <w:p w:rsidR="00781328" w:rsidRDefault="00B43A07" w:rsidP="00B43A07">
          <w:pPr>
            <w:pStyle w:val="8588F3969532754C8A5C1E5E2CB3A44A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28FE07EAFA9A4C839C579681B88E5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3FD64-5939-4FFB-9E04-DF055C00711A}"/>
      </w:docPartPr>
      <w:docPartBody>
        <w:p w:rsidR="005308C3" w:rsidRDefault="0079564C" w:rsidP="0079564C">
          <w:pPr>
            <w:pStyle w:val="28FE07EAFA9A4C839C579681B88E5BBB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9346E79CED140279175A637670F0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BD7D8-9950-4A0D-8370-8A5C41B507BF}"/>
      </w:docPartPr>
      <w:docPartBody>
        <w:p w:rsidR="003A11BA" w:rsidRDefault="005308C3" w:rsidP="005308C3">
          <w:pPr>
            <w:pStyle w:val="79346E79CED140279175A637670F0344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Cond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2D64D6"/>
    <w:rsid w:val="0032383A"/>
    <w:rsid w:val="00337484"/>
    <w:rsid w:val="003A11BA"/>
    <w:rsid w:val="003D4C2A"/>
    <w:rsid w:val="003F69FB"/>
    <w:rsid w:val="00425226"/>
    <w:rsid w:val="00436B57"/>
    <w:rsid w:val="00454676"/>
    <w:rsid w:val="004E1A75"/>
    <w:rsid w:val="004E6AFF"/>
    <w:rsid w:val="005308C3"/>
    <w:rsid w:val="00534B28"/>
    <w:rsid w:val="00576003"/>
    <w:rsid w:val="00587536"/>
    <w:rsid w:val="005C4D59"/>
    <w:rsid w:val="005D5D2F"/>
    <w:rsid w:val="00623293"/>
    <w:rsid w:val="00654E35"/>
    <w:rsid w:val="006C3910"/>
    <w:rsid w:val="00781328"/>
    <w:rsid w:val="0079564C"/>
    <w:rsid w:val="008822A5"/>
    <w:rsid w:val="00891F77"/>
    <w:rsid w:val="00913E4B"/>
    <w:rsid w:val="009227AB"/>
    <w:rsid w:val="0096458F"/>
    <w:rsid w:val="009B1A2A"/>
    <w:rsid w:val="009D102F"/>
    <w:rsid w:val="009D439F"/>
    <w:rsid w:val="00A20583"/>
    <w:rsid w:val="00A82EE0"/>
    <w:rsid w:val="00AC62E8"/>
    <w:rsid w:val="00AD4B92"/>
    <w:rsid w:val="00AD5D56"/>
    <w:rsid w:val="00B2559E"/>
    <w:rsid w:val="00B43A07"/>
    <w:rsid w:val="00B46360"/>
    <w:rsid w:val="00B46AFF"/>
    <w:rsid w:val="00B575FF"/>
    <w:rsid w:val="00B72454"/>
    <w:rsid w:val="00B72548"/>
    <w:rsid w:val="00BA0596"/>
    <w:rsid w:val="00BE0E7B"/>
    <w:rsid w:val="00C767FC"/>
    <w:rsid w:val="00CB25D5"/>
    <w:rsid w:val="00CD4EF8"/>
    <w:rsid w:val="00CD656D"/>
    <w:rsid w:val="00CE7C19"/>
    <w:rsid w:val="00D20955"/>
    <w:rsid w:val="00D87B77"/>
    <w:rsid w:val="00D96F4E"/>
    <w:rsid w:val="00DC036A"/>
    <w:rsid w:val="00DD12EE"/>
    <w:rsid w:val="00DE6391"/>
    <w:rsid w:val="00E52F50"/>
    <w:rsid w:val="00E91E21"/>
    <w:rsid w:val="00EA00C2"/>
    <w:rsid w:val="00EB3740"/>
    <w:rsid w:val="00F0343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B43A07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55F482C31308C4448E8B3701CF028C54">
    <w:name w:val="55F482C31308C4448E8B3701CF028C54"/>
    <w:rsid w:val="00B43A07"/>
    <w:pPr>
      <w:spacing w:after="0" w:line="240" w:lineRule="auto"/>
    </w:pPr>
    <w:rPr>
      <w:sz w:val="24"/>
      <w:szCs w:val="24"/>
    </w:rPr>
  </w:style>
  <w:style w:type="paragraph" w:customStyle="1" w:styleId="8588F3969532754C8A5C1E5E2CB3A44A">
    <w:name w:val="8588F3969532754C8A5C1E5E2CB3A44A"/>
    <w:rsid w:val="00B43A07"/>
    <w:pPr>
      <w:spacing w:after="0" w:line="240" w:lineRule="auto"/>
    </w:pPr>
    <w:rPr>
      <w:sz w:val="24"/>
      <w:szCs w:val="24"/>
    </w:rPr>
  </w:style>
  <w:style w:type="paragraph" w:customStyle="1" w:styleId="28FE07EAFA9A4C839C579681B88E5BBB">
    <w:name w:val="28FE07EAFA9A4C839C579681B88E5BBB"/>
    <w:rsid w:val="0079564C"/>
    <w:pPr>
      <w:spacing w:after="160" w:line="259" w:lineRule="auto"/>
    </w:pPr>
  </w:style>
  <w:style w:type="paragraph" w:customStyle="1" w:styleId="79346E79CED140279175A637670F0344">
    <w:name w:val="79346E79CED140279175A637670F0344"/>
    <w:rsid w:val="005308C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D8C9C-F864-461D-B93B-70603B2D7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1655</Words>
  <Characters>9437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12</cp:revision>
  <cp:lastPrinted>2019-07-10T17:02:00Z</cp:lastPrinted>
  <dcterms:created xsi:type="dcterms:W3CDTF">2022-01-17T19:23:00Z</dcterms:created>
  <dcterms:modified xsi:type="dcterms:W3CDTF">2022-02-01T15:28:00Z</dcterms:modified>
</cp:coreProperties>
</file>