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6C0" w:rsidRPr="005666C0" w:rsidRDefault="005666C0" w:rsidP="005666C0">
      <w:pPr>
        <w:spacing w:after="0"/>
        <w:jc w:val="center"/>
        <w:rPr>
          <w:rFonts w:ascii="Times New Roman" w:hAnsi="Times New Roman" w:cs="Times New Roman"/>
          <w:b/>
          <w:sz w:val="28"/>
          <w:szCs w:val="28"/>
        </w:rPr>
      </w:pPr>
      <w:r w:rsidRPr="005666C0">
        <w:rPr>
          <w:rFonts w:ascii="Times New Roman" w:hAnsi="Times New Roman" w:cs="Times New Roman"/>
          <w:b/>
          <w:sz w:val="28"/>
          <w:szCs w:val="28"/>
        </w:rPr>
        <w:t>ACADEMIC PROGRAM REVIEW</w:t>
      </w:r>
    </w:p>
    <w:p w:rsidR="005666C0" w:rsidRPr="005666C0" w:rsidRDefault="00E23ED9" w:rsidP="005666C0">
      <w:pPr>
        <w:spacing w:after="0"/>
        <w:jc w:val="center"/>
        <w:rPr>
          <w:rFonts w:ascii="Times New Roman" w:hAnsi="Times New Roman" w:cs="Times New Roman"/>
          <w:b/>
          <w:sz w:val="28"/>
          <w:szCs w:val="28"/>
        </w:rPr>
      </w:pPr>
      <w:r w:rsidRPr="005666C0">
        <w:rPr>
          <w:rFonts w:ascii="Times New Roman" w:hAnsi="Times New Roman" w:cs="Times New Roman"/>
          <w:b/>
          <w:sz w:val="28"/>
          <w:szCs w:val="28"/>
        </w:rPr>
        <w:t>FREQUENTLY ASKED QUESTIONS</w:t>
      </w:r>
    </w:p>
    <w:p w:rsidR="005666C0" w:rsidRDefault="005666C0" w:rsidP="005666C0">
      <w:pPr>
        <w:spacing w:after="0"/>
        <w:rPr>
          <w:rFonts w:ascii="Times New Roman" w:hAnsi="Times New Roman" w:cs="Times New Roman"/>
          <w:b/>
          <w:sz w:val="28"/>
          <w:szCs w:val="28"/>
          <w:u w:val="single"/>
        </w:rPr>
      </w:pPr>
    </w:p>
    <w:p w:rsidR="004846C0" w:rsidRPr="005666C0" w:rsidRDefault="004846C0" w:rsidP="005666C0">
      <w:pPr>
        <w:pStyle w:val="ListParagraph"/>
        <w:numPr>
          <w:ilvl w:val="0"/>
          <w:numId w:val="2"/>
        </w:numPr>
        <w:spacing w:after="0"/>
        <w:ind w:hanging="720"/>
        <w:rPr>
          <w:rFonts w:ascii="Times New Roman" w:hAnsi="Times New Roman" w:cs="Times New Roman"/>
          <w:b/>
          <w:sz w:val="28"/>
          <w:szCs w:val="28"/>
        </w:rPr>
      </w:pPr>
      <w:r w:rsidRPr="005666C0">
        <w:rPr>
          <w:rFonts w:ascii="Times New Roman" w:hAnsi="Times New Roman" w:cs="Times New Roman"/>
          <w:b/>
          <w:sz w:val="28"/>
          <w:szCs w:val="28"/>
        </w:rPr>
        <w:t>What is the purpose of Academic Program</w:t>
      </w:r>
      <w:r w:rsidR="00D76435" w:rsidRPr="005666C0">
        <w:rPr>
          <w:rFonts w:ascii="Times New Roman" w:hAnsi="Times New Roman" w:cs="Times New Roman"/>
          <w:b/>
          <w:sz w:val="28"/>
          <w:szCs w:val="28"/>
        </w:rPr>
        <w:t xml:space="preserve"> Review</w:t>
      </w:r>
      <w:r w:rsidRPr="005666C0">
        <w:rPr>
          <w:rFonts w:ascii="Times New Roman" w:hAnsi="Times New Roman" w:cs="Times New Roman"/>
          <w:b/>
          <w:sz w:val="28"/>
          <w:szCs w:val="28"/>
        </w:rPr>
        <w:t>?</w:t>
      </w:r>
    </w:p>
    <w:p w:rsidR="00751027" w:rsidRDefault="00BC4AD3" w:rsidP="00751027">
      <w:pPr>
        <w:pStyle w:val="ListParagraph"/>
        <w:spacing w:after="0"/>
        <w:rPr>
          <w:rFonts w:ascii="Times New Roman" w:hAnsi="Times New Roman" w:cs="Times New Roman"/>
          <w:sz w:val="28"/>
          <w:szCs w:val="28"/>
        </w:rPr>
      </w:pPr>
      <w:r>
        <w:rPr>
          <w:rFonts w:ascii="Times New Roman" w:hAnsi="Times New Roman" w:cs="Times New Roman"/>
          <w:sz w:val="28"/>
          <w:szCs w:val="28"/>
        </w:rPr>
        <w:t>To establish a process for the statewide review of academic programs; and to identify certificate and degree programs not meeting minimum standards of quality or viability and establish schedules for either resolving these concerns or removing the programs from the AHECB approved program inventory.</w:t>
      </w:r>
    </w:p>
    <w:p w:rsidR="00BC4AD3" w:rsidRPr="00FD172E" w:rsidRDefault="00BC4AD3" w:rsidP="00751027">
      <w:pPr>
        <w:pStyle w:val="ListParagraph"/>
        <w:spacing w:after="0"/>
        <w:rPr>
          <w:rFonts w:ascii="Times New Roman" w:hAnsi="Times New Roman" w:cs="Times New Roman"/>
          <w:sz w:val="28"/>
          <w:szCs w:val="28"/>
        </w:rPr>
      </w:pPr>
    </w:p>
    <w:p w:rsidR="004846C0" w:rsidRDefault="004846C0" w:rsidP="004846C0">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Is Review of Existing Academic Programs in the Arkansas Code?</w:t>
      </w:r>
    </w:p>
    <w:p w:rsidR="00751027" w:rsidRPr="00751027" w:rsidRDefault="00751027" w:rsidP="00751027">
      <w:pPr>
        <w:pStyle w:val="ListParagraph"/>
        <w:rPr>
          <w:rFonts w:ascii="Times New Roman" w:hAnsi="Times New Roman" w:cs="Times New Roman"/>
          <w:sz w:val="28"/>
          <w:szCs w:val="28"/>
        </w:rPr>
      </w:pPr>
      <w:r w:rsidRPr="00751027">
        <w:rPr>
          <w:rFonts w:ascii="Times New Roman" w:hAnsi="Times New Roman" w:cs="Times New Roman"/>
          <w:sz w:val="28"/>
          <w:szCs w:val="28"/>
        </w:rPr>
        <w:t>§</w:t>
      </w:r>
      <w:r>
        <w:rPr>
          <w:rFonts w:ascii="Times New Roman" w:hAnsi="Times New Roman" w:cs="Times New Roman"/>
          <w:sz w:val="28"/>
          <w:szCs w:val="28"/>
        </w:rPr>
        <w:t>6-61-214</w:t>
      </w:r>
      <w:r w:rsidR="0083039A">
        <w:rPr>
          <w:rFonts w:ascii="Times New Roman" w:hAnsi="Times New Roman" w:cs="Times New Roman"/>
          <w:sz w:val="28"/>
          <w:szCs w:val="28"/>
        </w:rPr>
        <w:t xml:space="preserve"> </w:t>
      </w:r>
    </w:p>
    <w:p w:rsidR="00751027" w:rsidRDefault="00751027" w:rsidP="00751027">
      <w:pPr>
        <w:pStyle w:val="ListParagraph"/>
        <w:spacing w:after="0"/>
        <w:rPr>
          <w:rFonts w:ascii="Times New Roman" w:hAnsi="Times New Roman" w:cs="Times New Roman"/>
          <w:b/>
          <w:sz w:val="28"/>
          <w:szCs w:val="28"/>
        </w:rPr>
      </w:pPr>
    </w:p>
    <w:p w:rsidR="004846C0" w:rsidRDefault="004846C0" w:rsidP="004846C0">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Where can I find the AHECB policy for Review of Existing Academic Programs?</w:t>
      </w:r>
    </w:p>
    <w:p w:rsidR="00751027" w:rsidRDefault="00751027" w:rsidP="00751027">
      <w:pPr>
        <w:pStyle w:val="ListParagraph"/>
        <w:spacing w:after="0"/>
        <w:rPr>
          <w:rFonts w:ascii="Times New Roman" w:hAnsi="Times New Roman" w:cs="Times New Roman"/>
          <w:sz w:val="28"/>
          <w:szCs w:val="28"/>
        </w:rPr>
      </w:pPr>
      <w:r w:rsidRPr="00751027">
        <w:rPr>
          <w:rFonts w:ascii="Times New Roman" w:hAnsi="Times New Roman" w:cs="Times New Roman"/>
          <w:sz w:val="28"/>
          <w:szCs w:val="28"/>
        </w:rPr>
        <w:t>AHECB Policy 5.12</w:t>
      </w:r>
      <w:r w:rsidR="0083039A">
        <w:rPr>
          <w:rFonts w:ascii="Times New Roman" w:hAnsi="Times New Roman" w:cs="Times New Roman"/>
          <w:sz w:val="28"/>
          <w:szCs w:val="28"/>
        </w:rPr>
        <w:t xml:space="preserve"> </w:t>
      </w:r>
    </w:p>
    <w:p w:rsidR="00B66B4A" w:rsidRPr="00751027" w:rsidRDefault="00B66B4A" w:rsidP="00751027">
      <w:pPr>
        <w:pStyle w:val="ListParagraph"/>
        <w:spacing w:after="0"/>
        <w:rPr>
          <w:rFonts w:ascii="Times New Roman" w:hAnsi="Times New Roman" w:cs="Times New Roman"/>
          <w:sz w:val="28"/>
          <w:szCs w:val="28"/>
        </w:rPr>
      </w:pPr>
    </w:p>
    <w:p w:rsidR="001428D5" w:rsidRPr="00E23ED9" w:rsidRDefault="004846C0" w:rsidP="001428D5">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 xml:space="preserve">Which programs need </w:t>
      </w:r>
      <w:r w:rsidR="00751027">
        <w:rPr>
          <w:rFonts w:ascii="Times New Roman" w:hAnsi="Times New Roman" w:cs="Times New Roman"/>
          <w:b/>
          <w:sz w:val="28"/>
          <w:szCs w:val="28"/>
        </w:rPr>
        <w:t>to be reviewed?</w:t>
      </w:r>
      <w:r w:rsidR="001428D5">
        <w:rPr>
          <w:rFonts w:ascii="Times New Roman" w:hAnsi="Times New Roman" w:cs="Times New Roman"/>
          <w:b/>
          <w:sz w:val="28"/>
          <w:szCs w:val="28"/>
        </w:rPr>
        <w:t xml:space="preserve">  Which programs will be reviewed by external reviewers?</w:t>
      </w:r>
    </w:p>
    <w:p w:rsidR="001428D5" w:rsidRDefault="00BD4730" w:rsidP="001428D5">
      <w:pPr>
        <w:ind w:left="720"/>
        <w:rPr>
          <w:rFonts w:ascii="Times New Roman" w:hAnsi="Times New Roman" w:cs="Times New Roman"/>
          <w:sz w:val="28"/>
          <w:szCs w:val="28"/>
        </w:rPr>
      </w:pPr>
      <w:r>
        <w:rPr>
          <w:rFonts w:ascii="Times New Roman" w:hAnsi="Times New Roman" w:cs="Times New Roman"/>
          <w:sz w:val="28"/>
          <w:szCs w:val="28"/>
        </w:rPr>
        <w:t xml:space="preserve">All certificate and degree programs </w:t>
      </w:r>
      <w:r w:rsidR="00DB38F6">
        <w:rPr>
          <w:rFonts w:ascii="Times New Roman" w:hAnsi="Times New Roman" w:cs="Times New Roman"/>
          <w:sz w:val="28"/>
          <w:szCs w:val="28"/>
        </w:rPr>
        <w:t xml:space="preserve">(both active and inactive) </w:t>
      </w:r>
      <w:r>
        <w:rPr>
          <w:rFonts w:ascii="Times New Roman" w:hAnsi="Times New Roman" w:cs="Times New Roman"/>
          <w:sz w:val="28"/>
          <w:szCs w:val="28"/>
        </w:rPr>
        <w:t>offered by public colleges and universities in Arkansas will be reviewed through the Existing Academic Program Review Process.</w:t>
      </w:r>
      <w:r w:rsidR="001428D5">
        <w:rPr>
          <w:rFonts w:ascii="Times New Roman" w:hAnsi="Times New Roman" w:cs="Times New Roman"/>
          <w:sz w:val="28"/>
          <w:szCs w:val="28"/>
        </w:rPr>
        <w:t xml:space="preserve">  Academic programs which are not program-specific accredited will be reviewed by external reviewers/consultants.  </w:t>
      </w:r>
    </w:p>
    <w:p w:rsidR="00BC4AD3" w:rsidRDefault="00BC4AD3" w:rsidP="00BC4AD3">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What is the frequency for external review of programs?</w:t>
      </w:r>
    </w:p>
    <w:p w:rsidR="00BC4AD3" w:rsidRDefault="00BC4AD3" w:rsidP="00BC4AD3">
      <w:pPr>
        <w:pStyle w:val="ListParagraph"/>
        <w:spacing w:after="0"/>
        <w:rPr>
          <w:rFonts w:ascii="Times New Roman" w:hAnsi="Times New Roman" w:cs="Times New Roman"/>
          <w:sz w:val="28"/>
          <w:szCs w:val="28"/>
        </w:rPr>
      </w:pPr>
      <w:r>
        <w:rPr>
          <w:rFonts w:ascii="Times New Roman" w:hAnsi="Times New Roman" w:cs="Times New Roman"/>
          <w:sz w:val="28"/>
          <w:szCs w:val="28"/>
        </w:rPr>
        <w:t>AHECB policy states that institutions will schedule an external review of all existing academic programs every 7-10 years, beginning Fall 2010.</w:t>
      </w:r>
    </w:p>
    <w:p w:rsidR="00BC4AD3" w:rsidRPr="004846C0" w:rsidRDefault="00BC4AD3" w:rsidP="00BC4AD3">
      <w:pPr>
        <w:pStyle w:val="ListParagraph"/>
        <w:spacing w:after="0"/>
        <w:rPr>
          <w:rFonts w:ascii="Times New Roman" w:hAnsi="Times New Roman" w:cs="Times New Roman"/>
          <w:sz w:val="28"/>
          <w:szCs w:val="28"/>
        </w:rPr>
      </w:pPr>
    </w:p>
    <w:p w:rsidR="00BC4AD3" w:rsidRDefault="00BC4AD3" w:rsidP="00BC4AD3">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Who will pay for program reviews?</w:t>
      </w:r>
    </w:p>
    <w:p w:rsidR="00BC4AD3" w:rsidRDefault="00BC4AD3" w:rsidP="00BC4AD3">
      <w:pPr>
        <w:pStyle w:val="ListParagraph"/>
        <w:spacing w:after="0"/>
        <w:rPr>
          <w:rFonts w:ascii="Times New Roman" w:hAnsi="Times New Roman" w:cs="Times New Roman"/>
          <w:sz w:val="28"/>
          <w:szCs w:val="28"/>
        </w:rPr>
      </w:pPr>
      <w:r>
        <w:rPr>
          <w:rFonts w:ascii="Times New Roman" w:hAnsi="Times New Roman" w:cs="Times New Roman"/>
          <w:sz w:val="28"/>
          <w:szCs w:val="28"/>
        </w:rPr>
        <w:t>The institution pays for the program review.</w:t>
      </w:r>
    </w:p>
    <w:p w:rsidR="005666C0" w:rsidRDefault="005666C0">
      <w:pPr>
        <w:rPr>
          <w:rFonts w:ascii="Times New Roman" w:hAnsi="Times New Roman" w:cs="Times New Roman"/>
          <w:sz w:val="28"/>
          <w:szCs w:val="28"/>
        </w:rPr>
      </w:pPr>
      <w:r>
        <w:rPr>
          <w:rFonts w:ascii="Times New Roman" w:hAnsi="Times New Roman" w:cs="Times New Roman"/>
          <w:sz w:val="28"/>
          <w:szCs w:val="28"/>
        </w:rPr>
        <w:br w:type="page"/>
      </w:r>
    </w:p>
    <w:p w:rsidR="001428D5" w:rsidRDefault="001428D5" w:rsidP="001428D5">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What documents must the institution prepare for the review?  What information should be included in the institutions’ self-study report?</w:t>
      </w:r>
    </w:p>
    <w:p w:rsidR="00751027" w:rsidRDefault="001428D5" w:rsidP="00751027">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The institution must prepare a self-study document for the review.  Components of the self-study will include, but not be limited, to, information related:  program need/demand, curriculum, faculty, resources, course delivery methods, student outcomes, and recent/planned program improvements.  </w:t>
      </w:r>
    </w:p>
    <w:p w:rsidR="001428D5" w:rsidRPr="00BD4730" w:rsidRDefault="001428D5" w:rsidP="00751027">
      <w:pPr>
        <w:pStyle w:val="ListParagraph"/>
        <w:spacing w:after="0"/>
        <w:rPr>
          <w:rFonts w:ascii="Times New Roman" w:hAnsi="Times New Roman" w:cs="Times New Roman"/>
          <w:sz w:val="28"/>
          <w:szCs w:val="28"/>
        </w:rPr>
      </w:pPr>
    </w:p>
    <w:p w:rsidR="004846C0" w:rsidRDefault="004846C0" w:rsidP="004846C0">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 xml:space="preserve">When do I send the </w:t>
      </w:r>
      <w:r w:rsidR="00524421">
        <w:rPr>
          <w:rFonts w:ascii="Times New Roman" w:hAnsi="Times New Roman" w:cs="Times New Roman"/>
          <w:b/>
          <w:sz w:val="28"/>
          <w:szCs w:val="28"/>
        </w:rPr>
        <w:t>reviewers</w:t>
      </w:r>
      <w:r>
        <w:rPr>
          <w:rFonts w:ascii="Times New Roman" w:hAnsi="Times New Roman" w:cs="Times New Roman"/>
          <w:b/>
          <w:sz w:val="28"/>
          <w:szCs w:val="28"/>
        </w:rPr>
        <w:t>’ report to ADHE?</w:t>
      </w:r>
    </w:p>
    <w:p w:rsidR="00751027" w:rsidRPr="00751027" w:rsidRDefault="00751027" w:rsidP="00751027">
      <w:pPr>
        <w:pStyle w:val="ListParagraph"/>
        <w:rPr>
          <w:rFonts w:ascii="Times New Roman" w:hAnsi="Times New Roman" w:cs="Times New Roman"/>
          <w:sz w:val="28"/>
          <w:szCs w:val="28"/>
        </w:rPr>
      </w:pPr>
      <w:r>
        <w:rPr>
          <w:rFonts w:ascii="Times New Roman" w:hAnsi="Times New Roman" w:cs="Times New Roman"/>
          <w:sz w:val="28"/>
          <w:szCs w:val="28"/>
        </w:rPr>
        <w:t xml:space="preserve">The </w:t>
      </w:r>
      <w:r w:rsidR="00524421">
        <w:rPr>
          <w:rFonts w:ascii="Times New Roman" w:hAnsi="Times New Roman" w:cs="Times New Roman"/>
          <w:sz w:val="28"/>
          <w:szCs w:val="28"/>
        </w:rPr>
        <w:t>reviewers</w:t>
      </w:r>
      <w:r>
        <w:rPr>
          <w:rFonts w:ascii="Times New Roman" w:hAnsi="Times New Roman" w:cs="Times New Roman"/>
          <w:sz w:val="28"/>
          <w:szCs w:val="28"/>
        </w:rPr>
        <w:t>’ written evaluation and institution</w:t>
      </w:r>
      <w:r w:rsidR="00BC4AD3">
        <w:rPr>
          <w:rFonts w:ascii="Times New Roman" w:hAnsi="Times New Roman" w:cs="Times New Roman"/>
          <w:sz w:val="28"/>
          <w:szCs w:val="28"/>
        </w:rPr>
        <w:t>’s</w:t>
      </w:r>
      <w:r>
        <w:rPr>
          <w:rFonts w:ascii="Times New Roman" w:hAnsi="Times New Roman" w:cs="Times New Roman"/>
          <w:sz w:val="28"/>
          <w:szCs w:val="28"/>
        </w:rPr>
        <w:t xml:space="preserve"> response will be s</w:t>
      </w:r>
      <w:r w:rsidR="00BC4AD3">
        <w:rPr>
          <w:rFonts w:ascii="Times New Roman" w:hAnsi="Times New Roman" w:cs="Times New Roman"/>
          <w:sz w:val="28"/>
          <w:szCs w:val="28"/>
        </w:rPr>
        <w:t xml:space="preserve">ubmitted </w:t>
      </w:r>
      <w:r>
        <w:rPr>
          <w:rFonts w:ascii="Times New Roman" w:hAnsi="Times New Roman" w:cs="Times New Roman"/>
          <w:sz w:val="28"/>
          <w:szCs w:val="28"/>
        </w:rPr>
        <w:t>to ADHE within six weeks of receipt of the written evaluation.</w:t>
      </w:r>
    </w:p>
    <w:p w:rsidR="00751027" w:rsidRDefault="00751027" w:rsidP="00751027">
      <w:pPr>
        <w:pStyle w:val="ListParagraph"/>
        <w:spacing w:after="0"/>
        <w:rPr>
          <w:rFonts w:ascii="Times New Roman" w:hAnsi="Times New Roman" w:cs="Times New Roman"/>
          <w:b/>
          <w:sz w:val="28"/>
          <w:szCs w:val="28"/>
        </w:rPr>
      </w:pPr>
    </w:p>
    <w:p w:rsidR="004846C0" w:rsidRDefault="004846C0" w:rsidP="004846C0">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When will the findings of the Academic Program Review be submitted to the AHECB?</w:t>
      </w:r>
    </w:p>
    <w:p w:rsidR="00751027" w:rsidRDefault="00926EC6" w:rsidP="00751027">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Findings from academic program reviews will be reported annually to the AHECB.  </w:t>
      </w:r>
    </w:p>
    <w:p w:rsidR="001428D5" w:rsidRPr="00751027" w:rsidRDefault="001428D5" w:rsidP="00751027">
      <w:pPr>
        <w:pStyle w:val="ListParagraph"/>
        <w:spacing w:after="0"/>
        <w:rPr>
          <w:rFonts w:ascii="Times New Roman" w:hAnsi="Times New Roman" w:cs="Times New Roman"/>
          <w:sz w:val="28"/>
          <w:szCs w:val="28"/>
        </w:rPr>
      </w:pPr>
    </w:p>
    <w:p w:rsidR="004846C0" w:rsidRDefault="004846C0" w:rsidP="004846C0">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What will ADHE do with the findings?</w:t>
      </w:r>
    </w:p>
    <w:p w:rsidR="00E23ED9" w:rsidRDefault="00926EC6" w:rsidP="00926EC6">
      <w:pPr>
        <w:ind w:left="720"/>
        <w:rPr>
          <w:rFonts w:ascii="Times New Roman" w:hAnsi="Times New Roman" w:cs="Times New Roman"/>
          <w:sz w:val="28"/>
          <w:szCs w:val="28"/>
        </w:rPr>
      </w:pPr>
      <w:r>
        <w:rPr>
          <w:rFonts w:ascii="Times New Roman" w:hAnsi="Times New Roman" w:cs="Times New Roman"/>
          <w:sz w:val="28"/>
          <w:szCs w:val="28"/>
        </w:rPr>
        <w:t xml:space="preserve">ADHE staff will recommend that the AHECB receive the </w:t>
      </w:r>
      <w:r w:rsidR="00666C36">
        <w:rPr>
          <w:rFonts w:ascii="Times New Roman" w:hAnsi="Times New Roman" w:cs="Times New Roman"/>
          <w:sz w:val="28"/>
          <w:szCs w:val="28"/>
        </w:rPr>
        <w:t>reviewers</w:t>
      </w:r>
      <w:r>
        <w:rPr>
          <w:rFonts w:ascii="Times New Roman" w:hAnsi="Times New Roman" w:cs="Times New Roman"/>
          <w:sz w:val="28"/>
          <w:szCs w:val="28"/>
        </w:rPr>
        <w:t xml:space="preserve">’ report and acknowledge that the contents may be consulted as a resource when decisions must be made </w:t>
      </w:r>
      <w:r w:rsidR="005A208E" w:rsidRPr="003B7DA9">
        <w:rPr>
          <w:rFonts w:ascii="Times New Roman" w:hAnsi="Times New Roman" w:cs="Times New Roman"/>
          <w:sz w:val="28"/>
          <w:szCs w:val="28"/>
        </w:rPr>
        <w:t>by</w:t>
      </w:r>
      <w:r w:rsidR="005A208E">
        <w:rPr>
          <w:rFonts w:ascii="Times New Roman" w:hAnsi="Times New Roman" w:cs="Times New Roman"/>
          <w:color w:val="FF0000"/>
          <w:sz w:val="28"/>
          <w:szCs w:val="28"/>
        </w:rPr>
        <w:t xml:space="preserve"> </w:t>
      </w:r>
      <w:r>
        <w:rPr>
          <w:rFonts w:ascii="Times New Roman" w:hAnsi="Times New Roman" w:cs="Times New Roman"/>
          <w:sz w:val="28"/>
          <w:szCs w:val="28"/>
        </w:rPr>
        <w:t>the Board regarding institutional role and scope, budget requests, new program approval, and statewide funding issues.  The staff may propose other general resolutions that address statewide issues.</w:t>
      </w:r>
    </w:p>
    <w:p w:rsidR="00926EC6" w:rsidRDefault="00926EC6" w:rsidP="00926EC6">
      <w:pPr>
        <w:ind w:left="720"/>
        <w:rPr>
          <w:rFonts w:ascii="Times New Roman" w:hAnsi="Times New Roman" w:cs="Times New Roman"/>
          <w:sz w:val="28"/>
          <w:szCs w:val="28"/>
        </w:rPr>
      </w:pPr>
      <w:r>
        <w:rPr>
          <w:rFonts w:ascii="Times New Roman" w:hAnsi="Times New Roman" w:cs="Times New Roman"/>
          <w:sz w:val="28"/>
          <w:szCs w:val="28"/>
        </w:rPr>
        <w:t>A further resolution will encourage institutional administrators, faculty members, and boards of trustees to consider implementing the recommendations made by the consultants for program improvement.</w:t>
      </w:r>
    </w:p>
    <w:p w:rsidR="005666C0" w:rsidRDefault="00275575" w:rsidP="00926EC6">
      <w:pPr>
        <w:ind w:left="720"/>
        <w:rPr>
          <w:rFonts w:ascii="Times New Roman" w:hAnsi="Times New Roman" w:cs="Times New Roman"/>
          <w:sz w:val="28"/>
          <w:szCs w:val="28"/>
        </w:rPr>
      </w:pPr>
      <w:r>
        <w:rPr>
          <w:rFonts w:ascii="Times New Roman" w:hAnsi="Times New Roman" w:cs="Times New Roman"/>
          <w:sz w:val="28"/>
          <w:szCs w:val="28"/>
        </w:rPr>
        <w:t xml:space="preserve">If appropriate, a resolution will be offered concerning program deletions, modifications, and/or follow-up.  </w:t>
      </w:r>
    </w:p>
    <w:p w:rsidR="005666C0" w:rsidRDefault="005666C0">
      <w:pPr>
        <w:rPr>
          <w:rFonts w:ascii="Times New Roman" w:hAnsi="Times New Roman" w:cs="Times New Roman"/>
          <w:sz w:val="28"/>
          <w:szCs w:val="28"/>
        </w:rPr>
      </w:pPr>
      <w:r>
        <w:rPr>
          <w:rFonts w:ascii="Times New Roman" w:hAnsi="Times New Roman" w:cs="Times New Roman"/>
          <w:sz w:val="28"/>
          <w:szCs w:val="28"/>
        </w:rPr>
        <w:br w:type="page"/>
      </w:r>
    </w:p>
    <w:p w:rsidR="00926EC6" w:rsidRDefault="00926EC6" w:rsidP="00926EC6">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 xml:space="preserve">What recourse does the institution have to </w:t>
      </w:r>
      <w:r w:rsidR="00BC4AD3">
        <w:rPr>
          <w:rFonts w:ascii="Times New Roman" w:hAnsi="Times New Roman" w:cs="Times New Roman"/>
          <w:b/>
          <w:sz w:val="28"/>
          <w:szCs w:val="28"/>
        </w:rPr>
        <w:t xml:space="preserve">ADHE </w:t>
      </w:r>
      <w:r>
        <w:rPr>
          <w:rFonts w:ascii="Times New Roman" w:hAnsi="Times New Roman" w:cs="Times New Roman"/>
          <w:b/>
          <w:sz w:val="28"/>
          <w:szCs w:val="28"/>
        </w:rPr>
        <w:t xml:space="preserve">staff </w:t>
      </w:r>
      <w:r w:rsidR="005A208E">
        <w:rPr>
          <w:rFonts w:ascii="Times New Roman" w:hAnsi="Times New Roman" w:cs="Times New Roman"/>
          <w:b/>
          <w:sz w:val="28"/>
          <w:szCs w:val="28"/>
        </w:rPr>
        <w:t>r</w:t>
      </w:r>
      <w:r>
        <w:rPr>
          <w:rFonts w:ascii="Times New Roman" w:hAnsi="Times New Roman" w:cs="Times New Roman"/>
          <w:b/>
          <w:sz w:val="28"/>
          <w:szCs w:val="28"/>
        </w:rPr>
        <w:t>ecommendations</w:t>
      </w:r>
      <w:r w:rsidR="00BC4AD3">
        <w:rPr>
          <w:rFonts w:ascii="Times New Roman" w:hAnsi="Times New Roman" w:cs="Times New Roman"/>
          <w:b/>
          <w:sz w:val="28"/>
          <w:szCs w:val="28"/>
        </w:rPr>
        <w:t xml:space="preserve"> to the AHECB</w:t>
      </w:r>
      <w:r>
        <w:rPr>
          <w:rFonts w:ascii="Times New Roman" w:hAnsi="Times New Roman" w:cs="Times New Roman"/>
          <w:b/>
          <w:sz w:val="28"/>
          <w:szCs w:val="28"/>
        </w:rPr>
        <w:t>?</w:t>
      </w:r>
    </w:p>
    <w:p w:rsidR="00BC4AD3" w:rsidRDefault="00926EC6" w:rsidP="00926EC6">
      <w:pPr>
        <w:ind w:left="720"/>
        <w:rPr>
          <w:rFonts w:ascii="Times New Roman" w:hAnsi="Times New Roman" w:cs="Times New Roman"/>
          <w:sz w:val="28"/>
          <w:szCs w:val="28"/>
        </w:rPr>
      </w:pPr>
      <w:r>
        <w:rPr>
          <w:rFonts w:ascii="Times New Roman" w:hAnsi="Times New Roman" w:cs="Times New Roman"/>
          <w:sz w:val="28"/>
          <w:szCs w:val="28"/>
        </w:rPr>
        <w:t xml:space="preserve">The president, chancellor, or chief academic officer may respond to ADHE staff recommendations in writing or request a conference to discuss the recommendations prior to consideration by the AHECB.  The discussions will be limited to those issues that concern the state’s interests, i.e., program closings and broader statewide issues that the </w:t>
      </w:r>
      <w:r w:rsidR="00275575">
        <w:rPr>
          <w:rFonts w:ascii="Times New Roman" w:hAnsi="Times New Roman" w:cs="Times New Roman"/>
          <w:sz w:val="28"/>
          <w:szCs w:val="28"/>
        </w:rPr>
        <w:t>AHECB may wish to address.  Any recommendations in the consultants’ reports that are not included in the ADHE staff recommendations would pertain to matters of campus concern and, therefore, would represent suggestions to be considered locally.</w:t>
      </w:r>
    </w:p>
    <w:p w:rsidR="00926EC6" w:rsidRPr="001428D5" w:rsidRDefault="00726609" w:rsidP="001E6073">
      <w:pPr>
        <w:pStyle w:val="ListParagraph"/>
        <w:numPr>
          <w:ilvl w:val="0"/>
          <w:numId w:val="1"/>
        </w:numPr>
        <w:spacing w:after="0"/>
        <w:ind w:hanging="720"/>
        <w:rPr>
          <w:rFonts w:ascii="Times New Roman" w:hAnsi="Times New Roman" w:cs="Times New Roman"/>
          <w:sz w:val="28"/>
          <w:szCs w:val="28"/>
        </w:rPr>
      </w:pPr>
      <w:r>
        <w:rPr>
          <w:rFonts w:ascii="Times New Roman" w:hAnsi="Times New Roman" w:cs="Times New Roman"/>
          <w:b/>
          <w:sz w:val="28"/>
          <w:szCs w:val="28"/>
        </w:rPr>
        <w:t>When must an out of state reviewer be used?  How many are required?  What credentials/qualifications must they possess?</w:t>
      </w:r>
      <w:r w:rsidR="001428D5">
        <w:rPr>
          <w:rFonts w:ascii="Times New Roman" w:hAnsi="Times New Roman" w:cs="Times New Roman"/>
          <w:b/>
          <w:sz w:val="28"/>
          <w:szCs w:val="28"/>
        </w:rPr>
        <w:t xml:space="preserve">  Is there a different guideline for reviewers of CTE programs?</w:t>
      </w:r>
    </w:p>
    <w:p w:rsidR="00726609" w:rsidRDefault="00726609" w:rsidP="00A457E0">
      <w:pPr>
        <w:spacing w:after="0"/>
        <w:ind w:left="720"/>
        <w:rPr>
          <w:rFonts w:ascii="Times New Roman" w:hAnsi="Times New Roman" w:cs="Times New Roman"/>
          <w:sz w:val="28"/>
          <w:szCs w:val="28"/>
        </w:rPr>
      </w:pPr>
      <w:r>
        <w:rPr>
          <w:rFonts w:ascii="Times New Roman" w:hAnsi="Times New Roman" w:cs="Times New Roman"/>
          <w:sz w:val="28"/>
          <w:szCs w:val="28"/>
        </w:rPr>
        <w:t>Academic programs which are not program-specific accredited will be reviewed by external reviewers.  Institutions will select a minimum of two out-of-state reviewers affiliated with programs that are similar in mission and scope to the program under review.  At least on</w:t>
      </w:r>
      <w:r w:rsidR="005A208E" w:rsidRPr="003B7DA9">
        <w:rPr>
          <w:rFonts w:ascii="Times New Roman" w:hAnsi="Times New Roman" w:cs="Times New Roman"/>
          <w:sz w:val="28"/>
          <w:szCs w:val="28"/>
        </w:rPr>
        <w:t>e</w:t>
      </w:r>
      <w:r>
        <w:rPr>
          <w:rFonts w:ascii="Times New Roman" w:hAnsi="Times New Roman" w:cs="Times New Roman"/>
          <w:sz w:val="28"/>
          <w:szCs w:val="28"/>
        </w:rPr>
        <w:t xml:space="preserve"> </w:t>
      </w:r>
      <w:r w:rsidR="00666C36">
        <w:rPr>
          <w:rFonts w:ascii="Times New Roman" w:hAnsi="Times New Roman" w:cs="Times New Roman"/>
          <w:sz w:val="28"/>
          <w:szCs w:val="28"/>
        </w:rPr>
        <w:t xml:space="preserve">reviewer </w:t>
      </w:r>
      <w:r>
        <w:rPr>
          <w:rFonts w:ascii="Times New Roman" w:hAnsi="Times New Roman" w:cs="Times New Roman"/>
          <w:sz w:val="28"/>
          <w:szCs w:val="28"/>
        </w:rPr>
        <w:t xml:space="preserve">is required to conduct a site visit and meet with program faculty, students, and administrators.  Individuals selected as </w:t>
      </w:r>
      <w:r w:rsidR="00666C36">
        <w:rPr>
          <w:rFonts w:ascii="Times New Roman" w:hAnsi="Times New Roman" w:cs="Times New Roman"/>
          <w:sz w:val="28"/>
          <w:szCs w:val="28"/>
        </w:rPr>
        <w:t xml:space="preserve">reviewers </w:t>
      </w:r>
      <w:r>
        <w:rPr>
          <w:rFonts w:ascii="Times New Roman" w:hAnsi="Times New Roman" w:cs="Times New Roman"/>
          <w:sz w:val="28"/>
          <w:szCs w:val="28"/>
        </w:rPr>
        <w:t>must be well-qualified and without bias toward</w:t>
      </w:r>
      <w:r w:rsidR="005A208E">
        <w:rPr>
          <w:rFonts w:ascii="Times New Roman" w:hAnsi="Times New Roman" w:cs="Times New Roman"/>
          <w:sz w:val="28"/>
          <w:szCs w:val="28"/>
        </w:rPr>
        <w:t xml:space="preserve"> </w:t>
      </w:r>
      <w:r w:rsidR="005A208E" w:rsidRPr="003B7DA9">
        <w:rPr>
          <w:rFonts w:ascii="Times New Roman" w:hAnsi="Times New Roman" w:cs="Times New Roman"/>
          <w:sz w:val="28"/>
          <w:szCs w:val="28"/>
        </w:rPr>
        <w:t>the</w:t>
      </w:r>
      <w:r w:rsidRPr="003B7DA9">
        <w:rPr>
          <w:rFonts w:ascii="Times New Roman" w:hAnsi="Times New Roman" w:cs="Times New Roman"/>
          <w:sz w:val="28"/>
          <w:szCs w:val="28"/>
        </w:rPr>
        <w:t xml:space="preserve"> institution</w:t>
      </w:r>
      <w:r w:rsidR="005A208E" w:rsidRPr="003B7DA9">
        <w:rPr>
          <w:rFonts w:ascii="Times New Roman" w:hAnsi="Times New Roman" w:cs="Times New Roman"/>
          <w:sz w:val="28"/>
          <w:szCs w:val="28"/>
        </w:rPr>
        <w:t>(</w:t>
      </w:r>
      <w:r w:rsidRPr="003B7DA9">
        <w:rPr>
          <w:rFonts w:ascii="Times New Roman" w:hAnsi="Times New Roman" w:cs="Times New Roman"/>
          <w:sz w:val="28"/>
          <w:szCs w:val="28"/>
        </w:rPr>
        <w:t>s</w:t>
      </w:r>
      <w:r w:rsidR="005A208E" w:rsidRPr="003B7DA9">
        <w:rPr>
          <w:rFonts w:ascii="Times New Roman" w:hAnsi="Times New Roman" w:cs="Times New Roman"/>
          <w:sz w:val="28"/>
          <w:szCs w:val="28"/>
        </w:rPr>
        <w:t>)</w:t>
      </w:r>
      <w:r>
        <w:rPr>
          <w:rFonts w:ascii="Times New Roman" w:hAnsi="Times New Roman" w:cs="Times New Roman"/>
          <w:sz w:val="28"/>
          <w:szCs w:val="28"/>
        </w:rPr>
        <w:t xml:space="preserve"> under review.  The reviewers must hold appropriate academic credentials and/or professional licensure/certification, and have experience with programs that are similar in mission and scope to the program under review.</w:t>
      </w:r>
    </w:p>
    <w:p w:rsidR="001428D5" w:rsidRDefault="001428D5" w:rsidP="00A457E0">
      <w:pPr>
        <w:spacing w:after="0"/>
        <w:ind w:left="720"/>
        <w:rPr>
          <w:rFonts w:ascii="Times New Roman" w:hAnsi="Times New Roman" w:cs="Times New Roman"/>
          <w:sz w:val="28"/>
          <w:szCs w:val="28"/>
        </w:rPr>
      </w:pPr>
    </w:p>
    <w:p w:rsidR="001428D5" w:rsidRDefault="001428D5" w:rsidP="00A457E0">
      <w:pPr>
        <w:spacing w:after="0"/>
        <w:ind w:left="720"/>
        <w:rPr>
          <w:rFonts w:ascii="Times New Roman" w:hAnsi="Times New Roman" w:cs="Times New Roman"/>
          <w:sz w:val="28"/>
          <w:szCs w:val="28"/>
        </w:rPr>
      </w:pPr>
      <w:r>
        <w:rPr>
          <w:rFonts w:ascii="Times New Roman" w:hAnsi="Times New Roman" w:cs="Times New Roman"/>
          <w:sz w:val="28"/>
          <w:szCs w:val="28"/>
        </w:rPr>
        <w:t xml:space="preserve">For CTE programs, one reviewer should be a local industry expert (no affiliated with the institution) to conduct an on-site evaluation of the programs.  The local reviewer for CTE programs may not hold an academic credential, but must hold professional licensure/certification in the field.  An out-of-state CTE faculty consultant/reader also must review the self-study documents, industry experts’ recommendations, and program curricula.  The out-of-state reviewer for CTE programs will not be required to come to Arkansas; however, the local and out-of-state reviewers must work together to prepare the external reviewers report.  </w:t>
      </w:r>
    </w:p>
    <w:p w:rsidR="00A457E0" w:rsidRDefault="00A457E0" w:rsidP="00A457E0">
      <w:pPr>
        <w:spacing w:after="0"/>
        <w:ind w:left="720"/>
        <w:rPr>
          <w:rFonts w:ascii="Times New Roman" w:hAnsi="Times New Roman" w:cs="Times New Roman"/>
          <w:sz w:val="28"/>
          <w:szCs w:val="28"/>
        </w:rPr>
      </w:pPr>
    </w:p>
    <w:p w:rsidR="00726609" w:rsidRPr="001936BA" w:rsidRDefault="00726609" w:rsidP="00726609">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 xml:space="preserve">Does ADHE have to approve the </w:t>
      </w:r>
      <w:r w:rsidR="00666C36">
        <w:rPr>
          <w:rFonts w:ascii="Times New Roman" w:hAnsi="Times New Roman" w:cs="Times New Roman"/>
          <w:b/>
          <w:sz w:val="28"/>
          <w:szCs w:val="28"/>
        </w:rPr>
        <w:t>reviewer</w:t>
      </w:r>
      <w:r w:rsidR="00E30221">
        <w:rPr>
          <w:rFonts w:ascii="Times New Roman" w:hAnsi="Times New Roman" w:cs="Times New Roman"/>
          <w:b/>
          <w:sz w:val="28"/>
          <w:szCs w:val="28"/>
        </w:rPr>
        <w:t>s</w:t>
      </w:r>
      <w:r w:rsidR="00666C36">
        <w:rPr>
          <w:rFonts w:ascii="Times New Roman" w:hAnsi="Times New Roman" w:cs="Times New Roman"/>
          <w:b/>
          <w:sz w:val="28"/>
          <w:szCs w:val="28"/>
        </w:rPr>
        <w:t xml:space="preserve"> </w:t>
      </w:r>
      <w:r>
        <w:rPr>
          <w:rFonts w:ascii="Times New Roman" w:hAnsi="Times New Roman" w:cs="Times New Roman"/>
          <w:b/>
          <w:sz w:val="28"/>
          <w:szCs w:val="28"/>
        </w:rPr>
        <w:t>used for external review of programs?</w:t>
      </w:r>
    </w:p>
    <w:p w:rsidR="00726609" w:rsidRDefault="00726609" w:rsidP="00726609">
      <w:pPr>
        <w:ind w:left="720"/>
        <w:rPr>
          <w:rFonts w:ascii="Times New Roman" w:hAnsi="Times New Roman" w:cs="Times New Roman"/>
          <w:sz w:val="28"/>
          <w:szCs w:val="28"/>
        </w:rPr>
      </w:pPr>
      <w:r>
        <w:rPr>
          <w:rFonts w:ascii="Times New Roman" w:hAnsi="Times New Roman" w:cs="Times New Roman"/>
          <w:sz w:val="28"/>
          <w:szCs w:val="28"/>
        </w:rPr>
        <w:t>No.   The reviewer</w:t>
      </w:r>
      <w:r w:rsidR="001E6073">
        <w:rPr>
          <w:rFonts w:ascii="Times New Roman" w:hAnsi="Times New Roman" w:cs="Times New Roman"/>
          <w:sz w:val="28"/>
          <w:szCs w:val="28"/>
        </w:rPr>
        <w:t xml:space="preserve"> should not be a </w:t>
      </w:r>
      <w:r>
        <w:rPr>
          <w:rFonts w:ascii="Times New Roman" w:hAnsi="Times New Roman" w:cs="Times New Roman"/>
          <w:sz w:val="28"/>
          <w:szCs w:val="28"/>
        </w:rPr>
        <w:t>person who initially started the program or</w:t>
      </w:r>
      <w:r w:rsidR="00E03A57">
        <w:rPr>
          <w:rFonts w:ascii="Times New Roman" w:hAnsi="Times New Roman" w:cs="Times New Roman"/>
          <w:color w:val="FF0000"/>
          <w:sz w:val="28"/>
          <w:szCs w:val="28"/>
        </w:rPr>
        <w:t xml:space="preserve"> </w:t>
      </w:r>
      <w:r w:rsidR="00E03A57" w:rsidRPr="003B7DA9">
        <w:rPr>
          <w:rFonts w:ascii="Times New Roman" w:hAnsi="Times New Roman" w:cs="Times New Roman"/>
          <w:sz w:val="28"/>
          <w:szCs w:val="28"/>
        </w:rPr>
        <w:t>who has been involved in the operation of the program.</w:t>
      </w:r>
      <w:r>
        <w:rPr>
          <w:rFonts w:ascii="Times New Roman" w:hAnsi="Times New Roman" w:cs="Times New Roman"/>
          <w:sz w:val="28"/>
          <w:szCs w:val="28"/>
        </w:rPr>
        <w:t xml:space="preserve"> </w:t>
      </w:r>
      <w:r w:rsidR="003B7DA9">
        <w:rPr>
          <w:rFonts w:ascii="Times New Roman" w:hAnsi="Times New Roman" w:cs="Times New Roman"/>
          <w:sz w:val="28"/>
          <w:szCs w:val="28"/>
        </w:rPr>
        <w:t xml:space="preserve"> </w:t>
      </w:r>
      <w:r>
        <w:rPr>
          <w:rFonts w:ascii="Times New Roman" w:hAnsi="Times New Roman" w:cs="Times New Roman"/>
          <w:sz w:val="28"/>
          <w:szCs w:val="28"/>
        </w:rPr>
        <w:t xml:space="preserve">The reviewer can be </w:t>
      </w:r>
      <w:r w:rsidR="001E6073">
        <w:rPr>
          <w:rFonts w:ascii="Times New Roman" w:hAnsi="Times New Roman" w:cs="Times New Roman"/>
          <w:sz w:val="28"/>
          <w:szCs w:val="28"/>
        </w:rPr>
        <w:t xml:space="preserve">from </w:t>
      </w:r>
      <w:r>
        <w:rPr>
          <w:rFonts w:ascii="Times New Roman" w:hAnsi="Times New Roman" w:cs="Times New Roman"/>
          <w:sz w:val="28"/>
          <w:szCs w:val="28"/>
        </w:rPr>
        <w:t>a contiguous state and could even be someone with whom you have written an article or book as long as the person is professionally qualified to complete the review.</w:t>
      </w:r>
    </w:p>
    <w:p w:rsidR="00275575" w:rsidRPr="00E23ED9" w:rsidRDefault="00275575" w:rsidP="00275575">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 xml:space="preserve">What </w:t>
      </w:r>
      <w:r w:rsidR="001428D5">
        <w:rPr>
          <w:rFonts w:ascii="Times New Roman" w:hAnsi="Times New Roman" w:cs="Times New Roman"/>
          <w:b/>
          <w:sz w:val="28"/>
          <w:szCs w:val="28"/>
        </w:rPr>
        <w:t xml:space="preserve">information </w:t>
      </w:r>
      <w:r>
        <w:rPr>
          <w:rFonts w:ascii="Times New Roman" w:hAnsi="Times New Roman" w:cs="Times New Roman"/>
          <w:b/>
          <w:sz w:val="28"/>
          <w:szCs w:val="28"/>
        </w:rPr>
        <w:t xml:space="preserve">should be included in the </w:t>
      </w:r>
      <w:r w:rsidR="001428D5">
        <w:rPr>
          <w:rFonts w:ascii="Times New Roman" w:hAnsi="Times New Roman" w:cs="Times New Roman"/>
          <w:b/>
          <w:sz w:val="28"/>
          <w:szCs w:val="28"/>
        </w:rPr>
        <w:t>reviewers</w:t>
      </w:r>
      <w:r>
        <w:rPr>
          <w:rFonts w:ascii="Times New Roman" w:hAnsi="Times New Roman" w:cs="Times New Roman"/>
          <w:b/>
          <w:sz w:val="28"/>
          <w:szCs w:val="28"/>
        </w:rPr>
        <w:t>’ report?</w:t>
      </w:r>
    </w:p>
    <w:p w:rsidR="00926EC6" w:rsidRDefault="00275575" w:rsidP="001C7324">
      <w:pPr>
        <w:spacing w:after="0"/>
        <w:ind w:left="720"/>
        <w:rPr>
          <w:rFonts w:ascii="Times New Roman" w:hAnsi="Times New Roman" w:cs="Times New Roman"/>
          <w:sz w:val="28"/>
          <w:szCs w:val="28"/>
        </w:rPr>
      </w:pPr>
      <w:r>
        <w:rPr>
          <w:rFonts w:ascii="Times New Roman" w:hAnsi="Times New Roman" w:cs="Times New Roman"/>
          <w:sz w:val="28"/>
          <w:szCs w:val="28"/>
        </w:rPr>
        <w:t xml:space="preserve">The </w:t>
      </w:r>
      <w:r w:rsidR="001C7324">
        <w:rPr>
          <w:rFonts w:ascii="Times New Roman" w:hAnsi="Times New Roman" w:cs="Times New Roman"/>
          <w:sz w:val="28"/>
          <w:szCs w:val="28"/>
        </w:rPr>
        <w:t>external reviewers’ template</w:t>
      </w:r>
      <w:r w:rsidR="00726609">
        <w:rPr>
          <w:rFonts w:ascii="Times New Roman" w:hAnsi="Times New Roman" w:cs="Times New Roman"/>
          <w:sz w:val="28"/>
          <w:szCs w:val="28"/>
        </w:rPr>
        <w:t xml:space="preserve"> </w:t>
      </w:r>
      <w:r>
        <w:rPr>
          <w:rFonts w:ascii="Times New Roman" w:hAnsi="Times New Roman" w:cs="Times New Roman"/>
          <w:sz w:val="28"/>
          <w:szCs w:val="28"/>
        </w:rPr>
        <w:t xml:space="preserve">is </w:t>
      </w:r>
      <w:r w:rsidR="001C7324">
        <w:rPr>
          <w:rFonts w:ascii="Times New Roman" w:hAnsi="Times New Roman" w:cs="Times New Roman"/>
          <w:sz w:val="28"/>
          <w:szCs w:val="28"/>
        </w:rPr>
        <w:t xml:space="preserve">only </w:t>
      </w:r>
      <w:r>
        <w:rPr>
          <w:rFonts w:ascii="Times New Roman" w:hAnsi="Times New Roman" w:cs="Times New Roman"/>
          <w:sz w:val="28"/>
          <w:szCs w:val="28"/>
        </w:rPr>
        <w:t xml:space="preserve">a </w:t>
      </w:r>
      <w:r w:rsidR="001C7324">
        <w:rPr>
          <w:rFonts w:ascii="Times New Roman" w:hAnsi="Times New Roman" w:cs="Times New Roman"/>
          <w:sz w:val="28"/>
          <w:szCs w:val="28"/>
        </w:rPr>
        <w:t xml:space="preserve">guide.  You may include more information in </w:t>
      </w:r>
      <w:r w:rsidR="00726609">
        <w:rPr>
          <w:rFonts w:ascii="Times New Roman" w:hAnsi="Times New Roman" w:cs="Times New Roman"/>
          <w:sz w:val="28"/>
          <w:szCs w:val="28"/>
        </w:rPr>
        <w:t xml:space="preserve">your </w:t>
      </w:r>
      <w:r w:rsidR="001C7324">
        <w:rPr>
          <w:rFonts w:ascii="Times New Roman" w:hAnsi="Times New Roman" w:cs="Times New Roman"/>
          <w:sz w:val="28"/>
          <w:szCs w:val="28"/>
        </w:rPr>
        <w:t>report.</w:t>
      </w:r>
      <w:r w:rsidR="0072660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C7324" w:rsidRDefault="001C7324" w:rsidP="001C7324">
      <w:pPr>
        <w:spacing w:after="0"/>
        <w:ind w:left="720"/>
        <w:rPr>
          <w:rFonts w:ascii="Times New Roman" w:hAnsi="Times New Roman" w:cs="Times New Roman"/>
          <w:sz w:val="28"/>
          <w:szCs w:val="28"/>
        </w:rPr>
      </w:pPr>
    </w:p>
    <w:p w:rsidR="001E6073" w:rsidRPr="001E6073" w:rsidRDefault="00A457E0" w:rsidP="001E6073">
      <w:pPr>
        <w:pStyle w:val="ListParagraph"/>
        <w:numPr>
          <w:ilvl w:val="0"/>
          <w:numId w:val="1"/>
        </w:numPr>
        <w:spacing w:after="0"/>
        <w:ind w:hanging="720"/>
        <w:rPr>
          <w:rFonts w:ascii="Times New Roman" w:hAnsi="Times New Roman" w:cs="Times New Roman"/>
          <w:sz w:val="28"/>
          <w:szCs w:val="28"/>
        </w:rPr>
      </w:pPr>
      <w:r>
        <w:rPr>
          <w:rFonts w:ascii="Times New Roman" w:hAnsi="Times New Roman" w:cs="Times New Roman"/>
          <w:b/>
          <w:sz w:val="28"/>
          <w:szCs w:val="28"/>
        </w:rPr>
        <w:t xml:space="preserve">How will the report for </w:t>
      </w:r>
      <w:r w:rsidR="00336A23" w:rsidRPr="001E6073">
        <w:rPr>
          <w:rFonts w:ascii="Times New Roman" w:hAnsi="Times New Roman" w:cs="Times New Roman"/>
          <w:b/>
          <w:sz w:val="28"/>
          <w:szCs w:val="28"/>
        </w:rPr>
        <w:t xml:space="preserve">accredited/licensed/state certified programs </w:t>
      </w:r>
      <w:r>
        <w:rPr>
          <w:rFonts w:ascii="Times New Roman" w:hAnsi="Times New Roman" w:cs="Times New Roman"/>
          <w:b/>
          <w:sz w:val="28"/>
          <w:szCs w:val="28"/>
        </w:rPr>
        <w:t>be used?</w:t>
      </w:r>
    </w:p>
    <w:p w:rsidR="001936BA" w:rsidRDefault="00BD4730" w:rsidP="001E6073">
      <w:pPr>
        <w:pStyle w:val="ListParagraph"/>
        <w:spacing w:after="0"/>
        <w:rPr>
          <w:rFonts w:ascii="Times New Roman" w:hAnsi="Times New Roman" w:cs="Times New Roman"/>
          <w:sz w:val="28"/>
          <w:szCs w:val="28"/>
        </w:rPr>
      </w:pPr>
      <w:r w:rsidRPr="001E6073">
        <w:rPr>
          <w:rFonts w:ascii="Times New Roman" w:hAnsi="Times New Roman" w:cs="Times New Roman"/>
          <w:sz w:val="28"/>
          <w:szCs w:val="28"/>
        </w:rPr>
        <w:t xml:space="preserve">Accredited/licenses/state certified programs will follow the usual review practices and schedule of the accrediting/approval body.  </w:t>
      </w:r>
      <w:r w:rsidR="00336A23" w:rsidRPr="001E6073">
        <w:rPr>
          <w:rFonts w:ascii="Times New Roman" w:hAnsi="Times New Roman" w:cs="Times New Roman"/>
          <w:sz w:val="28"/>
          <w:szCs w:val="28"/>
        </w:rPr>
        <w:t>Th</w:t>
      </w:r>
      <w:r w:rsidRPr="001E6073">
        <w:rPr>
          <w:rFonts w:ascii="Times New Roman" w:hAnsi="Times New Roman" w:cs="Times New Roman"/>
          <w:sz w:val="28"/>
          <w:szCs w:val="28"/>
        </w:rPr>
        <w:t xml:space="preserve">eir </w:t>
      </w:r>
      <w:r w:rsidR="00336A23" w:rsidRPr="001E6073">
        <w:rPr>
          <w:rFonts w:ascii="Times New Roman" w:hAnsi="Times New Roman" w:cs="Times New Roman"/>
          <w:sz w:val="28"/>
          <w:szCs w:val="28"/>
        </w:rPr>
        <w:t>report and your responses must be sent to ADHE within six weeks of receipt of the written evaluation.</w:t>
      </w:r>
    </w:p>
    <w:p w:rsidR="00A457E0" w:rsidRDefault="00A457E0" w:rsidP="00A457E0">
      <w:pPr>
        <w:pStyle w:val="ListParagraph"/>
        <w:spacing w:after="0"/>
        <w:rPr>
          <w:rFonts w:ascii="Times New Roman" w:hAnsi="Times New Roman" w:cs="Times New Roman"/>
          <w:b/>
          <w:sz w:val="28"/>
          <w:szCs w:val="28"/>
        </w:rPr>
      </w:pPr>
    </w:p>
    <w:p w:rsidR="00BD4730" w:rsidRPr="00E23ED9" w:rsidRDefault="00BD4730" w:rsidP="00BD4730">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To minimize costs, can institutions get together to employ out-of-state reviewers, e.g., for the Associate of Arts/Associate of Science transfer degrees?</w:t>
      </w:r>
    </w:p>
    <w:p w:rsidR="00A90ED0" w:rsidRPr="00751027" w:rsidRDefault="00BD4730" w:rsidP="00A90ED0">
      <w:pPr>
        <w:pStyle w:val="ListParagraph"/>
        <w:rPr>
          <w:rFonts w:ascii="Times New Roman" w:hAnsi="Times New Roman" w:cs="Times New Roman"/>
          <w:sz w:val="28"/>
          <w:szCs w:val="28"/>
        </w:rPr>
      </w:pPr>
      <w:r>
        <w:rPr>
          <w:rFonts w:ascii="Times New Roman" w:hAnsi="Times New Roman" w:cs="Times New Roman"/>
          <w:sz w:val="28"/>
          <w:szCs w:val="28"/>
        </w:rPr>
        <w:t>Yes</w:t>
      </w:r>
      <w:r w:rsidR="00A90ED0">
        <w:rPr>
          <w:rFonts w:ascii="Times New Roman" w:hAnsi="Times New Roman" w:cs="Times New Roman"/>
          <w:sz w:val="28"/>
          <w:szCs w:val="28"/>
        </w:rPr>
        <w:t>.  Each institution participating in such an arrangement should submit their own reviewers</w:t>
      </w:r>
      <w:r w:rsidR="00666C36">
        <w:rPr>
          <w:rFonts w:ascii="Times New Roman" w:hAnsi="Times New Roman" w:cs="Times New Roman"/>
          <w:sz w:val="28"/>
          <w:szCs w:val="28"/>
        </w:rPr>
        <w:t>’</w:t>
      </w:r>
      <w:r w:rsidR="00A90ED0">
        <w:rPr>
          <w:rFonts w:ascii="Times New Roman" w:hAnsi="Times New Roman" w:cs="Times New Roman"/>
          <w:sz w:val="28"/>
          <w:szCs w:val="28"/>
        </w:rPr>
        <w:t xml:space="preserve"> written evaluation and institution’s response to ADHE within six weeks of receipt of the written evaluation.</w:t>
      </w:r>
    </w:p>
    <w:p w:rsidR="00A90ED0" w:rsidRDefault="00A90ED0" w:rsidP="00A90ED0">
      <w:pPr>
        <w:pStyle w:val="ListParagraph"/>
        <w:spacing w:after="0"/>
        <w:rPr>
          <w:rFonts w:ascii="Times New Roman" w:hAnsi="Times New Roman" w:cs="Times New Roman"/>
          <w:b/>
          <w:sz w:val="28"/>
          <w:szCs w:val="28"/>
        </w:rPr>
      </w:pPr>
    </w:p>
    <w:p w:rsidR="00BC4AD3" w:rsidRDefault="00BC4AD3" w:rsidP="00BC4AD3">
      <w:pPr>
        <w:pStyle w:val="ListParagraph"/>
        <w:numPr>
          <w:ilvl w:val="0"/>
          <w:numId w:val="1"/>
        </w:numPr>
        <w:spacing w:after="0"/>
        <w:ind w:hanging="720"/>
        <w:rPr>
          <w:rFonts w:ascii="Times New Roman" w:hAnsi="Times New Roman" w:cs="Times New Roman"/>
          <w:b/>
          <w:sz w:val="28"/>
          <w:szCs w:val="28"/>
        </w:rPr>
      </w:pPr>
      <w:r>
        <w:rPr>
          <w:rFonts w:ascii="Times New Roman" w:hAnsi="Times New Roman" w:cs="Times New Roman"/>
          <w:b/>
          <w:sz w:val="28"/>
          <w:szCs w:val="28"/>
        </w:rPr>
        <w:t xml:space="preserve">Can I change my </w:t>
      </w:r>
      <w:r w:rsidR="00F82616">
        <w:rPr>
          <w:rFonts w:ascii="Times New Roman" w:hAnsi="Times New Roman" w:cs="Times New Roman"/>
          <w:b/>
          <w:sz w:val="28"/>
          <w:szCs w:val="28"/>
        </w:rPr>
        <w:t xml:space="preserve">review </w:t>
      </w:r>
      <w:r>
        <w:rPr>
          <w:rFonts w:ascii="Times New Roman" w:hAnsi="Times New Roman" w:cs="Times New Roman"/>
          <w:b/>
          <w:sz w:val="28"/>
          <w:szCs w:val="28"/>
        </w:rPr>
        <w:t>schedule once it’s submitted to ADHE?</w:t>
      </w:r>
    </w:p>
    <w:p w:rsidR="00BC4AD3" w:rsidRDefault="00BC4AD3" w:rsidP="001E6073">
      <w:pPr>
        <w:pStyle w:val="ListParagraph"/>
        <w:spacing w:after="0"/>
        <w:rPr>
          <w:rFonts w:ascii="Times New Roman" w:hAnsi="Times New Roman" w:cs="Times New Roman"/>
          <w:sz w:val="28"/>
          <w:szCs w:val="28"/>
        </w:rPr>
      </w:pPr>
      <w:r>
        <w:rPr>
          <w:rFonts w:ascii="Times New Roman" w:hAnsi="Times New Roman" w:cs="Times New Roman"/>
          <w:sz w:val="28"/>
          <w:szCs w:val="28"/>
        </w:rPr>
        <w:t>Yes,</w:t>
      </w:r>
      <w:r w:rsidR="003B7DA9">
        <w:rPr>
          <w:rFonts w:ascii="Times New Roman" w:hAnsi="Times New Roman" w:cs="Times New Roman"/>
          <w:sz w:val="28"/>
          <w:szCs w:val="28"/>
        </w:rPr>
        <w:t xml:space="preserve"> </w:t>
      </w:r>
      <w:r>
        <w:rPr>
          <w:rFonts w:ascii="Times New Roman" w:hAnsi="Times New Roman" w:cs="Times New Roman"/>
          <w:sz w:val="28"/>
          <w:szCs w:val="28"/>
        </w:rPr>
        <w:t>send an email to ADHE of your schedule change(s).  The changes will be made to your review schedule and you will receive a revised copy.</w:t>
      </w:r>
    </w:p>
    <w:sectPr w:rsidR="00BC4AD3" w:rsidSect="001E6073">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052" w:rsidRDefault="00986052" w:rsidP="00FD172E">
      <w:pPr>
        <w:spacing w:after="0" w:line="240" w:lineRule="auto"/>
      </w:pPr>
      <w:r>
        <w:separator/>
      </w:r>
    </w:p>
  </w:endnote>
  <w:endnote w:type="continuationSeparator" w:id="0">
    <w:p w:rsidR="00986052" w:rsidRDefault="00986052" w:rsidP="00FD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052" w:rsidRDefault="00986052" w:rsidP="00FD172E">
      <w:pPr>
        <w:spacing w:after="0" w:line="240" w:lineRule="auto"/>
      </w:pPr>
      <w:r>
        <w:separator/>
      </w:r>
    </w:p>
  </w:footnote>
  <w:footnote w:type="continuationSeparator" w:id="0">
    <w:p w:rsidR="00986052" w:rsidRDefault="00986052" w:rsidP="00FD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21" w:rsidRDefault="00524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EFB"/>
    <w:multiLevelType w:val="hybridMultilevel"/>
    <w:tmpl w:val="AA7A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2374B"/>
    <w:multiLevelType w:val="hybridMultilevel"/>
    <w:tmpl w:val="697C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D9"/>
    <w:rsid w:val="000932F8"/>
    <w:rsid w:val="00126751"/>
    <w:rsid w:val="001428D5"/>
    <w:rsid w:val="001936BA"/>
    <w:rsid w:val="001941CA"/>
    <w:rsid w:val="001C7324"/>
    <w:rsid w:val="001E6073"/>
    <w:rsid w:val="0024543B"/>
    <w:rsid w:val="00275575"/>
    <w:rsid w:val="002A719B"/>
    <w:rsid w:val="002F4D19"/>
    <w:rsid w:val="00336A23"/>
    <w:rsid w:val="003B7DA9"/>
    <w:rsid w:val="0040329F"/>
    <w:rsid w:val="004846C0"/>
    <w:rsid w:val="005017D6"/>
    <w:rsid w:val="00524421"/>
    <w:rsid w:val="005666C0"/>
    <w:rsid w:val="005A208E"/>
    <w:rsid w:val="00663296"/>
    <w:rsid w:val="00666C36"/>
    <w:rsid w:val="006B6369"/>
    <w:rsid w:val="006F6AD6"/>
    <w:rsid w:val="00726609"/>
    <w:rsid w:val="00733227"/>
    <w:rsid w:val="00751027"/>
    <w:rsid w:val="0079692C"/>
    <w:rsid w:val="0083039A"/>
    <w:rsid w:val="008B285C"/>
    <w:rsid w:val="00905C0A"/>
    <w:rsid w:val="00926EC6"/>
    <w:rsid w:val="00986052"/>
    <w:rsid w:val="00A457E0"/>
    <w:rsid w:val="00A501F5"/>
    <w:rsid w:val="00A90ED0"/>
    <w:rsid w:val="00B31853"/>
    <w:rsid w:val="00B35AED"/>
    <w:rsid w:val="00B66B4A"/>
    <w:rsid w:val="00BC4AD3"/>
    <w:rsid w:val="00BC7E7A"/>
    <w:rsid w:val="00BD4730"/>
    <w:rsid w:val="00C50492"/>
    <w:rsid w:val="00D76435"/>
    <w:rsid w:val="00DB38F6"/>
    <w:rsid w:val="00E03A57"/>
    <w:rsid w:val="00E23ED9"/>
    <w:rsid w:val="00E30221"/>
    <w:rsid w:val="00E450C4"/>
    <w:rsid w:val="00F27FC1"/>
    <w:rsid w:val="00F82616"/>
    <w:rsid w:val="00F85DB0"/>
    <w:rsid w:val="00FA3897"/>
    <w:rsid w:val="00FD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9ACA9-6A33-DE4C-91E4-F0225E45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ED9"/>
    <w:pPr>
      <w:ind w:left="720"/>
      <w:contextualSpacing/>
    </w:pPr>
  </w:style>
  <w:style w:type="paragraph" w:styleId="Header">
    <w:name w:val="header"/>
    <w:basedOn w:val="Normal"/>
    <w:link w:val="HeaderChar"/>
    <w:uiPriority w:val="99"/>
    <w:unhideWhenUsed/>
    <w:rsid w:val="00FD1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72E"/>
  </w:style>
  <w:style w:type="paragraph" w:styleId="Footer">
    <w:name w:val="footer"/>
    <w:basedOn w:val="Normal"/>
    <w:link w:val="FooterChar"/>
    <w:uiPriority w:val="99"/>
    <w:semiHidden/>
    <w:unhideWhenUsed/>
    <w:rsid w:val="00FD17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72E"/>
  </w:style>
  <w:style w:type="paragraph" w:styleId="BalloonText">
    <w:name w:val="Balloon Text"/>
    <w:basedOn w:val="Normal"/>
    <w:link w:val="BalloonTextChar"/>
    <w:uiPriority w:val="99"/>
    <w:semiHidden/>
    <w:unhideWhenUsed/>
    <w:rsid w:val="0056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FDF4-5102-BD46-81F4-27DCD0D1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Williams</dc:creator>
  <cp:lastModifiedBy>Summer DeProw</cp:lastModifiedBy>
  <cp:revision>2</cp:revision>
  <cp:lastPrinted>2012-07-23T18:34:00Z</cp:lastPrinted>
  <dcterms:created xsi:type="dcterms:W3CDTF">2018-06-04T14:06:00Z</dcterms:created>
  <dcterms:modified xsi:type="dcterms:W3CDTF">2018-06-04T14:06:00Z</dcterms:modified>
</cp:coreProperties>
</file>