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77777777" w:rsidR="00142DCF" w:rsidRDefault="00142DCF" w:rsidP="00694ADE"/>
        </w:tc>
      </w:tr>
      <w:tr w:rsidR="000779C2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Default="000779C2" w:rsidP="00694ADE"/>
        </w:tc>
      </w:tr>
      <w:tr w:rsidR="000779C2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Default="000779C2" w:rsidP="00694ADE"/>
        </w:tc>
      </w:tr>
    </w:tbl>
    <w:p w14:paraId="25C1D8DD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D7DF904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2D367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30BF51C4" w14:textId="77777777" w:rsidTr="00034DE5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42BAD745" w:rsidR="0085052C" w:rsidRPr="0085052C" w:rsidRDefault="00A21B85" w:rsidP="00034DE5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</w:t>
            </w: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2D3672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15CDD702" w:rsidR="00AD2FB4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4A73B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Wayne Wilkinson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4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40B6FCF4" w:rsidR="00AD2FB4" w:rsidRDefault="004A73B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1B9F9D42" w:rsidR="00AD2FB4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A73B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Asher Pimpleton-Gray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4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18A732B8" w:rsidR="00AD2FB4" w:rsidRDefault="004A73B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4/4/2022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11CD00E3" w:rsidR="00AD2FB4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7B01A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4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61850BE4" w:rsidR="00AD2FB4" w:rsidRDefault="00194A7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4/13/2022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ABD7FF0" w14:textId="77777777" w:rsidTr="00034DE5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Default="008509D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3281EAF7" w:rsidR="00A316CE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D720A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1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6EA432F6" w:rsidR="00A316CE" w:rsidRDefault="00D720A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4/13/2022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65A2C8A8" w:rsidR="00A316CE" w:rsidRDefault="008509D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787505261"/>
                          <w:placeholder>
                            <w:docPart w:val="1938B145BE9EAF408844F6A72D9450B9"/>
                          </w:placeholder>
                        </w:sdtPr>
                        <w:sdtContent>
                          <w:r w:rsidR="001624D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2-04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BA71998" w:rsidR="00A316CE" w:rsidRDefault="001624DC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4/25/2022</w:t>
                      </w:r>
                    </w:p>
                  </w:tc>
                </w:sdtContent>
              </w:sdt>
            </w:tr>
          </w:tbl>
          <w:p w14:paraId="30DC6E8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Default="008509D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31CF71A1" w14:textId="77777777" w:rsidR="002D3672" w:rsidRDefault="002D367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Blake Sandusky, PhD, LMFT, LPC</w:t>
          </w:r>
        </w:p>
        <w:p w14:paraId="720ECDFF" w14:textId="7F78F9B8" w:rsidR="002D3672" w:rsidRDefault="008509D0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7" w:history="1">
            <w:r w:rsidR="002D3672" w:rsidRPr="0001052B">
              <w:rPr>
                <w:rStyle w:val="Hyperlink"/>
                <w:rFonts w:asciiTheme="majorHAnsi" w:hAnsiTheme="majorHAnsi" w:cs="Arial"/>
                <w:sz w:val="20"/>
                <w:szCs w:val="20"/>
              </w:rPr>
              <w:t>wsandusky@astate.edu</w:t>
            </w:r>
          </w:hyperlink>
        </w:p>
        <w:p w14:paraId="2E42995F" w14:textId="601DFB2A" w:rsidR="006E6FEC" w:rsidRDefault="002D3672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870-972-3064</w:t>
          </w:r>
        </w:p>
      </w:sdtContent>
    </w:sdt>
    <w:p w14:paraId="4C028EA7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9277EE7" w14:textId="74F1B08A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B3C1C6B" w14:textId="3DBBAE98" w:rsidR="002E3FC9" w:rsidRDefault="002D36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Removing PSY 7223 Research Design and Program Evaluation in Psychology and Counseling and increasing Approved Elective by 3 hours to 6 hours. </w:t>
          </w:r>
        </w:p>
      </w:sdtContent>
    </w:sdt>
    <w:p w14:paraId="6C1AE6B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1D89629" w14:textId="10B72066" w:rsidR="002E3FC9" w:rsidRDefault="002D36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2022</w:t>
          </w:r>
        </w:p>
      </w:sdtContent>
    </w:sdt>
    <w:p w14:paraId="5D0568E0" w14:textId="5C9E80FD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C74C24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7809420E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019AAB76" w14:textId="0565CD34" w:rsidR="002E3FC9" w:rsidRDefault="002D367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clinical mental health program is currently accredited by the Council for Accreditation of Counseling and Related Educational Programs (CACREP). This course is not a requirement within CACREP curriculum. Currently students take 6 hours of elective and faculty submit a substitution for PSY 7223 with a program approved elective. Removing this course would allow for accurate course sequencing. </w:t>
          </w:r>
        </w:p>
      </w:sdtContent>
    </w:sdt>
    <w:p w14:paraId="7B9034DF" w14:textId="7D30459D" w:rsidR="00694ADE" w:rsidRDefault="005A18F5" w:rsidP="00A316C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4E93FCB" w14:textId="787F8EF6" w:rsidR="00AE6604" w:rsidRPr="008426D1" w:rsidRDefault="00AE6604" w:rsidP="00817F7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37684106" w14:textId="77777777" w:rsidTr="00034DE5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8426D1" w:rsidRDefault="00AE6604" w:rsidP="00034DE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41846325" w14:textId="77777777" w:rsidTr="00817F79">
        <w:trPr>
          <w:trHeight w:val="1952"/>
        </w:trPr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8426D1" w:rsidRDefault="00AE6604" w:rsidP="00034DE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8426D1" w:rsidRDefault="00AE6604" w:rsidP="00034D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02974DC6" w14:textId="77777777" w:rsidR="00AE6604" w:rsidRPr="008426D1" w:rsidRDefault="00AE6604" w:rsidP="00034DE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8426D1" w:rsidRDefault="00AE6604" w:rsidP="00034DE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8426D1" w:rsidRDefault="00AE6604" w:rsidP="00034DE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8426D1" w:rsidRDefault="00AE6604" w:rsidP="00034DE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8426D1" w:rsidRDefault="00AE6604" w:rsidP="00034DE5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048248BB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3F82E94D" w14:textId="116589BC" w:rsidR="00BE60AA" w:rsidRDefault="00BE60AA" w:rsidP="00BE60AA">
      <w:r>
        <w:t>CURRENT: 2021-22 Bulletin (p. 103):</w:t>
      </w:r>
    </w:p>
    <w:p w14:paraId="1C3D10D5" w14:textId="77777777" w:rsidR="00BE60AA" w:rsidRDefault="00BE60AA" w:rsidP="00BE60AA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Psychology and Counseling </w:t>
      </w:r>
    </w:p>
    <w:p w14:paraId="6DBB7765" w14:textId="77777777" w:rsidR="00BE60AA" w:rsidRDefault="00BE60AA" w:rsidP="00BE60AA">
      <w:pPr>
        <w:pStyle w:val="Pa3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Specialist in Education </w:t>
      </w:r>
    </w:p>
    <w:p w14:paraId="4BE04A7D" w14:textId="77777777" w:rsidR="00BE60AA" w:rsidRDefault="00BE60AA" w:rsidP="00BE60AA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Clinical Mental Health Counseling Track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0"/>
        <w:gridCol w:w="1080"/>
      </w:tblGrid>
      <w:tr w:rsidR="00BE60AA" w:rsidRPr="00E10BF9" w14:paraId="03EE34FF" w14:textId="77777777" w:rsidTr="00BE60AA">
        <w:trPr>
          <w:trHeight w:val="114"/>
          <w:jc w:val="center"/>
        </w:trPr>
        <w:tc>
          <w:tcPr>
            <w:tcW w:w="822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76966D5B" w14:textId="77777777" w:rsidR="00BE60AA" w:rsidRPr="00E10BF9" w:rsidRDefault="00BE60AA" w:rsidP="00034DE5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University Requirements: </w:t>
            </w:r>
          </w:p>
        </w:tc>
      </w:tr>
      <w:tr w:rsidR="00BE60AA" w:rsidRPr="00E10BF9" w14:paraId="4AB3F4D3" w14:textId="77777777" w:rsidTr="00BE60AA">
        <w:trPr>
          <w:trHeight w:val="81"/>
          <w:jc w:val="center"/>
        </w:trPr>
        <w:tc>
          <w:tcPr>
            <w:tcW w:w="822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6473D4B4" w14:textId="77777777" w:rsidR="00BE60AA" w:rsidRPr="00E10BF9" w:rsidRDefault="00BE60AA" w:rsidP="00034DE5">
            <w:pPr>
              <w:pStyle w:val="Pa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BE60AA" w:rsidRPr="00E10BF9" w14:paraId="0C3747D9" w14:textId="77777777" w:rsidTr="00BE60AA">
        <w:trPr>
          <w:trHeight w:val="114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4C43105" w14:textId="77777777" w:rsidR="00BE60AA" w:rsidRPr="00E10BF9" w:rsidRDefault="00BE60AA" w:rsidP="00034DE5">
            <w:pPr>
              <w:pStyle w:val="Pa120"/>
              <w:spacing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 Requirements: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5997C03" w14:textId="77777777" w:rsidR="00BE60AA" w:rsidRPr="00E10BF9" w:rsidRDefault="00BE60AA" w:rsidP="00034DE5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BE60AA" w:rsidRPr="00E10BF9" w14:paraId="54EE7A04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CC119F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6023, Introduction to Mental Health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CCC6AC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12A6F446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CBDADF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6033, Social and Cultural Foundations of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987AAC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14E9F47F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F5E877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6043, Career Development and Services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E3D833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C3EA65E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55690D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6053, Ethical, Legal, and Professional Issues in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AC0B69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30A7B3A4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813B36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6123, Group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C9895E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1C02C8E5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A361E9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6203, Counseling </w:t>
            </w:r>
            <w:proofErr w:type="spellStart"/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>Prepracticum</w:t>
            </w:r>
            <w:proofErr w:type="spellEnd"/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EFFE7D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B3CC22D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E1B79C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6213, Counseling Practicum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4D9AE9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7A28BA7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F1F08B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6313, Alcohol and Drug Abuse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A5E72D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816B273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D46B80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6432, Crisis, Disaster, and Trauma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2CBB35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2 </w:t>
            </w:r>
          </w:p>
        </w:tc>
      </w:tr>
      <w:tr w:rsidR="00BE60AA" w:rsidRPr="00E10BF9" w14:paraId="0161A977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C8C994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6451, Telehealth for Mental Health Practice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EA30DF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1 </w:t>
            </w:r>
          </w:p>
        </w:tc>
      </w:tr>
      <w:tr w:rsidR="00BE60AA" w:rsidRPr="00E10BF9" w14:paraId="04BE808B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AEF487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7463, Introduction to Couples and Family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E79EA9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4D5D9C3C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5606B3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7473, Supervised Internship I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4BCF54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F4FC11E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3F9805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7493, Supervised Internship II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B7B2B5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728C0759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B05D03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6113, Theories and Techniques in Helping Relationships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ED1003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3D94198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02CD62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6213, Statistics and Research Design in Psychology and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38DD961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60A80703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B643FA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6543, Psycho-Social Aspects of Development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5AACE7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40671280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21E9EA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6573, Psychological Testing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177819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DE65DE3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3D93E9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E10BF9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PSY 7223, Research Design and Program Evaluation in Psychology and Counseling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604290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strike/>
                <w:color w:val="FF0000"/>
                <w:sz w:val="18"/>
                <w:szCs w:val="18"/>
                <w:highlight w:val="yellow"/>
              </w:rPr>
            </w:pPr>
            <w:r w:rsidRPr="00E10BF9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 xml:space="preserve">3 </w:t>
            </w:r>
          </w:p>
        </w:tc>
      </w:tr>
      <w:tr w:rsidR="00BE60AA" w:rsidRPr="00E10BF9" w14:paraId="1559D096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ACA38E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7533, Psychopathology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0B737A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E1B0EE4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A3C5FD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7633, Physiological Psychology and Psychopharmacology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EF36ED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6AC2EA96" w14:textId="77777777" w:rsidTr="00BE60AA">
        <w:trPr>
          <w:trHeight w:val="81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173724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>Approved Elective</w:t>
            </w:r>
            <w:r w:rsidRPr="00E10BF9">
              <w:rPr>
                <w:rStyle w:val="A15"/>
                <w:color w:val="0070C0"/>
                <w:sz w:val="18"/>
                <w:szCs w:val="18"/>
                <w:highlight w:val="yellow"/>
              </w:rPr>
              <w:t>s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AB32A6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trike/>
                <w:color w:val="FF0000"/>
                <w:sz w:val="18"/>
                <w:szCs w:val="18"/>
                <w:highlight w:val="yellow"/>
              </w:rPr>
              <w:t>3</w:t>
            </w:r>
            <w:r>
              <w:rPr>
                <w:rStyle w:val="A15"/>
                <w:b w:val="0"/>
                <w:bCs w:val="0"/>
                <w:sz w:val="18"/>
                <w:szCs w:val="18"/>
              </w:rPr>
              <w:t xml:space="preserve"> </w:t>
            </w:r>
            <w:r w:rsidRPr="00E10BF9">
              <w:rPr>
                <w:rStyle w:val="A15"/>
                <w:color w:val="0070C0"/>
                <w:sz w:val="18"/>
                <w:szCs w:val="18"/>
                <w:highlight w:val="yellow"/>
              </w:rPr>
              <w:t>6</w:t>
            </w: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E60AA" w:rsidRPr="00E10BF9" w14:paraId="105A89C4" w14:textId="77777777" w:rsidTr="00BE60AA">
        <w:trPr>
          <w:trHeight w:val="85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AE65FE" w14:textId="77777777" w:rsidR="00BE60AA" w:rsidRPr="00E10BF9" w:rsidRDefault="00BE60AA" w:rsidP="00034DE5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8B9187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sz w:val="18"/>
                <w:szCs w:val="18"/>
              </w:rPr>
              <w:t xml:space="preserve">60 </w:t>
            </w:r>
          </w:p>
        </w:tc>
      </w:tr>
      <w:tr w:rsidR="00BE60AA" w:rsidRPr="00E10BF9" w14:paraId="4E6AED24" w14:textId="77777777" w:rsidTr="00BE60AA">
        <w:trPr>
          <w:trHeight w:val="114"/>
          <w:jc w:val="center"/>
        </w:trPr>
        <w:tc>
          <w:tcPr>
            <w:tcW w:w="714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7C63CDA3" w14:textId="77777777" w:rsidR="00BE60AA" w:rsidRPr="00E10BF9" w:rsidRDefault="00BE60AA" w:rsidP="00034DE5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108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1BD4D137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"/>
                <w:sz w:val="18"/>
                <w:szCs w:val="18"/>
              </w:rPr>
              <w:t>60</w:t>
            </w:r>
          </w:p>
        </w:tc>
      </w:tr>
    </w:tbl>
    <w:p w14:paraId="62C76EA8" w14:textId="509C652F" w:rsidR="00BE60AA" w:rsidRDefault="00BE60AA" w:rsidP="00BE60AA">
      <w:r>
        <w:t>AFTER: 2021-22 Bulletin (p. 103):</w:t>
      </w:r>
    </w:p>
    <w:p w14:paraId="17ECFC0D" w14:textId="77777777" w:rsidR="00BE60AA" w:rsidRDefault="00BE60AA" w:rsidP="00BE60AA">
      <w:pPr>
        <w:pStyle w:val="Pa8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1"/>
        </w:rPr>
        <w:t xml:space="preserve">Psychology and Counseling </w:t>
      </w:r>
    </w:p>
    <w:p w14:paraId="798E2A1A" w14:textId="77777777" w:rsidR="00BE60AA" w:rsidRDefault="00BE60AA" w:rsidP="00BE60AA">
      <w:pPr>
        <w:pStyle w:val="Pa3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Specialist in Education </w:t>
      </w:r>
    </w:p>
    <w:p w14:paraId="5DF22E2A" w14:textId="77777777" w:rsidR="00BE60AA" w:rsidRDefault="00BE60AA" w:rsidP="00BE60AA">
      <w:pPr>
        <w:pStyle w:val="Pa8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Style w:val="A1"/>
        </w:rPr>
        <w:t xml:space="preserve">Clinical Mental Health Counseling Track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990"/>
      </w:tblGrid>
      <w:tr w:rsidR="00BE60AA" w:rsidRPr="00E10BF9" w14:paraId="2D08F871" w14:textId="77777777" w:rsidTr="00BE60AA">
        <w:trPr>
          <w:trHeight w:val="114"/>
          <w:jc w:val="center"/>
        </w:trPr>
        <w:tc>
          <w:tcPr>
            <w:tcW w:w="7410" w:type="dxa"/>
            <w:gridSpan w:val="2"/>
            <w:tcBorders>
              <w:top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2EE1F1E0" w14:textId="77777777" w:rsidR="00BE60AA" w:rsidRPr="00E10BF9" w:rsidRDefault="00BE60AA" w:rsidP="00034DE5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University Requirements: </w:t>
            </w:r>
          </w:p>
        </w:tc>
      </w:tr>
      <w:tr w:rsidR="00BE60AA" w:rsidRPr="00E10BF9" w14:paraId="5FFC48BA" w14:textId="77777777" w:rsidTr="00BE60AA">
        <w:trPr>
          <w:trHeight w:val="81"/>
          <w:jc w:val="center"/>
        </w:trPr>
        <w:tc>
          <w:tcPr>
            <w:tcW w:w="7410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C2FC744" w14:textId="77777777" w:rsidR="00BE60AA" w:rsidRPr="00E10BF9" w:rsidRDefault="00BE60AA" w:rsidP="00034DE5">
            <w:pPr>
              <w:pStyle w:val="Pa11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See Graduate Degree Policies for additional information (p. 47) </w:t>
            </w:r>
          </w:p>
        </w:tc>
      </w:tr>
      <w:tr w:rsidR="00BE60AA" w:rsidRPr="00E10BF9" w14:paraId="2A86ECCB" w14:textId="77777777" w:rsidTr="00BE60AA">
        <w:trPr>
          <w:trHeight w:val="114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6C7EFD48" w14:textId="77777777" w:rsidR="00BE60AA" w:rsidRPr="00E10BF9" w:rsidRDefault="00BE60AA" w:rsidP="00034DE5">
            <w:pPr>
              <w:pStyle w:val="Pa120"/>
              <w:spacing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Program Requirements: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EC79AB5" w14:textId="77777777" w:rsidR="00BE60AA" w:rsidRPr="00E10BF9" w:rsidRDefault="00BE60AA" w:rsidP="00034DE5">
            <w:pPr>
              <w:pStyle w:val="Pa11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sz w:val="18"/>
                <w:szCs w:val="18"/>
              </w:rPr>
              <w:t xml:space="preserve">Sem. Hrs. </w:t>
            </w:r>
          </w:p>
        </w:tc>
      </w:tr>
      <w:tr w:rsidR="00BE60AA" w:rsidRPr="00E10BF9" w14:paraId="15EB98D1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36F5D3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6023, Introduction to Mental Health Counseling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815D77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9AF8C90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5243B3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6033, Social and Cultural Foundations of Counseling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FBDF3B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75266580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B037A5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6043, Career Development and Services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538BC8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1FDF9118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10C447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6053, Ethical, Legal, and Professional Issues in Counseling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46BD78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F086E42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CDF9CB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6123, Group Counseling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F4C3CE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3A3A779F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7AAB32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6203, Counseling </w:t>
            </w:r>
            <w:proofErr w:type="spellStart"/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>Prepracticum</w:t>
            </w:r>
            <w:proofErr w:type="spellEnd"/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069979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4E6C2B88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0BDF3B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6213, Counseling Practicum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7FDDC9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333D0879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CECD22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6313, Alcohol and Drug Abuse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A06B30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0B0C88B5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7AE359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6432, Crisis, Disaster, and Trauma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709B8E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2 </w:t>
            </w:r>
          </w:p>
        </w:tc>
      </w:tr>
      <w:tr w:rsidR="00BE60AA" w:rsidRPr="00E10BF9" w14:paraId="37AD1780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E52D5D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6451, Telehealth for Mental Health Practice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A5008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1 </w:t>
            </w:r>
          </w:p>
        </w:tc>
      </w:tr>
      <w:tr w:rsidR="00BE60AA" w:rsidRPr="00E10BF9" w14:paraId="69931522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6B661D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7463, Introduction to Couples and Family Counseling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392D7E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3EA47C16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9EBBCD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7473, Supervised Internship I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978A61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B11DCA9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393175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COUN 7493, Supervised Internship II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2B2AB2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7AE34AA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4B0BBF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6113, Theories and Techniques in Helping Relationships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0E7BBF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1F4B5665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273546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6213, Statistics and Research Design in Psychology and Counseling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339E43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2A1AAF8D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3E234E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6543, Psycho-Social Aspects of Development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DD2D2B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64D569CE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CD8179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6573, Psychological Testing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ECE336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57C05189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8DFD8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7533, Psychopathology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C063C6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11C7CE74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04CDDD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PSY 7633, Physiological Psychology and Psychopharmacology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5A49A3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3 </w:t>
            </w:r>
          </w:p>
        </w:tc>
      </w:tr>
      <w:tr w:rsidR="00BE60AA" w:rsidRPr="00E10BF9" w14:paraId="07932E5E" w14:textId="77777777" w:rsidTr="00BE60AA">
        <w:trPr>
          <w:trHeight w:val="81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48029F" w14:textId="77777777" w:rsidR="00BE60AA" w:rsidRPr="00E10BF9" w:rsidRDefault="00BE60AA" w:rsidP="00034DE5">
            <w:pPr>
              <w:pStyle w:val="Pa11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>Approved Elective</w:t>
            </w:r>
            <w:r w:rsidRPr="00E10BF9">
              <w:rPr>
                <w:rStyle w:val="A15"/>
                <w:b w:val="0"/>
                <w:bCs w:val="0"/>
                <w:color w:val="auto"/>
                <w:sz w:val="18"/>
                <w:szCs w:val="18"/>
              </w:rPr>
              <w:t>s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99565F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15"/>
                <w:b w:val="0"/>
                <w:bCs w:val="0"/>
                <w:sz w:val="18"/>
                <w:szCs w:val="18"/>
              </w:rPr>
              <w:t>6</w:t>
            </w:r>
            <w:r w:rsidRPr="00E10BF9">
              <w:rPr>
                <w:rStyle w:val="A15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BE60AA" w:rsidRPr="00E10BF9" w14:paraId="4BFF5A8E" w14:textId="77777777" w:rsidTr="00BE60AA">
        <w:trPr>
          <w:trHeight w:val="85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6673F0" w14:textId="77777777" w:rsidR="00BE60AA" w:rsidRPr="00E10BF9" w:rsidRDefault="00BE60AA" w:rsidP="00034DE5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sz w:val="18"/>
                <w:szCs w:val="18"/>
              </w:rPr>
              <w:t xml:space="preserve">Sub-total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97A82F8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5"/>
                <w:sz w:val="18"/>
                <w:szCs w:val="18"/>
              </w:rPr>
              <w:t xml:space="preserve">60 </w:t>
            </w:r>
          </w:p>
        </w:tc>
      </w:tr>
      <w:tr w:rsidR="00BE60AA" w:rsidRPr="00E10BF9" w14:paraId="6668D6B9" w14:textId="77777777" w:rsidTr="00BE60AA">
        <w:trPr>
          <w:trHeight w:val="114"/>
          <w:jc w:val="center"/>
        </w:trPr>
        <w:tc>
          <w:tcPr>
            <w:tcW w:w="642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BFBFBF" w:themeFill="background1" w:themeFillShade="BF"/>
          </w:tcPr>
          <w:p w14:paraId="1E41DA19" w14:textId="77777777" w:rsidR="00BE60AA" w:rsidRPr="00E10BF9" w:rsidRDefault="00BE60AA" w:rsidP="00034DE5">
            <w:pPr>
              <w:pStyle w:val="Pa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Total Required Hours: </w:t>
            </w:r>
          </w:p>
        </w:tc>
        <w:tc>
          <w:tcPr>
            <w:tcW w:w="99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BFBFBF" w:themeFill="background1" w:themeFillShade="BF"/>
          </w:tcPr>
          <w:p w14:paraId="5F58A2C2" w14:textId="77777777" w:rsidR="00BE60AA" w:rsidRPr="00E10BF9" w:rsidRDefault="00BE60AA" w:rsidP="00034DE5">
            <w:pPr>
              <w:pStyle w:val="P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BF9">
              <w:rPr>
                <w:rStyle w:val="A1"/>
                <w:sz w:val="18"/>
                <w:szCs w:val="18"/>
              </w:rPr>
              <w:t>60</w:t>
            </w:r>
          </w:p>
        </w:tc>
      </w:tr>
    </w:tbl>
    <w:p w14:paraId="153B8AFF" w14:textId="1FAADA25" w:rsidR="0069556E" w:rsidRPr="00817F79" w:rsidRDefault="0069556E">
      <w:pPr>
        <w:rPr>
          <w:rFonts w:asciiTheme="majorHAnsi" w:hAnsiTheme="majorHAnsi" w:cs="Arial"/>
          <w:b/>
          <w:color w:val="000000" w:themeColor="text1"/>
          <w:sz w:val="12"/>
          <w:szCs w:val="6"/>
        </w:rPr>
      </w:pPr>
    </w:p>
    <w:sectPr w:rsidR="0069556E" w:rsidRPr="00817F79" w:rsidSect="00384538"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0D44" w14:textId="77777777" w:rsidR="008509D0" w:rsidRDefault="008509D0" w:rsidP="00AF3758">
      <w:pPr>
        <w:spacing w:after="0" w:line="240" w:lineRule="auto"/>
      </w:pPr>
      <w:r>
        <w:separator/>
      </w:r>
    </w:p>
  </w:endnote>
  <w:endnote w:type="continuationSeparator" w:id="0">
    <w:p w14:paraId="61B774E4" w14:textId="77777777" w:rsidR="008509D0" w:rsidRDefault="008509D0" w:rsidP="00AF3758">
      <w:pPr>
        <w:spacing w:after="0" w:line="240" w:lineRule="auto"/>
      </w:pPr>
      <w:r>
        <w:continuationSeparator/>
      </w:r>
    </w:p>
  </w:endnote>
  <w:endnote w:type="continuationNotice" w:id="1">
    <w:p w14:paraId="2C27B24B" w14:textId="77777777" w:rsidR="008509D0" w:rsidRDefault="00850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034DE5" w:rsidRDefault="00034DE5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08/06/2019</w:t>
        </w:r>
      </w:sdtContent>
    </w:sdt>
  </w:p>
  <w:p w14:paraId="6379D49A" w14:textId="77777777" w:rsidR="00034DE5" w:rsidRDefault="00034DE5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8CC2" w14:textId="77777777" w:rsidR="008509D0" w:rsidRDefault="008509D0" w:rsidP="00AF3758">
      <w:pPr>
        <w:spacing w:after="0" w:line="240" w:lineRule="auto"/>
      </w:pPr>
      <w:r>
        <w:separator/>
      </w:r>
    </w:p>
  </w:footnote>
  <w:footnote w:type="continuationSeparator" w:id="0">
    <w:p w14:paraId="423C77BD" w14:textId="77777777" w:rsidR="008509D0" w:rsidRDefault="008509D0" w:rsidP="00AF3758">
      <w:pPr>
        <w:spacing w:after="0" w:line="240" w:lineRule="auto"/>
      </w:pPr>
      <w:r>
        <w:continuationSeparator/>
      </w:r>
    </w:p>
  </w:footnote>
  <w:footnote w:type="continuationNotice" w:id="1">
    <w:p w14:paraId="049DE36B" w14:textId="77777777" w:rsidR="008509D0" w:rsidRDefault="008509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32490"/>
    <w:rsid w:val="00034DE5"/>
    <w:rsid w:val="00040138"/>
    <w:rsid w:val="000627BE"/>
    <w:rsid w:val="000779C2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624DC"/>
    <w:rsid w:val="0018269B"/>
    <w:rsid w:val="00185D67"/>
    <w:rsid w:val="00194A7B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D3672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E535F"/>
    <w:rsid w:val="00400712"/>
    <w:rsid w:val="004072F1"/>
    <w:rsid w:val="00473252"/>
    <w:rsid w:val="00487771"/>
    <w:rsid w:val="00492F7C"/>
    <w:rsid w:val="00493290"/>
    <w:rsid w:val="004A73BC"/>
    <w:rsid w:val="004A7706"/>
    <w:rsid w:val="004C56A5"/>
    <w:rsid w:val="004C59E8"/>
    <w:rsid w:val="004E5007"/>
    <w:rsid w:val="004F3C87"/>
    <w:rsid w:val="00504BCC"/>
    <w:rsid w:val="00515205"/>
    <w:rsid w:val="00515831"/>
    <w:rsid w:val="005269A5"/>
    <w:rsid w:val="00526B81"/>
    <w:rsid w:val="00563E52"/>
    <w:rsid w:val="00565247"/>
    <w:rsid w:val="00584C22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B1"/>
    <w:rsid w:val="006B52C0"/>
    <w:rsid w:val="006C5049"/>
    <w:rsid w:val="006D0246"/>
    <w:rsid w:val="006D61DE"/>
    <w:rsid w:val="006E0837"/>
    <w:rsid w:val="006E6117"/>
    <w:rsid w:val="006E6FEC"/>
    <w:rsid w:val="00712045"/>
    <w:rsid w:val="0073025F"/>
    <w:rsid w:val="0073125A"/>
    <w:rsid w:val="00750AF6"/>
    <w:rsid w:val="00783E81"/>
    <w:rsid w:val="007A06B9"/>
    <w:rsid w:val="007B01AB"/>
    <w:rsid w:val="007D62C8"/>
    <w:rsid w:val="007E4484"/>
    <w:rsid w:val="00817F79"/>
    <w:rsid w:val="00826393"/>
    <w:rsid w:val="0083170D"/>
    <w:rsid w:val="0085052C"/>
    <w:rsid w:val="008509D0"/>
    <w:rsid w:val="008657A2"/>
    <w:rsid w:val="008A2544"/>
    <w:rsid w:val="008A795D"/>
    <w:rsid w:val="008C703B"/>
    <w:rsid w:val="008D012F"/>
    <w:rsid w:val="008D35A2"/>
    <w:rsid w:val="008D431C"/>
    <w:rsid w:val="008E679D"/>
    <w:rsid w:val="008E6C1C"/>
    <w:rsid w:val="008F58AD"/>
    <w:rsid w:val="00920523"/>
    <w:rsid w:val="00971F47"/>
    <w:rsid w:val="00982FB1"/>
    <w:rsid w:val="00994220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36F15"/>
    <w:rsid w:val="00B60E0F"/>
    <w:rsid w:val="00B7606A"/>
    <w:rsid w:val="00BD2A0D"/>
    <w:rsid w:val="00BE069E"/>
    <w:rsid w:val="00BE60AA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0A4"/>
    <w:rsid w:val="00D72E20"/>
    <w:rsid w:val="00D76DEE"/>
    <w:rsid w:val="00D979DD"/>
    <w:rsid w:val="00DA3F9B"/>
    <w:rsid w:val="00DB3983"/>
    <w:rsid w:val="00E45868"/>
    <w:rsid w:val="00E70F88"/>
    <w:rsid w:val="00EB4FF5"/>
    <w:rsid w:val="00EC2BA4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3672"/>
    <w:rPr>
      <w:color w:val="605E5C"/>
      <w:shd w:val="clear" w:color="auto" w:fill="E1DFDD"/>
    </w:rPr>
  </w:style>
  <w:style w:type="paragraph" w:customStyle="1" w:styleId="Pa8">
    <w:name w:val="Pa8"/>
    <w:basedOn w:val="Normal"/>
    <w:next w:val="Normal"/>
    <w:uiPriority w:val="99"/>
    <w:rsid w:val="00BE60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1">
    <w:name w:val="A11"/>
    <w:uiPriority w:val="99"/>
    <w:rsid w:val="00BE60AA"/>
    <w:rPr>
      <w:rFonts w:cs="Myriad Pro Cond"/>
      <w:b/>
      <w:bCs/>
      <w:color w:val="000000"/>
      <w:sz w:val="32"/>
      <w:szCs w:val="32"/>
    </w:rPr>
  </w:style>
  <w:style w:type="paragraph" w:customStyle="1" w:styleId="Pa3">
    <w:name w:val="Pa3"/>
    <w:basedOn w:val="Normal"/>
    <w:next w:val="Normal"/>
    <w:uiPriority w:val="99"/>
    <w:rsid w:val="00BE60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BE60AA"/>
    <w:rPr>
      <w:rFonts w:ascii="Arial" w:hAnsi="Arial" w:cs="Arial"/>
      <w:b/>
      <w:bCs/>
      <w:color w:val="000000"/>
      <w:sz w:val="16"/>
      <w:szCs w:val="16"/>
    </w:rPr>
  </w:style>
  <w:style w:type="paragraph" w:customStyle="1" w:styleId="Pa108">
    <w:name w:val="Pa108"/>
    <w:basedOn w:val="Normal"/>
    <w:next w:val="Normal"/>
    <w:uiPriority w:val="99"/>
    <w:rsid w:val="00BE60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7">
    <w:name w:val="Pa117"/>
    <w:basedOn w:val="Normal"/>
    <w:next w:val="Normal"/>
    <w:uiPriority w:val="99"/>
    <w:rsid w:val="00BE60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5">
    <w:name w:val="A15"/>
    <w:uiPriority w:val="99"/>
    <w:rsid w:val="00BE60AA"/>
    <w:rPr>
      <w:rFonts w:ascii="Arial" w:hAnsi="Arial" w:cs="Arial"/>
      <w:b/>
      <w:bCs/>
      <w:color w:val="000000"/>
      <w:sz w:val="12"/>
      <w:szCs w:val="12"/>
    </w:rPr>
  </w:style>
  <w:style w:type="paragraph" w:customStyle="1" w:styleId="Pa120">
    <w:name w:val="Pa120"/>
    <w:basedOn w:val="Normal"/>
    <w:next w:val="Normal"/>
    <w:uiPriority w:val="99"/>
    <w:rsid w:val="00BE60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8">
    <w:name w:val="Pa118"/>
    <w:basedOn w:val="Normal"/>
    <w:next w:val="Normal"/>
    <w:uiPriority w:val="99"/>
    <w:rsid w:val="00BE60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19">
    <w:name w:val="Pa119"/>
    <w:basedOn w:val="Normal"/>
    <w:next w:val="Normal"/>
    <w:uiPriority w:val="99"/>
    <w:rsid w:val="00BE60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andusky@astate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8F0C95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8F0C95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8F0C95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8F0C95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8F0C95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8F0C95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8F0C95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8F0C95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8F0C95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8F0C95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938B145BE9EAF408844F6A72D945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BCD7-ABF1-0E4E-A8F8-2741D5F022C7}"/>
      </w:docPartPr>
      <w:docPartBody>
        <w:p w:rsidR="00000000" w:rsidRDefault="00F72F2C" w:rsidP="00F72F2C">
          <w:pPr>
            <w:pStyle w:val="1938B145BE9EAF408844F6A72D9450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94863"/>
    <w:rsid w:val="001B45B5"/>
    <w:rsid w:val="0028126C"/>
    <w:rsid w:val="00293680"/>
    <w:rsid w:val="002B7DB7"/>
    <w:rsid w:val="00342C55"/>
    <w:rsid w:val="00371DB3"/>
    <w:rsid w:val="0038006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B4FEC"/>
    <w:rsid w:val="006C0858"/>
    <w:rsid w:val="00724E33"/>
    <w:rsid w:val="00775545"/>
    <w:rsid w:val="007B5EE7"/>
    <w:rsid w:val="007C429E"/>
    <w:rsid w:val="0088172E"/>
    <w:rsid w:val="008F0C95"/>
    <w:rsid w:val="009C0E11"/>
    <w:rsid w:val="00A21721"/>
    <w:rsid w:val="00AC3009"/>
    <w:rsid w:val="00AD5D56"/>
    <w:rsid w:val="00B2559E"/>
    <w:rsid w:val="00B46AFF"/>
    <w:rsid w:val="00B5782F"/>
    <w:rsid w:val="00BA2926"/>
    <w:rsid w:val="00C16165"/>
    <w:rsid w:val="00C35680"/>
    <w:rsid w:val="00C3760F"/>
    <w:rsid w:val="00CD4EF8"/>
    <w:rsid w:val="00D556D2"/>
    <w:rsid w:val="00EB6758"/>
    <w:rsid w:val="00EF4C6A"/>
    <w:rsid w:val="00F72F2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3760F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1938B145BE9EAF408844F6A72D9450B9">
    <w:name w:val="1938B145BE9EAF408844F6A72D9450B9"/>
    <w:rsid w:val="00F72F2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3</cp:revision>
  <dcterms:created xsi:type="dcterms:W3CDTF">2022-04-13T19:21:00Z</dcterms:created>
  <dcterms:modified xsi:type="dcterms:W3CDTF">2022-04-25T15:51:00Z</dcterms:modified>
</cp:coreProperties>
</file>