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F9DF" w14:textId="77777777" w:rsidR="00BC270F" w:rsidRDefault="00BC270F">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C270F" w14:paraId="29B54B37"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4EAAB2A" w14:textId="77777777" w:rsidR="00BC270F" w:rsidRDefault="00971A8E">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BC270F" w14:paraId="49D7DB5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B135878" w14:textId="77777777" w:rsidR="00BC270F" w:rsidRDefault="00971A8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035C51E" w14:textId="77777777" w:rsidR="00BC270F" w:rsidRDefault="00BC270F"/>
        </w:tc>
      </w:tr>
      <w:tr w:rsidR="00BC270F" w14:paraId="7F8B4D6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906E229" w14:textId="77777777" w:rsidR="00BC270F" w:rsidRDefault="00971A8E">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81F3044" w14:textId="77777777" w:rsidR="00BC270F" w:rsidRDefault="00BC270F"/>
        </w:tc>
      </w:tr>
      <w:tr w:rsidR="00BC270F" w14:paraId="0EBF9E4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E268606" w14:textId="77777777" w:rsidR="00BC270F" w:rsidRDefault="00971A8E">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6F060D5" w14:textId="77777777" w:rsidR="00BC270F" w:rsidRDefault="00BC270F"/>
        </w:tc>
      </w:tr>
    </w:tbl>
    <w:p w14:paraId="6826D30A" w14:textId="77777777" w:rsidR="00BC270F" w:rsidRDefault="00BC270F"/>
    <w:p w14:paraId="347B2603" w14:textId="77777777" w:rsidR="00BC270F" w:rsidRDefault="00971A8E">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736E12D5" w14:textId="77777777" w:rsidR="00BC270F" w:rsidRDefault="00971A8E">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0D57C19" w14:textId="77777777" w:rsidR="00BC270F" w:rsidRDefault="00971A8E">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BC270F" w14:paraId="125B9C1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906BBB2" w14:textId="77777777" w:rsidR="00BC270F" w:rsidRDefault="00971A8E">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F800515" w14:textId="77777777" w:rsidR="00BC270F" w:rsidRDefault="00971A8E">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BC270F" w14:paraId="57FAC0FC" w14:textId="77777777">
        <w:trPr>
          <w:trHeight w:val="1089"/>
        </w:trPr>
        <w:tc>
          <w:tcPr>
            <w:tcW w:w="5451" w:type="dxa"/>
            <w:vAlign w:val="center"/>
          </w:tcPr>
          <w:p w14:paraId="4D4FD197" w14:textId="77777777" w:rsidR="00BC270F" w:rsidRDefault="00971A8E">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A287B54" w14:textId="77777777" w:rsidR="00BC270F" w:rsidRDefault="00971A8E">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E100774" w14:textId="77777777" w:rsidR="00BC270F" w:rsidRDefault="00971A8E">
            <w:pPr>
              <w:rPr>
                <w:rFonts w:ascii="Cambria" w:eastAsia="Cambria" w:hAnsi="Cambria" w:cs="Cambria"/>
                <w:sz w:val="20"/>
                <w:szCs w:val="20"/>
              </w:rPr>
            </w:pPr>
            <w:r>
              <w:rPr>
                <w:rFonts w:ascii="Cambria" w:eastAsia="Cambria" w:hAnsi="Cambria" w:cs="Cambria"/>
                <w:b/>
                <w:sz w:val="20"/>
                <w:szCs w:val="20"/>
              </w:rPr>
              <w:t>COPE Chair (if applicable)</w:t>
            </w:r>
          </w:p>
        </w:tc>
      </w:tr>
      <w:tr w:rsidR="00BC270F" w14:paraId="2CBC7119" w14:textId="77777777">
        <w:trPr>
          <w:trHeight w:val="1089"/>
        </w:trPr>
        <w:tc>
          <w:tcPr>
            <w:tcW w:w="5451" w:type="dxa"/>
            <w:vAlign w:val="center"/>
          </w:tcPr>
          <w:p w14:paraId="49CA6734" w14:textId="77777777" w:rsidR="00BC270F" w:rsidRDefault="00971A8E">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74E5FFB1" w14:textId="77777777" w:rsidR="00BC270F" w:rsidRDefault="00971A8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68F2648" w14:textId="77777777" w:rsidR="00BC270F" w:rsidRDefault="00971A8E">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BC270F" w14:paraId="4F5B584B" w14:textId="77777777">
        <w:trPr>
          <w:trHeight w:val="1466"/>
        </w:trPr>
        <w:tc>
          <w:tcPr>
            <w:tcW w:w="5451" w:type="dxa"/>
            <w:vAlign w:val="center"/>
          </w:tcPr>
          <w:p w14:paraId="544B96DC" w14:textId="77777777" w:rsidR="00BC270F" w:rsidRDefault="00971A8E">
            <w:pPr>
              <w:rPr>
                <w:rFonts w:ascii="Cambria" w:eastAsia="Cambria" w:hAnsi="Cambria" w:cs="Cambria"/>
                <w:sz w:val="20"/>
                <w:szCs w:val="20"/>
              </w:rPr>
            </w:pPr>
            <w:r>
              <w:rPr>
                <w:rFonts w:ascii="Cambria" w:eastAsia="Cambria" w:hAnsi="Cambria" w:cs="Cambria"/>
                <w:sz w:val="20"/>
                <w:szCs w:val="20"/>
              </w:rPr>
              <w:t>Shanon Brantley          4/4/2022</w:t>
            </w:r>
          </w:p>
          <w:p w14:paraId="72E75A66" w14:textId="77777777" w:rsidR="00BC270F" w:rsidRDefault="00971A8E">
            <w:pPr>
              <w:rPr>
                <w:rFonts w:ascii="Cambria" w:eastAsia="Cambria" w:hAnsi="Cambria" w:cs="Cambria"/>
                <w:b/>
                <w:sz w:val="20"/>
                <w:szCs w:val="20"/>
              </w:rPr>
            </w:pPr>
            <w:r>
              <w:rPr>
                <w:rFonts w:ascii="Cambria" w:eastAsia="Cambria" w:hAnsi="Cambria" w:cs="Cambria"/>
                <w:b/>
                <w:sz w:val="20"/>
                <w:szCs w:val="20"/>
              </w:rPr>
              <w:t>College Curriculum Committee Chair</w:t>
            </w:r>
          </w:p>
          <w:p w14:paraId="3083EB26" w14:textId="77777777" w:rsidR="00BC270F" w:rsidRDefault="00BC270F">
            <w:pPr>
              <w:rPr>
                <w:rFonts w:ascii="Cambria" w:eastAsia="Cambria" w:hAnsi="Cambria" w:cs="Cambria"/>
                <w:b/>
                <w:sz w:val="20"/>
                <w:szCs w:val="20"/>
              </w:rPr>
            </w:pPr>
          </w:p>
        </w:tc>
        <w:tc>
          <w:tcPr>
            <w:tcW w:w="5451" w:type="dxa"/>
            <w:vAlign w:val="center"/>
          </w:tcPr>
          <w:p w14:paraId="4FE0E074" w14:textId="77777777" w:rsidR="00BC270F" w:rsidRDefault="00971A8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10F9F35" w14:textId="77777777" w:rsidR="00BC270F" w:rsidRDefault="00971A8E">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BC270F" w14:paraId="203836B4" w14:textId="77777777">
        <w:trPr>
          <w:trHeight w:val="1089"/>
        </w:trPr>
        <w:tc>
          <w:tcPr>
            <w:tcW w:w="5451" w:type="dxa"/>
            <w:vAlign w:val="center"/>
          </w:tcPr>
          <w:p w14:paraId="7E571D3F" w14:textId="482A6331" w:rsidR="00BC270F" w:rsidRDefault="00092788">
            <w:pPr>
              <w:rPr>
                <w:rFonts w:ascii="Cambria" w:eastAsia="Cambria" w:hAnsi="Cambria" w:cs="Cambria"/>
                <w:sz w:val="20"/>
                <w:szCs w:val="20"/>
              </w:rPr>
            </w:pPr>
            <w:r>
              <w:rPr>
                <w:rFonts w:ascii="Cambria" w:eastAsia="Cambria" w:hAnsi="Cambria" w:cs="Cambria"/>
                <w:color w:val="808080"/>
                <w:shd w:val="clear" w:color="auto" w:fill="D9D9D9"/>
              </w:rPr>
              <w:t xml:space="preserve">Mary Elizabeth Spence </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04/08/2022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6F09E3AF" w14:textId="77777777" w:rsidR="00BC270F" w:rsidRDefault="00971A8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9709CB2" w14:textId="77777777" w:rsidR="00BC270F" w:rsidRDefault="00971A8E">
            <w:pPr>
              <w:rPr>
                <w:rFonts w:ascii="Cambria" w:eastAsia="Cambria" w:hAnsi="Cambria" w:cs="Cambria"/>
                <w:sz w:val="20"/>
                <w:szCs w:val="20"/>
              </w:rPr>
            </w:pPr>
            <w:r>
              <w:rPr>
                <w:rFonts w:ascii="Cambria" w:eastAsia="Cambria" w:hAnsi="Cambria" w:cs="Cambria"/>
                <w:b/>
                <w:sz w:val="20"/>
                <w:szCs w:val="20"/>
              </w:rPr>
              <w:t>Graduate Curriculum Committee Chair</w:t>
            </w:r>
          </w:p>
        </w:tc>
      </w:tr>
      <w:tr w:rsidR="00BC270F" w14:paraId="26568DAE" w14:textId="77777777">
        <w:trPr>
          <w:trHeight w:val="1089"/>
        </w:trPr>
        <w:tc>
          <w:tcPr>
            <w:tcW w:w="5451" w:type="dxa"/>
            <w:vAlign w:val="center"/>
          </w:tcPr>
          <w:p w14:paraId="2797494B" w14:textId="35945335" w:rsidR="00BC270F" w:rsidRDefault="00A76EEC">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4/8/22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71E39B09" w14:textId="4AD1E44C" w:rsidR="00BC270F" w:rsidRDefault="00971A8E">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DC4D01" w:rsidRPr="005475AE">
              <w:rPr>
                <w:rFonts w:ascii="Cambria" w:eastAsia="Cambria" w:hAnsi="Cambria" w:cs="Cambria"/>
                <w:color w:val="808080"/>
                <w:sz w:val="36"/>
                <w:szCs w:val="36"/>
                <w:shd w:val="clear" w:color="auto" w:fill="D9D9D9"/>
              </w:rPr>
              <w:t xml:space="preserve"> </w:t>
            </w:r>
            <w:r w:rsidR="00DC4D01" w:rsidRPr="005475AE">
              <w:rPr>
                <w:rFonts w:ascii="Cambria" w:eastAsia="Cambria" w:hAnsi="Cambria" w:cs="Cambria"/>
                <w:color w:val="808080"/>
                <w:sz w:val="36"/>
                <w:szCs w:val="36"/>
                <w:shd w:val="clear" w:color="auto" w:fill="D9D9D9"/>
              </w:rPr>
              <w:t>Alan Utter</w:t>
            </w:r>
            <w:r w:rsidR="00DC4D01">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w:t>
            </w:r>
            <w:r>
              <w:rPr>
                <w:rFonts w:ascii="Cambria" w:eastAsia="Cambria" w:hAnsi="Cambria" w:cs="Cambria"/>
                <w:sz w:val="20"/>
                <w:szCs w:val="20"/>
              </w:rPr>
              <w:t xml:space="preserve">  </w:t>
            </w:r>
            <w:r w:rsidR="00DC4D01">
              <w:rPr>
                <w:rFonts w:ascii="Cambria" w:eastAsia="Cambria" w:hAnsi="Cambria" w:cs="Cambria"/>
                <w:smallCaps/>
                <w:color w:val="808080"/>
                <w:sz w:val="20"/>
                <w:szCs w:val="20"/>
                <w:shd w:val="clear" w:color="auto" w:fill="D9D9D9"/>
              </w:rPr>
              <w:t>4/25/22</w:t>
            </w:r>
          </w:p>
          <w:p w14:paraId="43BF8B7A" w14:textId="77777777" w:rsidR="00BC270F" w:rsidRDefault="00971A8E">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BC270F" w14:paraId="1E2AA43C" w14:textId="77777777">
        <w:trPr>
          <w:trHeight w:val="1089"/>
        </w:trPr>
        <w:tc>
          <w:tcPr>
            <w:tcW w:w="5451" w:type="dxa"/>
            <w:vAlign w:val="center"/>
          </w:tcPr>
          <w:p w14:paraId="61861530" w14:textId="77777777" w:rsidR="00BC270F" w:rsidRDefault="00971A8E">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FE7CF7D" w14:textId="77777777" w:rsidR="00BC270F" w:rsidRDefault="00971A8E">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B0FF4AF" w14:textId="77777777" w:rsidR="00BC270F" w:rsidRDefault="00BC270F">
            <w:pPr>
              <w:rPr>
                <w:rFonts w:ascii="Cambria" w:eastAsia="Cambria" w:hAnsi="Cambria" w:cs="Cambria"/>
                <w:sz w:val="20"/>
                <w:szCs w:val="20"/>
              </w:rPr>
            </w:pPr>
          </w:p>
        </w:tc>
      </w:tr>
    </w:tbl>
    <w:p w14:paraId="64EB5049" w14:textId="77777777" w:rsidR="00BC270F" w:rsidRDefault="00BC270F">
      <w:pPr>
        <w:pBdr>
          <w:bottom w:val="single" w:sz="12" w:space="1" w:color="000000"/>
        </w:pBdr>
        <w:rPr>
          <w:rFonts w:ascii="Cambria" w:eastAsia="Cambria" w:hAnsi="Cambria" w:cs="Cambria"/>
          <w:sz w:val="20"/>
          <w:szCs w:val="20"/>
        </w:rPr>
      </w:pPr>
    </w:p>
    <w:p w14:paraId="3273ED17" w14:textId="77777777" w:rsidR="00BC270F" w:rsidRDefault="00BC270F">
      <w:pPr>
        <w:tabs>
          <w:tab w:val="left" w:pos="360"/>
          <w:tab w:val="left" w:pos="720"/>
        </w:tabs>
        <w:spacing w:after="0" w:line="240" w:lineRule="auto"/>
        <w:rPr>
          <w:rFonts w:ascii="Cambria" w:eastAsia="Cambria" w:hAnsi="Cambria" w:cs="Cambria"/>
          <w:sz w:val="20"/>
          <w:szCs w:val="20"/>
        </w:rPr>
      </w:pPr>
    </w:p>
    <w:p w14:paraId="245B6CC4"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626853C6" w14:textId="77777777" w:rsidR="00BC270F" w:rsidRDefault="00971A8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5762B216" w14:textId="77777777" w:rsidR="00BC270F" w:rsidRDefault="004B4E44">
      <w:pPr>
        <w:tabs>
          <w:tab w:val="left" w:pos="360"/>
          <w:tab w:val="left" w:pos="720"/>
        </w:tabs>
        <w:spacing w:after="0" w:line="240" w:lineRule="auto"/>
        <w:rPr>
          <w:rFonts w:ascii="Cambria" w:eastAsia="Cambria" w:hAnsi="Cambria" w:cs="Cambria"/>
          <w:sz w:val="20"/>
          <w:szCs w:val="20"/>
        </w:rPr>
      </w:pPr>
      <w:hyperlink r:id="rId7">
        <w:r w:rsidR="00971A8E">
          <w:rPr>
            <w:rFonts w:ascii="Cambria" w:eastAsia="Cambria" w:hAnsi="Cambria" w:cs="Cambria"/>
            <w:color w:val="0000FF"/>
            <w:sz w:val="20"/>
            <w:szCs w:val="20"/>
            <w:u w:val="single"/>
          </w:rPr>
          <w:t>smfoster@astate.edu</w:t>
        </w:r>
      </w:hyperlink>
    </w:p>
    <w:p w14:paraId="0056EA0F" w14:textId="77777777" w:rsidR="00BC270F" w:rsidRDefault="00971A8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215E02CA" w14:textId="77777777" w:rsidR="00BC270F" w:rsidRDefault="00BC270F">
      <w:pPr>
        <w:tabs>
          <w:tab w:val="left" w:pos="360"/>
          <w:tab w:val="left" w:pos="720"/>
        </w:tabs>
        <w:spacing w:after="0" w:line="240" w:lineRule="auto"/>
        <w:rPr>
          <w:rFonts w:ascii="Cambria" w:eastAsia="Cambria" w:hAnsi="Cambria" w:cs="Cambria"/>
          <w:sz w:val="20"/>
          <w:szCs w:val="20"/>
        </w:rPr>
      </w:pPr>
    </w:p>
    <w:p w14:paraId="2E9DC1D9" w14:textId="77777777" w:rsidR="00BC270F" w:rsidRDefault="00BC270F">
      <w:pPr>
        <w:tabs>
          <w:tab w:val="left" w:pos="360"/>
          <w:tab w:val="left" w:pos="720"/>
        </w:tabs>
        <w:spacing w:after="0" w:line="240" w:lineRule="auto"/>
        <w:rPr>
          <w:rFonts w:ascii="Cambria" w:eastAsia="Cambria" w:hAnsi="Cambria" w:cs="Cambria"/>
          <w:sz w:val="20"/>
          <w:szCs w:val="20"/>
        </w:rPr>
      </w:pPr>
    </w:p>
    <w:p w14:paraId="7522681D" w14:textId="77777777" w:rsidR="00BC270F" w:rsidRDefault="00BC270F">
      <w:pPr>
        <w:tabs>
          <w:tab w:val="left" w:pos="360"/>
          <w:tab w:val="left" w:pos="720"/>
        </w:tabs>
        <w:spacing w:after="0" w:line="240" w:lineRule="auto"/>
        <w:rPr>
          <w:rFonts w:ascii="Cambria" w:eastAsia="Cambria" w:hAnsi="Cambria" w:cs="Cambria"/>
          <w:sz w:val="20"/>
          <w:szCs w:val="20"/>
        </w:rPr>
      </w:pPr>
    </w:p>
    <w:p w14:paraId="440108E9"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76BFAD88" w14:textId="77777777" w:rsidR="00BC270F" w:rsidRDefault="00971A8E">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327120E9" w14:textId="77777777" w:rsidR="00BC270F" w:rsidRDefault="00BC270F">
      <w:pPr>
        <w:tabs>
          <w:tab w:val="left" w:pos="360"/>
          <w:tab w:val="left" w:pos="720"/>
        </w:tabs>
        <w:spacing w:after="0" w:line="240" w:lineRule="auto"/>
        <w:rPr>
          <w:rFonts w:ascii="Cambria" w:eastAsia="Cambria" w:hAnsi="Cambria" w:cs="Cambria"/>
          <w:sz w:val="20"/>
          <w:szCs w:val="20"/>
        </w:rPr>
      </w:pPr>
    </w:p>
    <w:p w14:paraId="390850B4" w14:textId="77777777" w:rsidR="00BC270F" w:rsidRDefault="00971A8E">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F0CDCDD" w14:textId="77777777" w:rsidR="00BC270F" w:rsidRDefault="00971A8E">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7B81CB18" w14:textId="77777777" w:rsidR="00BC270F" w:rsidRDefault="00BC270F">
      <w:pPr>
        <w:tabs>
          <w:tab w:val="left" w:pos="360"/>
          <w:tab w:val="left" w:pos="720"/>
        </w:tabs>
        <w:spacing w:after="0" w:line="240" w:lineRule="auto"/>
        <w:rPr>
          <w:rFonts w:ascii="Cambria" w:eastAsia="Cambria" w:hAnsi="Cambria" w:cs="Cambria"/>
          <w:sz w:val="20"/>
          <w:szCs w:val="20"/>
        </w:rPr>
      </w:pPr>
    </w:p>
    <w:p w14:paraId="3D595C7E" w14:textId="77777777" w:rsidR="00BC270F" w:rsidRDefault="00BC270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BC270F" w14:paraId="346C7BA7" w14:textId="77777777">
        <w:tc>
          <w:tcPr>
            <w:tcW w:w="2351" w:type="dxa"/>
            <w:tcBorders>
              <w:top w:val="nil"/>
              <w:left w:val="nil"/>
              <w:bottom w:val="single" w:sz="4" w:space="0" w:color="000000"/>
            </w:tcBorders>
          </w:tcPr>
          <w:p w14:paraId="283E2285" w14:textId="77777777" w:rsidR="00BC270F" w:rsidRDefault="00BC270F">
            <w:pPr>
              <w:tabs>
                <w:tab w:val="left" w:pos="360"/>
                <w:tab w:val="left" w:pos="720"/>
              </w:tabs>
              <w:rPr>
                <w:rFonts w:ascii="Cambria" w:eastAsia="Cambria" w:hAnsi="Cambria" w:cs="Cambria"/>
                <w:b/>
                <w:sz w:val="20"/>
                <w:szCs w:val="20"/>
              </w:rPr>
            </w:pPr>
          </w:p>
        </w:tc>
        <w:tc>
          <w:tcPr>
            <w:tcW w:w="4016" w:type="dxa"/>
            <w:shd w:val="clear" w:color="auto" w:fill="D9D9D9"/>
          </w:tcPr>
          <w:p w14:paraId="72BF0C80" w14:textId="77777777" w:rsidR="00BC270F" w:rsidRDefault="00971A8E">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64F6F95" w14:textId="77777777" w:rsidR="00BC270F" w:rsidRDefault="00971A8E">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0785BF4" w14:textId="77777777" w:rsidR="00BC270F" w:rsidRDefault="00971A8E">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BC270F" w14:paraId="0F2E542A" w14:textId="77777777">
        <w:trPr>
          <w:trHeight w:val="703"/>
        </w:trPr>
        <w:tc>
          <w:tcPr>
            <w:tcW w:w="2351" w:type="dxa"/>
            <w:tcBorders>
              <w:top w:val="single" w:sz="4" w:space="0" w:color="000000"/>
            </w:tcBorders>
            <w:shd w:val="clear" w:color="auto" w:fill="F2F2F2"/>
          </w:tcPr>
          <w:p w14:paraId="40D0919B" w14:textId="77777777" w:rsidR="00BC270F" w:rsidRDefault="00971A8E">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1C6EBC48" w14:textId="77777777" w:rsidR="00BC270F" w:rsidRDefault="00BC270F">
            <w:pPr>
              <w:tabs>
                <w:tab w:val="left" w:pos="360"/>
                <w:tab w:val="left" w:pos="720"/>
              </w:tabs>
              <w:rPr>
                <w:rFonts w:ascii="Cambria" w:eastAsia="Cambria" w:hAnsi="Cambria" w:cs="Cambria"/>
                <w:b/>
                <w:sz w:val="20"/>
                <w:szCs w:val="20"/>
              </w:rPr>
            </w:pPr>
          </w:p>
        </w:tc>
        <w:tc>
          <w:tcPr>
            <w:tcW w:w="4428" w:type="dxa"/>
          </w:tcPr>
          <w:p w14:paraId="5F39C8E2" w14:textId="77777777" w:rsidR="00BC270F" w:rsidRDefault="00BC270F">
            <w:pPr>
              <w:tabs>
                <w:tab w:val="left" w:pos="360"/>
                <w:tab w:val="left" w:pos="720"/>
              </w:tabs>
              <w:rPr>
                <w:rFonts w:ascii="Cambria" w:eastAsia="Cambria" w:hAnsi="Cambria" w:cs="Cambria"/>
                <w:b/>
                <w:sz w:val="20"/>
                <w:szCs w:val="20"/>
              </w:rPr>
            </w:pPr>
          </w:p>
          <w:p w14:paraId="46DC5ED1" w14:textId="77777777" w:rsidR="00BC270F" w:rsidRDefault="00971A8E">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tc>
      </w:tr>
      <w:tr w:rsidR="00BC270F" w14:paraId="41905E5B" w14:textId="77777777">
        <w:trPr>
          <w:trHeight w:val="703"/>
        </w:trPr>
        <w:tc>
          <w:tcPr>
            <w:tcW w:w="2351" w:type="dxa"/>
            <w:shd w:val="clear" w:color="auto" w:fill="F2F2F2"/>
          </w:tcPr>
          <w:p w14:paraId="7F5F99BC" w14:textId="77777777" w:rsidR="00BC270F" w:rsidRDefault="00971A8E">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1199B045" w14:textId="77777777" w:rsidR="00BC270F" w:rsidRDefault="00BC270F">
            <w:pPr>
              <w:tabs>
                <w:tab w:val="left" w:pos="360"/>
                <w:tab w:val="left" w:pos="720"/>
              </w:tabs>
              <w:rPr>
                <w:rFonts w:ascii="Cambria" w:eastAsia="Cambria" w:hAnsi="Cambria" w:cs="Cambria"/>
                <w:b/>
                <w:sz w:val="20"/>
                <w:szCs w:val="20"/>
              </w:rPr>
            </w:pPr>
          </w:p>
        </w:tc>
        <w:tc>
          <w:tcPr>
            <w:tcW w:w="4428" w:type="dxa"/>
          </w:tcPr>
          <w:p w14:paraId="500BFAFE" w14:textId="77777777" w:rsidR="00BC270F" w:rsidRDefault="00BC270F">
            <w:pPr>
              <w:tabs>
                <w:tab w:val="left" w:pos="360"/>
                <w:tab w:val="left" w:pos="720"/>
              </w:tabs>
              <w:rPr>
                <w:rFonts w:ascii="Cambria" w:eastAsia="Cambria" w:hAnsi="Cambria" w:cs="Cambria"/>
                <w:b/>
                <w:sz w:val="20"/>
                <w:szCs w:val="20"/>
              </w:rPr>
            </w:pPr>
          </w:p>
          <w:p w14:paraId="76A8B764" w14:textId="77777777" w:rsidR="00BC270F" w:rsidRDefault="00971A8E">
            <w:pPr>
              <w:tabs>
                <w:tab w:val="left" w:pos="360"/>
                <w:tab w:val="left" w:pos="720"/>
              </w:tabs>
              <w:rPr>
                <w:rFonts w:ascii="Cambria" w:eastAsia="Cambria" w:hAnsi="Cambria" w:cs="Cambria"/>
                <w:b/>
                <w:sz w:val="20"/>
                <w:szCs w:val="20"/>
              </w:rPr>
            </w:pPr>
            <w:r>
              <w:rPr>
                <w:rFonts w:ascii="Cambria" w:eastAsia="Cambria" w:hAnsi="Cambria" w:cs="Cambria"/>
                <w:b/>
                <w:sz w:val="20"/>
                <w:szCs w:val="20"/>
              </w:rPr>
              <w:t>616V</w:t>
            </w:r>
          </w:p>
        </w:tc>
      </w:tr>
      <w:tr w:rsidR="00BC270F" w14:paraId="2ADF438A" w14:textId="77777777">
        <w:trPr>
          <w:trHeight w:val="703"/>
        </w:trPr>
        <w:tc>
          <w:tcPr>
            <w:tcW w:w="2351" w:type="dxa"/>
            <w:shd w:val="clear" w:color="auto" w:fill="F2F2F2"/>
          </w:tcPr>
          <w:p w14:paraId="5A80999B" w14:textId="77777777" w:rsidR="00BC270F" w:rsidRDefault="00971A8E">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1291B344" w14:textId="77777777" w:rsidR="00BC270F" w:rsidRDefault="00971A8E">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7A96F704" w14:textId="77777777" w:rsidR="00BC270F" w:rsidRDefault="00BC270F">
            <w:pPr>
              <w:tabs>
                <w:tab w:val="left" w:pos="360"/>
                <w:tab w:val="left" w:pos="720"/>
              </w:tabs>
              <w:rPr>
                <w:rFonts w:ascii="Cambria" w:eastAsia="Cambria" w:hAnsi="Cambria" w:cs="Cambria"/>
                <w:b/>
                <w:sz w:val="20"/>
                <w:szCs w:val="20"/>
              </w:rPr>
            </w:pPr>
          </w:p>
        </w:tc>
        <w:tc>
          <w:tcPr>
            <w:tcW w:w="4428" w:type="dxa"/>
          </w:tcPr>
          <w:p w14:paraId="0C8F40F4" w14:textId="77777777" w:rsidR="00BC270F" w:rsidRDefault="00BC270F">
            <w:pPr>
              <w:tabs>
                <w:tab w:val="left" w:pos="360"/>
                <w:tab w:val="left" w:pos="720"/>
              </w:tabs>
              <w:rPr>
                <w:rFonts w:ascii="Cambria" w:eastAsia="Cambria" w:hAnsi="Cambria" w:cs="Cambria"/>
                <w:b/>
                <w:sz w:val="20"/>
                <w:szCs w:val="20"/>
              </w:rPr>
            </w:pPr>
          </w:p>
          <w:p w14:paraId="6EBB84B7" w14:textId="77777777" w:rsidR="00BC270F" w:rsidRDefault="00971A8E">
            <w:pPr>
              <w:tabs>
                <w:tab w:val="left" w:pos="360"/>
                <w:tab w:val="left" w:pos="720"/>
              </w:tabs>
              <w:rPr>
                <w:rFonts w:ascii="Cambria" w:eastAsia="Cambria" w:hAnsi="Cambria" w:cs="Cambria"/>
                <w:b/>
                <w:sz w:val="20"/>
                <w:szCs w:val="20"/>
              </w:rPr>
            </w:pPr>
            <w:r>
              <w:rPr>
                <w:rFonts w:ascii="Cambria" w:eastAsia="Cambria" w:hAnsi="Cambria" w:cs="Cambria"/>
                <w:b/>
                <w:sz w:val="20"/>
                <w:szCs w:val="20"/>
              </w:rPr>
              <w:t>FNP Seminar</w:t>
            </w:r>
          </w:p>
        </w:tc>
      </w:tr>
      <w:tr w:rsidR="00BC270F" w14:paraId="4A2A046F" w14:textId="77777777">
        <w:trPr>
          <w:trHeight w:val="703"/>
        </w:trPr>
        <w:tc>
          <w:tcPr>
            <w:tcW w:w="2351" w:type="dxa"/>
            <w:shd w:val="clear" w:color="auto" w:fill="F2F2F2"/>
          </w:tcPr>
          <w:p w14:paraId="522EBDB4" w14:textId="77777777" w:rsidR="00BC270F" w:rsidRDefault="00971A8E">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630818C" w14:textId="77777777" w:rsidR="00BC270F" w:rsidRDefault="00BC270F">
            <w:pPr>
              <w:tabs>
                <w:tab w:val="left" w:pos="360"/>
                <w:tab w:val="left" w:pos="720"/>
              </w:tabs>
              <w:rPr>
                <w:rFonts w:ascii="Cambria" w:eastAsia="Cambria" w:hAnsi="Cambria" w:cs="Cambria"/>
                <w:b/>
                <w:sz w:val="20"/>
                <w:szCs w:val="20"/>
              </w:rPr>
            </w:pPr>
          </w:p>
        </w:tc>
        <w:tc>
          <w:tcPr>
            <w:tcW w:w="4428" w:type="dxa"/>
          </w:tcPr>
          <w:p w14:paraId="6DE6CBEC" w14:textId="77777777" w:rsidR="00BC270F" w:rsidRDefault="00971A8E">
            <w:pPr>
              <w:tabs>
                <w:tab w:val="left" w:pos="360"/>
                <w:tab w:val="left" w:pos="720"/>
              </w:tabs>
              <w:rPr>
                <w:rFonts w:ascii="Cambria" w:eastAsia="Cambria" w:hAnsi="Cambria" w:cs="Cambria"/>
                <w:b/>
                <w:sz w:val="20"/>
                <w:szCs w:val="20"/>
              </w:rPr>
            </w:pPr>
            <w:r>
              <w:rPr>
                <w:rFonts w:ascii="Cambria" w:eastAsia="Cambria" w:hAnsi="Cambria" w:cs="Cambria"/>
                <w:b/>
                <w:sz w:val="20"/>
                <w:szCs w:val="20"/>
              </w:rPr>
              <w:t>Analysis of application of nursing theory and research/role concepts, and exploration of issues specific to the role implementation, in family nurse practitioner practice. Prerequisites, NURS 6003, NURS 6013, NURS 6023. Restricted to Master of Science in Nursing-Family Nurse Practitioner Concentration program.</w:t>
            </w:r>
          </w:p>
        </w:tc>
      </w:tr>
    </w:tbl>
    <w:p w14:paraId="48F8FF26" w14:textId="77777777" w:rsidR="00BC270F" w:rsidRDefault="00BC270F">
      <w:pPr>
        <w:tabs>
          <w:tab w:val="left" w:pos="360"/>
          <w:tab w:val="left" w:pos="720"/>
        </w:tabs>
        <w:spacing w:after="0" w:line="240" w:lineRule="auto"/>
        <w:rPr>
          <w:rFonts w:ascii="Cambria" w:eastAsia="Cambria" w:hAnsi="Cambria" w:cs="Cambria"/>
          <w:sz w:val="20"/>
          <w:szCs w:val="20"/>
        </w:rPr>
      </w:pPr>
    </w:p>
    <w:p w14:paraId="13613311" w14:textId="77777777" w:rsidR="00BC270F" w:rsidRDefault="00971A8E">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2F0D9FC" w14:textId="77777777" w:rsidR="00BC270F" w:rsidRDefault="00971A8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CE764F9" w14:textId="77777777" w:rsidR="00BC270F" w:rsidRDefault="00BC270F">
      <w:pPr>
        <w:tabs>
          <w:tab w:val="left" w:pos="360"/>
          <w:tab w:val="left" w:pos="720"/>
        </w:tabs>
        <w:spacing w:after="0" w:line="240" w:lineRule="auto"/>
        <w:rPr>
          <w:rFonts w:ascii="Cambria" w:eastAsia="Cambria" w:hAnsi="Cambria" w:cs="Cambria"/>
          <w:sz w:val="20"/>
          <w:szCs w:val="20"/>
        </w:rPr>
      </w:pPr>
    </w:p>
    <w:p w14:paraId="141988CA"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2A1692D" w14:textId="77777777" w:rsidR="00BC270F" w:rsidRDefault="00971A8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54CBB3C" w14:textId="77777777" w:rsidR="00BC270F" w:rsidRDefault="00971A8E">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1BB7EF79" w14:textId="77777777" w:rsidR="00BC270F" w:rsidRDefault="00971A8E">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7A6AC667" w14:textId="77777777" w:rsidR="00BC270F" w:rsidRDefault="00971A8E">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6D4A4843" w14:textId="77777777" w:rsidR="00BC270F" w:rsidRDefault="00971A8E">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55C33371" w14:textId="77777777" w:rsidR="00BC270F" w:rsidRDefault="00971A8E">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3C994EB1" w14:textId="77777777" w:rsidR="00BC270F" w:rsidRDefault="00971A8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606CB191" w14:textId="77777777" w:rsidR="00BC270F" w:rsidRDefault="00971A8E">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Per the National Task Force Guidelines documentation that the three APRN core courses (advanced health assessment, advanced</w:t>
      </w:r>
    </w:p>
    <w:p w14:paraId="44E4FCA4" w14:textId="77777777" w:rsidR="00BC270F" w:rsidRDefault="00971A8E">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physiology/pathophysiology, and advanced pharmacology) precede NP population coursework</w:t>
      </w:r>
    </w:p>
    <w:p w14:paraId="1FBCE7D0" w14:textId="77777777" w:rsidR="00BC270F" w:rsidRDefault="00971A8E">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that focuses on diagnosis and management of health problems (i.e. not concurrent with).</w:t>
      </w:r>
    </w:p>
    <w:p w14:paraId="2D15CDF0" w14:textId="77777777" w:rsidR="00BC270F" w:rsidRDefault="00BC270F">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388A2C95" w14:textId="77777777" w:rsidR="00BC270F" w:rsidRDefault="00BC270F">
      <w:pPr>
        <w:tabs>
          <w:tab w:val="left" w:pos="360"/>
          <w:tab w:val="left" w:pos="720"/>
        </w:tabs>
        <w:spacing w:after="0" w:line="240" w:lineRule="auto"/>
        <w:rPr>
          <w:rFonts w:ascii="Cambria" w:eastAsia="Cambria" w:hAnsi="Cambria" w:cs="Cambria"/>
          <w:sz w:val="20"/>
          <w:szCs w:val="20"/>
        </w:rPr>
      </w:pPr>
    </w:p>
    <w:p w14:paraId="27DD130B" w14:textId="77777777" w:rsidR="00BC270F" w:rsidRDefault="00971A8E">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7304856" w14:textId="77777777" w:rsidR="00BC270F" w:rsidRDefault="00971A8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Nursing-Family Nurse Practitioner Concentration</w:t>
      </w:r>
    </w:p>
    <w:p w14:paraId="4254060D" w14:textId="77777777" w:rsidR="00BC270F" w:rsidRDefault="00BC270F">
      <w:pPr>
        <w:tabs>
          <w:tab w:val="left" w:pos="360"/>
          <w:tab w:val="left" w:pos="720"/>
        </w:tabs>
        <w:spacing w:after="0"/>
        <w:rPr>
          <w:rFonts w:ascii="Cambria" w:eastAsia="Cambria" w:hAnsi="Cambria" w:cs="Cambria"/>
          <w:sz w:val="20"/>
          <w:szCs w:val="20"/>
        </w:rPr>
      </w:pPr>
    </w:p>
    <w:p w14:paraId="2C78EF66"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684EB41" w14:textId="77777777" w:rsidR="00BC270F" w:rsidRDefault="00971A8E">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441F63B" w14:textId="77777777" w:rsidR="00BC270F" w:rsidRDefault="00BC270F">
      <w:pPr>
        <w:tabs>
          <w:tab w:val="left" w:pos="360"/>
          <w:tab w:val="left" w:pos="720"/>
        </w:tabs>
        <w:spacing w:after="0" w:line="240" w:lineRule="auto"/>
        <w:rPr>
          <w:rFonts w:ascii="Cambria" w:eastAsia="Cambria" w:hAnsi="Cambria" w:cs="Cambria"/>
          <w:color w:val="FF0000"/>
          <w:sz w:val="20"/>
          <w:szCs w:val="20"/>
        </w:rPr>
      </w:pPr>
    </w:p>
    <w:p w14:paraId="118FF234" w14:textId="77777777" w:rsidR="00BC270F" w:rsidRDefault="00971A8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5A4B7447" w14:textId="77777777" w:rsidR="00BC270F" w:rsidRDefault="00BC270F">
      <w:pPr>
        <w:tabs>
          <w:tab w:val="left" w:pos="360"/>
          <w:tab w:val="left" w:pos="720"/>
        </w:tabs>
        <w:spacing w:after="0" w:line="240" w:lineRule="auto"/>
        <w:rPr>
          <w:rFonts w:ascii="Cambria" w:eastAsia="Cambria" w:hAnsi="Cambria" w:cs="Cambria"/>
          <w:sz w:val="20"/>
          <w:szCs w:val="20"/>
        </w:rPr>
      </w:pPr>
    </w:p>
    <w:p w14:paraId="1BB8BB43" w14:textId="77777777" w:rsidR="00BC270F" w:rsidRDefault="00BC270F">
      <w:pPr>
        <w:tabs>
          <w:tab w:val="left" w:pos="360"/>
          <w:tab w:val="left" w:pos="720"/>
        </w:tabs>
        <w:spacing w:after="0" w:line="240" w:lineRule="auto"/>
        <w:rPr>
          <w:rFonts w:ascii="Cambria" w:eastAsia="Cambria" w:hAnsi="Cambria" w:cs="Cambria"/>
          <w:sz w:val="20"/>
          <w:szCs w:val="20"/>
        </w:rPr>
      </w:pPr>
    </w:p>
    <w:p w14:paraId="18F4A94C"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D0F85AC" w14:textId="77777777" w:rsidR="00BC270F" w:rsidRDefault="00971A8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788191C" w14:textId="77777777" w:rsidR="00BC270F" w:rsidRDefault="00971A8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Lecture </w:t>
      </w:r>
    </w:p>
    <w:p w14:paraId="1B382A4E" w14:textId="77777777" w:rsidR="00BC270F" w:rsidRDefault="00BC270F">
      <w:pPr>
        <w:tabs>
          <w:tab w:val="left" w:pos="360"/>
          <w:tab w:val="left" w:pos="720"/>
        </w:tabs>
        <w:spacing w:after="0" w:line="240" w:lineRule="auto"/>
        <w:rPr>
          <w:rFonts w:ascii="Cambria" w:eastAsia="Cambria" w:hAnsi="Cambria" w:cs="Cambria"/>
          <w:sz w:val="20"/>
          <w:szCs w:val="20"/>
        </w:rPr>
      </w:pPr>
    </w:p>
    <w:p w14:paraId="54BBB1B9" w14:textId="77777777" w:rsidR="00BC270F" w:rsidRDefault="00BC270F">
      <w:pPr>
        <w:tabs>
          <w:tab w:val="left" w:pos="360"/>
          <w:tab w:val="left" w:pos="720"/>
        </w:tabs>
        <w:spacing w:after="0" w:line="240" w:lineRule="auto"/>
        <w:rPr>
          <w:rFonts w:ascii="Cambria" w:eastAsia="Cambria" w:hAnsi="Cambria" w:cs="Cambria"/>
          <w:sz w:val="20"/>
          <w:szCs w:val="20"/>
        </w:rPr>
      </w:pPr>
    </w:p>
    <w:p w14:paraId="3F9DF9AC"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A8011CE" w14:textId="77777777" w:rsidR="00BC270F" w:rsidRDefault="00971A8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0E37C8E8" w14:textId="77777777" w:rsidR="00BC270F" w:rsidRDefault="00971A8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0D23212F" w14:textId="77777777" w:rsidR="00BC270F" w:rsidRDefault="00BC270F">
      <w:pPr>
        <w:tabs>
          <w:tab w:val="left" w:pos="360"/>
          <w:tab w:val="left" w:pos="720"/>
        </w:tabs>
        <w:spacing w:after="0" w:line="240" w:lineRule="auto"/>
        <w:rPr>
          <w:rFonts w:ascii="Cambria" w:eastAsia="Cambria" w:hAnsi="Cambria" w:cs="Cambria"/>
          <w:sz w:val="20"/>
          <w:szCs w:val="20"/>
        </w:rPr>
      </w:pPr>
    </w:p>
    <w:p w14:paraId="17BCC4B2"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FD2921E" w14:textId="77777777" w:rsidR="00BC270F" w:rsidRDefault="00BC270F">
      <w:pPr>
        <w:tabs>
          <w:tab w:val="left" w:pos="360"/>
        </w:tabs>
        <w:spacing w:after="0" w:line="240" w:lineRule="auto"/>
        <w:rPr>
          <w:rFonts w:ascii="Cambria" w:eastAsia="Cambria" w:hAnsi="Cambria" w:cs="Cambria"/>
          <w:sz w:val="20"/>
          <w:szCs w:val="20"/>
        </w:rPr>
      </w:pPr>
    </w:p>
    <w:p w14:paraId="0C3C5E3F"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2F84618" w14:textId="77777777" w:rsidR="00BC270F" w:rsidRDefault="00971A8E">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9A5CAD5" w14:textId="77777777" w:rsidR="00BC270F" w:rsidRDefault="00BC270F">
      <w:pPr>
        <w:tabs>
          <w:tab w:val="left" w:pos="360"/>
        </w:tabs>
        <w:spacing w:after="0" w:line="240" w:lineRule="auto"/>
        <w:rPr>
          <w:rFonts w:ascii="Cambria" w:eastAsia="Cambria" w:hAnsi="Cambria" w:cs="Cambria"/>
          <w:sz w:val="20"/>
          <w:szCs w:val="20"/>
        </w:rPr>
      </w:pPr>
    </w:p>
    <w:p w14:paraId="38630521" w14:textId="77777777" w:rsidR="00BC270F" w:rsidRDefault="00971A8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9C892DA" w14:textId="77777777" w:rsidR="00BC270F" w:rsidRDefault="00971A8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2EB697E1" w14:textId="77777777" w:rsidR="00BC270F" w:rsidRDefault="00971A8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2DED4EAF" w14:textId="77777777" w:rsidR="00BC270F" w:rsidRDefault="00971A8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3F04F0B" w14:textId="77777777" w:rsidR="00BC270F" w:rsidRDefault="00BC270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351506B4"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2AEF997" w14:textId="77777777" w:rsidR="00BC270F" w:rsidRDefault="00971A8E">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DA9D34D" w14:textId="77777777" w:rsidR="00BC270F" w:rsidRDefault="00971A8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71BE25A" w14:textId="77777777" w:rsidR="00BC270F" w:rsidRDefault="00BC270F">
      <w:pPr>
        <w:tabs>
          <w:tab w:val="left" w:pos="360"/>
          <w:tab w:val="left" w:pos="720"/>
        </w:tabs>
        <w:spacing w:after="0" w:line="240" w:lineRule="auto"/>
        <w:rPr>
          <w:rFonts w:ascii="Cambria" w:eastAsia="Cambria" w:hAnsi="Cambria" w:cs="Cambria"/>
          <w:sz w:val="20"/>
          <w:szCs w:val="20"/>
        </w:rPr>
      </w:pPr>
    </w:p>
    <w:p w14:paraId="13C77C14"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66EFB586" w14:textId="77777777" w:rsidR="00BC270F" w:rsidRDefault="00971A8E">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1513C09B" w14:textId="77777777" w:rsidR="00BC270F" w:rsidRDefault="00971A8E">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31D0B581" w14:textId="77777777" w:rsidR="00BC270F" w:rsidRDefault="00BC270F">
      <w:pPr>
        <w:rPr>
          <w:rFonts w:ascii="Cambria" w:eastAsia="Cambria" w:hAnsi="Cambria" w:cs="Cambria"/>
          <w:b/>
          <w:sz w:val="28"/>
          <w:szCs w:val="28"/>
        </w:rPr>
      </w:pPr>
    </w:p>
    <w:p w14:paraId="2ECFDC5F" w14:textId="77777777" w:rsidR="00BC270F" w:rsidRDefault="00971A8E">
      <w:pPr>
        <w:jc w:val="center"/>
        <w:rPr>
          <w:rFonts w:ascii="Cambria" w:eastAsia="Cambria" w:hAnsi="Cambria" w:cs="Cambria"/>
          <w:b/>
          <w:sz w:val="28"/>
          <w:szCs w:val="28"/>
        </w:rPr>
      </w:pPr>
      <w:r>
        <w:rPr>
          <w:rFonts w:ascii="Cambria" w:eastAsia="Cambria" w:hAnsi="Cambria" w:cs="Cambria"/>
          <w:b/>
          <w:sz w:val="28"/>
          <w:szCs w:val="28"/>
        </w:rPr>
        <w:t>Course Details</w:t>
      </w:r>
    </w:p>
    <w:p w14:paraId="7745FF6D" w14:textId="77777777" w:rsidR="00BC270F" w:rsidRDefault="00BC270F">
      <w:pPr>
        <w:tabs>
          <w:tab w:val="left" w:pos="360"/>
          <w:tab w:val="left" w:pos="720"/>
        </w:tabs>
        <w:spacing w:after="0" w:line="240" w:lineRule="auto"/>
        <w:jc w:val="center"/>
        <w:rPr>
          <w:rFonts w:ascii="Cambria" w:eastAsia="Cambria" w:hAnsi="Cambria" w:cs="Cambria"/>
          <w:b/>
          <w:sz w:val="28"/>
          <w:szCs w:val="28"/>
        </w:rPr>
      </w:pPr>
    </w:p>
    <w:p w14:paraId="5364ED69" w14:textId="77777777" w:rsidR="00BC270F" w:rsidRDefault="00971A8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1F4B5E0" w14:textId="77777777" w:rsidR="00BC270F" w:rsidRDefault="00971A8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3F23F53" w14:textId="77777777" w:rsidR="00B17C2A" w:rsidRPr="00B17C2A" w:rsidRDefault="00B17C2A" w:rsidP="00B17C2A">
      <w:pPr>
        <w:tabs>
          <w:tab w:val="left" w:pos="360"/>
          <w:tab w:val="left" w:pos="720"/>
        </w:tabs>
        <w:spacing w:after="0" w:line="240" w:lineRule="auto"/>
        <w:rPr>
          <w:rFonts w:ascii="Cambria" w:eastAsia="Cambria" w:hAnsi="Cambria" w:cs="Cambria"/>
          <w:b/>
          <w:sz w:val="20"/>
          <w:szCs w:val="20"/>
        </w:rPr>
      </w:pPr>
    </w:p>
    <w:tbl>
      <w:tblPr>
        <w:tblStyle w:val="TableGrid"/>
        <w:tblW w:w="5000" w:type="pct"/>
        <w:tblLook w:val="04A0" w:firstRow="1" w:lastRow="0" w:firstColumn="1" w:lastColumn="0" w:noHBand="0" w:noVBand="1"/>
      </w:tblPr>
      <w:tblGrid>
        <w:gridCol w:w="1138"/>
        <w:gridCol w:w="6055"/>
        <w:gridCol w:w="3597"/>
      </w:tblGrid>
      <w:tr w:rsidR="00B17C2A" w:rsidRPr="00B17C2A" w14:paraId="2D6B0FB2" w14:textId="77777777" w:rsidTr="0042798B">
        <w:tc>
          <w:tcPr>
            <w:tcW w:w="527" w:type="pct"/>
          </w:tcPr>
          <w:p w14:paraId="7F740AAC" w14:textId="77777777" w:rsidR="00B17C2A" w:rsidRPr="00B17C2A" w:rsidRDefault="00B17C2A" w:rsidP="00B17C2A">
            <w:pPr>
              <w:tabs>
                <w:tab w:val="left" w:pos="360"/>
                <w:tab w:val="left" w:pos="720"/>
              </w:tabs>
              <w:rPr>
                <w:rFonts w:ascii="Cambria" w:eastAsia="Cambria" w:hAnsi="Cambria" w:cs="Cambria"/>
                <w:b/>
                <w:sz w:val="20"/>
                <w:szCs w:val="20"/>
              </w:rPr>
            </w:pPr>
            <w:bookmarkStart w:id="0" w:name="_Hlk97725465"/>
            <w:r w:rsidRPr="00B17C2A">
              <w:rPr>
                <w:rFonts w:ascii="Cambria" w:eastAsia="Cambria" w:hAnsi="Cambria" w:cs="Cambria"/>
                <w:b/>
                <w:sz w:val="20"/>
                <w:szCs w:val="20"/>
              </w:rPr>
              <w:lastRenderedPageBreak/>
              <w:t>Week</w:t>
            </w:r>
          </w:p>
        </w:tc>
        <w:tc>
          <w:tcPr>
            <w:tcW w:w="2806" w:type="pct"/>
          </w:tcPr>
          <w:p w14:paraId="21CA592E" w14:textId="77777777" w:rsidR="00B17C2A" w:rsidRPr="00B17C2A" w:rsidRDefault="00B17C2A" w:rsidP="00B17C2A">
            <w:pPr>
              <w:tabs>
                <w:tab w:val="left" w:pos="360"/>
                <w:tab w:val="left" w:pos="720"/>
              </w:tabs>
              <w:rPr>
                <w:rFonts w:ascii="Cambria" w:eastAsia="Cambria" w:hAnsi="Cambria" w:cs="Cambria"/>
                <w:b/>
                <w:sz w:val="20"/>
                <w:szCs w:val="20"/>
              </w:rPr>
            </w:pPr>
            <w:r w:rsidRPr="00B17C2A">
              <w:rPr>
                <w:rFonts w:ascii="Cambria" w:eastAsia="Cambria" w:hAnsi="Cambria" w:cs="Cambria"/>
                <w:b/>
                <w:sz w:val="20"/>
                <w:szCs w:val="20"/>
              </w:rPr>
              <w:t>Content</w:t>
            </w:r>
          </w:p>
        </w:tc>
        <w:tc>
          <w:tcPr>
            <w:tcW w:w="1667" w:type="pct"/>
          </w:tcPr>
          <w:p w14:paraId="6ACBF461" w14:textId="77777777" w:rsidR="00B17C2A" w:rsidRPr="00B17C2A" w:rsidRDefault="00B17C2A" w:rsidP="00B17C2A">
            <w:pPr>
              <w:tabs>
                <w:tab w:val="left" w:pos="360"/>
                <w:tab w:val="left" w:pos="720"/>
              </w:tabs>
              <w:rPr>
                <w:rFonts w:ascii="Cambria" w:eastAsia="Cambria" w:hAnsi="Cambria" w:cs="Cambria"/>
                <w:b/>
                <w:sz w:val="20"/>
                <w:szCs w:val="20"/>
              </w:rPr>
            </w:pPr>
            <w:r w:rsidRPr="00B17C2A">
              <w:rPr>
                <w:rFonts w:ascii="Cambria" w:eastAsia="Cambria" w:hAnsi="Cambria" w:cs="Cambria"/>
                <w:b/>
                <w:sz w:val="20"/>
                <w:szCs w:val="20"/>
              </w:rPr>
              <w:t>Assignment</w:t>
            </w:r>
          </w:p>
        </w:tc>
      </w:tr>
      <w:tr w:rsidR="00B17C2A" w:rsidRPr="00B17C2A" w14:paraId="11ED419C" w14:textId="77777777" w:rsidTr="0042798B">
        <w:tc>
          <w:tcPr>
            <w:tcW w:w="527" w:type="pct"/>
          </w:tcPr>
          <w:p w14:paraId="7F45ED36" w14:textId="77777777" w:rsidR="00B17C2A" w:rsidRPr="00B17C2A" w:rsidRDefault="00B17C2A" w:rsidP="00B17C2A">
            <w:pPr>
              <w:tabs>
                <w:tab w:val="left" w:pos="360"/>
                <w:tab w:val="left" w:pos="720"/>
              </w:tabs>
              <w:rPr>
                <w:rFonts w:ascii="Cambria" w:eastAsia="Cambria" w:hAnsi="Cambria" w:cs="Cambria"/>
                <w:b/>
                <w:sz w:val="20"/>
                <w:szCs w:val="20"/>
              </w:rPr>
            </w:pPr>
            <w:r w:rsidRPr="00B17C2A">
              <w:rPr>
                <w:rFonts w:ascii="Cambria" w:eastAsia="Cambria" w:hAnsi="Cambria" w:cs="Cambria"/>
                <w:b/>
                <w:sz w:val="20"/>
                <w:szCs w:val="20"/>
              </w:rPr>
              <w:t>1</w:t>
            </w:r>
          </w:p>
        </w:tc>
        <w:tc>
          <w:tcPr>
            <w:tcW w:w="2806" w:type="pct"/>
            <w:shd w:val="clear" w:color="auto" w:fill="auto"/>
          </w:tcPr>
          <w:p w14:paraId="38AA30BF" w14:textId="77777777" w:rsidR="00B17C2A" w:rsidRPr="00B17C2A" w:rsidRDefault="00B17C2A" w:rsidP="00B17C2A">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Quality </w:t>
            </w:r>
          </w:p>
        </w:tc>
        <w:tc>
          <w:tcPr>
            <w:tcW w:w="1667" w:type="pct"/>
          </w:tcPr>
          <w:p w14:paraId="741CDA3D" w14:textId="77777777" w:rsidR="00B17C2A" w:rsidRPr="00B17C2A" w:rsidRDefault="00B17C2A" w:rsidP="00B17C2A">
            <w:pPr>
              <w:tabs>
                <w:tab w:val="left" w:pos="360"/>
                <w:tab w:val="left" w:pos="720"/>
              </w:tabs>
              <w:rPr>
                <w:rFonts w:ascii="Cambria" w:eastAsia="Cambria" w:hAnsi="Cambria" w:cs="Cambria"/>
                <w:bCs/>
                <w:sz w:val="20"/>
                <w:szCs w:val="20"/>
              </w:rPr>
            </w:pPr>
            <w:r>
              <w:rPr>
                <w:rFonts w:ascii="Cambria" w:eastAsia="Cambria" w:hAnsi="Cambria" w:cs="Cambria"/>
                <w:bCs/>
                <w:sz w:val="20"/>
                <w:szCs w:val="20"/>
              </w:rPr>
              <w:t>Assigned Readings</w:t>
            </w:r>
          </w:p>
        </w:tc>
      </w:tr>
      <w:tr w:rsidR="00B17C2A" w:rsidRPr="00B17C2A" w14:paraId="48527EC2" w14:textId="77777777" w:rsidTr="0042798B">
        <w:tc>
          <w:tcPr>
            <w:tcW w:w="527" w:type="pct"/>
          </w:tcPr>
          <w:p w14:paraId="55FAC36E" w14:textId="77777777" w:rsidR="00B17C2A" w:rsidRPr="00B17C2A" w:rsidRDefault="00B17C2A" w:rsidP="00B17C2A">
            <w:pPr>
              <w:tabs>
                <w:tab w:val="left" w:pos="360"/>
                <w:tab w:val="left" w:pos="720"/>
              </w:tabs>
              <w:rPr>
                <w:rFonts w:ascii="Cambria" w:eastAsia="Cambria" w:hAnsi="Cambria" w:cs="Cambria"/>
                <w:b/>
                <w:sz w:val="20"/>
                <w:szCs w:val="20"/>
              </w:rPr>
            </w:pPr>
            <w:r w:rsidRPr="00B17C2A">
              <w:rPr>
                <w:rFonts w:ascii="Cambria" w:eastAsia="Cambria" w:hAnsi="Cambria" w:cs="Cambria"/>
                <w:b/>
                <w:sz w:val="20"/>
                <w:szCs w:val="20"/>
              </w:rPr>
              <w:t>2</w:t>
            </w:r>
          </w:p>
        </w:tc>
        <w:tc>
          <w:tcPr>
            <w:tcW w:w="2806" w:type="pct"/>
            <w:shd w:val="clear" w:color="auto" w:fill="auto"/>
          </w:tcPr>
          <w:p w14:paraId="102830ED" w14:textId="77777777" w:rsidR="00B17C2A" w:rsidRPr="00B17C2A" w:rsidRDefault="00B17C2A" w:rsidP="00B17C2A">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Malpractice </w:t>
            </w:r>
          </w:p>
        </w:tc>
        <w:tc>
          <w:tcPr>
            <w:tcW w:w="1667" w:type="pct"/>
          </w:tcPr>
          <w:p w14:paraId="70E99F07" w14:textId="77777777" w:rsidR="00B17C2A" w:rsidRDefault="00B17C2A" w:rsidP="00B17C2A">
            <w:pPr>
              <w:tabs>
                <w:tab w:val="left" w:pos="360"/>
                <w:tab w:val="left" w:pos="720"/>
              </w:tabs>
              <w:rPr>
                <w:rFonts w:ascii="Cambria" w:eastAsia="Cambria" w:hAnsi="Cambria" w:cs="Cambria"/>
                <w:bCs/>
                <w:sz w:val="20"/>
                <w:szCs w:val="20"/>
              </w:rPr>
            </w:pPr>
            <w:r>
              <w:rPr>
                <w:rFonts w:ascii="Cambria" w:eastAsia="Cambria" w:hAnsi="Cambria" w:cs="Cambria"/>
                <w:bCs/>
                <w:sz w:val="20"/>
                <w:szCs w:val="20"/>
              </w:rPr>
              <w:t>Assigned Readings</w:t>
            </w:r>
          </w:p>
          <w:p w14:paraId="4D86D2D1" w14:textId="77777777" w:rsidR="00B17C2A" w:rsidRPr="00B17C2A" w:rsidRDefault="00B17C2A" w:rsidP="00B17C2A">
            <w:pPr>
              <w:tabs>
                <w:tab w:val="left" w:pos="360"/>
                <w:tab w:val="left" w:pos="720"/>
              </w:tabs>
              <w:rPr>
                <w:rFonts w:ascii="Cambria" w:eastAsia="Cambria" w:hAnsi="Cambria" w:cs="Cambria"/>
                <w:bCs/>
                <w:sz w:val="20"/>
                <w:szCs w:val="20"/>
              </w:rPr>
            </w:pPr>
            <w:r>
              <w:rPr>
                <w:rFonts w:ascii="Cambria" w:eastAsia="Cambria" w:hAnsi="Cambria" w:cs="Cambria"/>
                <w:bCs/>
                <w:sz w:val="20"/>
                <w:szCs w:val="20"/>
              </w:rPr>
              <w:t>Discussion Board</w:t>
            </w:r>
          </w:p>
        </w:tc>
      </w:tr>
      <w:tr w:rsidR="00B17C2A" w:rsidRPr="00B17C2A" w14:paraId="6EED43FE" w14:textId="77777777" w:rsidTr="0042798B">
        <w:tc>
          <w:tcPr>
            <w:tcW w:w="527" w:type="pct"/>
          </w:tcPr>
          <w:p w14:paraId="1FD5A25C" w14:textId="77777777" w:rsidR="00B17C2A" w:rsidRPr="00B17C2A" w:rsidRDefault="00B17C2A" w:rsidP="00B17C2A">
            <w:pPr>
              <w:tabs>
                <w:tab w:val="left" w:pos="360"/>
                <w:tab w:val="left" w:pos="720"/>
              </w:tabs>
              <w:rPr>
                <w:rFonts w:ascii="Cambria" w:eastAsia="Cambria" w:hAnsi="Cambria" w:cs="Cambria"/>
                <w:b/>
                <w:sz w:val="20"/>
                <w:szCs w:val="20"/>
              </w:rPr>
            </w:pPr>
            <w:r w:rsidRPr="00B17C2A">
              <w:rPr>
                <w:rFonts w:ascii="Cambria" w:eastAsia="Cambria" w:hAnsi="Cambria" w:cs="Cambria"/>
                <w:b/>
                <w:sz w:val="20"/>
                <w:szCs w:val="20"/>
              </w:rPr>
              <w:t>3</w:t>
            </w:r>
          </w:p>
        </w:tc>
        <w:tc>
          <w:tcPr>
            <w:tcW w:w="2806" w:type="pct"/>
            <w:shd w:val="clear" w:color="auto" w:fill="auto"/>
          </w:tcPr>
          <w:p w14:paraId="61C25AA4" w14:textId="77777777" w:rsidR="00B17C2A" w:rsidRPr="00B17C2A" w:rsidRDefault="00B17C2A" w:rsidP="00B17C2A">
            <w:pPr>
              <w:tabs>
                <w:tab w:val="left" w:pos="360"/>
                <w:tab w:val="left" w:pos="720"/>
              </w:tabs>
              <w:rPr>
                <w:rFonts w:ascii="Cambria" w:eastAsia="Cambria" w:hAnsi="Cambria" w:cs="Cambria"/>
                <w:bCs/>
                <w:sz w:val="20"/>
                <w:szCs w:val="20"/>
              </w:rPr>
            </w:pPr>
            <w:r>
              <w:rPr>
                <w:rFonts w:ascii="Cambria" w:eastAsia="Cambria" w:hAnsi="Cambria" w:cs="Cambria"/>
                <w:sz w:val="20"/>
                <w:szCs w:val="20"/>
              </w:rPr>
              <w:t xml:space="preserve">Risk Management </w:t>
            </w:r>
          </w:p>
        </w:tc>
        <w:tc>
          <w:tcPr>
            <w:tcW w:w="1667" w:type="pct"/>
          </w:tcPr>
          <w:p w14:paraId="781C40C2" w14:textId="77777777" w:rsidR="00B17C2A" w:rsidRPr="00B17C2A" w:rsidRDefault="00B17C2A" w:rsidP="00B17C2A">
            <w:pPr>
              <w:tabs>
                <w:tab w:val="left" w:pos="360"/>
                <w:tab w:val="left" w:pos="720"/>
              </w:tabs>
              <w:rPr>
                <w:rFonts w:ascii="Cambria" w:eastAsia="Cambria" w:hAnsi="Cambria" w:cs="Cambria"/>
                <w:bCs/>
                <w:sz w:val="20"/>
                <w:szCs w:val="20"/>
              </w:rPr>
            </w:pPr>
            <w:r>
              <w:rPr>
                <w:rFonts w:ascii="Cambria" w:eastAsia="Cambria" w:hAnsi="Cambria" w:cs="Cambria"/>
                <w:bCs/>
                <w:sz w:val="20"/>
                <w:szCs w:val="20"/>
              </w:rPr>
              <w:t>Assigned Readings</w:t>
            </w:r>
          </w:p>
        </w:tc>
      </w:tr>
      <w:tr w:rsidR="00B17C2A" w:rsidRPr="00B17C2A" w14:paraId="53AF3600" w14:textId="77777777" w:rsidTr="0042798B">
        <w:tc>
          <w:tcPr>
            <w:tcW w:w="527" w:type="pct"/>
          </w:tcPr>
          <w:p w14:paraId="1F56484F" w14:textId="77777777" w:rsidR="00B17C2A" w:rsidRPr="00B17C2A" w:rsidRDefault="00B17C2A" w:rsidP="00B17C2A">
            <w:pPr>
              <w:tabs>
                <w:tab w:val="left" w:pos="360"/>
                <w:tab w:val="left" w:pos="720"/>
              </w:tabs>
              <w:rPr>
                <w:rFonts w:ascii="Cambria" w:eastAsia="Cambria" w:hAnsi="Cambria" w:cs="Cambria"/>
                <w:b/>
                <w:sz w:val="20"/>
                <w:szCs w:val="20"/>
              </w:rPr>
            </w:pPr>
            <w:r w:rsidRPr="00B17C2A">
              <w:rPr>
                <w:rFonts w:ascii="Cambria" w:eastAsia="Cambria" w:hAnsi="Cambria" w:cs="Cambria"/>
                <w:b/>
                <w:sz w:val="20"/>
                <w:szCs w:val="20"/>
              </w:rPr>
              <w:t>4</w:t>
            </w:r>
          </w:p>
        </w:tc>
        <w:tc>
          <w:tcPr>
            <w:tcW w:w="2806" w:type="pct"/>
            <w:shd w:val="clear" w:color="auto" w:fill="auto"/>
          </w:tcPr>
          <w:p w14:paraId="4C20BADE" w14:textId="77777777" w:rsidR="00B17C2A" w:rsidRPr="00B17C2A" w:rsidRDefault="00B17C2A" w:rsidP="00B17C2A">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Reimbursement </w:t>
            </w:r>
          </w:p>
        </w:tc>
        <w:tc>
          <w:tcPr>
            <w:tcW w:w="1667" w:type="pct"/>
          </w:tcPr>
          <w:p w14:paraId="1EADAB05" w14:textId="77777777" w:rsidR="00B17C2A" w:rsidRDefault="00B17C2A" w:rsidP="00B17C2A">
            <w:pPr>
              <w:tabs>
                <w:tab w:val="left" w:pos="360"/>
                <w:tab w:val="left" w:pos="720"/>
              </w:tabs>
              <w:rPr>
                <w:rFonts w:ascii="Cambria" w:eastAsia="Cambria" w:hAnsi="Cambria" w:cs="Cambria"/>
                <w:bCs/>
                <w:sz w:val="20"/>
                <w:szCs w:val="20"/>
              </w:rPr>
            </w:pPr>
            <w:r>
              <w:rPr>
                <w:rFonts w:ascii="Cambria" w:eastAsia="Cambria" w:hAnsi="Cambria" w:cs="Cambria"/>
                <w:bCs/>
                <w:sz w:val="20"/>
                <w:szCs w:val="20"/>
              </w:rPr>
              <w:t>Assigned Readings</w:t>
            </w:r>
          </w:p>
          <w:p w14:paraId="0786A687" w14:textId="77777777" w:rsidR="00B17C2A" w:rsidRPr="00B17C2A" w:rsidRDefault="00B17C2A" w:rsidP="00B17C2A">
            <w:pPr>
              <w:tabs>
                <w:tab w:val="left" w:pos="360"/>
                <w:tab w:val="left" w:pos="720"/>
              </w:tabs>
              <w:rPr>
                <w:rFonts w:ascii="Cambria" w:eastAsia="Cambria" w:hAnsi="Cambria" w:cs="Cambria"/>
                <w:bCs/>
                <w:sz w:val="20"/>
                <w:szCs w:val="20"/>
              </w:rPr>
            </w:pPr>
            <w:r>
              <w:rPr>
                <w:rFonts w:ascii="Cambria" w:eastAsia="Cambria" w:hAnsi="Cambria" w:cs="Cambria"/>
                <w:bCs/>
                <w:sz w:val="20"/>
                <w:szCs w:val="20"/>
              </w:rPr>
              <w:t xml:space="preserve">Discussion Board </w:t>
            </w:r>
          </w:p>
        </w:tc>
      </w:tr>
      <w:tr w:rsidR="00B17C2A" w:rsidRPr="00B17C2A" w14:paraId="7E35092C" w14:textId="77777777" w:rsidTr="0042798B">
        <w:tc>
          <w:tcPr>
            <w:tcW w:w="527" w:type="pct"/>
          </w:tcPr>
          <w:p w14:paraId="03B7773E" w14:textId="77777777" w:rsidR="00B17C2A" w:rsidRPr="00B17C2A" w:rsidRDefault="00B17C2A" w:rsidP="00B17C2A">
            <w:pPr>
              <w:tabs>
                <w:tab w:val="left" w:pos="360"/>
                <w:tab w:val="left" w:pos="720"/>
              </w:tabs>
              <w:rPr>
                <w:rFonts w:ascii="Cambria" w:eastAsia="Cambria" w:hAnsi="Cambria" w:cs="Cambria"/>
                <w:b/>
                <w:sz w:val="20"/>
                <w:szCs w:val="20"/>
              </w:rPr>
            </w:pPr>
            <w:r w:rsidRPr="00B17C2A">
              <w:rPr>
                <w:rFonts w:ascii="Cambria" w:eastAsia="Cambria" w:hAnsi="Cambria" w:cs="Cambria"/>
                <w:b/>
                <w:sz w:val="20"/>
                <w:szCs w:val="20"/>
              </w:rPr>
              <w:t>5</w:t>
            </w:r>
          </w:p>
        </w:tc>
        <w:tc>
          <w:tcPr>
            <w:tcW w:w="2806" w:type="pct"/>
            <w:shd w:val="clear" w:color="auto" w:fill="auto"/>
          </w:tcPr>
          <w:p w14:paraId="306645D0" w14:textId="77777777" w:rsidR="00B17C2A" w:rsidRPr="00B17C2A" w:rsidRDefault="00B17C2A" w:rsidP="00B17C2A">
            <w:pPr>
              <w:tabs>
                <w:tab w:val="left" w:pos="360"/>
                <w:tab w:val="left" w:pos="720"/>
              </w:tabs>
              <w:rPr>
                <w:rFonts w:ascii="Cambria" w:eastAsia="Cambria" w:hAnsi="Cambria" w:cs="Cambria"/>
                <w:bCs/>
                <w:sz w:val="20"/>
                <w:szCs w:val="20"/>
              </w:rPr>
            </w:pPr>
            <w:r>
              <w:rPr>
                <w:rFonts w:ascii="Cambria" w:eastAsia="Cambria" w:hAnsi="Cambria" w:cs="Cambria"/>
                <w:sz w:val="20"/>
                <w:szCs w:val="20"/>
              </w:rPr>
              <w:t>Fraud &amp; Abuse</w:t>
            </w:r>
          </w:p>
        </w:tc>
        <w:tc>
          <w:tcPr>
            <w:tcW w:w="1667" w:type="pct"/>
          </w:tcPr>
          <w:p w14:paraId="5E91108E" w14:textId="77777777" w:rsidR="00B17C2A" w:rsidRPr="00B17C2A" w:rsidRDefault="00B17C2A" w:rsidP="00B17C2A">
            <w:pPr>
              <w:tabs>
                <w:tab w:val="left" w:pos="360"/>
                <w:tab w:val="left" w:pos="720"/>
              </w:tabs>
              <w:rPr>
                <w:rFonts w:ascii="Cambria" w:eastAsia="Cambria" w:hAnsi="Cambria" w:cs="Cambria"/>
                <w:bCs/>
                <w:sz w:val="20"/>
                <w:szCs w:val="20"/>
              </w:rPr>
            </w:pPr>
            <w:r>
              <w:rPr>
                <w:rFonts w:ascii="Cambria" w:eastAsia="Cambria" w:hAnsi="Cambria" w:cs="Cambria"/>
                <w:bCs/>
                <w:sz w:val="20"/>
                <w:szCs w:val="20"/>
              </w:rPr>
              <w:t>Assigned Readings</w:t>
            </w:r>
          </w:p>
        </w:tc>
      </w:tr>
      <w:tr w:rsidR="00B17C2A" w:rsidRPr="00B17C2A" w14:paraId="04AEAC77" w14:textId="77777777" w:rsidTr="0042798B">
        <w:tc>
          <w:tcPr>
            <w:tcW w:w="527" w:type="pct"/>
          </w:tcPr>
          <w:p w14:paraId="53ADEB46" w14:textId="77777777" w:rsidR="00B17C2A" w:rsidRPr="00B17C2A" w:rsidRDefault="00B17C2A" w:rsidP="00B17C2A">
            <w:pPr>
              <w:tabs>
                <w:tab w:val="left" w:pos="360"/>
                <w:tab w:val="left" w:pos="720"/>
              </w:tabs>
              <w:rPr>
                <w:rFonts w:ascii="Cambria" w:eastAsia="Cambria" w:hAnsi="Cambria" w:cs="Cambria"/>
                <w:b/>
                <w:sz w:val="20"/>
                <w:szCs w:val="20"/>
              </w:rPr>
            </w:pPr>
            <w:r w:rsidRPr="00B17C2A">
              <w:rPr>
                <w:rFonts w:ascii="Cambria" w:eastAsia="Cambria" w:hAnsi="Cambria" w:cs="Cambria"/>
                <w:b/>
                <w:sz w:val="20"/>
                <w:szCs w:val="20"/>
              </w:rPr>
              <w:t>6</w:t>
            </w:r>
          </w:p>
        </w:tc>
        <w:tc>
          <w:tcPr>
            <w:tcW w:w="2806" w:type="pct"/>
            <w:shd w:val="clear" w:color="auto" w:fill="auto"/>
          </w:tcPr>
          <w:p w14:paraId="5227B3DF" w14:textId="77777777" w:rsidR="00B17C2A" w:rsidRPr="00B17C2A" w:rsidRDefault="00B17C2A" w:rsidP="00B17C2A">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Coding </w:t>
            </w:r>
          </w:p>
        </w:tc>
        <w:tc>
          <w:tcPr>
            <w:tcW w:w="1667" w:type="pct"/>
          </w:tcPr>
          <w:p w14:paraId="582C4AE0" w14:textId="77777777" w:rsidR="00B17C2A" w:rsidRDefault="00B17C2A" w:rsidP="00B17C2A">
            <w:pPr>
              <w:tabs>
                <w:tab w:val="left" w:pos="360"/>
                <w:tab w:val="left" w:pos="720"/>
              </w:tabs>
              <w:rPr>
                <w:rFonts w:ascii="Cambria" w:eastAsia="Cambria" w:hAnsi="Cambria" w:cs="Cambria"/>
                <w:bCs/>
                <w:sz w:val="20"/>
                <w:szCs w:val="20"/>
              </w:rPr>
            </w:pPr>
            <w:r>
              <w:rPr>
                <w:rFonts w:ascii="Cambria" w:eastAsia="Cambria" w:hAnsi="Cambria" w:cs="Cambria"/>
                <w:bCs/>
                <w:sz w:val="20"/>
                <w:szCs w:val="20"/>
              </w:rPr>
              <w:t>Assigned Readings</w:t>
            </w:r>
          </w:p>
          <w:p w14:paraId="36415D8D" w14:textId="77777777" w:rsidR="00B17C2A" w:rsidRPr="00B17C2A" w:rsidRDefault="00B17C2A" w:rsidP="00B17C2A">
            <w:pPr>
              <w:tabs>
                <w:tab w:val="left" w:pos="360"/>
                <w:tab w:val="left" w:pos="720"/>
              </w:tabs>
              <w:rPr>
                <w:rFonts w:ascii="Cambria" w:eastAsia="Cambria" w:hAnsi="Cambria" w:cs="Cambria"/>
                <w:bCs/>
                <w:sz w:val="20"/>
                <w:szCs w:val="20"/>
              </w:rPr>
            </w:pPr>
            <w:r>
              <w:rPr>
                <w:rFonts w:ascii="Cambria" w:eastAsia="Cambria" w:hAnsi="Cambria" w:cs="Cambria"/>
                <w:bCs/>
                <w:sz w:val="20"/>
                <w:szCs w:val="20"/>
              </w:rPr>
              <w:t>APEA Modules</w:t>
            </w:r>
          </w:p>
        </w:tc>
      </w:tr>
      <w:tr w:rsidR="00B17C2A" w:rsidRPr="00B17C2A" w14:paraId="4831C429" w14:textId="77777777" w:rsidTr="0042798B">
        <w:tc>
          <w:tcPr>
            <w:tcW w:w="527" w:type="pct"/>
          </w:tcPr>
          <w:p w14:paraId="3C1AF439" w14:textId="77777777" w:rsidR="00B17C2A" w:rsidRPr="00B17C2A" w:rsidRDefault="00B17C2A" w:rsidP="00B17C2A">
            <w:pPr>
              <w:tabs>
                <w:tab w:val="left" w:pos="360"/>
                <w:tab w:val="left" w:pos="720"/>
              </w:tabs>
              <w:rPr>
                <w:rFonts w:ascii="Cambria" w:eastAsia="Cambria" w:hAnsi="Cambria" w:cs="Cambria"/>
                <w:b/>
                <w:sz w:val="20"/>
                <w:szCs w:val="20"/>
              </w:rPr>
            </w:pPr>
            <w:r w:rsidRPr="00B17C2A">
              <w:rPr>
                <w:rFonts w:ascii="Cambria" w:eastAsia="Cambria" w:hAnsi="Cambria" w:cs="Cambria"/>
                <w:b/>
                <w:sz w:val="20"/>
                <w:szCs w:val="20"/>
              </w:rPr>
              <w:t>7</w:t>
            </w:r>
          </w:p>
        </w:tc>
        <w:tc>
          <w:tcPr>
            <w:tcW w:w="2806" w:type="pct"/>
            <w:shd w:val="clear" w:color="auto" w:fill="auto"/>
          </w:tcPr>
          <w:p w14:paraId="711801E0" w14:textId="77777777" w:rsidR="00B17C2A" w:rsidRPr="00B17C2A" w:rsidRDefault="00B17C2A" w:rsidP="00B17C2A">
            <w:pPr>
              <w:tabs>
                <w:tab w:val="left" w:pos="360"/>
                <w:tab w:val="left" w:pos="720"/>
              </w:tabs>
              <w:rPr>
                <w:rFonts w:ascii="Cambria" w:eastAsia="Cambria" w:hAnsi="Cambria" w:cs="Cambria"/>
                <w:bCs/>
                <w:sz w:val="20"/>
                <w:szCs w:val="20"/>
              </w:rPr>
            </w:pPr>
            <w:r>
              <w:rPr>
                <w:rFonts w:ascii="Cambria" w:eastAsia="Cambria" w:hAnsi="Cambria" w:cs="Cambria"/>
                <w:sz w:val="20"/>
                <w:szCs w:val="20"/>
              </w:rPr>
              <w:t>MCO’s</w:t>
            </w:r>
          </w:p>
        </w:tc>
        <w:tc>
          <w:tcPr>
            <w:tcW w:w="1667" w:type="pct"/>
          </w:tcPr>
          <w:p w14:paraId="410CE00B" w14:textId="77777777" w:rsidR="00B17C2A" w:rsidRDefault="00B17C2A" w:rsidP="00B17C2A">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Assigned Readings </w:t>
            </w:r>
          </w:p>
          <w:p w14:paraId="25FBCE9B" w14:textId="77777777" w:rsidR="00B17C2A" w:rsidRPr="00B17C2A" w:rsidRDefault="00B17C2A" w:rsidP="00B17C2A">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Role Development Project </w:t>
            </w:r>
          </w:p>
        </w:tc>
      </w:tr>
      <w:bookmarkEnd w:id="0"/>
    </w:tbl>
    <w:p w14:paraId="383F270C" w14:textId="77777777" w:rsidR="00B17C2A" w:rsidRDefault="00B17C2A">
      <w:pPr>
        <w:tabs>
          <w:tab w:val="left" w:pos="360"/>
          <w:tab w:val="left" w:pos="720"/>
        </w:tabs>
        <w:spacing w:after="0" w:line="240" w:lineRule="auto"/>
        <w:rPr>
          <w:rFonts w:ascii="Cambria" w:eastAsia="Cambria" w:hAnsi="Cambria" w:cs="Cambria"/>
          <w:sz w:val="20"/>
          <w:szCs w:val="20"/>
        </w:rPr>
      </w:pPr>
    </w:p>
    <w:p w14:paraId="69C9BC24" w14:textId="77777777" w:rsidR="00BC270F" w:rsidRDefault="00BC270F">
      <w:pPr>
        <w:tabs>
          <w:tab w:val="left" w:pos="360"/>
          <w:tab w:val="left" w:pos="720"/>
        </w:tabs>
        <w:spacing w:after="0" w:line="240" w:lineRule="auto"/>
        <w:rPr>
          <w:rFonts w:ascii="Cambria" w:eastAsia="Cambria" w:hAnsi="Cambria" w:cs="Cambria"/>
          <w:sz w:val="20"/>
          <w:szCs w:val="20"/>
        </w:rPr>
      </w:pPr>
    </w:p>
    <w:p w14:paraId="7B43A789"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D7F39A3" w14:textId="77777777" w:rsidR="00BC270F" w:rsidRDefault="00971A8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44D3209E" w14:textId="77777777" w:rsidR="00BC270F" w:rsidRDefault="00971A8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729737B8" w14:textId="77777777" w:rsidR="00BC270F" w:rsidRDefault="00BC270F">
      <w:pPr>
        <w:tabs>
          <w:tab w:val="left" w:pos="360"/>
          <w:tab w:val="left" w:pos="720"/>
        </w:tabs>
        <w:spacing w:after="0" w:line="240" w:lineRule="auto"/>
        <w:rPr>
          <w:rFonts w:ascii="Cambria" w:eastAsia="Cambria" w:hAnsi="Cambria" w:cs="Cambria"/>
          <w:sz w:val="20"/>
          <w:szCs w:val="20"/>
        </w:rPr>
      </w:pPr>
    </w:p>
    <w:p w14:paraId="2E418462"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228064DE" w14:textId="77777777" w:rsidR="00BC270F" w:rsidRDefault="00971A8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32AA5425" w14:textId="77777777" w:rsidR="00BC270F" w:rsidRDefault="00971A8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B6ACB75" w14:textId="77777777" w:rsidR="00BC270F" w:rsidRDefault="00971A8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5B0C344C" w14:textId="77777777" w:rsidR="00BC270F" w:rsidRDefault="00BC270F">
      <w:pPr>
        <w:tabs>
          <w:tab w:val="left" w:pos="360"/>
          <w:tab w:val="left" w:pos="720"/>
        </w:tabs>
        <w:spacing w:after="0" w:line="240" w:lineRule="auto"/>
        <w:rPr>
          <w:rFonts w:ascii="Cambria" w:eastAsia="Cambria" w:hAnsi="Cambria" w:cs="Cambria"/>
          <w:b/>
          <w:sz w:val="24"/>
          <w:szCs w:val="24"/>
        </w:rPr>
      </w:pPr>
    </w:p>
    <w:p w14:paraId="7E3F3DEB"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5B37594E" w14:textId="77777777" w:rsidR="00BC270F" w:rsidRDefault="00971A8E">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7569E5C4" w14:textId="77777777" w:rsidR="00BC270F" w:rsidRDefault="00971A8E">
      <w:pPr>
        <w:rPr>
          <w:rFonts w:ascii="Cambria" w:eastAsia="Cambria" w:hAnsi="Cambria" w:cs="Cambria"/>
          <w:i/>
          <w:color w:val="FF0000"/>
          <w:sz w:val="20"/>
          <w:szCs w:val="20"/>
        </w:rPr>
      </w:pPr>
      <w:r>
        <w:br w:type="page"/>
      </w:r>
    </w:p>
    <w:p w14:paraId="7AA087A3" w14:textId="77777777" w:rsidR="00BC270F" w:rsidRDefault="00BC270F">
      <w:pPr>
        <w:tabs>
          <w:tab w:val="left" w:pos="360"/>
          <w:tab w:val="left" w:pos="720"/>
        </w:tabs>
        <w:spacing w:after="0" w:line="240" w:lineRule="auto"/>
        <w:rPr>
          <w:rFonts w:ascii="Cambria" w:eastAsia="Cambria" w:hAnsi="Cambria" w:cs="Cambria"/>
          <w:i/>
          <w:color w:val="FF0000"/>
          <w:sz w:val="20"/>
          <w:szCs w:val="20"/>
        </w:rPr>
      </w:pPr>
    </w:p>
    <w:p w14:paraId="7B8066BB" w14:textId="77777777" w:rsidR="00BC270F" w:rsidRDefault="00BC270F">
      <w:pPr>
        <w:tabs>
          <w:tab w:val="left" w:pos="360"/>
          <w:tab w:val="left" w:pos="720"/>
        </w:tabs>
        <w:spacing w:after="0" w:line="240" w:lineRule="auto"/>
        <w:rPr>
          <w:rFonts w:ascii="Cambria" w:eastAsia="Cambria" w:hAnsi="Cambria" w:cs="Cambria"/>
          <w:i/>
          <w:color w:val="FF0000"/>
          <w:sz w:val="20"/>
          <w:szCs w:val="20"/>
        </w:rPr>
      </w:pPr>
    </w:p>
    <w:p w14:paraId="07F21124" w14:textId="77777777" w:rsidR="00BC270F" w:rsidRDefault="00971A8E">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6C8859A2" w14:textId="77777777" w:rsidR="00BC270F" w:rsidRDefault="00BC270F">
      <w:pPr>
        <w:tabs>
          <w:tab w:val="left" w:pos="360"/>
          <w:tab w:val="left" w:pos="720"/>
        </w:tabs>
        <w:spacing w:after="0"/>
        <w:rPr>
          <w:rFonts w:ascii="Cambria" w:eastAsia="Cambria" w:hAnsi="Cambria" w:cs="Cambria"/>
          <w:b/>
          <w:sz w:val="20"/>
          <w:szCs w:val="20"/>
        </w:rPr>
      </w:pPr>
    </w:p>
    <w:p w14:paraId="45E38799" w14:textId="77777777" w:rsidR="00BC270F" w:rsidRDefault="00971A8E">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4D5DA37" w14:textId="77777777" w:rsidR="00BC270F" w:rsidRDefault="00971A8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5B213D74" w14:textId="77777777" w:rsidR="00BC270F" w:rsidRDefault="00971A8E">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253F844D" w14:textId="77777777" w:rsidR="00BC270F" w:rsidRDefault="00BC270F">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0C34CCD" w14:textId="77777777" w:rsidR="00BC270F" w:rsidRDefault="00971A8E">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2F660B3F" w14:textId="77777777" w:rsidR="00BC270F" w:rsidRDefault="00971A8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78CA4141" w14:textId="77777777" w:rsidR="00BC270F" w:rsidRDefault="00971A8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23664DC"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7BC80457" w14:textId="77777777" w:rsidR="00BC270F" w:rsidRDefault="00BC270F">
      <w:pPr>
        <w:tabs>
          <w:tab w:val="left" w:pos="360"/>
          <w:tab w:val="left" w:pos="720"/>
        </w:tabs>
        <w:spacing w:after="0" w:line="240" w:lineRule="auto"/>
        <w:ind w:left="360" w:hanging="360"/>
        <w:rPr>
          <w:rFonts w:ascii="Cambria" w:eastAsia="Cambria" w:hAnsi="Cambria" w:cs="Cambria"/>
          <w:sz w:val="20"/>
          <w:szCs w:val="20"/>
        </w:rPr>
      </w:pPr>
    </w:p>
    <w:p w14:paraId="435B7532"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26ABC5D3"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26D0EE25" w14:textId="77777777" w:rsidR="00BC270F" w:rsidRDefault="00BC270F">
      <w:pPr>
        <w:tabs>
          <w:tab w:val="left" w:pos="360"/>
          <w:tab w:val="left" w:pos="720"/>
        </w:tabs>
        <w:spacing w:after="0" w:line="240" w:lineRule="auto"/>
        <w:ind w:left="360" w:hanging="360"/>
        <w:rPr>
          <w:rFonts w:ascii="Cambria" w:eastAsia="Cambria" w:hAnsi="Cambria" w:cs="Cambria"/>
          <w:sz w:val="20"/>
          <w:szCs w:val="20"/>
        </w:rPr>
      </w:pPr>
    </w:p>
    <w:p w14:paraId="384CC7A6"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74940CB5" w14:textId="77777777" w:rsidR="00BC270F" w:rsidRDefault="00BC270F">
      <w:pPr>
        <w:tabs>
          <w:tab w:val="left" w:pos="360"/>
          <w:tab w:val="left" w:pos="720"/>
        </w:tabs>
        <w:spacing w:after="0" w:line="240" w:lineRule="auto"/>
        <w:ind w:left="360" w:hanging="360"/>
        <w:rPr>
          <w:rFonts w:ascii="Cambria" w:eastAsia="Cambria" w:hAnsi="Cambria" w:cs="Cambria"/>
          <w:sz w:val="20"/>
          <w:szCs w:val="20"/>
        </w:rPr>
      </w:pPr>
    </w:p>
    <w:p w14:paraId="6EB8810C"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373BAEF5" w14:textId="77777777" w:rsidR="00BC270F" w:rsidRDefault="00BC270F">
      <w:pPr>
        <w:tabs>
          <w:tab w:val="left" w:pos="360"/>
          <w:tab w:val="left" w:pos="720"/>
        </w:tabs>
        <w:spacing w:after="0" w:line="240" w:lineRule="auto"/>
        <w:ind w:left="360" w:hanging="360"/>
        <w:rPr>
          <w:rFonts w:ascii="Cambria" w:eastAsia="Cambria" w:hAnsi="Cambria" w:cs="Cambria"/>
          <w:sz w:val="20"/>
          <w:szCs w:val="20"/>
        </w:rPr>
      </w:pPr>
    </w:p>
    <w:p w14:paraId="07B3C1C0"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161CA6F0" w14:textId="77777777" w:rsidR="00BC270F" w:rsidRDefault="00BC270F">
      <w:pPr>
        <w:tabs>
          <w:tab w:val="left" w:pos="360"/>
          <w:tab w:val="left" w:pos="720"/>
        </w:tabs>
        <w:spacing w:after="0" w:line="240" w:lineRule="auto"/>
        <w:ind w:left="360" w:hanging="360"/>
        <w:rPr>
          <w:rFonts w:ascii="Cambria" w:eastAsia="Cambria" w:hAnsi="Cambria" w:cs="Cambria"/>
          <w:sz w:val="20"/>
          <w:szCs w:val="20"/>
        </w:rPr>
      </w:pPr>
    </w:p>
    <w:p w14:paraId="643D03E7"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13CB9009" w14:textId="77777777" w:rsidR="00BC270F" w:rsidRDefault="00BC270F">
      <w:pPr>
        <w:tabs>
          <w:tab w:val="left" w:pos="360"/>
          <w:tab w:val="left" w:pos="720"/>
        </w:tabs>
        <w:spacing w:after="0" w:line="240" w:lineRule="auto"/>
        <w:ind w:left="360" w:hanging="360"/>
        <w:rPr>
          <w:rFonts w:ascii="Cambria" w:eastAsia="Cambria" w:hAnsi="Cambria" w:cs="Cambria"/>
          <w:sz w:val="20"/>
          <w:szCs w:val="20"/>
        </w:rPr>
      </w:pPr>
    </w:p>
    <w:p w14:paraId="036157F4"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4877E556" w14:textId="77777777" w:rsidR="00BC270F" w:rsidRDefault="00BC270F">
      <w:pPr>
        <w:tabs>
          <w:tab w:val="left" w:pos="360"/>
          <w:tab w:val="left" w:pos="720"/>
        </w:tabs>
        <w:spacing w:after="0" w:line="240" w:lineRule="auto"/>
        <w:rPr>
          <w:rFonts w:ascii="Cambria" w:eastAsia="Cambria" w:hAnsi="Cambria" w:cs="Cambria"/>
          <w:sz w:val="20"/>
          <w:szCs w:val="20"/>
        </w:rPr>
      </w:pPr>
    </w:p>
    <w:p w14:paraId="3AA5E8D6" w14:textId="77777777" w:rsidR="00BC270F" w:rsidRDefault="00BC270F">
      <w:pPr>
        <w:tabs>
          <w:tab w:val="left" w:pos="360"/>
          <w:tab w:val="left" w:pos="720"/>
        </w:tabs>
        <w:spacing w:after="0"/>
        <w:rPr>
          <w:rFonts w:ascii="Cambria" w:eastAsia="Cambria" w:hAnsi="Cambria" w:cs="Cambria"/>
          <w:sz w:val="20"/>
          <w:szCs w:val="20"/>
        </w:rPr>
      </w:pPr>
    </w:p>
    <w:p w14:paraId="09E2365B" w14:textId="77777777" w:rsidR="00BC270F" w:rsidRDefault="00971A8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464C0804" w14:textId="77777777" w:rsidR="00BC270F" w:rsidRDefault="00971A8E">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6DDC5BD0" w14:textId="77777777" w:rsidR="00BC270F" w:rsidRDefault="00BC270F">
      <w:pPr>
        <w:tabs>
          <w:tab w:val="left" w:pos="360"/>
          <w:tab w:val="left" w:pos="810"/>
        </w:tabs>
        <w:spacing w:after="0"/>
        <w:ind w:left="360"/>
        <w:rPr>
          <w:rFonts w:ascii="Cambria" w:eastAsia="Cambria" w:hAnsi="Cambria" w:cs="Cambria"/>
          <w:sz w:val="20"/>
          <w:szCs w:val="20"/>
        </w:rPr>
      </w:pPr>
    </w:p>
    <w:p w14:paraId="39BB3D03" w14:textId="77777777" w:rsidR="00BC270F" w:rsidRDefault="00971A8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F207F12" w14:textId="77777777" w:rsidR="00BC270F" w:rsidRDefault="00971A8E">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7CB7AD5A" w14:textId="77777777" w:rsidR="00BC270F" w:rsidRDefault="00BC270F">
      <w:pPr>
        <w:tabs>
          <w:tab w:val="left" w:pos="360"/>
          <w:tab w:val="left" w:pos="810"/>
        </w:tabs>
        <w:spacing w:after="0"/>
        <w:ind w:left="360"/>
        <w:rPr>
          <w:rFonts w:ascii="Cambria" w:eastAsia="Cambria" w:hAnsi="Cambria" w:cs="Cambria"/>
          <w:sz w:val="20"/>
          <w:szCs w:val="20"/>
        </w:rPr>
      </w:pPr>
    </w:p>
    <w:p w14:paraId="2D825167" w14:textId="77777777" w:rsidR="00BC270F" w:rsidRDefault="00971A8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B79B20F" w14:textId="77777777" w:rsidR="00BC270F" w:rsidRDefault="00971A8E">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Family Nurse Practitioner option within the Masters of Science in Nursing program.</w:t>
      </w:r>
    </w:p>
    <w:p w14:paraId="06B0DAE5" w14:textId="77777777" w:rsidR="00BC270F" w:rsidRDefault="00971A8E">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9CA36F7" w14:textId="77777777" w:rsidR="00BC270F" w:rsidRDefault="00BC270F">
      <w:pPr>
        <w:tabs>
          <w:tab w:val="left" w:pos="360"/>
          <w:tab w:val="left" w:pos="720"/>
        </w:tabs>
        <w:spacing w:after="0"/>
        <w:rPr>
          <w:rFonts w:ascii="Cambria" w:eastAsia="Cambria" w:hAnsi="Cambria" w:cs="Cambria"/>
          <w:b/>
          <w:sz w:val="28"/>
          <w:szCs w:val="28"/>
        </w:rPr>
      </w:pPr>
    </w:p>
    <w:p w14:paraId="6DAB8F46" w14:textId="77777777" w:rsidR="00BC270F" w:rsidRDefault="00BC270F">
      <w:pPr>
        <w:tabs>
          <w:tab w:val="left" w:pos="360"/>
          <w:tab w:val="left" w:pos="720"/>
        </w:tabs>
        <w:spacing w:after="0"/>
        <w:rPr>
          <w:rFonts w:ascii="Cambria" w:eastAsia="Cambria" w:hAnsi="Cambria" w:cs="Cambria"/>
          <w:b/>
        </w:rPr>
      </w:pPr>
    </w:p>
    <w:p w14:paraId="69A45FB2" w14:textId="77777777" w:rsidR="00BC270F" w:rsidRDefault="00BC270F">
      <w:pPr>
        <w:tabs>
          <w:tab w:val="left" w:pos="360"/>
          <w:tab w:val="left" w:pos="720"/>
        </w:tabs>
        <w:spacing w:after="0"/>
        <w:rPr>
          <w:rFonts w:ascii="Cambria" w:eastAsia="Cambria" w:hAnsi="Cambria" w:cs="Cambria"/>
          <w:b/>
        </w:rPr>
      </w:pPr>
    </w:p>
    <w:p w14:paraId="61F825D3" w14:textId="77777777" w:rsidR="00BC270F" w:rsidRDefault="00BC270F">
      <w:pPr>
        <w:tabs>
          <w:tab w:val="left" w:pos="360"/>
          <w:tab w:val="left" w:pos="720"/>
        </w:tabs>
        <w:spacing w:after="0"/>
        <w:rPr>
          <w:rFonts w:ascii="Cambria" w:eastAsia="Cambria" w:hAnsi="Cambria" w:cs="Cambria"/>
          <w:b/>
        </w:rPr>
      </w:pPr>
    </w:p>
    <w:p w14:paraId="07CFFAA7" w14:textId="77777777" w:rsidR="00BC270F" w:rsidRDefault="00BC270F">
      <w:pPr>
        <w:tabs>
          <w:tab w:val="left" w:pos="360"/>
          <w:tab w:val="left" w:pos="720"/>
        </w:tabs>
        <w:spacing w:after="0"/>
        <w:rPr>
          <w:rFonts w:ascii="Cambria" w:eastAsia="Cambria" w:hAnsi="Cambria" w:cs="Cambria"/>
          <w:b/>
        </w:rPr>
      </w:pPr>
    </w:p>
    <w:p w14:paraId="50CF9AD4" w14:textId="77777777" w:rsidR="00BC270F" w:rsidRDefault="00971A8E">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47739FC4" w14:textId="77777777" w:rsidR="00BC270F" w:rsidRDefault="00BC270F">
      <w:pPr>
        <w:tabs>
          <w:tab w:val="left" w:pos="360"/>
          <w:tab w:val="left" w:pos="720"/>
        </w:tabs>
        <w:spacing w:after="0"/>
        <w:rPr>
          <w:rFonts w:ascii="Cambria" w:eastAsia="Cambria" w:hAnsi="Cambria" w:cs="Cambria"/>
          <w:b/>
        </w:rPr>
      </w:pPr>
    </w:p>
    <w:p w14:paraId="39C4F97F" w14:textId="77777777" w:rsidR="00BC270F" w:rsidRDefault="00971A8E">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54A44810"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3D6D803A" w14:textId="77777777" w:rsidR="00BC270F" w:rsidRDefault="00971A8E">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CDD18EC" w14:textId="77777777" w:rsidR="00BC270F" w:rsidRDefault="00BC270F">
      <w:pPr>
        <w:tabs>
          <w:tab w:val="left" w:pos="360"/>
          <w:tab w:val="left" w:pos="810"/>
        </w:tabs>
        <w:spacing w:after="0"/>
        <w:rPr>
          <w:rFonts w:ascii="Cambria" w:eastAsia="Cambria" w:hAnsi="Cambria" w:cs="Cambria"/>
          <w:sz w:val="20"/>
          <w:szCs w:val="20"/>
        </w:rPr>
      </w:pPr>
    </w:p>
    <w:p w14:paraId="3911E622" w14:textId="77777777" w:rsidR="00BC270F" w:rsidRDefault="00971A8E">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7EB67C5E"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9CE1012" w14:textId="77777777" w:rsidR="00BC270F" w:rsidRDefault="00BC270F">
      <w:pPr>
        <w:tabs>
          <w:tab w:val="left" w:pos="360"/>
          <w:tab w:val="left" w:pos="720"/>
        </w:tabs>
        <w:spacing w:after="0" w:line="240" w:lineRule="auto"/>
        <w:rPr>
          <w:rFonts w:ascii="Cambria" w:eastAsia="Cambria" w:hAnsi="Cambria" w:cs="Cambria"/>
          <w:sz w:val="20"/>
          <w:szCs w:val="20"/>
        </w:rPr>
      </w:pPr>
    </w:p>
    <w:p w14:paraId="314B4800"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3015EA17" w14:textId="77777777" w:rsidR="00BC270F" w:rsidRDefault="00BC270F">
      <w:pPr>
        <w:tabs>
          <w:tab w:val="left" w:pos="360"/>
          <w:tab w:val="left" w:pos="720"/>
        </w:tabs>
        <w:spacing w:after="0" w:line="240" w:lineRule="auto"/>
        <w:ind w:left="360" w:hanging="360"/>
        <w:rPr>
          <w:rFonts w:ascii="Cambria" w:eastAsia="Cambria" w:hAnsi="Cambria" w:cs="Cambria"/>
          <w:sz w:val="20"/>
          <w:szCs w:val="20"/>
        </w:rPr>
      </w:pPr>
    </w:p>
    <w:p w14:paraId="53C22FC6"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5BAF9A57"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7AC0EC85" w14:textId="77777777" w:rsidR="00BC270F" w:rsidRDefault="00BC270F">
      <w:pPr>
        <w:tabs>
          <w:tab w:val="left" w:pos="360"/>
          <w:tab w:val="left" w:pos="720"/>
        </w:tabs>
        <w:spacing w:after="0" w:line="240" w:lineRule="auto"/>
        <w:ind w:left="360" w:hanging="360"/>
        <w:rPr>
          <w:rFonts w:ascii="Cambria" w:eastAsia="Cambria" w:hAnsi="Cambria" w:cs="Cambria"/>
          <w:sz w:val="20"/>
          <w:szCs w:val="20"/>
        </w:rPr>
      </w:pPr>
    </w:p>
    <w:p w14:paraId="563EA041"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3B96B3DB" w14:textId="77777777" w:rsidR="00BC270F" w:rsidRDefault="00BC270F">
      <w:pPr>
        <w:tabs>
          <w:tab w:val="left" w:pos="360"/>
          <w:tab w:val="left" w:pos="720"/>
        </w:tabs>
        <w:spacing w:after="0" w:line="240" w:lineRule="auto"/>
        <w:ind w:left="360" w:hanging="360"/>
        <w:rPr>
          <w:rFonts w:ascii="Cambria" w:eastAsia="Cambria" w:hAnsi="Cambria" w:cs="Cambria"/>
          <w:sz w:val="20"/>
          <w:szCs w:val="20"/>
        </w:rPr>
      </w:pPr>
    </w:p>
    <w:p w14:paraId="1F7EB506"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5AF36033" w14:textId="77777777" w:rsidR="00BC270F" w:rsidRDefault="00BC270F">
      <w:pPr>
        <w:tabs>
          <w:tab w:val="left" w:pos="360"/>
          <w:tab w:val="left" w:pos="720"/>
        </w:tabs>
        <w:spacing w:after="0" w:line="240" w:lineRule="auto"/>
        <w:ind w:left="360" w:hanging="360"/>
        <w:rPr>
          <w:rFonts w:ascii="Cambria" w:eastAsia="Cambria" w:hAnsi="Cambria" w:cs="Cambria"/>
          <w:sz w:val="20"/>
          <w:szCs w:val="20"/>
        </w:rPr>
      </w:pPr>
    </w:p>
    <w:p w14:paraId="45BE6722"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34875EB1" w14:textId="77777777" w:rsidR="00BC270F" w:rsidRDefault="00BC270F">
      <w:pPr>
        <w:tabs>
          <w:tab w:val="left" w:pos="360"/>
          <w:tab w:val="left" w:pos="720"/>
        </w:tabs>
        <w:spacing w:after="0" w:line="240" w:lineRule="auto"/>
        <w:ind w:left="360" w:hanging="360"/>
        <w:rPr>
          <w:rFonts w:ascii="Cambria" w:eastAsia="Cambria" w:hAnsi="Cambria" w:cs="Cambria"/>
          <w:sz w:val="20"/>
          <w:szCs w:val="20"/>
        </w:rPr>
      </w:pPr>
    </w:p>
    <w:p w14:paraId="48486FE3"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1DF92B2A" w14:textId="77777777" w:rsidR="00BC270F" w:rsidRDefault="00BC270F">
      <w:pPr>
        <w:tabs>
          <w:tab w:val="left" w:pos="360"/>
          <w:tab w:val="left" w:pos="720"/>
        </w:tabs>
        <w:spacing w:after="0" w:line="240" w:lineRule="auto"/>
        <w:ind w:left="360" w:hanging="360"/>
        <w:rPr>
          <w:rFonts w:ascii="Cambria" w:eastAsia="Cambria" w:hAnsi="Cambria" w:cs="Cambria"/>
          <w:sz w:val="20"/>
          <w:szCs w:val="20"/>
        </w:rPr>
      </w:pPr>
    </w:p>
    <w:p w14:paraId="7AF9999C" w14:textId="77777777" w:rsidR="00BC270F" w:rsidRDefault="00971A8E">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5486EE15" w14:textId="77777777" w:rsidR="00BC270F" w:rsidRDefault="00BC270F">
      <w:pPr>
        <w:tabs>
          <w:tab w:val="left" w:pos="360"/>
          <w:tab w:val="left" w:pos="720"/>
        </w:tabs>
        <w:spacing w:after="0" w:line="240" w:lineRule="auto"/>
        <w:rPr>
          <w:rFonts w:ascii="Cambria" w:eastAsia="Cambria" w:hAnsi="Cambria" w:cs="Cambria"/>
          <w:sz w:val="20"/>
          <w:szCs w:val="20"/>
        </w:rPr>
      </w:pPr>
    </w:p>
    <w:p w14:paraId="57687192" w14:textId="77777777" w:rsidR="00BC270F" w:rsidRDefault="00BC270F">
      <w:pPr>
        <w:tabs>
          <w:tab w:val="left" w:pos="360"/>
          <w:tab w:val="left" w:pos="720"/>
        </w:tabs>
        <w:spacing w:after="0" w:line="240" w:lineRule="auto"/>
        <w:rPr>
          <w:rFonts w:ascii="Cambria" w:eastAsia="Cambria" w:hAnsi="Cambria" w:cs="Cambria"/>
          <w:sz w:val="20"/>
          <w:szCs w:val="20"/>
        </w:rPr>
      </w:pPr>
    </w:p>
    <w:p w14:paraId="5CD9D4FD" w14:textId="77777777" w:rsidR="00BC270F" w:rsidRDefault="00971A8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2BCCDDC8" w14:textId="77777777" w:rsidR="00BC270F" w:rsidRDefault="00BC270F">
      <w:pPr>
        <w:tabs>
          <w:tab w:val="left" w:pos="360"/>
          <w:tab w:val="left" w:pos="720"/>
        </w:tabs>
        <w:spacing w:after="0" w:line="240" w:lineRule="auto"/>
        <w:rPr>
          <w:rFonts w:ascii="Cambria" w:eastAsia="Cambria" w:hAnsi="Cambria" w:cs="Cambria"/>
          <w:sz w:val="20"/>
          <w:szCs w:val="20"/>
        </w:rPr>
      </w:pPr>
    </w:p>
    <w:p w14:paraId="6D64FC66" w14:textId="77777777" w:rsidR="00BC270F" w:rsidRDefault="00971A8E">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5633BE7A" w14:textId="77777777" w:rsidR="00BC270F" w:rsidRDefault="00BC270F">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C270F" w14:paraId="78FF879B" w14:textId="77777777">
        <w:tc>
          <w:tcPr>
            <w:tcW w:w="2148" w:type="dxa"/>
          </w:tcPr>
          <w:p w14:paraId="1A1F3E0B" w14:textId="77777777" w:rsidR="00BC270F" w:rsidRDefault="00971A8E">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3B9BD8CE" w14:textId="77777777" w:rsidR="00BE3197" w:rsidRPr="00BE3197" w:rsidRDefault="00BE3197" w:rsidP="00BE3197">
            <w:pPr>
              <w:rPr>
                <w:rFonts w:ascii="Cambria" w:eastAsia="Cambria" w:hAnsi="Cambria" w:cs="Cambria"/>
                <w:sz w:val="20"/>
                <w:szCs w:val="20"/>
              </w:rPr>
            </w:pPr>
          </w:p>
          <w:p w14:paraId="64D92223" w14:textId="77777777" w:rsidR="00BC270F" w:rsidRDefault="00BE3197" w:rsidP="00BE3197">
            <w:pPr>
              <w:rPr>
                <w:rFonts w:ascii="Cambria" w:eastAsia="Cambria" w:hAnsi="Cambria" w:cs="Cambria"/>
                <w:sz w:val="20"/>
                <w:szCs w:val="20"/>
              </w:rPr>
            </w:pPr>
            <w:r w:rsidRPr="00BE3197">
              <w:rPr>
                <w:rFonts w:ascii="Cambria" w:eastAsia="Cambria" w:hAnsi="Cambria" w:cs="Cambria"/>
                <w:sz w:val="20"/>
                <w:szCs w:val="20"/>
              </w:rPr>
              <w:t>Synthesize theories and concepts from nursing the arts, humanities, sciences, and evidence-based practice to guide clinical judgment in nursing practice.</w:t>
            </w:r>
          </w:p>
        </w:tc>
      </w:tr>
      <w:tr w:rsidR="00BC270F" w14:paraId="767A514B" w14:textId="77777777">
        <w:tc>
          <w:tcPr>
            <w:tcW w:w="2148" w:type="dxa"/>
          </w:tcPr>
          <w:p w14:paraId="7E023EEA" w14:textId="77777777" w:rsidR="00BC270F" w:rsidRDefault="00971A8E">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7348FB8" w14:textId="77777777" w:rsidR="00BC270F" w:rsidRDefault="00BE3197">
            <w:pPr>
              <w:rPr>
                <w:rFonts w:ascii="Cambria" w:eastAsia="Cambria" w:hAnsi="Cambria" w:cs="Cambria"/>
                <w:sz w:val="20"/>
                <w:szCs w:val="20"/>
              </w:rPr>
            </w:pPr>
            <w:r>
              <w:rPr>
                <w:rFonts w:ascii="Cambria" w:eastAsia="Cambria" w:hAnsi="Cambria" w:cs="Cambria"/>
                <w:color w:val="808080"/>
                <w:sz w:val="20"/>
                <w:szCs w:val="20"/>
              </w:rPr>
              <w:t xml:space="preserve">Discussion Board </w:t>
            </w:r>
            <w:r w:rsidR="00971A8E">
              <w:rPr>
                <w:rFonts w:ascii="Cambria" w:eastAsia="Cambria" w:hAnsi="Cambria" w:cs="Cambria"/>
                <w:sz w:val="20"/>
                <w:szCs w:val="20"/>
              </w:rPr>
              <w:t xml:space="preserve"> </w:t>
            </w:r>
          </w:p>
        </w:tc>
      </w:tr>
      <w:tr w:rsidR="00BC270F" w14:paraId="30072281" w14:textId="77777777">
        <w:tc>
          <w:tcPr>
            <w:tcW w:w="2148" w:type="dxa"/>
          </w:tcPr>
          <w:p w14:paraId="4D8DA713" w14:textId="77777777" w:rsidR="00BC270F" w:rsidRDefault="00971A8E">
            <w:pPr>
              <w:rPr>
                <w:rFonts w:ascii="Cambria" w:eastAsia="Cambria" w:hAnsi="Cambria" w:cs="Cambria"/>
                <w:sz w:val="20"/>
                <w:szCs w:val="20"/>
              </w:rPr>
            </w:pPr>
            <w:r>
              <w:rPr>
                <w:rFonts w:ascii="Cambria" w:eastAsia="Cambria" w:hAnsi="Cambria" w:cs="Cambria"/>
                <w:sz w:val="20"/>
                <w:szCs w:val="20"/>
              </w:rPr>
              <w:t xml:space="preserve">Assessment </w:t>
            </w:r>
          </w:p>
          <w:p w14:paraId="4E4F756B" w14:textId="77777777" w:rsidR="00BC270F" w:rsidRDefault="00971A8E">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9586AD4" w14:textId="77777777" w:rsidR="00BC270F" w:rsidRDefault="00BE3197">
            <w:pPr>
              <w:rPr>
                <w:rFonts w:ascii="Cambria" w:eastAsia="Cambria" w:hAnsi="Cambria" w:cs="Cambria"/>
                <w:sz w:val="20"/>
                <w:szCs w:val="20"/>
              </w:rPr>
            </w:pPr>
            <w:r>
              <w:rPr>
                <w:rFonts w:ascii="Cambria" w:eastAsia="Cambria" w:hAnsi="Cambria" w:cs="Cambria"/>
                <w:color w:val="808080"/>
                <w:sz w:val="20"/>
                <w:szCs w:val="20"/>
              </w:rPr>
              <w:t xml:space="preserve">Annually </w:t>
            </w:r>
          </w:p>
        </w:tc>
      </w:tr>
      <w:tr w:rsidR="00BC270F" w14:paraId="5710C09C" w14:textId="77777777">
        <w:tc>
          <w:tcPr>
            <w:tcW w:w="2148" w:type="dxa"/>
          </w:tcPr>
          <w:p w14:paraId="1CC38063" w14:textId="77777777" w:rsidR="00BC270F" w:rsidRDefault="00971A8E">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321216C" w14:textId="77777777" w:rsidR="00BC270F" w:rsidRDefault="00BE3197">
            <w:pPr>
              <w:rPr>
                <w:rFonts w:ascii="Cambria" w:eastAsia="Cambria" w:hAnsi="Cambria" w:cs="Cambria"/>
                <w:color w:val="808080"/>
                <w:sz w:val="20"/>
                <w:szCs w:val="20"/>
              </w:rPr>
            </w:pPr>
            <w:r>
              <w:rPr>
                <w:rFonts w:ascii="Cambria" w:eastAsia="Cambria" w:hAnsi="Cambria" w:cs="Cambria"/>
                <w:color w:val="808080"/>
                <w:sz w:val="20"/>
                <w:szCs w:val="20"/>
              </w:rPr>
              <w:t>Program Director</w:t>
            </w:r>
          </w:p>
          <w:p w14:paraId="790BDC56" w14:textId="77777777" w:rsidR="00BE3197" w:rsidRDefault="00BE3197">
            <w:pPr>
              <w:rPr>
                <w:rFonts w:ascii="Cambria" w:eastAsia="Cambria" w:hAnsi="Cambria" w:cs="Cambria"/>
                <w:color w:val="808080"/>
                <w:sz w:val="20"/>
                <w:szCs w:val="20"/>
              </w:rPr>
            </w:pPr>
            <w:r>
              <w:rPr>
                <w:rFonts w:ascii="Cambria" w:eastAsia="Cambria" w:hAnsi="Cambria" w:cs="Cambria"/>
                <w:color w:val="808080"/>
                <w:sz w:val="20"/>
                <w:szCs w:val="20"/>
              </w:rPr>
              <w:t xml:space="preserve">Internal Committee </w:t>
            </w:r>
          </w:p>
        </w:tc>
      </w:tr>
    </w:tbl>
    <w:p w14:paraId="38B9F3C5" w14:textId="77777777" w:rsidR="00BC270F" w:rsidRDefault="00971A8E">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50C990E6" w14:textId="77777777" w:rsidR="00BC270F" w:rsidRDefault="00BC270F">
      <w:pPr>
        <w:rPr>
          <w:rFonts w:ascii="Cambria" w:eastAsia="Cambria" w:hAnsi="Cambria" w:cs="Cambria"/>
          <w:i/>
          <w:sz w:val="20"/>
          <w:szCs w:val="20"/>
        </w:rPr>
      </w:pPr>
    </w:p>
    <w:p w14:paraId="5FC8BA91" w14:textId="77777777" w:rsidR="00BE3197" w:rsidRDefault="00BE3197">
      <w:pPr>
        <w:rPr>
          <w:rFonts w:ascii="Cambria" w:eastAsia="Cambria" w:hAnsi="Cambria" w:cs="Cambria"/>
          <w:i/>
          <w:sz w:val="20"/>
          <w:szCs w:val="20"/>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E3197" w14:paraId="09978EB5" w14:textId="77777777" w:rsidTr="0042798B">
        <w:tc>
          <w:tcPr>
            <w:tcW w:w="2148" w:type="dxa"/>
          </w:tcPr>
          <w:p w14:paraId="32AA45E9" w14:textId="77777777" w:rsidR="00BE3197" w:rsidRDefault="00BE3197" w:rsidP="0042798B">
            <w:pPr>
              <w:jc w:val="center"/>
              <w:rPr>
                <w:rFonts w:ascii="Cambria" w:eastAsia="Cambria" w:hAnsi="Cambria" w:cs="Cambria"/>
                <w:b/>
                <w:sz w:val="20"/>
                <w:szCs w:val="20"/>
              </w:rPr>
            </w:pPr>
            <w:r>
              <w:rPr>
                <w:rFonts w:ascii="Cambria" w:eastAsia="Cambria" w:hAnsi="Cambria" w:cs="Cambria"/>
                <w:b/>
                <w:sz w:val="20"/>
                <w:szCs w:val="20"/>
              </w:rPr>
              <w:lastRenderedPageBreak/>
              <w:t>Program-Level Outcome 3 (from question #19)</w:t>
            </w:r>
          </w:p>
        </w:tc>
        <w:tc>
          <w:tcPr>
            <w:tcW w:w="7428" w:type="dxa"/>
          </w:tcPr>
          <w:p w14:paraId="4948D170" w14:textId="77777777" w:rsidR="00BE3197" w:rsidRDefault="00BE3197" w:rsidP="0042798B">
            <w:pPr>
              <w:rPr>
                <w:rFonts w:ascii="Cambria" w:eastAsia="Cambria" w:hAnsi="Cambria" w:cs="Cambria"/>
                <w:sz w:val="20"/>
                <w:szCs w:val="20"/>
              </w:rPr>
            </w:pPr>
            <w:r w:rsidRPr="00BE3197">
              <w:rPr>
                <w:rFonts w:ascii="Cambria" w:eastAsia="Cambria" w:hAnsi="Cambria" w:cs="Cambria"/>
                <w:sz w:val="20"/>
                <w:szCs w:val="20"/>
              </w:rPr>
              <w:t>Assume leadership and collaborative roles in the planning, providing, and managing of services to influence policy for individuals, families, and populations.</w:t>
            </w:r>
          </w:p>
        </w:tc>
      </w:tr>
      <w:tr w:rsidR="00BE3197" w14:paraId="6A420F01" w14:textId="77777777" w:rsidTr="0042798B">
        <w:tc>
          <w:tcPr>
            <w:tcW w:w="2148" w:type="dxa"/>
          </w:tcPr>
          <w:p w14:paraId="164A6124" w14:textId="77777777" w:rsidR="00BE3197" w:rsidRDefault="00BE3197" w:rsidP="0042798B">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E7D5C13" w14:textId="77777777" w:rsidR="00BE3197" w:rsidRDefault="00BE3197" w:rsidP="0042798B">
            <w:pPr>
              <w:rPr>
                <w:rFonts w:ascii="Cambria" w:eastAsia="Cambria" w:hAnsi="Cambria" w:cs="Cambria"/>
                <w:sz w:val="20"/>
                <w:szCs w:val="20"/>
              </w:rPr>
            </w:pPr>
            <w:r>
              <w:rPr>
                <w:rFonts w:ascii="Cambria" w:eastAsia="Cambria" w:hAnsi="Cambria" w:cs="Cambria"/>
                <w:color w:val="808080"/>
                <w:sz w:val="20"/>
                <w:szCs w:val="20"/>
              </w:rPr>
              <w:t xml:space="preserve">Role Development Project </w:t>
            </w:r>
            <w:r>
              <w:rPr>
                <w:rFonts w:ascii="Cambria" w:eastAsia="Cambria" w:hAnsi="Cambria" w:cs="Cambria"/>
                <w:sz w:val="20"/>
                <w:szCs w:val="20"/>
              </w:rPr>
              <w:t xml:space="preserve"> </w:t>
            </w:r>
          </w:p>
        </w:tc>
      </w:tr>
      <w:tr w:rsidR="00BE3197" w14:paraId="117D4555" w14:textId="77777777" w:rsidTr="0042798B">
        <w:tc>
          <w:tcPr>
            <w:tcW w:w="2148" w:type="dxa"/>
          </w:tcPr>
          <w:p w14:paraId="03468BDC" w14:textId="77777777" w:rsidR="00BE3197" w:rsidRDefault="00BE3197" w:rsidP="0042798B">
            <w:pPr>
              <w:rPr>
                <w:rFonts w:ascii="Cambria" w:eastAsia="Cambria" w:hAnsi="Cambria" w:cs="Cambria"/>
                <w:sz w:val="20"/>
                <w:szCs w:val="20"/>
              </w:rPr>
            </w:pPr>
            <w:r>
              <w:rPr>
                <w:rFonts w:ascii="Cambria" w:eastAsia="Cambria" w:hAnsi="Cambria" w:cs="Cambria"/>
                <w:sz w:val="20"/>
                <w:szCs w:val="20"/>
              </w:rPr>
              <w:t xml:space="preserve">Assessment </w:t>
            </w:r>
          </w:p>
          <w:p w14:paraId="44701904" w14:textId="77777777" w:rsidR="00BE3197" w:rsidRDefault="00BE3197" w:rsidP="0042798B">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B7C7ABC" w14:textId="77777777" w:rsidR="00BE3197" w:rsidRDefault="00BE3197" w:rsidP="0042798B">
            <w:pPr>
              <w:rPr>
                <w:rFonts w:ascii="Cambria" w:eastAsia="Cambria" w:hAnsi="Cambria" w:cs="Cambria"/>
                <w:sz w:val="20"/>
                <w:szCs w:val="20"/>
              </w:rPr>
            </w:pPr>
            <w:r>
              <w:rPr>
                <w:rFonts w:ascii="Cambria" w:eastAsia="Cambria" w:hAnsi="Cambria" w:cs="Cambria"/>
                <w:color w:val="808080"/>
                <w:sz w:val="20"/>
                <w:szCs w:val="20"/>
              </w:rPr>
              <w:t xml:space="preserve">Annually </w:t>
            </w:r>
          </w:p>
        </w:tc>
      </w:tr>
      <w:tr w:rsidR="00BE3197" w14:paraId="344C2EBB" w14:textId="77777777" w:rsidTr="0042798B">
        <w:tc>
          <w:tcPr>
            <w:tcW w:w="2148" w:type="dxa"/>
          </w:tcPr>
          <w:p w14:paraId="0DD988DA" w14:textId="77777777" w:rsidR="00BE3197" w:rsidRDefault="00BE3197" w:rsidP="0042798B">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D63C4CC" w14:textId="77777777" w:rsidR="00BE3197" w:rsidRDefault="00BE3197" w:rsidP="0042798B">
            <w:pPr>
              <w:rPr>
                <w:rFonts w:ascii="Cambria" w:eastAsia="Cambria" w:hAnsi="Cambria" w:cs="Cambria"/>
                <w:color w:val="808080"/>
                <w:sz w:val="20"/>
                <w:szCs w:val="20"/>
              </w:rPr>
            </w:pPr>
            <w:r>
              <w:rPr>
                <w:rFonts w:ascii="Cambria" w:eastAsia="Cambria" w:hAnsi="Cambria" w:cs="Cambria"/>
                <w:color w:val="808080"/>
                <w:sz w:val="20"/>
                <w:szCs w:val="20"/>
              </w:rPr>
              <w:t xml:space="preserve">Program Director </w:t>
            </w:r>
          </w:p>
          <w:p w14:paraId="2781A964" w14:textId="77777777" w:rsidR="00BE3197" w:rsidRDefault="00BE3197" w:rsidP="0042798B">
            <w:pPr>
              <w:rPr>
                <w:rFonts w:ascii="Cambria" w:eastAsia="Cambria" w:hAnsi="Cambria" w:cs="Cambria"/>
                <w:color w:val="808080"/>
                <w:sz w:val="20"/>
                <w:szCs w:val="20"/>
              </w:rPr>
            </w:pPr>
            <w:r>
              <w:rPr>
                <w:rFonts w:ascii="Cambria" w:eastAsia="Cambria" w:hAnsi="Cambria" w:cs="Cambria"/>
                <w:color w:val="808080"/>
                <w:sz w:val="20"/>
                <w:szCs w:val="20"/>
              </w:rPr>
              <w:t xml:space="preserve">Internal Committee </w:t>
            </w:r>
          </w:p>
        </w:tc>
      </w:tr>
    </w:tbl>
    <w:p w14:paraId="69A987C2" w14:textId="77777777" w:rsidR="00BE3197" w:rsidRDefault="00BE3197">
      <w:pPr>
        <w:rPr>
          <w:rFonts w:ascii="Cambria" w:eastAsia="Cambria" w:hAnsi="Cambria" w:cs="Cambria"/>
          <w:i/>
          <w:sz w:val="20"/>
          <w:szCs w:val="20"/>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E3197" w:rsidRPr="00BE3197" w14:paraId="34F3428D" w14:textId="77777777" w:rsidTr="0042798B">
        <w:tc>
          <w:tcPr>
            <w:tcW w:w="2148" w:type="dxa"/>
          </w:tcPr>
          <w:p w14:paraId="27CA16CA" w14:textId="77777777" w:rsidR="00BE3197" w:rsidRPr="00BE3197" w:rsidRDefault="00BE3197" w:rsidP="00BE3197">
            <w:pPr>
              <w:spacing w:after="200" w:line="276" w:lineRule="auto"/>
              <w:rPr>
                <w:rFonts w:ascii="Cambria" w:eastAsia="Cambria" w:hAnsi="Cambria" w:cs="Cambria"/>
                <w:b/>
                <w:i/>
                <w:sz w:val="20"/>
                <w:szCs w:val="20"/>
              </w:rPr>
            </w:pPr>
            <w:r>
              <w:rPr>
                <w:rFonts w:ascii="Cambria" w:eastAsia="Cambria" w:hAnsi="Cambria" w:cs="Cambria"/>
                <w:b/>
                <w:i/>
                <w:sz w:val="20"/>
                <w:szCs w:val="20"/>
              </w:rPr>
              <w:t>Program-Level Outcome 4</w:t>
            </w:r>
            <w:r w:rsidRPr="00BE3197">
              <w:rPr>
                <w:rFonts w:ascii="Cambria" w:eastAsia="Cambria" w:hAnsi="Cambria" w:cs="Cambria"/>
                <w:b/>
                <w:i/>
                <w:sz w:val="20"/>
                <w:szCs w:val="20"/>
              </w:rPr>
              <w:t xml:space="preserve"> (from question #19)</w:t>
            </w:r>
          </w:p>
        </w:tc>
        <w:tc>
          <w:tcPr>
            <w:tcW w:w="7428" w:type="dxa"/>
          </w:tcPr>
          <w:p w14:paraId="0ED8F9C9" w14:textId="77777777" w:rsidR="00BE3197" w:rsidRPr="00BE3197" w:rsidRDefault="00BE3197" w:rsidP="00BE3197">
            <w:pPr>
              <w:spacing w:after="200" w:line="276" w:lineRule="auto"/>
              <w:rPr>
                <w:rFonts w:ascii="Cambria" w:eastAsia="Cambria" w:hAnsi="Cambria" w:cs="Cambria"/>
                <w:i/>
                <w:sz w:val="20"/>
                <w:szCs w:val="20"/>
              </w:rPr>
            </w:pPr>
            <w:r w:rsidRPr="00BE3197">
              <w:rPr>
                <w:rFonts w:ascii="Cambria" w:eastAsia="Cambria" w:hAnsi="Cambria" w:cs="Cambria"/>
                <w:i/>
                <w:sz w:val="20"/>
                <w:szCs w:val="20"/>
              </w:rPr>
              <w:t>Demonstrate authentic leadership within complex health systems to improve safe, cost-effective, and quality health care for diverse populations.</w:t>
            </w:r>
          </w:p>
        </w:tc>
      </w:tr>
      <w:tr w:rsidR="00BE3197" w:rsidRPr="00BE3197" w14:paraId="76C92BC5" w14:textId="77777777" w:rsidTr="0042798B">
        <w:tc>
          <w:tcPr>
            <w:tcW w:w="2148" w:type="dxa"/>
          </w:tcPr>
          <w:p w14:paraId="734CED57" w14:textId="77777777" w:rsidR="00BE3197" w:rsidRPr="00BE3197" w:rsidRDefault="00BE3197" w:rsidP="00BE3197">
            <w:pPr>
              <w:spacing w:after="200" w:line="276" w:lineRule="auto"/>
              <w:rPr>
                <w:rFonts w:ascii="Cambria" w:eastAsia="Cambria" w:hAnsi="Cambria" w:cs="Cambria"/>
                <w:i/>
                <w:sz w:val="20"/>
                <w:szCs w:val="20"/>
              </w:rPr>
            </w:pPr>
            <w:r w:rsidRPr="00BE3197">
              <w:rPr>
                <w:rFonts w:ascii="Cambria" w:eastAsia="Cambria" w:hAnsi="Cambria" w:cs="Cambria"/>
                <w:i/>
                <w:sz w:val="20"/>
                <w:szCs w:val="20"/>
              </w:rPr>
              <w:t>Assessment Measure</w:t>
            </w:r>
          </w:p>
        </w:tc>
        <w:tc>
          <w:tcPr>
            <w:tcW w:w="7428" w:type="dxa"/>
          </w:tcPr>
          <w:p w14:paraId="693A25CD" w14:textId="77777777" w:rsidR="00BE3197" w:rsidRPr="00BE3197" w:rsidRDefault="00BE3197" w:rsidP="00BE3197">
            <w:pPr>
              <w:spacing w:after="200" w:line="276" w:lineRule="auto"/>
              <w:rPr>
                <w:rFonts w:ascii="Cambria" w:eastAsia="Cambria" w:hAnsi="Cambria" w:cs="Cambria"/>
                <w:i/>
                <w:sz w:val="20"/>
                <w:szCs w:val="20"/>
              </w:rPr>
            </w:pPr>
            <w:r>
              <w:rPr>
                <w:rFonts w:ascii="Cambria" w:eastAsia="Cambria" w:hAnsi="Cambria" w:cs="Cambria"/>
                <w:i/>
                <w:sz w:val="20"/>
                <w:szCs w:val="20"/>
              </w:rPr>
              <w:t>Role Development Project</w:t>
            </w:r>
          </w:p>
        </w:tc>
      </w:tr>
      <w:tr w:rsidR="00BE3197" w:rsidRPr="00BE3197" w14:paraId="6498520C" w14:textId="77777777" w:rsidTr="0042798B">
        <w:tc>
          <w:tcPr>
            <w:tcW w:w="2148" w:type="dxa"/>
          </w:tcPr>
          <w:p w14:paraId="1EA11FE7" w14:textId="77777777" w:rsidR="00BE3197" w:rsidRPr="00BE3197" w:rsidRDefault="00BE3197" w:rsidP="00BE3197">
            <w:pPr>
              <w:spacing w:after="200" w:line="276" w:lineRule="auto"/>
              <w:rPr>
                <w:rFonts w:ascii="Cambria" w:eastAsia="Cambria" w:hAnsi="Cambria" w:cs="Cambria"/>
                <w:i/>
                <w:sz w:val="20"/>
                <w:szCs w:val="20"/>
              </w:rPr>
            </w:pPr>
            <w:r w:rsidRPr="00BE3197">
              <w:rPr>
                <w:rFonts w:ascii="Cambria" w:eastAsia="Cambria" w:hAnsi="Cambria" w:cs="Cambria"/>
                <w:i/>
                <w:sz w:val="20"/>
                <w:szCs w:val="20"/>
              </w:rPr>
              <w:t xml:space="preserve">Assessment </w:t>
            </w:r>
          </w:p>
          <w:p w14:paraId="265193CC" w14:textId="77777777" w:rsidR="00BE3197" w:rsidRPr="00BE3197" w:rsidRDefault="00BE3197" w:rsidP="00BE3197">
            <w:pPr>
              <w:spacing w:after="200" w:line="276" w:lineRule="auto"/>
              <w:rPr>
                <w:rFonts w:ascii="Cambria" w:eastAsia="Cambria" w:hAnsi="Cambria" w:cs="Cambria"/>
                <w:i/>
                <w:sz w:val="20"/>
                <w:szCs w:val="20"/>
              </w:rPr>
            </w:pPr>
            <w:r w:rsidRPr="00BE3197">
              <w:rPr>
                <w:rFonts w:ascii="Cambria" w:eastAsia="Cambria" w:hAnsi="Cambria" w:cs="Cambria"/>
                <w:i/>
                <w:sz w:val="20"/>
                <w:szCs w:val="20"/>
              </w:rPr>
              <w:t>Timetable</w:t>
            </w:r>
          </w:p>
        </w:tc>
        <w:tc>
          <w:tcPr>
            <w:tcW w:w="7428" w:type="dxa"/>
          </w:tcPr>
          <w:p w14:paraId="229FB966" w14:textId="77777777" w:rsidR="00BE3197" w:rsidRPr="00BE3197" w:rsidRDefault="00BE3197" w:rsidP="00BE3197">
            <w:pPr>
              <w:spacing w:after="200" w:line="276" w:lineRule="auto"/>
              <w:rPr>
                <w:rFonts w:ascii="Cambria" w:eastAsia="Cambria" w:hAnsi="Cambria" w:cs="Cambria"/>
                <w:i/>
                <w:sz w:val="20"/>
                <w:szCs w:val="20"/>
              </w:rPr>
            </w:pPr>
            <w:r>
              <w:rPr>
                <w:rFonts w:ascii="Cambria" w:eastAsia="Cambria" w:hAnsi="Cambria" w:cs="Cambria"/>
                <w:i/>
                <w:sz w:val="20"/>
                <w:szCs w:val="20"/>
              </w:rPr>
              <w:t xml:space="preserve">Annually </w:t>
            </w:r>
          </w:p>
        </w:tc>
      </w:tr>
      <w:tr w:rsidR="00BE3197" w:rsidRPr="00BE3197" w14:paraId="6E2F94DF" w14:textId="77777777" w:rsidTr="0042798B">
        <w:tc>
          <w:tcPr>
            <w:tcW w:w="2148" w:type="dxa"/>
          </w:tcPr>
          <w:p w14:paraId="429087F3" w14:textId="77777777" w:rsidR="00BE3197" w:rsidRPr="00BE3197" w:rsidRDefault="00BE3197" w:rsidP="00BE3197">
            <w:pPr>
              <w:spacing w:after="200" w:line="276" w:lineRule="auto"/>
              <w:rPr>
                <w:rFonts w:ascii="Cambria" w:eastAsia="Cambria" w:hAnsi="Cambria" w:cs="Cambria"/>
                <w:i/>
                <w:sz w:val="20"/>
                <w:szCs w:val="20"/>
              </w:rPr>
            </w:pPr>
            <w:r w:rsidRPr="00BE3197">
              <w:rPr>
                <w:rFonts w:ascii="Cambria" w:eastAsia="Cambria" w:hAnsi="Cambria" w:cs="Cambria"/>
                <w:i/>
                <w:sz w:val="20"/>
                <w:szCs w:val="20"/>
              </w:rPr>
              <w:t>Who is responsible for assessing and reporting on the results?</w:t>
            </w:r>
          </w:p>
        </w:tc>
        <w:tc>
          <w:tcPr>
            <w:tcW w:w="7428" w:type="dxa"/>
          </w:tcPr>
          <w:p w14:paraId="3DBC5D34" w14:textId="77777777" w:rsidR="00BE3197" w:rsidRPr="00BE3197" w:rsidRDefault="00BE3197" w:rsidP="00BE3197">
            <w:pPr>
              <w:rPr>
                <w:rFonts w:ascii="Cambria" w:eastAsia="Cambria" w:hAnsi="Cambria" w:cs="Cambria"/>
                <w:i/>
                <w:sz w:val="20"/>
                <w:szCs w:val="20"/>
              </w:rPr>
            </w:pPr>
            <w:r w:rsidRPr="00BE3197">
              <w:rPr>
                <w:rFonts w:ascii="Cambria" w:eastAsia="Cambria" w:hAnsi="Cambria" w:cs="Cambria"/>
                <w:i/>
                <w:sz w:val="20"/>
                <w:szCs w:val="20"/>
              </w:rPr>
              <w:t xml:space="preserve">Program Director </w:t>
            </w:r>
          </w:p>
          <w:p w14:paraId="7E506B41" w14:textId="77777777" w:rsidR="00BE3197" w:rsidRPr="00BE3197" w:rsidRDefault="00BE3197" w:rsidP="00BE3197">
            <w:pPr>
              <w:spacing w:after="200" w:line="276" w:lineRule="auto"/>
              <w:rPr>
                <w:rFonts w:ascii="Cambria" w:eastAsia="Cambria" w:hAnsi="Cambria" w:cs="Cambria"/>
                <w:i/>
                <w:sz w:val="20"/>
                <w:szCs w:val="20"/>
              </w:rPr>
            </w:pPr>
            <w:r w:rsidRPr="00BE3197">
              <w:rPr>
                <w:rFonts w:ascii="Cambria" w:eastAsia="Cambria" w:hAnsi="Cambria" w:cs="Cambria"/>
                <w:i/>
                <w:sz w:val="20"/>
                <w:szCs w:val="20"/>
              </w:rPr>
              <w:t>Internal Committee</w:t>
            </w:r>
          </w:p>
        </w:tc>
      </w:tr>
    </w:tbl>
    <w:p w14:paraId="326F1D62" w14:textId="77777777" w:rsidR="00BE3197" w:rsidRDefault="00BE3197">
      <w:pPr>
        <w:rPr>
          <w:rFonts w:ascii="Cambria" w:eastAsia="Cambria" w:hAnsi="Cambria" w:cs="Cambria"/>
          <w:i/>
          <w:sz w:val="20"/>
          <w:szCs w:val="20"/>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E3197" w14:paraId="0AE4F94F" w14:textId="77777777" w:rsidTr="0042798B">
        <w:tc>
          <w:tcPr>
            <w:tcW w:w="2148" w:type="dxa"/>
          </w:tcPr>
          <w:p w14:paraId="6BC70181" w14:textId="77777777" w:rsidR="00BE3197" w:rsidRDefault="00BE3197" w:rsidP="0042798B">
            <w:pPr>
              <w:jc w:val="center"/>
              <w:rPr>
                <w:rFonts w:ascii="Cambria" w:eastAsia="Cambria" w:hAnsi="Cambria" w:cs="Cambria"/>
                <w:b/>
                <w:sz w:val="20"/>
                <w:szCs w:val="20"/>
              </w:rPr>
            </w:pPr>
            <w:r>
              <w:rPr>
                <w:rFonts w:ascii="Cambria" w:eastAsia="Cambria" w:hAnsi="Cambria" w:cs="Cambria"/>
                <w:b/>
                <w:sz w:val="20"/>
                <w:szCs w:val="20"/>
              </w:rPr>
              <w:t xml:space="preserve">Program-Level Outcome </w:t>
            </w:r>
            <w:proofErr w:type="gramStart"/>
            <w:r>
              <w:rPr>
                <w:rFonts w:ascii="Cambria" w:eastAsia="Cambria" w:hAnsi="Cambria" w:cs="Cambria"/>
                <w:b/>
                <w:sz w:val="20"/>
                <w:szCs w:val="20"/>
              </w:rPr>
              <w:t>5  (</w:t>
            </w:r>
            <w:proofErr w:type="gramEnd"/>
            <w:r>
              <w:rPr>
                <w:rFonts w:ascii="Cambria" w:eastAsia="Cambria" w:hAnsi="Cambria" w:cs="Cambria"/>
                <w:b/>
                <w:sz w:val="20"/>
                <w:szCs w:val="20"/>
              </w:rPr>
              <w:t>from question #19)</w:t>
            </w:r>
          </w:p>
        </w:tc>
        <w:tc>
          <w:tcPr>
            <w:tcW w:w="7428" w:type="dxa"/>
          </w:tcPr>
          <w:p w14:paraId="4C91A7F3" w14:textId="77777777" w:rsidR="00BE3197" w:rsidRDefault="00BE3197" w:rsidP="0042798B">
            <w:pPr>
              <w:rPr>
                <w:rFonts w:ascii="Cambria" w:eastAsia="Cambria" w:hAnsi="Cambria" w:cs="Cambria"/>
                <w:sz w:val="20"/>
                <w:szCs w:val="20"/>
              </w:rPr>
            </w:pPr>
            <w:r w:rsidRPr="00BE3197">
              <w:rPr>
                <w:rFonts w:ascii="Cambria" w:eastAsia="Cambria" w:hAnsi="Cambria" w:cs="Cambria"/>
                <w:sz w:val="20"/>
                <w:szCs w:val="20"/>
              </w:rPr>
              <w:t>Demonstrate professionalism in nursing practice through accountability to ethical and legal standards.</w:t>
            </w:r>
          </w:p>
        </w:tc>
      </w:tr>
      <w:tr w:rsidR="00BE3197" w14:paraId="25B9F2C4" w14:textId="77777777" w:rsidTr="0042798B">
        <w:tc>
          <w:tcPr>
            <w:tcW w:w="2148" w:type="dxa"/>
          </w:tcPr>
          <w:p w14:paraId="0D3D11FC" w14:textId="77777777" w:rsidR="00BE3197" w:rsidRDefault="00BE3197" w:rsidP="0042798B">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AE7B28E" w14:textId="77777777" w:rsidR="00BE3197" w:rsidRDefault="00BE3197" w:rsidP="0042798B">
            <w:pPr>
              <w:rPr>
                <w:rFonts w:ascii="Cambria" w:eastAsia="Cambria" w:hAnsi="Cambria" w:cs="Cambria"/>
                <w:sz w:val="20"/>
                <w:szCs w:val="20"/>
              </w:rPr>
            </w:pPr>
            <w:r>
              <w:rPr>
                <w:rFonts w:ascii="Cambria" w:eastAsia="Cambria" w:hAnsi="Cambria" w:cs="Cambria"/>
                <w:color w:val="808080"/>
                <w:sz w:val="20"/>
                <w:szCs w:val="20"/>
              </w:rPr>
              <w:t xml:space="preserve">Discussion Board/ APEA </w:t>
            </w:r>
            <w:r>
              <w:rPr>
                <w:rFonts w:ascii="Cambria" w:eastAsia="Cambria" w:hAnsi="Cambria" w:cs="Cambria"/>
                <w:sz w:val="20"/>
                <w:szCs w:val="20"/>
              </w:rPr>
              <w:t xml:space="preserve"> </w:t>
            </w:r>
          </w:p>
        </w:tc>
      </w:tr>
      <w:tr w:rsidR="00BE3197" w14:paraId="21D5EA69" w14:textId="77777777" w:rsidTr="0042798B">
        <w:tc>
          <w:tcPr>
            <w:tcW w:w="2148" w:type="dxa"/>
          </w:tcPr>
          <w:p w14:paraId="69A3025F" w14:textId="77777777" w:rsidR="00BE3197" w:rsidRDefault="00BE3197" w:rsidP="0042798B">
            <w:pPr>
              <w:rPr>
                <w:rFonts w:ascii="Cambria" w:eastAsia="Cambria" w:hAnsi="Cambria" w:cs="Cambria"/>
                <w:sz w:val="20"/>
                <w:szCs w:val="20"/>
              </w:rPr>
            </w:pPr>
            <w:r>
              <w:rPr>
                <w:rFonts w:ascii="Cambria" w:eastAsia="Cambria" w:hAnsi="Cambria" w:cs="Cambria"/>
                <w:sz w:val="20"/>
                <w:szCs w:val="20"/>
              </w:rPr>
              <w:t xml:space="preserve">Assessment </w:t>
            </w:r>
          </w:p>
          <w:p w14:paraId="2D9EE70E" w14:textId="77777777" w:rsidR="00BE3197" w:rsidRDefault="00BE3197" w:rsidP="0042798B">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412D72E" w14:textId="77777777" w:rsidR="00BE3197" w:rsidRDefault="00BE3197" w:rsidP="0042798B">
            <w:pPr>
              <w:rPr>
                <w:rFonts w:ascii="Cambria" w:eastAsia="Cambria" w:hAnsi="Cambria" w:cs="Cambria"/>
                <w:sz w:val="20"/>
                <w:szCs w:val="20"/>
              </w:rPr>
            </w:pPr>
            <w:r>
              <w:rPr>
                <w:rFonts w:ascii="Cambria" w:eastAsia="Cambria" w:hAnsi="Cambria" w:cs="Cambria"/>
                <w:color w:val="808080"/>
                <w:sz w:val="20"/>
                <w:szCs w:val="20"/>
              </w:rPr>
              <w:t xml:space="preserve">Annually </w:t>
            </w:r>
          </w:p>
        </w:tc>
      </w:tr>
      <w:tr w:rsidR="00BE3197" w14:paraId="4DEFEFD6" w14:textId="77777777" w:rsidTr="0042798B">
        <w:tc>
          <w:tcPr>
            <w:tcW w:w="2148" w:type="dxa"/>
          </w:tcPr>
          <w:p w14:paraId="268E8ACC" w14:textId="77777777" w:rsidR="00BE3197" w:rsidRDefault="00BE3197" w:rsidP="0042798B">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56F86FB" w14:textId="77777777" w:rsidR="00BE3197" w:rsidRPr="00BE3197" w:rsidRDefault="00BE3197" w:rsidP="00BE3197">
            <w:pPr>
              <w:rPr>
                <w:rFonts w:ascii="Cambria" w:eastAsia="Cambria" w:hAnsi="Cambria" w:cs="Cambria"/>
                <w:color w:val="808080"/>
                <w:sz w:val="20"/>
                <w:szCs w:val="20"/>
              </w:rPr>
            </w:pPr>
            <w:r w:rsidRPr="00BE3197">
              <w:rPr>
                <w:rFonts w:ascii="Cambria" w:eastAsia="Cambria" w:hAnsi="Cambria" w:cs="Cambria"/>
                <w:color w:val="808080"/>
                <w:sz w:val="20"/>
                <w:szCs w:val="20"/>
              </w:rPr>
              <w:t xml:space="preserve">Program Director </w:t>
            </w:r>
          </w:p>
          <w:p w14:paraId="629A20FA" w14:textId="77777777" w:rsidR="00BE3197" w:rsidRDefault="00BE3197" w:rsidP="00BE3197">
            <w:pPr>
              <w:rPr>
                <w:rFonts w:ascii="Cambria" w:eastAsia="Cambria" w:hAnsi="Cambria" w:cs="Cambria"/>
                <w:color w:val="808080"/>
                <w:sz w:val="20"/>
                <w:szCs w:val="20"/>
              </w:rPr>
            </w:pPr>
            <w:r w:rsidRPr="00BE3197">
              <w:rPr>
                <w:rFonts w:ascii="Cambria" w:eastAsia="Cambria" w:hAnsi="Cambria" w:cs="Cambria"/>
                <w:color w:val="808080"/>
                <w:sz w:val="20"/>
                <w:szCs w:val="20"/>
              </w:rPr>
              <w:t>Internal Committee</w:t>
            </w:r>
          </w:p>
        </w:tc>
      </w:tr>
    </w:tbl>
    <w:p w14:paraId="08D0B67E" w14:textId="77777777" w:rsidR="00BE3197" w:rsidRDefault="00BE3197">
      <w:pPr>
        <w:rPr>
          <w:rFonts w:ascii="Cambria" w:eastAsia="Cambria" w:hAnsi="Cambria" w:cs="Cambria"/>
          <w:i/>
          <w:sz w:val="20"/>
          <w:szCs w:val="20"/>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E3197" w14:paraId="43C2869D" w14:textId="77777777" w:rsidTr="0042798B">
        <w:tc>
          <w:tcPr>
            <w:tcW w:w="2148" w:type="dxa"/>
          </w:tcPr>
          <w:p w14:paraId="49F5B9C5" w14:textId="77777777" w:rsidR="00BE3197" w:rsidRDefault="00BE3197" w:rsidP="0042798B">
            <w:pPr>
              <w:jc w:val="center"/>
              <w:rPr>
                <w:rFonts w:ascii="Cambria" w:eastAsia="Cambria" w:hAnsi="Cambria" w:cs="Cambria"/>
                <w:b/>
                <w:sz w:val="20"/>
                <w:szCs w:val="20"/>
              </w:rPr>
            </w:pPr>
            <w:r>
              <w:rPr>
                <w:rFonts w:ascii="Cambria" w:eastAsia="Cambria" w:hAnsi="Cambria" w:cs="Cambria"/>
                <w:b/>
                <w:sz w:val="20"/>
                <w:szCs w:val="20"/>
              </w:rPr>
              <w:t>Program-Level Outcome 6 (from question #19)</w:t>
            </w:r>
          </w:p>
        </w:tc>
        <w:tc>
          <w:tcPr>
            <w:tcW w:w="7428" w:type="dxa"/>
          </w:tcPr>
          <w:p w14:paraId="72E484AB" w14:textId="77777777" w:rsidR="00BE3197" w:rsidRDefault="00BE3197" w:rsidP="0042798B">
            <w:pPr>
              <w:rPr>
                <w:rFonts w:ascii="Cambria" w:eastAsia="Cambria" w:hAnsi="Cambria" w:cs="Cambria"/>
                <w:sz w:val="20"/>
                <w:szCs w:val="20"/>
              </w:rPr>
            </w:pPr>
            <w:r w:rsidRPr="00BE3197">
              <w:rPr>
                <w:rFonts w:ascii="Cambria" w:eastAsia="Cambria" w:hAnsi="Cambria" w:cs="Cambria"/>
                <w:sz w:val="20"/>
                <w:szCs w:val="20"/>
              </w:rPr>
              <w:t>Employ critical inquiry to advance the discipline and profession of nursing.</w:t>
            </w:r>
          </w:p>
        </w:tc>
      </w:tr>
      <w:tr w:rsidR="00BE3197" w14:paraId="75B6A41D" w14:textId="77777777" w:rsidTr="0042798B">
        <w:tc>
          <w:tcPr>
            <w:tcW w:w="2148" w:type="dxa"/>
          </w:tcPr>
          <w:p w14:paraId="18B2FD7E" w14:textId="77777777" w:rsidR="00BE3197" w:rsidRDefault="00BE3197" w:rsidP="0042798B">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5B3970D" w14:textId="77777777" w:rsidR="00BE3197" w:rsidRDefault="00BE3197" w:rsidP="0042798B">
            <w:pPr>
              <w:rPr>
                <w:rFonts w:ascii="Cambria" w:eastAsia="Cambria" w:hAnsi="Cambria" w:cs="Cambria"/>
                <w:sz w:val="20"/>
                <w:szCs w:val="20"/>
              </w:rPr>
            </w:pPr>
            <w:r>
              <w:rPr>
                <w:rFonts w:ascii="Cambria" w:eastAsia="Cambria" w:hAnsi="Cambria" w:cs="Cambria"/>
                <w:color w:val="808080"/>
                <w:sz w:val="20"/>
                <w:szCs w:val="20"/>
              </w:rPr>
              <w:t xml:space="preserve">Discussion Board </w:t>
            </w:r>
            <w:r>
              <w:rPr>
                <w:rFonts w:ascii="Cambria" w:eastAsia="Cambria" w:hAnsi="Cambria" w:cs="Cambria"/>
                <w:sz w:val="20"/>
                <w:szCs w:val="20"/>
              </w:rPr>
              <w:t xml:space="preserve"> </w:t>
            </w:r>
          </w:p>
        </w:tc>
      </w:tr>
      <w:tr w:rsidR="00BE3197" w14:paraId="40FA3828" w14:textId="77777777" w:rsidTr="0042798B">
        <w:tc>
          <w:tcPr>
            <w:tcW w:w="2148" w:type="dxa"/>
          </w:tcPr>
          <w:p w14:paraId="7AC2D6EE" w14:textId="77777777" w:rsidR="00BE3197" w:rsidRDefault="00BE3197" w:rsidP="0042798B">
            <w:pPr>
              <w:rPr>
                <w:rFonts w:ascii="Cambria" w:eastAsia="Cambria" w:hAnsi="Cambria" w:cs="Cambria"/>
                <w:sz w:val="20"/>
                <w:szCs w:val="20"/>
              </w:rPr>
            </w:pPr>
            <w:r>
              <w:rPr>
                <w:rFonts w:ascii="Cambria" w:eastAsia="Cambria" w:hAnsi="Cambria" w:cs="Cambria"/>
                <w:sz w:val="20"/>
                <w:szCs w:val="20"/>
              </w:rPr>
              <w:t xml:space="preserve">Assessment </w:t>
            </w:r>
          </w:p>
          <w:p w14:paraId="1FBC65F8" w14:textId="77777777" w:rsidR="00BE3197" w:rsidRDefault="00BE3197" w:rsidP="0042798B">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9A0982A" w14:textId="77777777" w:rsidR="00BE3197" w:rsidRDefault="00BE3197" w:rsidP="0042798B">
            <w:pPr>
              <w:rPr>
                <w:rFonts w:ascii="Cambria" w:eastAsia="Cambria" w:hAnsi="Cambria" w:cs="Cambria"/>
                <w:sz w:val="20"/>
                <w:szCs w:val="20"/>
              </w:rPr>
            </w:pPr>
            <w:r>
              <w:rPr>
                <w:rFonts w:ascii="Cambria" w:eastAsia="Cambria" w:hAnsi="Cambria" w:cs="Cambria"/>
                <w:color w:val="808080"/>
                <w:sz w:val="20"/>
                <w:szCs w:val="20"/>
              </w:rPr>
              <w:t xml:space="preserve">Annually </w:t>
            </w:r>
          </w:p>
        </w:tc>
      </w:tr>
      <w:tr w:rsidR="00BE3197" w14:paraId="2C109E32" w14:textId="77777777" w:rsidTr="0042798B">
        <w:tc>
          <w:tcPr>
            <w:tcW w:w="2148" w:type="dxa"/>
          </w:tcPr>
          <w:p w14:paraId="5A493983" w14:textId="77777777" w:rsidR="00BE3197" w:rsidRDefault="00BE3197" w:rsidP="0042798B">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6302E68" w14:textId="77777777" w:rsidR="00BE3197" w:rsidRPr="00BE3197" w:rsidRDefault="00BE3197" w:rsidP="00BE3197">
            <w:pPr>
              <w:rPr>
                <w:rFonts w:ascii="Cambria" w:eastAsia="Cambria" w:hAnsi="Cambria" w:cs="Cambria"/>
                <w:color w:val="808080"/>
                <w:sz w:val="20"/>
                <w:szCs w:val="20"/>
              </w:rPr>
            </w:pPr>
            <w:r w:rsidRPr="00BE3197">
              <w:rPr>
                <w:rFonts w:ascii="Cambria" w:eastAsia="Cambria" w:hAnsi="Cambria" w:cs="Cambria"/>
                <w:color w:val="808080"/>
                <w:sz w:val="20"/>
                <w:szCs w:val="20"/>
              </w:rPr>
              <w:t xml:space="preserve">Program Director </w:t>
            </w:r>
          </w:p>
          <w:p w14:paraId="41712120" w14:textId="77777777" w:rsidR="00BE3197" w:rsidRDefault="00BE3197" w:rsidP="00BE3197">
            <w:pPr>
              <w:rPr>
                <w:rFonts w:ascii="Cambria" w:eastAsia="Cambria" w:hAnsi="Cambria" w:cs="Cambria"/>
                <w:color w:val="808080"/>
                <w:sz w:val="20"/>
                <w:szCs w:val="20"/>
              </w:rPr>
            </w:pPr>
            <w:r w:rsidRPr="00BE3197">
              <w:rPr>
                <w:rFonts w:ascii="Cambria" w:eastAsia="Cambria" w:hAnsi="Cambria" w:cs="Cambria"/>
                <w:color w:val="808080"/>
                <w:sz w:val="20"/>
                <w:szCs w:val="20"/>
              </w:rPr>
              <w:t>Internal Committee</w:t>
            </w:r>
          </w:p>
        </w:tc>
      </w:tr>
    </w:tbl>
    <w:p w14:paraId="1491A847" w14:textId="77777777" w:rsidR="00BE3197" w:rsidRDefault="00BE3197">
      <w:pPr>
        <w:rPr>
          <w:rFonts w:ascii="Cambria" w:eastAsia="Cambria" w:hAnsi="Cambria" w:cs="Cambria"/>
          <w:i/>
          <w:sz w:val="20"/>
          <w:szCs w:val="20"/>
        </w:rPr>
      </w:pPr>
    </w:p>
    <w:p w14:paraId="32F1638A" w14:textId="77777777" w:rsidR="00BE3197" w:rsidRDefault="00BE3197">
      <w:pPr>
        <w:rPr>
          <w:rFonts w:ascii="Cambria" w:eastAsia="Cambria" w:hAnsi="Cambria" w:cs="Cambria"/>
          <w:i/>
          <w:sz w:val="20"/>
          <w:szCs w:val="20"/>
        </w:rPr>
      </w:pPr>
    </w:p>
    <w:p w14:paraId="7184845D" w14:textId="77777777" w:rsidR="00BE3197" w:rsidRDefault="00BE3197">
      <w:pPr>
        <w:rPr>
          <w:rFonts w:ascii="Cambria" w:eastAsia="Cambria" w:hAnsi="Cambria" w:cs="Cambria"/>
          <w:i/>
          <w:sz w:val="20"/>
          <w:szCs w:val="20"/>
        </w:rPr>
      </w:pPr>
    </w:p>
    <w:p w14:paraId="03D6DED2" w14:textId="77777777" w:rsidR="00BE3197" w:rsidRDefault="00BE3197">
      <w:pPr>
        <w:rPr>
          <w:rFonts w:ascii="Cambria" w:eastAsia="Cambria" w:hAnsi="Cambria" w:cs="Cambria"/>
          <w:i/>
          <w:sz w:val="20"/>
          <w:szCs w:val="20"/>
        </w:rPr>
      </w:pPr>
    </w:p>
    <w:p w14:paraId="652EDBA7" w14:textId="77777777" w:rsidR="00BC270F" w:rsidRDefault="00971A8E">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1AD8CCE" w14:textId="77777777" w:rsidR="00BC270F" w:rsidRDefault="00971A8E">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9FF8D56" w14:textId="77777777" w:rsidR="00BC270F" w:rsidRDefault="00BC270F">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C270F" w14:paraId="395BD8ED" w14:textId="77777777">
        <w:tc>
          <w:tcPr>
            <w:tcW w:w="2148" w:type="dxa"/>
          </w:tcPr>
          <w:p w14:paraId="2BDDCF32" w14:textId="77777777" w:rsidR="00BC270F" w:rsidRDefault="00971A8E">
            <w:pPr>
              <w:jc w:val="center"/>
              <w:rPr>
                <w:rFonts w:ascii="Cambria" w:eastAsia="Cambria" w:hAnsi="Cambria" w:cs="Cambria"/>
                <w:b/>
                <w:sz w:val="20"/>
                <w:szCs w:val="20"/>
              </w:rPr>
            </w:pPr>
            <w:r>
              <w:rPr>
                <w:rFonts w:ascii="Cambria" w:eastAsia="Cambria" w:hAnsi="Cambria" w:cs="Cambria"/>
                <w:b/>
                <w:sz w:val="20"/>
                <w:szCs w:val="20"/>
              </w:rPr>
              <w:t>Outcome 1</w:t>
            </w:r>
          </w:p>
          <w:p w14:paraId="7762786B" w14:textId="77777777" w:rsidR="00BC270F" w:rsidRDefault="00BC270F">
            <w:pPr>
              <w:rPr>
                <w:rFonts w:ascii="Cambria" w:eastAsia="Cambria" w:hAnsi="Cambria" w:cs="Cambria"/>
                <w:sz w:val="20"/>
                <w:szCs w:val="20"/>
              </w:rPr>
            </w:pPr>
          </w:p>
        </w:tc>
        <w:tc>
          <w:tcPr>
            <w:tcW w:w="7428" w:type="dxa"/>
          </w:tcPr>
          <w:p w14:paraId="17B2971C" w14:textId="77777777" w:rsidR="00BC270F" w:rsidRDefault="00C54494">
            <w:pPr>
              <w:rPr>
                <w:rFonts w:ascii="Cambria" w:eastAsia="Cambria" w:hAnsi="Cambria" w:cs="Cambria"/>
                <w:sz w:val="20"/>
                <w:szCs w:val="20"/>
              </w:rPr>
            </w:pPr>
            <w:r w:rsidRPr="00C54494">
              <w:rPr>
                <w:rFonts w:ascii="Cambria" w:eastAsia="Cambria" w:hAnsi="Cambria" w:cs="Cambria"/>
                <w:sz w:val="20"/>
                <w:szCs w:val="20"/>
              </w:rPr>
              <w:t>Analyze role behaviors for the family nurse practitioner</w:t>
            </w:r>
          </w:p>
        </w:tc>
      </w:tr>
      <w:tr w:rsidR="00BC270F" w14:paraId="3A0FF3C7" w14:textId="77777777">
        <w:tc>
          <w:tcPr>
            <w:tcW w:w="2148" w:type="dxa"/>
          </w:tcPr>
          <w:p w14:paraId="139DC814" w14:textId="77777777" w:rsidR="00BC270F" w:rsidRDefault="00971A8E">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71161C9" w14:textId="77777777" w:rsidR="00BC270F" w:rsidRDefault="00C54494">
            <w:pPr>
              <w:rPr>
                <w:rFonts w:ascii="Cambria" w:eastAsia="Cambria" w:hAnsi="Cambria" w:cs="Cambria"/>
                <w:color w:val="808080"/>
                <w:sz w:val="20"/>
                <w:szCs w:val="20"/>
              </w:rPr>
            </w:pPr>
            <w:r>
              <w:rPr>
                <w:rFonts w:ascii="Cambria" w:eastAsia="Cambria" w:hAnsi="Cambria" w:cs="Cambria"/>
                <w:color w:val="808080"/>
                <w:sz w:val="20"/>
                <w:szCs w:val="20"/>
              </w:rPr>
              <w:t>Assigned Readings</w:t>
            </w:r>
          </w:p>
          <w:p w14:paraId="60E13089" w14:textId="77777777" w:rsidR="00C54494" w:rsidRDefault="00C54494">
            <w:pPr>
              <w:rPr>
                <w:rFonts w:ascii="Cambria" w:eastAsia="Cambria" w:hAnsi="Cambria" w:cs="Cambria"/>
                <w:sz w:val="20"/>
                <w:szCs w:val="20"/>
              </w:rPr>
            </w:pPr>
            <w:r>
              <w:rPr>
                <w:rFonts w:ascii="Cambria" w:eastAsia="Cambria" w:hAnsi="Cambria" w:cs="Cambria"/>
                <w:color w:val="808080"/>
                <w:sz w:val="20"/>
                <w:szCs w:val="20"/>
              </w:rPr>
              <w:t>Discussion Board</w:t>
            </w:r>
          </w:p>
        </w:tc>
      </w:tr>
      <w:tr w:rsidR="00BC270F" w14:paraId="47C1101C" w14:textId="77777777">
        <w:tc>
          <w:tcPr>
            <w:tcW w:w="2148" w:type="dxa"/>
          </w:tcPr>
          <w:p w14:paraId="1107E460" w14:textId="77777777" w:rsidR="00BC270F" w:rsidRDefault="00971A8E">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6D0EA7F" w14:textId="77777777" w:rsidR="00BC270F" w:rsidRDefault="00C54494">
            <w:pPr>
              <w:rPr>
                <w:rFonts w:ascii="Cambria" w:eastAsia="Cambria" w:hAnsi="Cambria" w:cs="Cambria"/>
                <w:sz w:val="20"/>
                <w:szCs w:val="20"/>
              </w:rPr>
            </w:pPr>
            <w:r>
              <w:rPr>
                <w:rFonts w:ascii="Cambria" w:eastAsia="Cambria" w:hAnsi="Cambria" w:cs="Cambria"/>
                <w:color w:val="808080"/>
                <w:sz w:val="20"/>
                <w:szCs w:val="20"/>
              </w:rPr>
              <w:t xml:space="preserve">Discussion Board </w:t>
            </w:r>
            <w:r w:rsidR="00971A8E">
              <w:rPr>
                <w:rFonts w:ascii="Cambria" w:eastAsia="Cambria" w:hAnsi="Cambria" w:cs="Cambria"/>
                <w:color w:val="808080"/>
                <w:sz w:val="20"/>
                <w:szCs w:val="20"/>
              </w:rPr>
              <w:t xml:space="preserve"> </w:t>
            </w:r>
          </w:p>
        </w:tc>
      </w:tr>
    </w:tbl>
    <w:p w14:paraId="5493D351" w14:textId="77777777" w:rsidR="00BC270F" w:rsidRDefault="00971A8E">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54494" w14:paraId="738E8B57" w14:textId="77777777" w:rsidTr="0042798B">
        <w:tc>
          <w:tcPr>
            <w:tcW w:w="2148" w:type="dxa"/>
          </w:tcPr>
          <w:p w14:paraId="461EBFC3" w14:textId="77777777" w:rsidR="00C54494" w:rsidRDefault="00C54494" w:rsidP="0042798B">
            <w:pPr>
              <w:jc w:val="center"/>
              <w:rPr>
                <w:rFonts w:ascii="Cambria" w:eastAsia="Cambria" w:hAnsi="Cambria" w:cs="Cambria"/>
                <w:b/>
                <w:sz w:val="20"/>
                <w:szCs w:val="20"/>
              </w:rPr>
            </w:pPr>
            <w:r>
              <w:rPr>
                <w:rFonts w:ascii="Cambria" w:eastAsia="Cambria" w:hAnsi="Cambria" w:cs="Cambria"/>
                <w:b/>
                <w:sz w:val="20"/>
                <w:szCs w:val="20"/>
              </w:rPr>
              <w:t>Outcome 2</w:t>
            </w:r>
          </w:p>
          <w:p w14:paraId="24AF86EA" w14:textId="77777777" w:rsidR="00C54494" w:rsidRDefault="00C54494" w:rsidP="0042798B">
            <w:pPr>
              <w:rPr>
                <w:rFonts w:ascii="Cambria" w:eastAsia="Cambria" w:hAnsi="Cambria" w:cs="Cambria"/>
                <w:sz w:val="20"/>
                <w:szCs w:val="20"/>
              </w:rPr>
            </w:pPr>
          </w:p>
        </w:tc>
        <w:tc>
          <w:tcPr>
            <w:tcW w:w="7428" w:type="dxa"/>
          </w:tcPr>
          <w:p w14:paraId="7CD78822" w14:textId="77777777" w:rsidR="00C54494" w:rsidRDefault="00C54494" w:rsidP="0042798B">
            <w:pPr>
              <w:rPr>
                <w:rFonts w:ascii="Cambria" w:eastAsia="Cambria" w:hAnsi="Cambria" w:cs="Cambria"/>
                <w:sz w:val="20"/>
                <w:szCs w:val="20"/>
              </w:rPr>
            </w:pPr>
            <w:r w:rsidRPr="00C54494">
              <w:rPr>
                <w:rFonts w:ascii="Cambria" w:eastAsia="Cambria" w:hAnsi="Cambria" w:cs="Cambria"/>
                <w:sz w:val="20"/>
                <w:szCs w:val="20"/>
              </w:rPr>
              <w:t>Analyzes organizational structure, functions and resources to improve the delivery of care (role development project)</w:t>
            </w:r>
          </w:p>
        </w:tc>
      </w:tr>
      <w:tr w:rsidR="00C54494" w14:paraId="22304402" w14:textId="77777777" w:rsidTr="0042798B">
        <w:tc>
          <w:tcPr>
            <w:tcW w:w="2148" w:type="dxa"/>
          </w:tcPr>
          <w:p w14:paraId="3E8486B6" w14:textId="77777777" w:rsidR="00C54494" w:rsidRDefault="00C54494" w:rsidP="0042798B">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D30C290" w14:textId="77777777" w:rsidR="00C54494" w:rsidRDefault="00C54494" w:rsidP="0042798B">
            <w:pPr>
              <w:rPr>
                <w:rFonts w:ascii="Cambria" w:eastAsia="Cambria" w:hAnsi="Cambria" w:cs="Cambria"/>
                <w:color w:val="808080"/>
                <w:sz w:val="20"/>
                <w:szCs w:val="20"/>
              </w:rPr>
            </w:pPr>
            <w:r>
              <w:rPr>
                <w:rFonts w:ascii="Cambria" w:eastAsia="Cambria" w:hAnsi="Cambria" w:cs="Cambria"/>
                <w:color w:val="808080"/>
                <w:sz w:val="20"/>
                <w:szCs w:val="20"/>
              </w:rPr>
              <w:t xml:space="preserve">Assigned Readings </w:t>
            </w:r>
          </w:p>
          <w:p w14:paraId="52A51555" w14:textId="77777777" w:rsidR="00C54494" w:rsidRDefault="00C54494" w:rsidP="0042798B">
            <w:pPr>
              <w:rPr>
                <w:rFonts w:ascii="Cambria" w:eastAsia="Cambria" w:hAnsi="Cambria" w:cs="Cambria"/>
                <w:sz w:val="20"/>
                <w:szCs w:val="20"/>
              </w:rPr>
            </w:pPr>
          </w:p>
        </w:tc>
      </w:tr>
      <w:tr w:rsidR="00C54494" w14:paraId="56317372" w14:textId="77777777" w:rsidTr="0042798B">
        <w:tc>
          <w:tcPr>
            <w:tcW w:w="2148" w:type="dxa"/>
          </w:tcPr>
          <w:p w14:paraId="30ADCA4F" w14:textId="77777777" w:rsidR="00C54494" w:rsidRDefault="00C54494" w:rsidP="0042798B">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636FA6A" w14:textId="77777777" w:rsidR="00C54494" w:rsidRDefault="00C54494" w:rsidP="0042798B">
            <w:pPr>
              <w:rPr>
                <w:rFonts w:ascii="Cambria" w:eastAsia="Cambria" w:hAnsi="Cambria" w:cs="Cambria"/>
                <w:sz w:val="20"/>
                <w:szCs w:val="20"/>
              </w:rPr>
            </w:pPr>
            <w:r>
              <w:rPr>
                <w:rFonts w:ascii="Cambria" w:eastAsia="Cambria" w:hAnsi="Cambria" w:cs="Cambria"/>
                <w:color w:val="808080"/>
                <w:sz w:val="20"/>
                <w:szCs w:val="20"/>
              </w:rPr>
              <w:t>Role Development Project</w:t>
            </w:r>
          </w:p>
        </w:tc>
      </w:tr>
    </w:tbl>
    <w:p w14:paraId="4226CC6F" w14:textId="77777777" w:rsidR="00C54494" w:rsidRDefault="00C54494"/>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54494" w14:paraId="5FDC45FC" w14:textId="77777777" w:rsidTr="0042798B">
        <w:tc>
          <w:tcPr>
            <w:tcW w:w="2148" w:type="dxa"/>
          </w:tcPr>
          <w:p w14:paraId="657D8701" w14:textId="77777777" w:rsidR="00C54494" w:rsidRDefault="00C54494" w:rsidP="0042798B">
            <w:pPr>
              <w:jc w:val="center"/>
              <w:rPr>
                <w:rFonts w:ascii="Cambria" w:eastAsia="Cambria" w:hAnsi="Cambria" w:cs="Cambria"/>
                <w:b/>
                <w:sz w:val="20"/>
                <w:szCs w:val="20"/>
              </w:rPr>
            </w:pPr>
            <w:r>
              <w:rPr>
                <w:rFonts w:ascii="Cambria" w:eastAsia="Cambria" w:hAnsi="Cambria" w:cs="Cambria"/>
                <w:b/>
                <w:sz w:val="20"/>
                <w:szCs w:val="20"/>
              </w:rPr>
              <w:t>Outcome 3</w:t>
            </w:r>
          </w:p>
          <w:p w14:paraId="1BB1128C" w14:textId="77777777" w:rsidR="00C54494" w:rsidRDefault="00C54494" w:rsidP="0042798B">
            <w:pPr>
              <w:rPr>
                <w:rFonts w:ascii="Cambria" w:eastAsia="Cambria" w:hAnsi="Cambria" w:cs="Cambria"/>
                <w:sz w:val="20"/>
                <w:szCs w:val="20"/>
              </w:rPr>
            </w:pPr>
          </w:p>
        </w:tc>
        <w:tc>
          <w:tcPr>
            <w:tcW w:w="7428" w:type="dxa"/>
          </w:tcPr>
          <w:p w14:paraId="73214EE3" w14:textId="77777777" w:rsidR="00C54494" w:rsidRDefault="00C54494" w:rsidP="0042798B">
            <w:pPr>
              <w:rPr>
                <w:rFonts w:ascii="Cambria" w:eastAsia="Cambria" w:hAnsi="Cambria" w:cs="Cambria"/>
                <w:sz w:val="20"/>
                <w:szCs w:val="20"/>
              </w:rPr>
            </w:pPr>
            <w:r w:rsidRPr="00C54494">
              <w:rPr>
                <w:rFonts w:ascii="Cambria" w:eastAsia="Cambria" w:hAnsi="Cambria" w:cs="Cambria"/>
                <w:sz w:val="20"/>
                <w:szCs w:val="20"/>
              </w:rPr>
              <w:t>Appraises a plan for improved access, quality, and cost-effective healthcare (role development project)</w:t>
            </w:r>
          </w:p>
        </w:tc>
      </w:tr>
      <w:tr w:rsidR="00C54494" w14:paraId="7B418ADD" w14:textId="77777777" w:rsidTr="0042798B">
        <w:tc>
          <w:tcPr>
            <w:tcW w:w="2148" w:type="dxa"/>
          </w:tcPr>
          <w:p w14:paraId="2075C790" w14:textId="77777777" w:rsidR="00C54494" w:rsidRDefault="00C54494" w:rsidP="0042798B">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175B22E" w14:textId="77777777" w:rsidR="00C54494" w:rsidRDefault="00C54494" w:rsidP="0042798B">
            <w:pPr>
              <w:rPr>
                <w:rFonts w:ascii="Cambria" w:eastAsia="Cambria" w:hAnsi="Cambria" w:cs="Cambria"/>
                <w:sz w:val="20"/>
                <w:szCs w:val="20"/>
              </w:rPr>
            </w:pPr>
            <w:r>
              <w:rPr>
                <w:rFonts w:ascii="Cambria" w:eastAsia="Cambria" w:hAnsi="Cambria" w:cs="Cambria"/>
                <w:color w:val="808080"/>
                <w:sz w:val="20"/>
                <w:szCs w:val="20"/>
              </w:rPr>
              <w:t>Assigned Readings</w:t>
            </w:r>
          </w:p>
        </w:tc>
      </w:tr>
      <w:tr w:rsidR="00C54494" w14:paraId="06E0EB3A" w14:textId="77777777" w:rsidTr="0042798B">
        <w:tc>
          <w:tcPr>
            <w:tcW w:w="2148" w:type="dxa"/>
          </w:tcPr>
          <w:p w14:paraId="1C793FAA" w14:textId="77777777" w:rsidR="00C54494" w:rsidRDefault="00C54494" w:rsidP="0042798B">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28C2E80" w14:textId="77777777" w:rsidR="00C54494" w:rsidRDefault="00C54494" w:rsidP="0042798B">
            <w:pPr>
              <w:rPr>
                <w:rFonts w:ascii="Cambria" w:eastAsia="Cambria" w:hAnsi="Cambria" w:cs="Cambria"/>
                <w:sz w:val="20"/>
                <w:szCs w:val="20"/>
              </w:rPr>
            </w:pPr>
            <w:r>
              <w:rPr>
                <w:rFonts w:ascii="Cambria" w:eastAsia="Cambria" w:hAnsi="Cambria" w:cs="Cambria"/>
                <w:color w:val="808080"/>
                <w:sz w:val="20"/>
                <w:szCs w:val="20"/>
              </w:rPr>
              <w:t xml:space="preserve">Role Development Project  </w:t>
            </w:r>
          </w:p>
        </w:tc>
      </w:tr>
    </w:tbl>
    <w:p w14:paraId="7DACB3F5" w14:textId="77777777" w:rsidR="00C54494" w:rsidRDefault="00C54494"/>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54494" w14:paraId="0E6B1F07" w14:textId="77777777" w:rsidTr="0042798B">
        <w:tc>
          <w:tcPr>
            <w:tcW w:w="2148" w:type="dxa"/>
          </w:tcPr>
          <w:p w14:paraId="6580BE6E" w14:textId="77777777" w:rsidR="00C54494" w:rsidRDefault="00C54494" w:rsidP="0042798B">
            <w:pPr>
              <w:jc w:val="center"/>
              <w:rPr>
                <w:rFonts w:ascii="Cambria" w:eastAsia="Cambria" w:hAnsi="Cambria" w:cs="Cambria"/>
                <w:b/>
                <w:sz w:val="20"/>
                <w:szCs w:val="20"/>
              </w:rPr>
            </w:pPr>
            <w:r>
              <w:rPr>
                <w:rFonts w:ascii="Cambria" w:eastAsia="Cambria" w:hAnsi="Cambria" w:cs="Cambria"/>
                <w:b/>
                <w:sz w:val="20"/>
                <w:szCs w:val="20"/>
              </w:rPr>
              <w:t>Outcome 4</w:t>
            </w:r>
          </w:p>
          <w:p w14:paraId="171668B1" w14:textId="77777777" w:rsidR="00C54494" w:rsidRDefault="00C54494" w:rsidP="0042798B">
            <w:pPr>
              <w:rPr>
                <w:rFonts w:ascii="Cambria" w:eastAsia="Cambria" w:hAnsi="Cambria" w:cs="Cambria"/>
                <w:sz w:val="20"/>
                <w:szCs w:val="20"/>
              </w:rPr>
            </w:pPr>
          </w:p>
        </w:tc>
        <w:tc>
          <w:tcPr>
            <w:tcW w:w="7428" w:type="dxa"/>
          </w:tcPr>
          <w:p w14:paraId="51BB02E6" w14:textId="77777777" w:rsidR="00C54494" w:rsidRDefault="00C54494" w:rsidP="0042798B">
            <w:pPr>
              <w:rPr>
                <w:rFonts w:ascii="Cambria" w:eastAsia="Cambria" w:hAnsi="Cambria" w:cs="Cambria"/>
                <w:sz w:val="20"/>
                <w:szCs w:val="20"/>
              </w:rPr>
            </w:pPr>
            <w:r w:rsidRPr="00C54494">
              <w:rPr>
                <w:rFonts w:ascii="Cambria" w:eastAsia="Cambria" w:hAnsi="Cambria" w:cs="Cambria"/>
                <w:sz w:val="20"/>
                <w:szCs w:val="20"/>
              </w:rPr>
              <w:t>Propose strategies that contribute to the advancement of nursing as a practice disci</w:t>
            </w:r>
            <w:r>
              <w:rPr>
                <w:rFonts w:ascii="Cambria" w:eastAsia="Cambria" w:hAnsi="Cambria" w:cs="Cambria"/>
                <w:sz w:val="20"/>
                <w:szCs w:val="20"/>
              </w:rPr>
              <w:t xml:space="preserve">pline and as a social force </w:t>
            </w:r>
          </w:p>
        </w:tc>
      </w:tr>
      <w:tr w:rsidR="00C54494" w14:paraId="3F8471B3" w14:textId="77777777" w:rsidTr="0042798B">
        <w:tc>
          <w:tcPr>
            <w:tcW w:w="2148" w:type="dxa"/>
          </w:tcPr>
          <w:p w14:paraId="3E92117B" w14:textId="77777777" w:rsidR="00C54494" w:rsidRDefault="00C54494" w:rsidP="0042798B">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4B56F88" w14:textId="77777777" w:rsidR="00C54494" w:rsidRDefault="00C54494" w:rsidP="0042798B">
            <w:pPr>
              <w:rPr>
                <w:rFonts w:ascii="Cambria" w:eastAsia="Cambria" w:hAnsi="Cambria" w:cs="Cambria"/>
                <w:sz w:val="20"/>
                <w:szCs w:val="20"/>
              </w:rPr>
            </w:pPr>
            <w:r>
              <w:rPr>
                <w:rFonts w:ascii="Cambria" w:eastAsia="Cambria" w:hAnsi="Cambria" w:cs="Cambria"/>
                <w:color w:val="808080"/>
                <w:sz w:val="20"/>
                <w:szCs w:val="20"/>
              </w:rPr>
              <w:t>Assigned Readings</w:t>
            </w:r>
          </w:p>
        </w:tc>
      </w:tr>
      <w:tr w:rsidR="00C54494" w14:paraId="6C3EDD93" w14:textId="77777777" w:rsidTr="0042798B">
        <w:tc>
          <w:tcPr>
            <w:tcW w:w="2148" w:type="dxa"/>
          </w:tcPr>
          <w:p w14:paraId="570AA9D5" w14:textId="77777777" w:rsidR="00C54494" w:rsidRDefault="00C54494" w:rsidP="0042798B">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F2226FF" w14:textId="77777777" w:rsidR="00C54494" w:rsidRDefault="00C54494" w:rsidP="0042798B">
            <w:pPr>
              <w:rPr>
                <w:rFonts w:ascii="Cambria" w:eastAsia="Cambria" w:hAnsi="Cambria" w:cs="Cambria"/>
                <w:sz w:val="20"/>
                <w:szCs w:val="20"/>
              </w:rPr>
            </w:pPr>
            <w:r>
              <w:rPr>
                <w:rFonts w:ascii="Cambria" w:eastAsia="Cambria" w:hAnsi="Cambria" w:cs="Cambria"/>
                <w:color w:val="808080"/>
                <w:sz w:val="20"/>
                <w:szCs w:val="20"/>
              </w:rPr>
              <w:t xml:space="preserve">Discussion Board  </w:t>
            </w:r>
          </w:p>
        </w:tc>
      </w:tr>
    </w:tbl>
    <w:p w14:paraId="42C7418B" w14:textId="77777777" w:rsidR="00C54494" w:rsidRDefault="00C54494"/>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54494" w14:paraId="11B0C139" w14:textId="77777777" w:rsidTr="0042798B">
        <w:tc>
          <w:tcPr>
            <w:tcW w:w="2148" w:type="dxa"/>
          </w:tcPr>
          <w:p w14:paraId="712A561F" w14:textId="77777777" w:rsidR="00C54494" w:rsidRDefault="00C54494" w:rsidP="0042798B">
            <w:pPr>
              <w:jc w:val="center"/>
              <w:rPr>
                <w:rFonts w:ascii="Cambria" w:eastAsia="Cambria" w:hAnsi="Cambria" w:cs="Cambria"/>
                <w:b/>
                <w:sz w:val="20"/>
                <w:szCs w:val="20"/>
              </w:rPr>
            </w:pPr>
            <w:r>
              <w:rPr>
                <w:rFonts w:ascii="Cambria" w:eastAsia="Cambria" w:hAnsi="Cambria" w:cs="Cambria"/>
                <w:b/>
                <w:sz w:val="20"/>
                <w:szCs w:val="20"/>
              </w:rPr>
              <w:t>Outcome 5</w:t>
            </w:r>
          </w:p>
          <w:p w14:paraId="0036E14C" w14:textId="77777777" w:rsidR="00C54494" w:rsidRDefault="00C54494" w:rsidP="0042798B">
            <w:pPr>
              <w:rPr>
                <w:rFonts w:ascii="Cambria" w:eastAsia="Cambria" w:hAnsi="Cambria" w:cs="Cambria"/>
                <w:sz w:val="20"/>
                <w:szCs w:val="20"/>
              </w:rPr>
            </w:pPr>
          </w:p>
        </w:tc>
        <w:tc>
          <w:tcPr>
            <w:tcW w:w="7428" w:type="dxa"/>
          </w:tcPr>
          <w:p w14:paraId="546DC1CD" w14:textId="77777777" w:rsidR="00C54494" w:rsidRDefault="00C54494" w:rsidP="0042798B">
            <w:pPr>
              <w:rPr>
                <w:rFonts w:ascii="Cambria" w:eastAsia="Cambria" w:hAnsi="Cambria" w:cs="Cambria"/>
                <w:sz w:val="20"/>
                <w:szCs w:val="20"/>
              </w:rPr>
            </w:pPr>
            <w:r w:rsidRPr="00C54494">
              <w:rPr>
                <w:rFonts w:ascii="Cambria" w:eastAsia="Cambria" w:hAnsi="Cambria" w:cs="Cambria"/>
                <w:sz w:val="20"/>
                <w:szCs w:val="20"/>
              </w:rPr>
              <w:t>Analyzes ethical dilemmas and risk strategies in the advanced nursing role</w:t>
            </w:r>
          </w:p>
        </w:tc>
      </w:tr>
      <w:tr w:rsidR="00C54494" w14:paraId="6381D734" w14:textId="77777777" w:rsidTr="0042798B">
        <w:tc>
          <w:tcPr>
            <w:tcW w:w="2148" w:type="dxa"/>
          </w:tcPr>
          <w:p w14:paraId="44F17136" w14:textId="77777777" w:rsidR="00C54494" w:rsidRDefault="00C54494" w:rsidP="0042798B">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D9105B9" w14:textId="77777777" w:rsidR="00C54494" w:rsidRDefault="00C54494" w:rsidP="0042798B">
            <w:pPr>
              <w:rPr>
                <w:rFonts w:ascii="Cambria" w:eastAsia="Cambria" w:hAnsi="Cambria" w:cs="Cambria"/>
                <w:color w:val="808080"/>
                <w:sz w:val="20"/>
                <w:szCs w:val="20"/>
              </w:rPr>
            </w:pPr>
            <w:r>
              <w:rPr>
                <w:rFonts w:ascii="Cambria" w:eastAsia="Cambria" w:hAnsi="Cambria" w:cs="Cambria"/>
                <w:color w:val="808080"/>
                <w:sz w:val="20"/>
                <w:szCs w:val="20"/>
              </w:rPr>
              <w:t>Assigned Readings</w:t>
            </w:r>
          </w:p>
          <w:p w14:paraId="3F9573A2" w14:textId="77777777" w:rsidR="00C54494" w:rsidRDefault="00C54494" w:rsidP="0042798B">
            <w:pPr>
              <w:rPr>
                <w:rFonts w:ascii="Cambria" w:eastAsia="Cambria" w:hAnsi="Cambria" w:cs="Cambria"/>
                <w:sz w:val="20"/>
                <w:szCs w:val="20"/>
              </w:rPr>
            </w:pPr>
            <w:r>
              <w:rPr>
                <w:rFonts w:ascii="Cambria" w:eastAsia="Cambria" w:hAnsi="Cambria" w:cs="Cambria"/>
                <w:color w:val="808080"/>
                <w:sz w:val="20"/>
                <w:szCs w:val="20"/>
              </w:rPr>
              <w:t>APEA Modules</w:t>
            </w:r>
          </w:p>
        </w:tc>
      </w:tr>
      <w:tr w:rsidR="00C54494" w14:paraId="56019806" w14:textId="77777777" w:rsidTr="0042798B">
        <w:tc>
          <w:tcPr>
            <w:tcW w:w="2148" w:type="dxa"/>
          </w:tcPr>
          <w:p w14:paraId="0729DF6E" w14:textId="77777777" w:rsidR="00C54494" w:rsidRDefault="00C54494" w:rsidP="0042798B">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C6D23E6" w14:textId="77777777" w:rsidR="00C54494" w:rsidRDefault="00C54494" w:rsidP="0042798B">
            <w:pPr>
              <w:rPr>
                <w:rFonts w:ascii="Cambria" w:eastAsia="Cambria" w:hAnsi="Cambria" w:cs="Cambria"/>
                <w:color w:val="808080"/>
                <w:sz w:val="20"/>
                <w:szCs w:val="20"/>
              </w:rPr>
            </w:pPr>
            <w:r>
              <w:rPr>
                <w:rFonts w:ascii="Cambria" w:eastAsia="Cambria" w:hAnsi="Cambria" w:cs="Cambria"/>
                <w:color w:val="808080"/>
                <w:sz w:val="20"/>
                <w:szCs w:val="20"/>
              </w:rPr>
              <w:t>Discussion Board</w:t>
            </w:r>
          </w:p>
          <w:p w14:paraId="32071D73" w14:textId="77777777" w:rsidR="00C54494" w:rsidRDefault="00C54494" w:rsidP="0042798B">
            <w:pPr>
              <w:rPr>
                <w:rFonts w:ascii="Cambria" w:eastAsia="Cambria" w:hAnsi="Cambria" w:cs="Cambria"/>
                <w:sz w:val="20"/>
                <w:szCs w:val="20"/>
              </w:rPr>
            </w:pPr>
            <w:r>
              <w:rPr>
                <w:rFonts w:ascii="Cambria" w:eastAsia="Cambria" w:hAnsi="Cambria" w:cs="Cambria"/>
                <w:color w:val="808080"/>
                <w:sz w:val="20"/>
                <w:szCs w:val="20"/>
              </w:rPr>
              <w:t xml:space="preserve">APEA Modules </w:t>
            </w:r>
          </w:p>
        </w:tc>
      </w:tr>
    </w:tbl>
    <w:p w14:paraId="1631F074" w14:textId="77777777" w:rsidR="00C54494" w:rsidRDefault="00C54494"/>
    <w:p w14:paraId="14E2568E" w14:textId="77777777" w:rsidR="00C54494" w:rsidRDefault="00C54494"/>
    <w:p w14:paraId="4A1F32D8" w14:textId="77777777" w:rsidR="00C54494" w:rsidRDefault="00C54494"/>
    <w:p w14:paraId="29EE5738" w14:textId="77777777" w:rsidR="00C54494" w:rsidRDefault="00C54494"/>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54494" w14:paraId="49E3D795" w14:textId="77777777" w:rsidTr="0042798B">
        <w:tc>
          <w:tcPr>
            <w:tcW w:w="2148" w:type="dxa"/>
          </w:tcPr>
          <w:p w14:paraId="3794D583" w14:textId="77777777" w:rsidR="00C54494" w:rsidRDefault="00C54494" w:rsidP="0042798B">
            <w:pPr>
              <w:jc w:val="center"/>
              <w:rPr>
                <w:rFonts w:ascii="Cambria" w:eastAsia="Cambria" w:hAnsi="Cambria" w:cs="Cambria"/>
                <w:b/>
                <w:sz w:val="20"/>
                <w:szCs w:val="20"/>
              </w:rPr>
            </w:pPr>
            <w:r>
              <w:rPr>
                <w:rFonts w:ascii="Cambria" w:eastAsia="Cambria" w:hAnsi="Cambria" w:cs="Cambria"/>
                <w:b/>
                <w:sz w:val="20"/>
                <w:szCs w:val="20"/>
              </w:rPr>
              <w:t>Outcome 6</w:t>
            </w:r>
          </w:p>
          <w:p w14:paraId="63CFD815" w14:textId="77777777" w:rsidR="00C54494" w:rsidRDefault="00C54494" w:rsidP="0042798B">
            <w:pPr>
              <w:rPr>
                <w:rFonts w:ascii="Cambria" w:eastAsia="Cambria" w:hAnsi="Cambria" w:cs="Cambria"/>
                <w:sz w:val="20"/>
                <w:szCs w:val="20"/>
              </w:rPr>
            </w:pPr>
          </w:p>
        </w:tc>
        <w:tc>
          <w:tcPr>
            <w:tcW w:w="7428" w:type="dxa"/>
          </w:tcPr>
          <w:p w14:paraId="37A18122" w14:textId="77777777" w:rsidR="00C54494" w:rsidRDefault="00C54494" w:rsidP="0042798B">
            <w:pPr>
              <w:rPr>
                <w:rFonts w:ascii="Cambria" w:eastAsia="Cambria" w:hAnsi="Cambria" w:cs="Cambria"/>
                <w:sz w:val="20"/>
                <w:szCs w:val="20"/>
              </w:rPr>
            </w:pPr>
            <w:r w:rsidRPr="00C54494">
              <w:rPr>
                <w:rFonts w:ascii="Cambria" w:eastAsia="Cambria" w:hAnsi="Cambria" w:cs="Cambria"/>
                <w:sz w:val="20"/>
                <w:szCs w:val="20"/>
              </w:rPr>
              <w:t>Employ activities that support a culture of lifelong learning</w:t>
            </w:r>
          </w:p>
        </w:tc>
      </w:tr>
      <w:tr w:rsidR="00C54494" w14:paraId="4444A644" w14:textId="77777777" w:rsidTr="0042798B">
        <w:tc>
          <w:tcPr>
            <w:tcW w:w="2148" w:type="dxa"/>
          </w:tcPr>
          <w:p w14:paraId="44D24DFD" w14:textId="77777777" w:rsidR="00C54494" w:rsidRDefault="00C54494" w:rsidP="0042798B">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306BB1A" w14:textId="77777777" w:rsidR="00C54494" w:rsidRDefault="00C54494" w:rsidP="0042798B">
            <w:pPr>
              <w:rPr>
                <w:rFonts w:ascii="Cambria" w:eastAsia="Cambria" w:hAnsi="Cambria" w:cs="Cambria"/>
                <w:sz w:val="20"/>
                <w:szCs w:val="20"/>
              </w:rPr>
            </w:pPr>
            <w:r>
              <w:rPr>
                <w:rFonts w:ascii="Cambria" w:eastAsia="Cambria" w:hAnsi="Cambria" w:cs="Cambria"/>
                <w:color w:val="808080"/>
                <w:sz w:val="20"/>
                <w:szCs w:val="20"/>
              </w:rPr>
              <w:t xml:space="preserve">Assigned Readings </w:t>
            </w:r>
          </w:p>
        </w:tc>
      </w:tr>
      <w:tr w:rsidR="00C54494" w14:paraId="04F32555" w14:textId="77777777" w:rsidTr="0042798B">
        <w:tc>
          <w:tcPr>
            <w:tcW w:w="2148" w:type="dxa"/>
          </w:tcPr>
          <w:p w14:paraId="18AB6608" w14:textId="77777777" w:rsidR="00C54494" w:rsidRDefault="00C54494" w:rsidP="0042798B">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27606E5" w14:textId="77777777" w:rsidR="00C54494" w:rsidRDefault="00C54494" w:rsidP="0042798B">
            <w:pPr>
              <w:rPr>
                <w:rFonts w:ascii="Cambria" w:eastAsia="Cambria" w:hAnsi="Cambria" w:cs="Cambria"/>
                <w:sz w:val="20"/>
                <w:szCs w:val="20"/>
              </w:rPr>
            </w:pPr>
            <w:r>
              <w:rPr>
                <w:rFonts w:ascii="Cambria" w:eastAsia="Cambria" w:hAnsi="Cambria" w:cs="Cambria"/>
                <w:color w:val="808080"/>
                <w:sz w:val="20"/>
                <w:szCs w:val="20"/>
              </w:rPr>
              <w:t xml:space="preserve">Discussion Board  </w:t>
            </w:r>
          </w:p>
        </w:tc>
      </w:tr>
    </w:tbl>
    <w:p w14:paraId="7EEBF2D0" w14:textId="77777777" w:rsidR="00C54494" w:rsidRDefault="00C54494"/>
    <w:p w14:paraId="3CCF0A97" w14:textId="77777777" w:rsidR="00C54494" w:rsidRDefault="00C54494"/>
    <w:p w14:paraId="6DD62948" w14:textId="77777777" w:rsidR="00C54494" w:rsidRDefault="00C54494"/>
    <w:p w14:paraId="4BFA949C" w14:textId="77777777" w:rsidR="00C54494" w:rsidRDefault="00C54494"/>
    <w:p w14:paraId="6723FC69" w14:textId="77777777" w:rsidR="00BC270F" w:rsidRDefault="00971A8E">
      <w:pPr>
        <w:rPr>
          <w:rFonts w:ascii="Cambria" w:eastAsia="Cambria" w:hAnsi="Cambria" w:cs="Cambria"/>
          <w:sz w:val="20"/>
          <w:szCs w:val="20"/>
        </w:rPr>
      </w:pPr>
      <w:r>
        <w:br w:type="page"/>
      </w:r>
    </w:p>
    <w:p w14:paraId="6A973CE1" w14:textId="77777777" w:rsidR="00BC270F" w:rsidRDefault="00971A8E">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70783CA" w14:textId="77777777" w:rsidR="00BC270F" w:rsidRDefault="00BC270F">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C270F" w14:paraId="70663E50" w14:textId="77777777">
        <w:tc>
          <w:tcPr>
            <w:tcW w:w="10790" w:type="dxa"/>
            <w:shd w:val="clear" w:color="auto" w:fill="D9D9D9"/>
          </w:tcPr>
          <w:p w14:paraId="0657C67C" w14:textId="77777777" w:rsidR="00BC270F" w:rsidRDefault="00971A8E">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BC270F" w14:paraId="6A1D55A5" w14:textId="77777777">
        <w:tc>
          <w:tcPr>
            <w:tcW w:w="10790" w:type="dxa"/>
            <w:shd w:val="clear" w:color="auto" w:fill="F2F2F2"/>
          </w:tcPr>
          <w:p w14:paraId="1D7176E7" w14:textId="77777777" w:rsidR="00BC270F" w:rsidRDefault="00BC270F">
            <w:pPr>
              <w:tabs>
                <w:tab w:val="left" w:pos="360"/>
                <w:tab w:val="left" w:pos="720"/>
              </w:tabs>
              <w:jc w:val="center"/>
              <w:rPr>
                <w:rFonts w:ascii="Times New Roman" w:eastAsia="Times New Roman" w:hAnsi="Times New Roman" w:cs="Times New Roman"/>
                <w:b/>
                <w:color w:val="000000"/>
                <w:sz w:val="18"/>
                <w:szCs w:val="18"/>
              </w:rPr>
            </w:pPr>
          </w:p>
          <w:p w14:paraId="24EB4EDE" w14:textId="77777777" w:rsidR="00BC270F" w:rsidRDefault="00971A8E">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23D510B" w14:textId="77777777" w:rsidR="00BC270F" w:rsidRDefault="00BC270F">
            <w:pPr>
              <w:rPr>
                <w:rFonts w:ascii="Times New Roman" w:eastAsia="Times New Roman" w:hAnsi="Times New Roman" w:cs="Times New Roman"/>
                <w:b/>
                <w:color w:val="FF0000"/>
                <w:sz w:val="14"/>
                <w:szCs w:val="14"/>
              </w:rPr>
            </w:pPr>
          </w:p>
          <w:p w14:paraId="355B0E41" w14:textId="77777777" w:rsidR="00BC270F" w:rsidRDefault="00971A8E">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13EA5D0" w14:textId="77777777" w:rsidR="00BC270F" w:rsidRDefault="00BC270F">
            <w:pPr>
              <w:tabs>
                <w:tab w:val="left" w:pos="360"/>
                <w:tab w:val="left" w:pos="720"/>
              </w:tabs>
              <w:jc w:val="center"/>
              <w:rPr>
                <w:rFonts w:ascii="Times New Roman" w:eastAsia="Times New Roman" w:hAnsi="Times New Roman" w:cs="Times New Roman"/>
                <w:b/>
                <w:color w:val="000000"/>
                <w:sz w:val="10"/>
                <w:szCs w:val="10"/>
                <w:u w:val="single"/>
              </w:rPr>
            </w:pPr>
          </w:p>
          <w:p w14:paraId="5B6BDA01" w14:textId="77777777" w:rsidR="00BC270F" w:rsidRDefault="00BC270F">
            <w:pPr>
              <w:tabs>
                <w:tab w:val="left" w:pos="360"/>
                <w:tab w:val="left" w:pos="720"/>
              </w:tabs>
              <w:jc w:val="center"/>
              <w:rPr>
                <w:rFonts w:ascii="Times New Roman" w:eastAsia="Times New Roman" w:hAnsi="Times New Roman" w:cs="Times New Roman"/>
                <w:b/>
                <w:color w:val="000000"/>
                <w:sz w:val="10"/>
                <w:szCs w:val="10"/>
                <w:u w:val="single"/>
              </w:rPr>
            </w:pPr>
          </w:p>
          <w:p w14:paraId="5397301B" w14:textId="77777777" w:rsidR="00BC270F" w:rsidRDefault="00BC270F">
            <w:pPr>
              <w:tabs>
                <w:tab w:val="left" w:pos="360"/>
                <w:tab w:val="left" w:pos="720"/>
              </w:tabs>
              <w:ind w:left="360"/>
              <w:jc w:val="center"/>
              <w:rPr>
                <w:rFonts w:ascii="Cambria" w:eastAsia="Cambria" w:hAnsi="Cambria" w:cs="Cambria"/>
                <w:sz w:val="18"/>
                <w:szCs w:val="18"/>
              </w:rPr>
            </w:pPr>
          </w:p>
        </w:tc>
      </w:tr>
    </w:tbl>
    <w:p w14:paraId="026B92FB" w14:textId="77777777" w:rsidR="00BC270F" w:rsidRDefault="00971A8E">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3F25A35" w14:textId="77777777" w:rsidR="00BC270F" w:rsidRDefault="00971A8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Pg. 396</w:t>
      </w:r>
    </w:p>
    <w:p w14:paraId="337B97D9" w14:textId="77777777" w:rsidR="00BC270F" w:rsidRDefault="00971A8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77D1C4D"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05B37FDB"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3CABC8"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7C96EC79"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FACF79"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64F635FD"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820D5D"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1C479C8D"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4D990E"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75F55AAA"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A42EE2"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6123. Anesthesia Pharmacology II The focus of this course is on the pharmacodynamics, pharmacokinetics, anaphylaxis and drug interactions of autonomic and cardiovascular drugs, CNS drugs, </w:t>
      </w:r>
      <w:r>
        <w:rPr>
          <w:rFonts w:ascii="Times New Roman" w:eastAsia="Times New Roman" w:hAnsi="Times New Roman" w:cs="Times New Roman"/>
          <w:sz w:val="24"/>
          <w:szCs w:val="24"/>
        </w:rPr>
        <w:lastRenderedPageBreak/>
        <w:t>diuretics and herbal medicine used in perioperative anesthetic practice. Prerequisites, NURS 6113 and Registered Nurse admitted to Nurse Anesthesia program.</w:t>
      </w:r>
    </w:p>
    <w:p w14:paraId="15A78013" w14:textId="77777777" w:rsidR="00BC270F" w:rsidRDefault="00BC270F">
      <w:pPr>
        <w:spacing w:after="0"/>
        <w:rPr>
          <w:rFonts w:ascii="Times New Roman" w:eastAsia="Times New Roman" w:hAnsi="Times New Roman" w:cs="Times New Roman"/>
          <w:sz w:val="26"/>
          <w:szCs w:val="26"/>
        </w:rPr>
      </w:pPr>
    </w:p>
    <w:p w14:paraId="55E928ED" w14:textId="77777777" w:rsidR="00BC270F" w:rsidRDefault="00971A8E">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color w:val="548DD4"/>
          <w:highlight w:val="yellow"/>
        </w:rPr>
        <w:t>NURS 616</w:t>
      </w:r>
      <w:proofErr w:type="gramStart"/>
      <w:r>
        <w:rPr>
          <w:rFonts w:ascii="Cambria" w:eastAsia="Cambria" w:hAnsi="Cambria" w:cs="Cambria"/>
          <w:color w:val="548DD4"/>
          <w:highlight w:val="yellow"/>
        </w:rPr>
        <w:t>V  FNP</w:t>
      </w:r>
      <w:proofErr w:type="gramEnd"/>
      <w:r>
        <w:rPr>
          <w:rFonts w:ascii="Cambria" w:eastAsia="Cambria" w:hAnsi="Cambria" w:cs="Cambria"/>
          <w:color w:val="548DD4"/>
          <w:highlight w:val="yellow"/>
        </w:rPr>
        <w:t xml:space="preserve"> Seminar     Analysis of application of nursing theory and research/role concepts, and exploration of issues specific to the role implementation, in family nurse practitioner practice. Prerequisites, NURS 6003, NURS 6013, NURS 6023. Restricted to Master of Science in Nursing-Family Nurse Practitioner Concentration program.</w:t>
      </w:r>
    </w:p>
    <w:p w14:paraId="6CD3E5A2"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1D7A61"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3DEC9EE6"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98B838"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32E00DF1"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83A8F9"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4DF62ACD"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D4EC36"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3E76C97B"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1C42E1"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4D3EB1B7"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79349C9C"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68F26C"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3F290CD9"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DEC52A" w14:textId="77777777" w:rsidR="00BC270F" w:rsidRDefault="00971A8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13E980E" w14:textId="77777777" w:rsidR="00BC270F" w:rsidRDefault="00971A8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95C029E" w14:textId="77777777" w:rsidR="00BC270F" w:rsidRDefault="00971A8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49DD1D59" w14:textId="77777777" w:rsidR="00BC270F" w:rsidRDefault="00971A8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Pg. 396</w:t>
      </w:r>
    </w:p>
    <w:p w14:paraId="42BBB0C7"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79AD24"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17F418AB"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6322C1"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1838F64C"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4D6D37"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2163CC3F"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9F4AA2"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55FECFBD"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7469EA"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2C101132"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70872C"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1AFEA54A"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17B690" w14:textId="77777777" w:rsidR="00BC270F" w:rsidRDefault="00BC270F">
      <w:pPr>
        <w:spacing w:after="0"/>
        <w:rPr>
          <w:rFonts w:ascii="Times New Roman" w:eastAsia="Times New Roman" w:hAnsi="Times New Roman" w:cs="Times New Roman"/>
          <w:sz w:val="24"/>
          <w:szCs w:val="24"/>
        </w:rPr>
      </w:pPr>
    </w:p>
    <w:p w14:paraId="46C3925F" w14:textId="77777777" w:rsidR="00BC270F" w:rsidRDefault="00971A8E">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rPr>
        <w:t>NURS 616</w:t>
      </w:r>
      <w:proofErr w:type="gramStart"/>
      <w:r>
        <w:rPr>
          <w:rFonts w:ascii="Cambria" w:eastAsia="Cambria" w:hAnsi="Cambria" w:cs="Cambria"/>
        </w:rPr>
        <w:t>V  FNP</w:t>
      </w:r>
      <w:proofErr w:type="gramEnd"/>
      <w:r>
        <w:rPr>
          <w:rFonts w:ascii="Cambria" w:eastAsia="Cambria" w:hAnsi="Cambria" w:cs="Cambria"/>
        </w:rPr>
        <w:t xml:space="preserve"> Seminar     Analysis of application of nursing theory and research/role concepts, and exploration of issues specific to the role implementation, in family nurse practitioner practice. Prerequisites, NURS 6003, NURS 6013, NURS 6023. Restricted to Master of Science in Nursing-Family Nurse Practitioner Concentration program.</w:t>
      </w:r>
    </w:p>
    <w:p w14:paraId="57D31B1B" w14:textId="77777777" w:rsidR="00BC270F" w:rsidRDefault="00BC270F">
      <w:pPr>
        <w:spacing w:after="0"/>
        <w:rPr>
          <w:rFonts w:ascii="Times New Roman" w:eastAsia="Times New Roman" w:hAnsi="Times New Roman" w:cs="Times New Roman"/>
          <w:sz w:val="24"/>
          <w:szCs w:val="24"/>
        </w:rPr>
      </w:pPr>
    </w:p>
    <w:p w14:paraId="58C3B76B"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67607130"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79E33F29"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1DFB0A59"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C8B4F3"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28D2A618"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3ABC10"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4C4D8761"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4F7EB6"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65BCEA3A"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1B72924F"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638F02" w14:textId="77777777" w:rsidR="00BC270F" w:rsidRDefault="00971A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2771FCF2" w14:textId="77777777" w:rsidR="00BC270F" w:rsidRDefault="00BC270F">
      <w:pPr>
        <w:rPr>
          <w:rFonts w:ascii="Cambria" w:eastAsia="Cambria" w:hAnsi="Cambria" w:cs="Cambria"/>
          <w:sz w:val="18"/>
          <w:szCs w:val="18"/>
        </w:rPr>
      </w:pPr>
    </w:p>
    <w:p w14:paraId="5B0192C0" w14:textId="77777777" w:rsidR="00BC270F" w:rsidRDefault="00BC270F">
      <w:pPr>
        <w:tabs>
          <w:tab w:val="left" w:pos="360"/>
          <w:tab w:val="left" w:pos="720"/>
        </w:tabs>
        <w:spacing w:after="0" w:line="240" w:lineRule="auto"/>
        <w:rPr>
          <w:rFonts w:ascii="Cambria" w:eastAsia="Cambria" w:hAnsi="Cambria" w:cs="Cambria"/>
          <w:color w:val="548DD4"/>
          <w:sz w:val="20"/>
          <w:szCs w:val="20"/>
          <w:highlight w:val="yellow"/>
        </w:rPr>
      </w:pPr>
    </w:p>
    <w:p w14:paraId="6667AA7C" w14:textId="77777777" w:rsidR="00BC270F" w:rsidRDefault="00BC270F">
      <w:pPr>
        <w:tabs>
          <w:tab w:val="left" w:pos="360"/>
          <w:tab w:val="left" w:pos="720"/>
        </w:tabs>
        <w:spacing w:after="0" w:line="240" w:lineRule="auto"/>
        <w:rPr>
          <w:rFonts w:ascii="Cambria" w:eastAsia="Cambria" w:hAnsi="Cambria" w:cs="Cambria"/>
          <w:color w:val="548DD4"/>
          <w:sz w:val="20"/>
          <w:szCs w:val="20"/>
          <w:highlight w:val="yellow"/>
        </w:rPr>
      </w:pPr>
    </w:p>
    <w:p w14:paraId="320455FA" w14:textId="77777777" w:rsidR="00BC270F" w:rsidRDefault="00BC270F">
      <w:pPr>
        <w:tabs>
          <w:tab w:val="left" w:pos="360"/>
          <w:tab w:val="left" w:pos="720"/>
        </w:tabs>
        <w:spacing w:after="0" w:line="240" w:lineRule="auto"/>
        <w:ind w:left="720"/>
        <w:rPr>
          <w:rFonts w:ascii="Cambria" w:eastAsia="Cambria" w:hAnsi="Cambria" w:cs="Cambria"/>
          <w:sz w:val="20"/>
          <w:szCs w:val="20"/>
        </w:rPr>
      </w:pPr>
    </w:p>
    <w:p w14:paraId="6B63261E" w14:textId="77777777" w:rsidR="00BC270F" w:rsidRDefault="00BC270F">
      <w:pPr>
        <w:spacing w:after="0" w:line="240" w:lineRule="auto"/>
        <w:jc w:val="center"/>
        <w:rPr>
          <w:rFonts w:ascii="Arial" w:eastAsia="Arial" w:hAnsi="Arial" w:cs="Arial"/>
          <w:b/>
          <w:sz w:val="20"/>
          <w:szCs w:val="20"/>
        </w:rPr>
      </w:pPr>
    </w:p>
    <w:p w14:paraId="55BA45FB" w14:textId="77777777" w:rsidR="00BC270F" w:rsidRDefault="00BC270F">
      <w:pPr>
        <w:tabs>
          <w:tab w:val="left" w:pos="360"/>
          <w:tab w:val="left" w:pos="720"/>
        </w:tabs>
        <w:spacing w:after="0" w:line="240" w:lineRule="auto"/>
        <w:jc w:val="center"/>
        <w:rPr>
          <w:rFonts w:ascii="Cambria" w:eastAsia="Cambria" w:hAnsi="Cambria" w:cs="Cambria"/>
          <w:sz w:val="20"/>
          <w:szCs w:val="20"/>
        </w:rPr>
      </w:pPr>
      <w:bookmarkStart w:id="1" w:name="_gjdgxs" w:colFirst="0" w:colLast="0"/>
      <w:bookmarkEnd w:id="1"/>
    </w:p>
    <w:sectPr w:rsidR="00BC270F">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F0618" w14:textId="77777777" w:rsidR="004B4E44" w:rsidRDefault="004B4E44">
      <w:pPr>
        <w:spacing w:after="0" w:line="240" w:lineRule="auto"/>
      </w:pPr>
      <w:r>
        <w:separator/>
      </w:r>
    </w:p>
  </w:endnote>
  <w:endnote w:type="continuationSeparator" w:id="0">
    <w:p w14:paraId="6ED430D6" w14:textId="77777777" w:rsidR="004B4E44" w:rsidRDefault="004B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8935" w14:textId="77777777" w:rsidR="00BC270F" w:rsidRDefault="00971A8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E9E90FE" w14:textId="77777777" w:rsidR="00BC270F" w:rsidRDefault="00BC270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5E68" w14:textId="77777777" w:rsidR="00BC270F" w:rsidRDefault="00971A8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17C2A">
      <w:rPr>
        <w:noProof/>
        <w:color w:val="000000"/>
      </w:rPr>
      <w:t>1</w:t>
    </w:r>
    <w:r>
      <w:rPr>
        <w:color w:val="000000"/>
      </w:rPr>
      <w:fldChar w:fldCharType="end"/>
    </w:r>
  </w:p>
  <w:p w14:paraId="2B348E81" w14:textId="77777777" w:rsidR="00BC270F" w:rsidRDefault="00971A8E">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2B095" w14:textId="77777777" w:rsidR="004B4E44" w:rsidRDefault="004B4E44">
      <w:pPr>
        <w:spacing w:after="0" w:line="240" w:lineRule="auto"/>
      </w:pPr>
      <w:r>
        <w:separator/>
      </w:r>
    </w:p>
  </w:footnote>
  <w:footnote w:type="continuationSeparator" w:id="0">
    <w:p w14:paraId="2AC28C02" w14:textId="77777777" w:rsidR="004B4E44" w:rsidRDefault="004B4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524E4"/>
    <w:multiLevelType w:val="multilevel"/>
    <w:tmpl w:val="D7D6AE5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BEC65F7"/>
    <w:multiLevelType w:val="multilevel"/>
    <w:tmpl w:val="0E925E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C51498"/>
    <w:multiLevelType w:val="multilevel"/>
    <w:tmpl w:val="92B4ADD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70F"/>
    <w:rsid w:val="00092788"/>
    <w:rsid w:val="004B4E44"/>
    <w:rsid w:val="009570F8"/>
    <w:rsid w:val="00971A8E"/>
    <w:rsid w:val="00A76EEC"/>
    <w:rsid w:val="00B17C2A"/>
    <w:rsid w:val="00BC270F"/>
    <w:rsid w:val="00BE3197"/>
    <w:rsid w:val="00C54494"/>
    <w:rsid w:val="00DC4D01"/>
    <w:rsid w:val="00F24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8275"/>
  <w15:docId w15:val="{04678538-069D-404C-8276-C34B326E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styleId="TableGrid">
    <w:name w:val="Table Grid"/>
    <w:basedOn w:val="TableNormal"/>
    <w:uiPriority w:val="39"/>
    <w:rsid w:val="00B1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3488</Words>
  <Characters>19883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Foster</dc:creator>
  <cp:lastModifiedBy>Tiffany Keb</cp:lastModifiedBy>
  <cp:revision>5</cp:revision>
  <cp:lastPrinted>2022-04-08T13:02:00Z</cp:lastPrinted>
  <dcterms:created xsi:type="dcterms:W3CDTF">2022-04-08T13:02:00Z</dcterms:created>
  <dcterms:modified xsi:type="dcterms:W3CDTF">2022-04-25T18:43:00Z</dcterms:modified>
</cp:coreProperties>
</file>