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209F2F59"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B1112D">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3BD4592A" w:rsidR="00001C04" w:rsidRPr="008426D1" w:rsidRDefault="00A1328F" w:rsidP="0048393A">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48393A">
                  <w:rPr>
                    <w:rFonts w:asciiTheme="majorHAnsi" w:hAnsiTheme="majorHAnsi"/>
                    <w:sz w:val="20"/>
                    <w:szCs w:val="20"/>
                  </w:rPr>
                  <w:t xml:space="preserve">Sharon D. James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8-03-20T00:00:00Z">
                  <w:dateFormat w:val="M/d/yyyy"/>
                  <w:lid w:val="en-US"/>
                  <w:storeMappedDataAs w:val="dateTime"/>
                  <w:calendar w:val="gregorian"/>
                </w:date>
              </w:sdtPr>
              <w:sdtEndPr/>
              <w:sdtContent>
                <w:r w:rsidR="0048393A">
                  <w:rPr>
                    <w:rFonts w:asciiTheme="majorHAnsi" w:hAnsiTheme="majorHAnsi"/>
                    <w:smallCaps/>
                    <w:sz w:val="20"/>
                    <w:szCs w:val="20"/>
                  </w:rPr>
                  <w:t>3/20/2018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A1328F"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2F991A23" w:rsidR="00001C04" w:rsidRPr="008426D1" w:rsidRDefault="00A1328F" w:rsidP="00283073">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283073">
                      <w:rPr>
                        <w:rFonts w:asciiTheme="majorHAnsi" w:hAnsiTheme="majorHAnsi"/>
                        <w:sz w:val="20"/>
                        <w:szCs w:val="20"/>
                      </w:rPr>
                      <w:t>Melodie Philhours</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8-03-21T00:00:00Z">
                  <w:dateFormat w:val="M/d/yyyy"/>
                  <w:lid w:val="en-US"/>
                  <w:storeMappedDataAs w:val="dateTime"/>
                  <w:calendar w:val="gregorian"/>
                </w:date>
              </w:sdtPr>
              <w:sdtEndPr/>
              <w:sdtContent>
                <w:r w:rsidR="00283073">
                  <w:rPr>
                    <w:rFonts w:asciiTheme="majorHAnsi" w:hAnsiTheme="majorHAnsi"/>
                    <w:smallCaps/>
                    <w:sz w:val="20"/>
                    <w:szCs w:val="20"/>
                  </w:rPr>
                  <w:t>3/21/2018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A1328F"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0D7004D4" w:rsidR="00001C04" w:rsidRPr="008426D1" w:rsidRDefault="00A1328F" w:rsidP="00C25105">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C25105" w:rsidRPr="00C25105">
                      <w:rPr>
                        <w:rFonts w:asciiTheme="majorHAnsi" w:hAnsiTheme="majorHAnsi"/>
                        <w:noProof/>
                        <w:sz w:val="20"/>
                        <w:szCs w:val="20"/>
                      </w:rPr>
                      <w:drawing>
                        <wp:inline distT="0" distB="0" distL="0" distR="0" wp14:anchorId="014F8EB7" wp14:editId="3532CC83">
                          <wp:extent cx="1866900" cy="276225"/>
                          <wp:effectExtent l="0" t="0" r="0" b="9525"/>
                          <wp:docPr id="2" name="Picture 2" descr="C:\Users\mdhill\Desktop\matt hill s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dhill\Desktop\matt hill si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0" cy="276225"/>
                                  </a:xfrm>
                                  <a:prstGeom prst="rect">
                                    <a:avLst/>
                                  </a:prstGeom>
                                  <a:noFill/>
                                  <a:ln>
                                    <a:noFill/>
                                  </a:ln>
                                </pic:spPr>
                              </pic:pic>
                            </a:graphicData>
                          </a:graphic>
                        </wp:inline>
                      </w:drawing>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8-03-26T00:00:00Z">
                  <w:dateFormat w:val="M/d/yyyy"/>
                  <w:lid w:val="en-US"/>
                  <w:storeMappedDataAs w:val="dateTime"/>
                  <w:calendar w:val="gregorian"/>
                </w:date>
              </w:sdtPr>
              <w:sdtEndPr/>
              <w:sdtContent>
                <w:r w:rsidR="00C25105">
                  <w:rPr>
                    <w:rFonts w:asciiTheme="majorHAnsi" w:hAnsiTheme="majorHAnsi"/>
                    <w:smallCaps/>
                    <w:sz w:val="20"/>
                    <w:szCs w:val="20"/>
                  </w:rPr>
                  <w:t>3/26/2018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r w:rsidR="00C25105">
              <w:rPr>
                <w:rFonts w:asciiTheme="majorHAnsi" w:hAnsiTheme="majorHAnsi"/>
                <w:b/>
                <w:sz w:val="20"/>
                <w:szCs w:val="20"/>
              </w:rPr>
              <w:t xml:space="preserve"> (M. Hill)</w:t>
            </w:r>
          </w:p>
        </w:tc>
        <w:tc>
          <w:tcPr>
            <w:tcW w:w="5451" w:type="dxa"/>
            <w:vAlign w:val="center"/>
          </w:tcPr>
          <w:p w14:paraId="14B2EA22" w14:textId="77777777" w:rsidR="00001C04" w:rsidRPr="008426D1" w:rsidRDefault="00A1328F"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014C6466" w:rsidR="00001C04" w:rsidRPr="008426D1" w:rsidRDefault="00A1328F" w:rsidP="00902632">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902632">
                      <w:rPr>
                        <w:rFonts w:asciiTheme="majorHAnsi" w:hAnsiTheme="majorHAnsi"/>
                        <w:sz w:val="20"/>
                        <w:szCs w:val="20"/>
                      </w:rPr>
                      <w:t xml:space="preserve">Jim Washam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8-03-27T00:00:00Z">
                  <w:dateFormat w:val="M/d/yyyy"/>
                  <w:lid w:val="en-US"/>
                  <w:storeMappedDataAs w:val="dateTime"/>
                  <w:calendar w:val="gregorian"/>
                </w:date>
              </w:sdtPr>
              <w:sdtEndPr/>
              <w:sdtContent>
                <w:r w:rsidR="00902632">
                  <w:rPr>
                    <w:rFonts w:asciiTheme="majorHAnsi" w:hAnsiTheme="majorHAnsi"/>
                    <w:smallCaps/>
                    <w:sz w:val="20"/>
                    <w:szCs w:val="20"/>
                  </w:rPr>
                  <w:t>3/27/2018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A1328F"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A1328F"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A1328F"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49A7B2F8" w:rsidR="007D371A" w:rsidRPr="008426D1" w:rsidRDefault="00B1112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Melodie Philhours, </w:t>
          </w:r>
          <w:hyperlink r:id="rId10" w:history="1">
            <w:r w:rsidRPr="00981C16">
              <w:rPr>
                <w:rStyle w:val="Hyperlink"/>
                <w:rFonts w:asciiTheme="majorHAnsi" w:hAnsiTheme="majorHAnsi" w:cs="Arial"/>
                <w:sz w:val="20"/>
                <w:szCs w:val="20"/>
              </w:rPr>
              <w:t>mphil@astate.edu</w:t>
            </w:r>
          </w:hyperlink>
          <w:r>
            <w:rPr>
              <w:rFonts w:asciiTheme="majorHAnsi" w:hAnsiTheme="majorHAnsi" w:cs="Arial"/>
              <w:sz w:val="20"/>
              <w:szCs w:val="20"/>
            </w:rPr>
            <w:t>, 870-680-8148</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5A66B58C" w:rsidR="007D371A" w:rsidRPr="008426D1" w:rsidRDefault="00B1112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2018</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54FD2ACB" w:rsidR="00CB4B5A" w:rsidRDefault="00B1112D"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IB 3013</w:t>
          </w:r>
        </w:p>
      </w:sdtContent>
    </w:sdt>
    <w:p w14:paraId="05FD1803" w14:textId="185A5D0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howingPlcHdr/>
          <w15:color w:val="000000"/>
        </w:sdtPr>
        <w:sdtEndPr/>
        <w:sdtContent>
          <w:r w:rsidRPr="00D7370A">
            <w:rPr>
              <w:rStyle w:val="PlaceholderText"/>
              <w:b/>
              <w:color w:val="auto"/>
            </w:rPr>
            <w:t>Yes / 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sidR="00B1112D">
        <w:rPr>
          <w:rFonts w:asciiTheme="majorHAnsi" w:hAnsiTheme="majorHAnsi" w:cs="Arial"/>
          <w:b/>
          <w:sz w:val="20"/>
          <w:szCs w:val="20"/>
        </w:rPr>
        <w:t xml:space="preserve">NO  </w:t>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5AE1E746"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howingPlcHdr/>
        </w:sdtPr>
        <w:sdtEndPr/>
        <w:sdtContent>
          <w:r w:rsidR="00150222" w:rsidRPr="00150222">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6680AEB5" w:rsidR="007E7FDA" w:rsidRDefault="00A1328F"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B1112D">
            <w:rPr>
              <w:rFonts w:asciiTheme="majorHAnsi" w:hAnsiTheme="majorHAnsi" w:cs="Arial"/>
              <w:sz w:val="20"/>
              <w:szCs w:val="20"/>
            </w:rPr>
            <w:t>Global Leadership Experience</w:t>
          </w:r>
        </w:sdtContent>
      </w:sdt>
    </w:p>
    <w:p w14:paraId="52D3BC77" w14:textId="012E3E4E"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howingPlcHdr/>
          <w15:color w:val="000000"/>
        </w:sdtPr>
        <w:sdtEndPr/>
        <w:sdtContent>
          <w:r w:rsidRPr="00D7370A">
            <w:rPr>
              <w:rStyle w:val="PlaceholderText"/>
              <w:b/>
              <w:color w:val="auto"/>
            </w:rPr>
            <w:t>Yes / 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B1112D" w:rsidRPr="00B1112D">
        <w:rPr>
          <w:rFonts w:asciiTheme="majorHAnsi" w:hAnsiTheme="majorHAnsi" w:cs="Arial"/>
          <w:b/>
          <w:sz w:val="20"/>
          <w:szCs w:val="20"/>
        </w:rPr>
        <w:t xml:space="preserve"> </w:t>
      </w:r>
      <w:r w:rsidR="00B1112D">
        <w:rPr>
          <w:rFonts w:asciiTheme="majorHAnsi" w:hAnsiTheme="majorHAnsi" w:cs="Arial"/>
          <w:b/>
          <w:sz w:val="20"/>
          <w:szCs w:val="20"/>
        </w:rPr>
        <w:t xml:space="preserve">YES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357F677F"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B1112D">
            <w:rPr>
              <w:rFonts w:asciiTheme="majorHAnsi" w:hAnsiTheme="majorHAnsi" w:cs="Arial"/>
              <w:sz w:val="20"/>
              <w:szCs w:val="20"/>
            </w:rPr>
            <w:t>Global Experience</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A1328F"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A1328F"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6C45AA05"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showingPlcHdr/>
          <w15:color w:val="000000"/>
        </w:sdtPr>
        <w:sdtEndPr/>
        <w:sdtContent>
          <w:r w:rsidR="007E7FDA" w:rsidRPr="00D7370A">
            <w:rPr>
              <w:rStyle w:val="PlaceholderText"/>
              <w:b/>
              <w:color w:val="auto"/>
            </w:rPr>
            <w:t>Yes / No</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B1112D">
        <w:rPr>
          <w:rFonts w:asciiTheme="majorHAnsi" w:hAnsiTheme="majorHAnsi" w:cs="Arial"/>
          <w:b/>
          <w:sz w:val="20"/>
          <w:szCs w:val="20"/>
        </w:rPr>
        <w:t xml:space="preserve">YES </w:t>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316D267"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r w:rsidR="00B1112D">
            <w:rPr>
              <w:rFonts w:asciiTheme="majorHAnsi" w:hAnsiTheme="majorHAnsi" w:cs="Arial"/>
              <w:sz w:val="20"/>
              <w:szCs w:val="20"/>
            </w:rPr>
            <w:t xml:space="preserve">On-site examination of organizations, agencies, or locales in a region of the world involving the application of methods and techniques of investigation in International Business. </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56DC3FAD"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086D927A"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howingPlcHdr/>
          <w15:color w:val="000000"/>
        </w:sdtPr>
        <w:sdtEndPr/>
        <w:sdtContent>
          <w:r w:rsidR="0097195B" w:rsidRPr="001C508E">
            <w:rPr>
              <w:rStyle w:val="PlaceholderText"/>
              <w:b/>
              <w:color w:val="auto"/>
            </w:rPr>
            <w:t>Yes / No</w:t>
          </w:r>
        </w:sdtContent>
      </w:sdt>
      <w:r w:rsidR="0097195B">
        <w:rPr>
          <w:rFonts w:asciiTheme="majorHAnsi" w:hAnsiTheme="majorHAnsi" w:cs="Arial"/>
          <w:sz w:val="20"/>
          <w:szCs w:val="20"/>
        </w:rPr>
        <w:t xml:space="preserve"> ] </w:t>
      </w:r>
      <w:r w:rsidR="00B1112D" w:rsidRPr="00B1112D">
        <w:rPr>
          <w:rFonts w:asciiTheme="majorHAnsi" w:hAnsiTheme="majorHAnsi" w:cs="Arial"/>
          <w:b/>
          <w:sz w:val="20"/>
          <w:szCs w:val="20"/>
        </w:rPr>
        <w:t xml:space="preserve">NO  </w:t>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6E98F48F" w:rsidR="00391206" w:rsidRPr="008426D1" w:rsidRDefault="00A1328F"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howingPlcHdr/>
          <w15:color w:val="000000"/>
        </w:sdtPr>
        <w:sdtEndPr>
          <w:rPr>
            <w:b w:val="0"/>
          </w:rPr>
        </w:sdtEndPr>
        <w:sdtContent>
          <w:r w:rsidR="00150222" w:rsidRPr="00D7370A">
            <w:rPr>
              <w:rStyle w:val="PlaceholderText"/>
              <w:b/>
              <w:color w:val="auto"/>
            </w:rPr>
            <w:t>Yes / 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B1112D" w:rsidRPr="00B1112D">
        <w:rPr>
          <w:rFonts w:asciiTheme="majorHAnsi" w:hAnsiTheme="majorHAnsi" w:cs="Arial"/>
          <w:b/>
          <w:bCs/>
          <w:sz w:val="20"/>
          <w:szCs w:val="20"/>
        </w:rPr>
        <w:t xml:space="preserve">NO  </w:t>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A1328F"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CEB1286" w:rsidR="00391206" w:rsidRPr="008426D1" w:rsidRDefault="00A1328F"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howingPlcHdr/>
          <w15:color w:val="000000"/>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B1112D" w:rsidRPr="00B1112D">
        <w:rPr>
          <w:rFonts w:asciiTheme="majorHAnsi" w:hAnsiTheme="majorHAnsi" w:cs="Arial"/>
          <w:b/>
          <w:sz w:val="20"/>
          <w:szCs w:val="20"/>
        </w:rPr>
        <w:t>NO</w:t>
      </w:r>
      <w:r w:rsidR="00B1112D">
        <w:rPr>
          <w:rFonts w:asciiTheme="majorHAnsi" w:hAnsiTheme="majorHAnsi" w:cs="Arial"/>
          <w:sz w:val="20"/>
          <w:szCs w:val="20"/>
        </w:rPr>
        <w:t xml:space="preserve">  </w:t>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14D7AB3A"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7B7421" w:rsidRPr="007B7421">
            <w:rPr>
              <w:rFonts w:asciiTheme="majorHAnsi" w:hAnsiTheme="majorHAnsi" w:cs="Arial"/>
              <w:b/>
              <w:sz w:val="20"/>
              <w:szCs w:val="20"/>
            </w:rPr>
            <w:t>YES</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6C6A9CDB"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dtPr>
        <w:sdtEndPr/>
        <w:sdtContent>
          <w:r w:rsidR="007B7421">
            <w:rPr>
              <w:rFonts w:asciiTheme="majorHAnsi" w:hAnsiTheme="majorHAnsi" w:cs="Arial"/>
              <w:sz w:val="20"/>
              <w:szCs w:val="20"/>
            </w:rPr>
            <w:t>Fall, Spring, Summer</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4651F21B"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howingPlcHdr/>
        </w:sdtPr>
        <w:sdtEndPr/>
        <w:sdtContent>
          <w:r w:rsidR="0097195B" w:rsidRPr="00D7370A">
            <w:rPr>
              <w:rStyle w:val="PlaceholderText"/>
              <w:b/>
              <w:color w:val="auto"/>
            </w:rPr>
            <w:t>Yes / 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4056706C"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dtPr>
        <w:sdtEndPr/>
        <w:sdtContent>
          <w:r w:rsidR="00B1112D">
            <w:rPr>
              <w:rFonts w:asciiTheme="majorHAnsi" w:hAnsiTheme="majorHAnsi" w:cs="Arial"/>
              <w:sz w:val="20"/>
              <w:szCs w:val="20"/>
            </w:rPr>
            <w:t>NO</w:t>
          </w:r>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50C1D7AA"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howingPlcHdr/>
        </w:sdtPr>
        <w:sdtEndPr/>
        <w:sdtContent>
          <w:r w:rsidR="0097195B" w:rsidRPr="00D7370A">
            <w:rPr>
              <w:rStyle w:val="PlaceholderText"/>
              <w:b/>
              <w:color w:val="auto"/>
            </w:rPr>
            <w:t>Yes / 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2A5FE9FA"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dtPr>
        <w:sdtEndPr/>
        <w:sdtContent>
          <w:r w:rsidR="00B1112D">
            <w:rPr>
              <w:rFonts w:asciiTheme="majorHAnsi" w:hAnsiTheme="majorHAnsi" w:cs="Arial"/>
              <w:sz w:val="20"/>
              <w:szCs w:val="20"/>
            </w:rPr>
            <w:t>NO</w:t>
          </w:r>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12C7EBCE"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howingPlcHdr/>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5FE802D5"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dtPr>
        <w:sdtEndPr/>
        <w:sdtContent>
          <w:r w:rsidR="00B1112D">
            <w:rPr>
              <w:rFonts w:asciiTheme="majorHAnsi" w:hAnsiTheme="majorHAnsi" w:cs="Arial"/>
              <w:sz w:val="20"/>
              <w:szCs w:val="20"/>
            </w:rPr>
            <w:t>NO</w:t>
          </w:r>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56816915"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howingPlcHdr/>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35F7E4F9"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dtPr>
        <w:sdtEndPr/>
        <w:sdtContent>
          <w:r w:rsidR="00B1112D">
            <w:rPr>
              <w:rFonts w:asciiTheme="majorHAnsi" w:hAnsiTheme="majorHAnsi" w:cs="Arial"/>
              <w:sz w:val="20"/>
              <w:szCs w:val="20"/>
            </w:rPr>
            <w:t>NO</w:t>
          </w:r>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38F46F39"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howingPlcHdr/>
        </w:sdtPr>
        <w:sdtEndPr/>
        <w:sdtContent>
          <w:r w:rsidR="00150222" w:rsidRPr="00D7370A">
            <w:rPr>
              <w:rStyle w:val="PlaceholderText"/>
              <w:b/>
              <w:color w:val="auto"/>
            </w:rPr>
            <w:t>Yes / 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4B9BF438"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dtPr>
        <w:sdtEndPr/>
        <w:sdtContent>
          <w:r w:rsidR="009D2E9F">
            <w:rPr>
              <w:rFonts w:asciiTheme="majorHAnsi" w:hAnsiTheme="majorHAnsi" w:cs="Arial"/>
              <w:sz w:val="20"/>
              <w:szCs w:val="20"/>
            </w:rPr>
            <w:t>NO</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B2A0B9A"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howingPlcHdr/>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 w14:paraId="159F174E" w14:textId="77777777" w:rsidR="009D2E9F" w:rsidRDefault="009D2E9F" w:rsidP="00F80644">
          <w:pPr>
            <w:tabs>
              <w:tab w:val="left" w:pos="360"/>
              <w:tab w:val="left" w:pos="720"/>
            </w:tabs>
            <w:spacing w:after="0" w:line="240" w:lineRule="auto"/>
            <w:ind w:left="720" w:firstLine="720"/>
            <w:rPr>
              <w:rStyle w:val="PlaceholderText"/>
              <w:shd w:val="clear" w:color="auto" w:fill="D9D9D9" w:themeFill="background1" w:themeFillShade="D9"/>
            </w:rPr>
          </w:pPr>
          <w:r>
            <w:rPr>
              <w:rStyle w:val="PlaceholderText"/>
              <w:shd w:val="clear" w:color="auto" w:fill="D9D9D9" w:themeFill="background1" w:themeFillShade="D9"/>
            </w:rPr>
            <w:t>NO</w:t>
          </w:r>
        </w:p>
        <w:p w14:paraId="63D45ED8" w14:textId="134DD9B7" w:rsidR="002172AB" w:rsidRPr="008426D1" w:rsidRDefault="00A1328F" w:rsidP="00F80644">
          <w:pPr>
            <w:tabs>
              <w:tab w:val="left" w:pos="360"/>
              <w:tab w:val="left" w:pos="720"/>
            </w:tabs>
            <w:spacing w:after="0" w:line="240" w:lineRule="auto"/>
            <w:ind w:left="720" w:firstLine="720"/>
            <w:rPr>
              <w:rFonts w:asciiTheme="majorHAnsi" w:hAnsiTheme="majorHAnsi" w:cs="Arial"/>
              <w:sz w:val="20"/>
              <w:szCs w:val="20"/>
            </w:rPr>
          </w:pPr>
        </w:p>
      </w:sdtContent>
    </w:sdt>
    <w:p w14:paraId="65476C18" w14:textId="4328B9E7"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howingPlcHdr/>
        </w:sdtPr>
        <w:sdtEndPr/>
        <w:sdtContent>
          <w:r w:rsidR="00150222" w:rsidRPr="00D7370A">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dtPr>
      <w:sdtEndPr/>
      <w:sdtContent>
        <w:p w14:paraId="360B07C9" w14:textId="75AD6CEE" w:rsidR="00ED5E7F" w:rsidRPr="008426D1" w:rsidRDefault="009D2E9F"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NO</w:t>
          </w: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7BDB7E09"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howingPlcHdr/>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dtPr>
      <w:sdtEndPr/>
      <w:sdtContent>
        <w:p w14:paraId="2049D1B3" w14:textId="3820CC0E" w:rsidR="00547433" w:rsidRPr="008426D1" w:rsidRDefault="009D2E9F" w:rsidP="00F8064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NO</w:t>
          </w:r>
        </w:p>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5D410ED9"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r w:rsidR="009D2E9F">
        <w:rPr>
          <w:rFonts w:asciiTheme="majorHAnsi" w:hAnsiTheme="majorHAnsi" w:cs="Arial"/>
          <w:sz w:val="20"/>
          <w:szCs w:val="20"/>
        </w:rPr>
        <w:t xml:space="preserve"> NO</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DA4B29D" w14:textId="79E889C0" w:rsidR="009D2E9F" w:rsidRDefault="009D2E9F"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changes will be made to the structure of the course. This changes makes the course more inclusive and not restricted to the 10-day project as originally designed.</w:t>
      </w:r>
    </w:p>
    <w:p w14:paraId="5168D87C" w14:textId="4B847294"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20A278C8"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permStart w:id="563955533" w:edGrp="everyone"/>
          <w:r w:rsidR="009D2E9F" w:rsidRPr="009D2E9F">
            <w:rPr>
              <w:rStyle w:val="PlaceholderText"/>
              <w:shd w:val="clear" w:color="auto" w:fill="D9D9D9" w:themeFill="background1" w:themeFillShade="D9"/>
            </w:rPr>
            <w:t>This course was specifically designed to accommodate a “trip-based” project that is no longer viable. The change allows the course to be more flexible and accommodate a number of travel opportunities offered by the College of Business, other Colleges, and the University Study Abroad program</w:t>
          </w:r>
          <w:r w:rsidR="009D2E9F">
            <w:rPr>
              <w:rStyle w:val="PlaceholderText"/>
              <w:shd w:val="clear" w:color="auto" w:fill="D9D9D9" w:themeFill="background1" w:themeFillShade="D9"/>
            </w:rPr>
            <w:t>.</w:t>
          </w:r>
          <w:permEnd w:id="563955533"/>
        </w:sdtContent>
      </w:sdt>
    </w:p>
    <w:p w14:paraId="3F8EF644" w14:textId="77777777" w:rsidR="00FE1168" w:rsidRDefault="00FE1168">
      <w:pPr>
        <w:rPr>
          <w:rFonts w:asciiTheme="majorHAnsi" w:hAnsiTheme="majorHAnsi" w:cs="Arial"/>
          <w:b/>
          <w:sz w:val="28"/>
          <w:szCs w:val="20"/>
        </w:rPr>
      </w:pPr>
    </w:p>
    <w:p w14:paraId="41650934" w14:textId="68F988DA"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howingPlcHdr/>
        </w:sdtPr>
        <w:sdtEndPr/>
        <w:sdtContent>
          <w:r w:rsidR="00150222" w:rsidRPr="00D7370A">
            <w:rPr>
              <w:rStyle w:val="PlaceholderText"/>
              <w:b/>
              <w:color w:val="auto"/>
            </w:rPr>
            <w:t>Yes / 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r w:rsidR="009D2E9F">
        <w:rPr>
          <w:rFonts w:asciiTheme="majorHAnsi" w:hAnsiTheme="majorHAnsi" w:cs="Arial"/>
          <w:sz w:val="20"/>
          <w:szCs w:val="20"/>
        </w:rPr>
        <w:t xml:space="preserve">  NO</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A1328F"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A1328F"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2E10FCC9"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602C7D84"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046E0636"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5F75E38F"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1E7E244B" w:rsidR="00FB38CA" w:rsidRPr="008426D1" w:rsidRDefault="00FB38CA" w:rsidP="00FB38CA">
            <w:pPr>
              <w:tabs>
                <w:tab w:val="left" w:pos="360"/>
                <w:tab w:val="left" w:pos="720"/>
              </w:tabs>
              <w:rPr>
                <w:rFonts w:asciiTheme="majorHAnsi" w:hAnsiTheme="majorHAnsi"/>
                <w:sz w:val="18"/>
                <w:szCs w:val="18"/>
              </w:rPr>
            </w:pPr>
          </w:p>
        </w:tc>
      </w:tr>
    </w:tbl>
    <w:p w14:paraId="20F4B783" w14:textId="55A80AA5" w:rsidR="00661D25"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1509BEAB" w14:textId="5AB7A461" w:rsidR="009D2E9F" w:rsidRDefault="009D2E9F" w:rsidP="00D0686A">
      <w:pPr>
        <w:tabs>
          <w:tab w:val="left" w:pos="360"/>
          <w:tab w:val="left" w:pos="720"/>
        </w:tabs>
        <w:spacing w:after="0" w:line="240" w:lineRule="auto"/>
        <w:rPr>
          <w:rFonts w:asciiTheme="majorHAnsi" w:hAnsiTheme="majorHAnsi" w:cs="Arial"/>
          <w:sz w:val="18"/>
          <w:szCs w:val="18"/>
        </w:rPr>
      </w:pPr>
    </w:p>
    <w:p w14:paraId="31E4619E" w14:textId="0AA2AC40" w:rsidR="009D2E9F" w:rsidRDefault="009D2E9F" w:rsidP="00D0686A">
      <w:pPr>
        <w:tabs>
          <w:tab w:val="left" w:pos="360"/>
          <w:tab w:val="left" w:pos="720"/>
        </w:tabs>
        <w:spacing w:after="0" w:line="240" w:lineRule="auto"/>
        <w:rPr>
          <w:rFonts w:asciiTheme="majorHAnsi" w:hAnsiTheme="majorHAnsi" w:cs="Arial"/>
          <w:sz w:val="18"/>
          <w:szCs w:val="18"/>
        </w:rPr>
      </w:pPr>
    </w:p>
    <w:p w14:paraId="2181A66B" w14:textId="70671EAC" w:rsidR="009D2E9F" w:rsidRDefault="00630D59" w:rsidP="00D0686A">
      <w:pPr>
        <w:tabs>
          <w:tab w:val="left" w:pos="360"/>
          <w:tab w:val="left" w:pos="720"/>
        </w:tabs>
        <w:spacing w:after="0" w:line="240" w:lineRule="auto"/>
        <w:rPr>
          <w:rFonts w:asciiTheme="majorHAnsi" w:hAnsiTheme="majorHAnsi" w:cs="Arial"/>
          <w:sz w:val="18"/>
          <w:szCs w:val="18"/>
        </w:rPr>
      </w:pPr>
      <w:r w:rsidRPr="00630D59">
        <w:rPr>
          <w:rFonts w:asciiTheme="majorHAnsi" w:hAnsiTheme="majorHAnsi" w:cs="Arial"/>
          <w:noProof/>
          <w:sz w:val="18"/>
          <w:szCs w:val="18"/>
        </w:rPr>
        <mc:AlternateContent>
          <mc:Choice Requires="wps">
            <w:drawing>
              <wp:anchor distT="45720" distB="45720" distL="114300" distR="114300" simplePos="0" relativeHeight="251663360" behindDoc="1" locked="0" layoutInCell="1" allowOverlap="1" wp14:anchorId="3D4EABC0" wp14:editId="5973C67E">
                <wp:simplePos x="0" y="0"/>
                <wp:positionH relativeFrom="column">
                  <wp:posOffset>1165860</wp:posOffset>
                </wp:positionH>
                <wp:positionV relativeFrom="paragraph">
                  <wp:posOffset>1513205</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87D4D92" w14:textId="77777777" w:rsidR="00E875B2" w:rsidRDefault="00E875B2"/>
                        </w:txbxContent>
                      </wps:txbx>
                      <wps:bodyPr rot="0" vert="horz" wrap="squar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D4EABC0" id="_x0000_t202" coordsize="21600,21600" o:spt="202" path="m,l,21600r21600,l21600,xe">
                <v:stroke joinstyle="miter"/>
                <v:path gradientshapeok="t" o:connecttype="rect"/>
              </v:shapetype>
              <v:shape id="Text Box 2" o:spid="_x0000_s1026" type="#_x0000_t202" style="position:absolute;margin-left:91.8pt;margin-top:119.15pt;width:185.9pt;height:110.6pt;z-index:-25165312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" stroked="f">
                <v:textbox style="mso-fit-shape-to-text:t" inset="0,0,0,0">
                  <w:txbxContent>
                    <w:p w14:paraId="587D4D92" w14:textId="77777777" w:rsidR="00E875B2" w:rsidRDefault="00E875B2"/>
                  </w:txbxContent>
                </v:textbox>
              </v:shape>
            </w:pict>
          </mc:Fallback>
        </mc:AlternateContent>
      </w:r>
    </w:p>
    <w:p w14:paraId="05DA1D4F" w14:textId="43BA2DD6" w:rsidR="009D2E9F" w:rsidRDefault="00E875B2" w:rsidP="00D0686A">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t>Undergraduate Bulletin 2017-2018, p. 443</w:t>
      </w:r>
    </w:p>
    <w:p w14:paraId="1BA30949" w14:textId="61A5FC6E" w:rsidR="009D2E9F" w:rsidRDefault="009D2E9F" w:rsidP="00D0686A">
      <w:pPr>
        <w:tabs>
          <w:tab w:val="left" w:pos="360"/>
          <w:tab w:val="left" w:pos="720"/>
        </w:tabs>
        <w:spacing w:after="0" w:line="240" w:lineRule="auto"/>
        <w:rPr>
          <w:rFonts w:asciiTheme="majorHAnsi" w:hAnsiTheme="majorHAnsi" w:cs="Arial"/>
          <w:sz w:val="18"/>
          <w:szCs w:val="18"/>
        </w:rPr>
      </w:pPr>
    </w:p>
    <w:p w14:paraId="58A80817" w14:textId="11D3DAB2" w:rsidR="009D2E9F" w:rsidRPr="008426D1" w:rsidRDefault="009D2E9F" w:rsidP="00D0686A">
      <w:pPr>
        <w:tabs>
          <w:tab w:val="left" w:pos="360"/>
          <w:tab w:val="left" w:pos="720"/>
        </w:tabs>
        <w:spacing w:after="0" w:line="240" w:lineRule="auto"/>
        <w:rPr>
          <w:rFonts w:asciiTheme="majorHAnsi" w:hAnsiTheme="majorHAnsi" w:cs="Arial"/>
          <w:sz w:val="18"/>
          <w:szCs w:val="18"/>
        </w:rPr>
      </w:pPr>
    </w:p>
    <w:sdt>
      <w:sdtPr>
        <w:rPr>
          <w:rFonts w:asciiTheme="majorHAnsi" w:hAnsiTheme="majorHAnsi" w:cs="Arial"/>
          <w:sz w:val="20"/>
          <w:szCs w:val="20"/>
        </w:rPr>
        <w:id w:val="-97950460"/>
      </w:sdtPr>
      <w:sdtEndPr/>
      <w:sdtContent>
        <w:p w14:paraId="51EE5A1D" w14:textId="16D9A274" w:rsidR="00E875B2" w:rsidRDefault="00E875B2" w:rsidP="00E875B2">
          <w:r>
            <w:rPr>
              <w:b/>
              <w:bCs/>
              <w:color w:val="000000"/>
              <w:sz w:val="16"/>
              <w:szCs w:val="16"/>
            </w:rPr>
            <w:t xml:space="preserve">IB 3013. Global </w:t>
          </w:r>
          <w:r w:rsidRPr="00E875B2">
            <w:rPr>
              <w:b/>
              <w:bCs/>
              <w:strike/>
              <w:color w:val="FF0000"/>
              <w:sz w:val="16"/>
              <w:szCs w:val="16"/>
            </w:rPr>
            <w:t>Leadership</w:t>
          </w:r>
          <w:r w:rsidRPr="00E875B2">
            <w:rPr>
              <w:b/>
              <w:bCs/>
              <w:color w:val="FF0000"/>
              <w:sz w:val="16"/>
              <w:szCs w:val="16"/>
            </w:rPr>
            <w:t xml:space="preserve"> </w:t>
          </w:r>
          <w:r>
            <w:rPr>
              <w:b/>
              <w:bCs/>
              <w:color w:val="000000"/>
              <w:sz w:val="16"/>
              <w:szCs w:val="16"/>
            </w:rPr>
            <w:t xml:space="preserve">Experience </w:t>
          </w:r>
          <w:r>
            <w:rPr>
              <w:color w:val="000000"/>
              <w:sz w:val="16"/>
              <w:szCs w:val="16"/>
            </w:rPr>
            <w:t>On-site examination of organizations, agencies, or lo</w:t>
          </w:r>
          <w:r>
            <w:rPr>
              <w:color w:val="000000"/>
              <w:sz w:val="16"/>
              <w:szCs w:val="16"/>
            </w:rPr>
            <w:softHyphen/>
            <w:t xml:space="preserve">cales in a region of the world involving the application of methods and techniques of investigation in International Business. </w:t>
          </w:r>
          <w:r w:rsidRPr="00E875B2">
            <w:rPr>
              <w:strike/>
              <w:color w:val="FF0000"/>
              <w:sz w:val="16"/>
              <w:szCs w:val="16"/>
            </w:rPr>
            <w:t>This course has a 10 day service learning component with additional travel expenses required. Prerequisite, completion of 54 credit hours prior to enrollment in class. Demand.</w:t>
          </w:r>
          <w:r w:rsidRPr="00E875B2">
            <w:rPr>
              <w:rFonts w:ascii="Times New Roman" w:hAnsi="Times New Roman" w:cs="Times New Roman"/>
              <w:color w:val="548DD4" w:themeColor="text2" w:themeTint="99"/>
              <w:sz w:val="28"/>
              <w:szCs w:val="28"/>
            </w:rPr>
            <w:t xml:space="preserve"> </w:t>
          </w:r>
          <w:r>
            <w:rPr>
              <w:rFonts w:ascii="Times New Roman" w:hAnsi="Times New Roman" w:cs="Times New Roman"/>
              <w:color w:val="548DD4" w:themeColor="text2" w:themeTint="99"/>
              <w:sz w:val="28"/>
              <w:szCs w:val="28"/>
            </w:rPr>
            <w:t>Fall, Spring, Summer</w:t>
          </w:r>
          <w:r>
            <w:rPr>
              <w:rFonts w:ascii="Times New Roman" w:hAnsi="Times New Roman" w:cs="Times New Roman"/>
              <w:color w:val="548DD4" w:themeColor="text2" w:themeTint="99"/>
              <w:sz w:val="28"/>
              <w:szCs w:val="28"/>
            </w:rPr>
            <w:t>.</w:t>
          </w:r>
        </w:p>
        <w:p w14:paraId="592ED0E1" w14:textId="04080BD2" w:rsidR="00661D25" w:rsidRPr="008426D1" w:rsidRDefault="00A1328F" w:rsidP="00661D25">
          <w:pPr>
            <w:tabs>
              <w:tab w:val="left" w:pos="360"/>
              <w:tab w:val="left" w:pos="720"/>
            </w:tabs>
            <w:spacing w:after="0" w:line="240" w:lineRule="auto"/>
            <w:rPr>
              <w:rFonts w:asciiTheme="majorHAnsi" w:hAnsiTheme="majorHAnsi" w:cs="Arial"/>
              <w:sz w:val="20"/>
              <w:szCs w:val="20"/>
            </w:rPr>
          </w:pPr>
        </w:p>
      </w:sdtContent>
    </w:sdt>
    <w:p w14:paraId="43FBC487" w14:textId="3D9AE90A" w:rsidR="00B40DB7" w:rsidRDefault="00B40DB7">
      <w:pPr>
        <w:rPr>
          <w:rFonts w:asciiTheme="majorHAnsi" w:hAnsiTheme="majorHAnsi" w:cs="Arial"/>
          <w:sz w:val="18"/>
          <w:szCs w:val="18"/>
        </w:rPr>
      </w:pPr>
      <w:r>
        <w:rPr>
          <w:noProof/>
        </w:rPr>
        <w:lastRenderedPageBreak/>
        <w:drawing>
          <wp:inline distT="0" distB="0" distL="0" distR="0" wp14:anchorId="7AEB02AA" wp14:editId="24D23263">
            <wp:extent cx="5554345" cy="82296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54345" cy="8229600"/>
                    </a:xfrm>
                    <a:prstGeom prst="rect">
                      <a:avLst/>
                    </a:prstGeom>
                  </pic:spPr>
                </pic:pic>
              </a:graphicData>
            </a:graphic>
          </wp:inline>
        </w:drawing>
      </w:r>
    </w:p>
    <w:p w14:paraId="77724DBF" w14:textId="77777777" w:rsidR="008D134F" w:rsidRDefault="008D134F">
      <w:pPr>
        <w:rPr>
          <w:rFonts w:asciiTheme="majorHAnsi" w:hAnsiTheme="majorHAnsi" w:cs="Arial"/>
          <w:sz w:val="18"/>
          <w:szCs w:val="18"/>
        </w:rPr>
      </w:pPr>
    </w:p>
    <w:p w14:paraId="771DA313" w14:textId="4FE69F12" w:rsidR="008D134F" w:rsidRDefault="008D134F">
      <w:pPr>
        <w:rPr>
          <w:rFonts w:asciiTheme="majorHAnsi" w:hAnsiTheme="majorHAnsi" w:cs="Arial"/>
          <w:sz w:val="18"/>
          <w:szCs w:val="18"/>
        </w:rPr>
      </w:pPr>
      <w:r>
        <w:rPr>
          <w:rFonts w:asciiTheme="majorHAnsi" w:hAnsiTheme="majorHAnsi" w:cs="Arial"/>
          <w:sz w:val="18"/>
          <w:szCs w:val="18"/>
        </w:rPr>
        <w:t>p. 172</w:t>
      </w:r>
    </w:p>
    <w:p w14:paraId="54E122AE" w14:textId="77777777" w:rsidR="008D134F" w:rsidRDefault="008D134F" w:rsidP="008D134F">
      <w:pPr>
        <w:widowControl w:val="0"/>
        <w:autoSpaceDE w:val="0"/>
        <w:autoSpaceDN w:val="0"/>
        <w:adjustRightInd w:val="0"/>
        <w:spacing w:before="40" w:after="0" w:line="240" w:lineRule="auto"/>
        <w:ind w:left="1866" w:right="1846"/>
        <w:jc w:val="center"/>
        <w:rPr>
          <w:rFonts w:ascii="Arial" w:hAnsi="Arial" w:cs="Arial"/>
          <w:color w:val="000000"/>
          <w:sz w:val="32"/>
          <w:szCs w:val="32"/>
        </w:rPr>
      </w:pPr>
      <w:r>
        <w:rPr>
          <w:rFonts w:ascii="Arial" w:hAnsi="Arial" w:cs="Arial"/>
          <w:b/>
          <w:bCs/>
          <w:color w:val="231F20"/>
          <w:spacing w:val="1"/>
          <w:w w:val="74"/>
          <w:sz w:val="32"/>
          <w:szCs w:val="32"/>
        </w:rPr>
        <w:t>M</w:t>
      </w:r>
      <w:r>
        <w:rPr>
          <w:rFonts w:ascii="Arial" w:hAnsi="Arial" w:cs="Arial"/>
          <w:b/>
          <w:bCs/>
          <w:color w:val="231F20"/>
          <w:w w:val="74"/>
          <w:sz w:val="32"/>
          <w:szCs w:val="32"/>
        </w:rPr>
        <w:t>ajor</w:t>
      </w:r>
      <w:r>
        <w:rPr>
          <w:rFonts w:ascii="Arial" w:hAnsi="Arial" w:cs="Arial"/>
          <w:b/>
          <w:bCs/>
          <w:color w:val="231F20"/>
          <w:spacing w:val="-9"/>
          <w:w w:val="74"/>
          <w:sz w:val="32"/>
          <w:szCs w:val="32"/>
        </w:rPr>
        <w:t xml:space="preserve"> </w:t>
      </w:r>
      <w:r>
        <w:rPr>
          <w:rFonts w:ascii="Arial" w:hAnsi="Arial" w:cs="Arial"/>
          <w:b/>
          <w:bCs/>
          <w:color w:val="231F20"/>
          <w:w w:val="76"/>
          <w:sz w:val="32"/>
          <w:szCs w:val="32"/>
        </w:rPr>
        <w:t>in</w:t>
      </w:r>
      <w:r>
        <w:rPr>
          <w:rFonts w:ascii="Arial" w:hAnsi="Arial" w:cs="Arial"/>
          <w:b/>
          <w:bCs/>
          <w:color w:val="231F20"/>
          <w:spacing w:val="-38"/>
          <w:sz w:val="32"/>
          <w:szCs w:val="32"/>
        </w:rPr>
        <w:t xml:space="preserve"> </w:t>
      </w:r>
      <w:r>
        <w:rPr>
          <w:rFonts w:ascii="Arial" w:hAnsi="Arial" w:cs="Arial"/>
          <w:b/>
          <w:bCs/>
          <w:color w:val="231F20"/>
          <w:spacing w:val="1"/>
          <w:w w:val="76"/>
          <w:sz w:val="32"/>
          <w:szCs w:val="32"/>
        </w:rPr>
        <w:t>M</w:t>
      </w:r>
      <w:r>
        <w:rPr>
          <w:rFonts w:ascii="Arial" w:hAnsi="Arial" w:cs="Arial"/>
          <w:b/>
          <w:bCs/>
          <w:color w:val="231F20"/>
          <w:w w:val="76"/>
          <w:sz w:val="32"/>
          <w:szCs w:val="32"/>
        </w:rPr>
        <w:t>anagement</w:t>
      </w:r>
    </w:p>
    <w:p w14:paraId="5BFC3FEE" w14:textId="77777777" w:rsidR="008D134F" w:rsidRDefault="008D134F" w:rsidP="008D134F">
      <w:pPr>
        <w:widowControl w:val="0"/>
        <w:autoSpaceDE w:val="0"/>
        <w:autoSpaceDN w:val="0"/>
        <w:adjustRightInd w:val="0"/>
        <w:spacing w:before="64" w:after="0" w:line="240" w:lineRule="auto"/>
        <w:ind w:left="2341" w:right="2321"/>
        <w:jc w:val="center"/>
        <w:rPr>
          <w:rFonts w:ascii="Arial" w:hAnsi="Arial" w:cs="Arial"/>
          <w:color w:val="000000"/>
          <w:sz w:val="16"/>
          <w:szCs w:val="16"/>
        </w:rPr>
      </w:pPr>
      <w:r>
        <w:rPr>
          <w:rFonts w:ascii="Arial" w:hAnsi="Arial" w:cs="Arial"/>
          <w:b/>
          <w:bCs/>
          <w:color w:val="231F20"/>
          <w:sz w:val="16"/>
          <w:szCs w:val="16"/>
        </w:rPr>
        <w:t>Bachelor of</w:t>
      </w:r>
      <w:r>
        <w:rPr>
          <w:rFonts w:ascii="Arial" w:hAnsi="Arial" w:cs="Arial"/>
          <w:b/>
          <w:bCs/>
          <w:color w:val="231F20"/>
          <w:spacing w:val="-2"/>
          <w:sz w:val="16"/>
          <w:szCs w:val="16"/>
        </w:rPr>
        <w:t xml:space="preserve"> </w:t>
      </w:r>
      <w:r>
        <w:rPr>
          <w:rFonts w:ascii="Arial" w:hAnsi="Arial" w:cs="Arial"/>
          <w:b/>
          <w:bCs/>
          <w:color w:val="231F20"/>
          <w:sz w:val="16"/>
          <w:szCs w:val="16"/>
        </w:rPr>
        <w:t>Science</w:t>
      </w:r>
    </w:p>
    <w:p w14:paraId="772D7BAD" w14:textId="77777777" w:rsidR="008D134F" w:rsidRDefault="008D134F" w:rsidP="008D134F">
      <w:pPr>
        <w:widowControl w:val="0"/>
        <w:autoSpaceDE w:val="0"/>
        <w:autoSpaceDN w:val="0"/>
        <w:adjustRightInd w:val="0"/>
        <w:spacing w:before="8" w:after="0" w:line="240" w:lineRule="auto"/>
        <w:ind w:left="1757" w:right="1736"/>
        <w:jc w:val="center"/>
        <w:rPr>
          <w:rFonts w:ascii="Arial" w:hAnsi="Arial" w:cs="Arial"/>
          <w:color w:val="000000"/>
          <w:sz w:val="16"/>
          <w:szCs w:val="16"/>
        </w:rPr>
      </w:pPr>
      <w:r>
        <w:rPr>
          <w:rFonts w:ascii="Arial" w:hAnsi="Arial" w:cs="Arial"/>
          <w:b/>
          <w:bCs/>
          <w:color w:val="231F20"/>
          <w:sz w:val="16"/>
          <w:szCs w:val="16"/>
        </w:rPr>
        <w:t>Emphasis in</w:t>
      </w:r>
      <w:r>
        <w:rPr>
          <w:rFonts w:ascii="Arial" w:hAnsi="Arial" w:cs="Arial"/>
          <w:b/>
          <w:bCs/>
          <w:color w:val="231F20"/>
          <w:spacing w:val="-1"/>
          <w:sz w:val="16"/>
          <w:szCs w:val="16"/>
        </w:rPr>
        <w:t xml:space="preserve"> </w:t>
      </w:r>
      <w:r>
        <w:rPr>
          <w:rFonts w:ascii="Arial" w:hAnsi="Arial" w:cs="Arial"/>
          <w:b/>
          <w:bCs/>
          <w:color w:val="231F20"/>
          <w:sz w:val="16"/>
          <w:szCs w:val="16"/>
        </w:rPr>
        <w:t>International</w:t>
      </w:r>
      <w:r>
        <w:rPr>
          <w:rFonts w:ascii="Arial" w:hAnsi="Arial" w:cs="Arial"/>
          <w:b/>
          <w:bCs/>
          <w:color w:val="231F20"/>
          <w:spacing w:val="-10"/>
          <w:sz w:val="16"/>
          <w:szCs w:val="16"/>
        </w:rPr>
        <w:t xml:space="preserve"> </w:t>
      </w:r>
      <w:r>
        <w:rPr>
          <w:rFonts w:ascii="Arial" w:hAnsi="Arial" w:cs="Arial"/>
          <w:b/>
          <w:bCs/>
          <w:color w:val="231F20"/>
          <w:sz w:val="16"/>
          <w:szCs w:val="16"/>
        </w:rPr>
        <w:t>Business</w:t>
      </w:r>
    </w:p>
    <w:p w14:paraId="26EEA378" w14:textId="77777777" w:rsidR="008D134F" w:rsidRDefault="008D134F" w:rsidP="008D134F">
      <w:pPr>
        <w:widowControl w:val="0"/>
        <w:autoSpaceDE w:val="0"/>
        <w:autoSpaceDN w:val="0"/>
        <w:adjustRightInd w:val="0"/>
        <w:spacing w:before="8" w:after="0" w:line="240" w:lineRule="auto"/>
        <w:ind w:left="386" w:right="366"/>
        <w:jc w:val="center"/>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9"/>
          <w:sz w:val="16"/>
          <w:szCs w:val="16"/>
        </w:rPr>
        <w:t xml:space="preserve"> </w:t>
      </w:r>
      <w:hyperlink r:id="rId15" w:history="1">
        <w:r>
          <w:rPr>
            <w:rFonts w:ascii="Arial" w:hAnsi="Arial" w:cs="Arial"/>
            <w:color w:val="231F20"/>
            <w:sz w:val="16"/>
            <w:szCs w:val="16"/>
          </w:rPr>
          <w:t>complete 8-semester degree plan is available at http://registra</w:t>
        </w:r>
        <w:r>
          <w:rPr>
            <w:rFonts w:ascii="Arial" w:hAnsi="Arial" w:cs="Arial"/>
            <w:color w:val="231F20"/>
            <w:spacing w:val="-8"/>
            <w:sz w:val="16"/>
            <w:szCs w:val="16"/>
          </w:rPr>
          <w:t>r</w:t>
        </w:r>
        <w:r>
          <w:rPr>
            <w:rFonts w:ascii="Arial" w:hAnsi="Arial" w:cs="Arial"/>
            <w:color w:val="231F20"/>
            <w:sz w:val="16"/>
            <w:szCs w:val="16"/>
          </w:rPr>
          <w:t>.astate.edu/.</w:t>
        </w:r>
      </w:hyperlink>
    </w:p>
    <w:p w14:paraId="2C0203BE" w14:textId="77777777" w:rsidR="008D134F" w:rsidRDefault="008D134F" w:rsidP="008D134F">
      <w:pPr>
        <w:widowControl w:val="0"/>
        <w:autoSpaceDE w:val="0"/>
        <w:autoSpaceDN w:val="0"/>
        <w:adjustRightInd w:val="0"/>
        <w:spacing w:before="6" w:after="0" w:line="130" w:lineRule="exact"/>
        <w:rPr>
          <w:rFonts w:ascii="Arial" w:hAnsi="Arial" w:cs="Arial"/>
          <w:color w:val="000000"/>
          <w:sz w:val="13"/>
          <w:szCs w:val="13"/>
        </w:rPr>
      </w:pPr>
    </w:p>
    <w:tbl>
      <w:tblPr>
        <w:tblW w:w="0" w:type="auto"/>
        <w:tblInd w:w="128" w:type="dxa"/>
        <w:tblLayout w:type="fixed"/>
        <w:tblCellMar>
          <w:left w:w="0" w:type="dxa"/>
          <w:right w:w="0" w:type="dxa"/>
        </w:tblCellMar>
        <w:tblLook w:val="0000" w:firstRow="0" w:lastRow="0" w:firstColumn="0" w:lastColumn="0" w:noHBand="0" w:noVBand="0"/>
      </w:tblPr>
      <w:tblGrid>
        <w:gridCol w:w="5059"/>
        <w:gridCol w:w="945"/>
      </w:tblGrid>
      <w:tr w:rsidR="008D134F" w14:paraId="40D6DA3F" w14:textId="77777777" w:rsidTr="00DF1669">
        <w:tblPrEx>
          <w:tblCellMar>
            <w:top w:w="0" w:type="dxa"/>
            <w:left w:w="0" w:type="dxa"/>
            <w:bottom w:w="0" w:type="dxa"/>
            <w:right w:w="0" w:type="dxa"/>
          </w:tblCellMar>
        </w:tblPrEx>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4565EFF" w14:textId="77777777" w:rsidR="008D134F" w:rsidRDefault="008D134F" w:rsidP="00DF1669">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08747B5" w14:textId="77777777" w:rsidR="008D134F" w:rsidRDefault="008D134F" w:rsidP="00DF1669">
            <w:pPr>
              <w:widowControl w:val="0"/>
              <w:autoSpaceDE w:val="0"/>
              <w:autoSpaceDN w:val="0"/>
              <w:adjustRightInd w:val="0"/>
              <w:spacing w:after="0" w:line="240" w:lineRule="auto"/>
              <w:rPr>
                <w:rFonts w:ascii="Times New Roman" w:hAnsi="Times New Roman" w:cs="Times New Roman"/>
                <w:sz w:val="24"/>
                <w:szCs w:val="24"/>
              </w:rPr>
            </w:pPr>
          </w:p>
        </w:tc>
      </w:tr>
      <w:tr w:rsidR="008D134F" w14:paraId="13571882" w14:textId="77777777" w:rsidTr="00DF1669">
        <w:tblPrEx>
          <w:tblCellMar>
            <w:top w:w="0" w:type="dxa"/>
            <w:left w:w="0" w:type="dxa"/>
            <w:bottom w:w="0" w:type="dxa"/>
            <w:right w:w="0" w:type="dxa"/>
          </w:tblCellMar>
        </w:tblPrEx>
        <w:trPr>
          <w:trHeight w:hRule="exact" w:val="391"/>
        </w:trPr>
        <w:tc>
          <w:tcPr>
            <w:tcW w:w="5059" w:type="dxa"/>
            <w:tcBorders>
              <w:top w:val="single" w:sz="8" w:space="0" w:color="231F20"/>
              <w:left w:val="single" w:sz="8" w:space="0" w:color="231F20"/>
              <w:bottom w:val="single" w:sz="8" w:space="0" w:color="231F20"/>
              <w:right w:val="single" w:sz="8" w:space="0" w:color="231F20"/>
            </w:tcBorders>
          </w:tcPr>
          <w:p w14:paraId="0D7F8785" w14:textId="77777777" w:rsidR="008D134F" w:rsidRDefault="008D134F" w:rsidP="00DF1669">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See University General Requirements for Baccalaureate degrees (p. 41)</w:t>
            </w:r>
          </w:p>
          <w:p w14:paraId="707EAA9E" w14:textId="77777777" w:rsidR="008D134F" w:rsidRDefault="008D134F" w:rsidP="00DF1669">
            <w:pPr>
              <w:widowControl w:val="0"/>
              <w:autoSpaceDE w:val="0"/>
              <w:autoSpaceDN w:val="0"/>
              <w:adjustRightInd w:val="0"/>
              <w:spacing w:before="6" w:after="0" w:line="240" w:lineRule="auto"/>
              <w:ind w:left="340" w:right="-20"/>
              <w:rPr>
                <w:rFonts w:ascii="Times New Roman" w:hAnsi="Times New Roman" w:cs="Times New Roman"/>
                <w:sz w:val="24"/>
                <w:szCs w:val="24"/>
              </w:rPr>
            </w:pPr>
            <w:r>
              <w:rPr>
                <w:rFonts w:ascii="Arial" w:hAnsi="Arial" w:cs="Arial"/>
                <w:i/>
                <w:iCs/>
                <w:color w:val="231F20"/>
                <w:sz w:val="12"/>
                <w:szCs w:val="12"/>
              </w:rPr>
              <w:t>(For College of Business requirements, see p. 143)</w:t>
            </w:r>
          </w:p>
        </w:tc>
        <w:tc>
          <w:tcPr>
            <w:tcW w:w="945" w:type="dxa"/>
            <w:tcBorders>
              <w:top w:val="single" w:sz="8" w:space="0" w:color="231F20"/>
              <w:left w:val="single" w:sz="8" w:space="0" w:color="231F20"/>
              <w:bottom w:val="single" w:sz="8" w:space="0" w:color="231F20"/>
              <w:right w:val="single" w:sz="8" w:space="0" w:color="231F20"/>
            </w:tcBorders>
          </w:tcPr>
          <w:p w14:paraId="46645D2B" w14:textId="77777777" w:rsidR="008D134F" w:rsidRDefault="008D134F" w:rsidP="00DF1669">
            <w:pPr>
              <w:widowControl w:val="0"/>
              <w:autoSpaceDE w:val="0"/>
              <w:autoSpaceDN w:val="0"/>
              <w:adjustRightInd w:val="0"/>
              <w:spacing w:after="0" w:line="240" w:lineRule="auto"/>
              <w:rPr>
                <w:rFonts w:ascii="Times New Roman" w:hAnsi="Times New Roman" w:cs="Times New Roman"/>
                <w:sz w:val="24"/>
                <w:szCs w:val="24"/>
              </w:rPr>
            </w:pPr>
          </w:p>
        </w:tc>
      </w:tr>
      <w:tr w:rsidR="008D134F" w14:paraId="5637BCDA" w14:textId="77777777" w:rsidTr="00DF1669">
        <w:tblPrEx>
          <w:tblCellMar>
            <w:top w:w="0" w:type="dxa"/>
            <w:left w:w="0" w:type="dxa"/>
            <w:bottom w:w="0" w:type="dxa"/>
            <w:right w:w="0" w:type="dxa"/>
          </w:tblCellMar>
        </w:tblPrEx>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0F53FD8F" w14:textId="77777777" w:rsidR="008D134F" w:rsidRDefault="008D134F" w:rsidP="00DF1669">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First</w:t>
            </w:r>
            <w:r>
              <w:rPr>
                <w:rFonts w:ascii="Arial" w:hAnsi="Arial" w:cs="Arial"/>
                <w:b/>
                <w:bCs/>
                <w:color w:val="231F20"/>
                <w:spacing w:val="-6"/>
                <w:sz w:val="16"/>
                <w:szCs w:val="16"/>
              </w:rPr>
              <w:t xml:space="preserve"> </w:t>
            </w:r>
            <w:r>
              <w:rPr>
                <w:rFonts w:ascii="Arial" w:hAnsi="Arial" w:cs="Arial"/>
                <w:b/>
                <w:bCs/>
                <w:color w:val="231F20"/>
                <w:spacing w:val="-9"/>
                <w:sz w:val="16"/>
                <w:szCs w:val="16"/>
              </w:rPr>
              <w:t>Y</w:t>
            </w:r>
            <w:r>
              <w:rPr>
                <w:rFonts w:ascii="Arial" w:hAnsi="Arial" w:cs="Arial"/>
                <w:b/>
                <w:bCs/>
                <w:color w:val="231F20"/>
                <w:sz w:val="16"/>
                <w:szCs w:val="16"/>
              </w:rPr>
              <w:t>ear</w:t>
            </w:r>
            <w:r>
              <w:rPr>
                <w:rFonts w:ascii="Arial" w:hAnsi="Arial" w:cs="Arial"/>
                <w:b/>
                <w:bCs/>
                <w:color w:val="231F20"/>
                <w:spacing w:val="-1"/>
                <w:sz w:val="16"/>
                <w:szCs w:val="16"/>
              </w:rPr>
              <w:t xml:space="preserve"> </w:t>
            </w:r>
            <w:r>
              <w:rPr>
                <w:rFonts w:ascii="Arial" w:hAnsi="Arial" w:cs="Arial"/>
                <w:b/>
                <w:bCs/>
                <w:color w:val="231F20"/>
                <w:sz w:val="16"/>
                <w:szCs w:val="16"/>
              </w:rPr>
              <w:t>Making</w:t>
            </w:r>
            <w:r>
              <w:rPr>
                <w:rFonts w:ascii="Arial" w:hAnsi="Arial" w:cs="Arial"/>
                <w:b/>
                <w:bCs/>
                <w:color w:val="231F20"/>
                <w:spacing w:val="-6"/>
                <w:sz w:val="16"/>
                <w:szCs w:val="16"/>
              </w:rPr>
              <w:t xml:space="preserve"> </w:t>
            </w:r>
            <w:r>
              <w:rPr>
                <w:rFonts w:ascii="Arial" w:hAnsi="Arial" w:cs="Arial"/>
                <w:b/>
                <w:bCs/>
                <w:color w:val="231F20"/>
                <w:sz w:val="16"/>
                <w:szCs w:val="16"/>
              </w:rPr>
              <w:t>Connections</w:t>
            </w:r>
            <w:r>
              <w:rPr>
                <w:rFonts w:ascii="Arial" w:hAnsi="Arial" w:cs="Arial"/>
                <w:b/>
                <w:bCs/>
                <w:color w:val="231F20"/>
                <w:spacing w:val="-10"/>
                <w:sz w:val="16"/>
                <w:szCs w:val="16"/>
              </w:rPr>
              <w:t xml:space="preserve"> </w:t>
            </w:r>
            <w:r>
              <w:rPr>
                <w:rFonts w:ascii="Arial" w:hAnsi="Arial" w:cs="Arial"/>
                <w:b/>
                <w:bCs/>
                <w:color w:val="231F20"/>
                <w:sz w:val="16"/>
                <w:szCs w:val="16"/>
              </w:rPr>
              <w:t>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433119F" w14:textId="77777777" w:rsidR="008D134F" w:rsidRDefault="008D134F" w:rsidP="00DF1669">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8D134F" w14:paraId="6FA2701B" w14:textId="77777777" w:rsidTr="00DF1669">
        <w:tblPrEx>
          <w:tblCellMar>
            <w:top w:w="0" w:type="dxa"/>
            <w:left w:w="0" w:type="dxa"/>
            <w:bottom w:w="0" w:type="dxa"/>
            <w:right w:w="0" w:type="dxa"/>
          </w:tblCellMar>
        </w:tblPrEx>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354EAF6" w14:textId="77777777" w:rsidR="008D134F" w:rsidRDefault="008D134F" w:rsidP="00DF1669">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BUSN 1003, First</w:t>
            </w:r>
            <w:r>
              <w:rPr>
                <w:rFonts w:ascii="Arial" w:hAnsi="Arial" w:cs="Arial"/>
                <w:color w:val="231F20"/>
                <w:spacing w:val="-2"/>
                <w:sz w:val="12"/>
                <w:szCs w:val="12"/>
              </w:rPr>
              <w:t xml:space="preserve"> </w:t>
            </w:r>
            <w:r>
              <w:rPr>
                <w:rFonts w:ascii="Arial" w:hAnsi="Arial" w:cs="Arial"/>
                <w:color w:val="231F20"/>
                <w:spacing w:val="-11"/>
                <w:sz w:val="12"/>
                <w:szCs w:val="12"/>
              </w:rPr>
              <w:t>Y</w:t>
            </w:r>
            <w:r>
              <w:rPr>
                <w:rFonts w:ascii="Arial" w:hAnsi="Arial" w:cs="Arial"/>
                <w:color w:val="231F20"/>
                <w:sz w:val="12"/>
                <w:szCs w:val="12"/>
              </w:rPr>
              <w:t>ear Experience Business</w:t>
            </w:r>
          </w:p>
        </w:tc>
        <w:tc>
          <w:tcPr>
            <w:tcW w:w="945" w:type="dxa"/>
            <w:tcBorders>
              <w:top w:val="single" w:sz="8" w:space="0" w:color="231F20"/>
              <w:left w:val="single" w:sz="8" w:space="0" w:color="231F20"/>
              <w:bottom w:val="single" w:sz="8" w:space="0" w:color="231F20"/>
              <w:right w:val="single" w:sz="8" w:space="0" w:color="231F20"/>
            </w:tcBorders>
          </w:tcPr>
          <w:p w14:paraId="5BC6AB31" w14:textId="77777777" w:rsidR="008D134F" w:rsidRDefault="008D134F" w:rsidP="00DF1669">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b/>
                <w:bCs/>
                <w:color w:val="231F20"/>
                <w:sz w:val="12"/>
                <w:szCs w:val="12"/>
              </w:rPr>
              <w:t>3</w:t>
            </w:r>
          </w:p>
        </w:tc>
      </w:tr>
      <w:tr w:rsidR="008D134F" w14:paraId="63BE43B4" w14:textId="77777777" w:rsidTr="00DF1669">
        <w:tblPrEx>
          <w:tblCellMar>
            <w:top w:w="0" w:type="dxa"/>
            <w:left w:w="0" w:type="dxa"/>
            <w:bottom w:w="0" w:type="dxa"/>
            <w:right w:w="0" w:type="dxa"/>
          </w:tblCellMar>
        </w:tblPrEx>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45B3BEEF" w14:textId="77777777" w:rsidR="008D134F" w:rsidRDefault="008D134F" w:rsidP="00DF1669">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General Education</w:t>
            </w:r>
            <w:r>
              <w:rPr>
                <w:rFonts w:ascii="Arial" w:hAnsi="Arial" w:cs="Arial"/>
                <w:b/>
                <w:bCs/>
                <w:color w:val="231F20"/>
                <w:spacing w:val="-8"/>
                <w:sz w:val="16"/>
                <w:szCs w:val="16"/>
              </w:rPr>
              <w:t xml:space="preserve"> </w:t>
            </w:r>
            <w:r>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BB0ABDF" w14:textId="77777777" w:rsidR="008D134F" w:rsidRDefault="008D134F" w:rsidP="00DF1669">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8D134F" w14:paraId="5B2C6F81" w14:textId="77777777" w:rsidTr="00DF1669">
        <w:tblPrEx>
          <w:tblCellMar>
            <w:top w:w="0" w:type="dxa"/>
            <w:left w:w="0" w:type="dxa"/>
            <w:bottom w:w="0" w:type="dxa"/>
            <w:right w:w="0" w:type="dxa"/>
          </w:tblCellMar>
        </w:tblPrEx>
        <w:trPr>
          <w:trHeight w:hRule="exact" w:val="1255"/>
        </w:trPr>
        <w:tc>
          <w:tcPr>
            <w:tcW w:w="5059" w:type="dxa"/>
            <w:tcBorders>
              <w:top w:val="single" w:sz="8" w:space="0" w:color="231F20"/>
              <w:left w:val="single" w:sz="8" w:space="0" w:color="231F20"/>
              <w:bottom w:val="single" w:sz="8" w:space="0" w:color="231F20"/>
              <w:right w:val="single" w:sz="8" w:space="0" w:color="231F20"/>
            </w:tcBorders>
          </w:tcPr>
          <w:p w14:paraId="15384B5A" w14:textId="77777777" w:rsidR="008D134F" w:rsidRDefault="008D134F" w:rsidP="00DF1669">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See General Education Curriculum for Baccalaureate degrees (p. 84)</w:t>
            </w:r>
          </w:p>
          <w:p w14:paraId="2BAF71F2" w14:textId="77777777" w:rsidR="008D134F" w:rsidRDefault="008D134F" w:rsidP="00DF1669">
            <w:pPr>
              <w:widowControl w:val="0"/>
              <w:autoSpaceDE w:val="0"/>
              <w:autoSpaceDN w:val="0"/>
              <w:adjustRightInd w:val="0"/>
              <w:spacing w:after="0" w:line="150" w:lineRule="exact"/>
              <w:rPr>
                <w:rFonts w:ascii="Times New Roman" w:hAnsi="Times New Roman" w:cs="Times New Roman"/>
                <w:sz w:val="15"/>
                <w:szCs w:val="15"/>
              </w:rPr>
            </w:pPr>
          </w:p>
          <w:p w14:paraId="04B317E0" w14:textId="77777777" w:rsidR="008D134F" w:rsidRDefault="008D134F" w:rsidP="00DF1669">
            <w:pPr>
              <w:widowControl w:val="0"/>
              <w:autoSpaceDE w:val="0"/>
              <w:autoSpaceDN w:val="0"/>
              <w:adjustRightInd w:val="0"/>
              <w:spacing w:after="0" w:line="240" w:lineRule="auto"/>
              <w:ind w:left="340" w:right="-20"/>
              <w:rPr>
                <w:rFonts w:ascii="Arial" w:hAnsi="Arial" w:cs="Arial"/>
                <w:color w:val="000000"/>
                <w:sz w:val="12"/>
                <w:szCs w:val="12"/>
              </w:rPr>
            </w:pPr>
            <w:r>
              <w:rPr>
                <w:rFonts w:ascii="Arial" w:hAnsi="Arial" w:cs="Arial"/>
                <w:b/>
                <w:bCs/>
                <w:color w:val="231F20"/>
                <w:sz w:val="12"/>
                <w:szCs w:val="12"/>
              </w:rPr>
              <w:t>Students</w:t>
            </w:r>
            <w:r>
              <w:rPr>
                <w:rFonts w:ascii="Arial" w:hAnsi="Arial" w:cs="Arial"/>
                <w:b/>
                <w:bCs/>
                <w:color w:val="231F20"/>
                <w:spacing w:val="-5"/>
                <w:sz w:val="12"/>
                <w:szCs w:val="12"/>
              </w:rPr>
              <w:t xml:space="preserve"> </w:t>
            </w:r>
            <w:r>
              <w:rPr>
                <w:rFonts w:ascii="Arial" w:hAnsi="Arial" w:cs="Arial"/>
                <w:b/>
                <w:bCs/>
                <w:color w:val="231F20"/>
                <w:sz w:val="12"/>
                <w:szCs w:val="12"/>
              </w:rPr>
              <w:t>with</w:t>
            </w:r>
            <w:r>
              <w:rPr>
                <w:rFonts w:ascii="Arial" w:hAnsi="Arial" w:cs="Arial"/>
                <w:b/>
                <w:bCs/>
                <w:color w:val="231F20"/>
                <w:spacing w:val="-2"/>
                <w:sz w:val="12"/>
                <w:szCs w:val="12"/>
              </w:rPr>
              <w:t xml:space="preserve"> </w:t>
            </w:r>
            <w:r>
              <w:rPr>
                <w:rFonts w:ascii="Arial" w:hAnsi="Arial" w:cs="Arial"/>
                <w:b/>
                <w:bCs/>
                <w:color w:val="231F20"/>
                <w:sz w:val="12"/>
                <w:szCs w:val="12"/>
              </w:rPr>
              <w:t>this</w:t>
            </w:r>
            <w:r>
              <w:rPr>
                <w:rFonts w:ascii="Arial" w:hAnsi="Arial" w:cs="Arial"/>
                <w:b/>
                <w:bCs/>
                <w:color w:val="231F20"/>
                <w:spacing w:val="-2"/>
                <w:sz w:val="12"/>
                <w:szCs w:val="12"/>
              </w:rPr>
              <w:t xml:space="preserve"> </w:t>
            </w:r>
            <w:r>
              <w:rPr>
                <w:rFonts w:ascii="Arial" w:hAnsi="Arial" w:cs="Arial"/>
                <w:b/>
                <w:bCs/>
                <w:color w:val="231F20"/>
                <w:sz w:val="12"/>
                <w:szCs w:val="12"/>
              </w:rPr>
              <w:t>major must take the following:</w:t>
            </w:r>
          </w:p>
          <w:p w14:paraId="65A7A060" w14:textId="77777777" w:rsidR="008D134F" w:rsidRDefault="008D134F" w:rsidP="00DF166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M</w:t>
            </w:r>
            <w:r>
              <w:rPr>
                <w:rFonts w:ascii="Arial" w:hAnsi="Arial" w:cs="Arial"/>
                <w:i/>
                <w:iCs/>
                <w:color w:val="231F20"/>
                <w:spacing w:val="-9"/>
                <w:sz w:val="12"/>
                <w:szCs w:val="12"/>
              </w:rPr>
              <w:t>A</w:t>
            </w:r>
            <w:r>
              <w:rPr>
                <w:rFonts w:ascii="Arial" w:hAnsi="Arial" w:cs="Arial"/>
                <w:i/>
                <w:iCs/>
                <w:color w:val="231F20"/>
                <w:sz w:val="12"/>
                <w:szCs w:val="12"/>
              </w:rPr>
              <w:t xml:space="preserve">TH 2143, Business Calculus with a “C” or better </w:t>
            </w:r>
            <w:r>
              <w:rPr>
                <w:rFonts w:ascii="Arial" w:hAnsi="Arial" w:cs="Arial"/>
                <w:b/>
                <w:bCs/>
                <w:i/>
                <w:iCs/>
                <w:color w:val="231F20"/>
                <w:sz w:val="12"/>
                <w:szCs w:val="12"/>
              </w:rPr>
              <w:t>OR</w:t>
            </w:r>
          </w:p>
          <w:p w14:paraId="6AC05EF6" w14:textId="77777777" w:rsidR="008D134F" w:rsidRDefault="008D134F" w:rsidP="00DF1669">
            <w:pPr>
              <w:widowControl w:val="0"/>
              <w:autoSpaceDE w:val="0"/>
              <w:autoSpaceDN w:val="0"/>
              <w:adjustRightInd w:val="0"/>
              <w:spacing w:before="6" w:after="0" w:line="240" w:lineRule="auto"/>
              <w:ind w:left="520" w:right="-20"/>
              <w:rPr>
                <w:rFonts w:ascii="Arial" w:hAnsi="Arial" w:cs="Arial"/>
                <w:color w:val="000000"/>
                <w:sz w:val="12"/>
                <w:szCs w:val="12"/>
              </w:rPr>
            </w:pPr>
            <w:r>
              <w:rPr>
                <w:rFonts w:ascii="Arial" w:hAnsi="Arial" w:cs="Arial"/>
                <w:i/>
                <w:iCs/>
                <w:color w:val="231F20"/>
                <w:sz w:val="12"/>
                <w:szCs w:val="12"/>
              </w:rPr>
              <w:t>M</w:t>
            </w:r>
            <w:r>
              <w:rPr>
                <w:rFonts w:ascii="Arial" w:hAnsi="Arial" w:cs="Arial"/>
                <w:i/>
                <w:iCs/>
                <w:color w:val="231F20"/>
                <w:spacing w:val="-9"/>
                <w:sz w:val="12"/>
                <w:szCs w:val="12"/>
              </w:rPr>
              <w:t>A</w:t>
            </w:r>
            <w:r>
              <w:rPr>
                <w:rFonts w:ascii="Arial" w:hAnsi="Arial" w:cs="Arial"/>
                <w:i/>
                <w:iCs/>
                <w:color w:val="231F20"/>
                <w:sz w:val="12"/>
                <w:szCs w:val="12"/>
              </w:rPr>
              <w:t xml:space="preserve">TH 2194, Survey of Calculus </w:t>
            </w:r>
            <w:r>
              <w:rPr>
                <w:rFonts w:ascii="Arial" w:hAnsi="Arial" w:cs="Arial"/>
                <w:b/>
                <w:bCs/>
                <w:i/>
                <w:iCs/>
                <w:color w:val="231F20"/>
                <w:sz w:val="12"/>
                <w:szCs w:val="12"/>
              </w:rPr>
              <w:t>OR</w:t>
            </w:r>
          </w:p>
          <w:p w14:paraId="7107E645" w14:textId="77777777" w:rsidR="008D134F" w:rsidRDefault="008D134F" w:rsidP="00DF1669">
            <w:pPr>
              <w:widowControl w:val="0"/>
              <w:autoSpaceDE w:val="0"/>
              <w:autoSpaceDN w:val="0"/>
              <w:adjustRightInd w:val="0"/>
              <w:spacing w:before="6" w:after="0" w:line="240" w:lineRule="auto"/>
              <w:ind w:left="520" w:right="-20"/>
              <w:rPr>
                <w:rFonts w:ascii="Arial" w:hAnsi="Arial" w:cs="Arial"/>
                <w:color w:val="000000"/>
                <w:sz w:val="12"/>
                <w:szCs w:val="12"/>
              </w:rPr>
            </w:pPr>
            <w:r>
              <w:rPr>
                <w:rFonts w:ascii="Arial" w:hAnsi="Arial" w:cs="Arial"/>
                <w:i/>
                <w:iCs/>
                <w:color w:val="231F20"/>
                <w:sz w:val="12"/>
                <w:szCs w:val="12"/>
              </w:rPr>
              <w:t>M</w:t>
            </w:r>
            <w:r>
              <w:rPr>
                <w:rFonts w:ascii="Arial" w:hAnsi="Arial" w:cs="Arial"/>
                <w:i/>
                <w:iCs/>
                <w:color w:val="231F20"/>
                <w:spacing w:val="-9"/>
                <w:sz w:val="12"/>
                <w:szCs w:val="12"/>
              </w:rPr>
              <w:t>A</w:t>
            </w:r>
            <w:r>
              <w:rPr>
                <w:rFonts w:ascii="Arial" w:hAnsi="Arial" w:cs="Arial"/>
                <w:i/>
                <w:iCs/>
                <w:color w:val="231F20"/>
                <w:sz w:val="12"/>
                <w:szCs w:val="12"/>
              </w:rPr>
              <w:t>TH 2204, Calculus I</w:t>
            </w:r>
          </w:p>
          <w:p w14:paraId="5719DC47" w14:textId="77777777" w:rsidR="008D134F" w:rsidRDefault="008D134F" w:rsidP="00DF166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ECON 2313, Principles of Macroeconomics</w:t>
            </w:r>
          </w:p>
          <w:p w14:paraId="16246956" w14:textId="77777777" w:rsidR="008D134F" w:rsidRDefault="008D134F" w:rsidP="00DF1669">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i/>
                <w:iCs/>
                <w:color w:val="231F20"/>
                <w:sz w:val="12"/>
                <w:szCs w:val="12"/>
              </w:rPr>
              <w:t>COMS 1203, Oral Communication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0DE9BE0B" w14:textId="77777777" w:rsidR="008D134F" w:rsidRDefault="008D134F" w:rsidP="00DF1669">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35</w:t>
            </w:r>
          </w:p>
        </w:tc>
      </w:tr>
      <w:tr w:rsidR="008D134F" w14:paraId="6727AC5A" w14:textId="77777777" w:rsidTr="00DF1669">
        <w:tblPrEx>
          <w:tblCellMar>
            <w:top w:w="0" w:type="dxa"/>
            <w:left w:w="0" w:type="dxa"/>
            <w:bottom w:w="0" w:type="dxa"/>
            <w:right w:w="0" w:type="dxa"/>
          </w:tblCellMar>
        </w:tblPrEx>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52BE9AF4" w14:textId="77777777" w:rsidR="008D134F" w:rsidRDefault="008D134F" w:rsidP="00DF1669">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College</w:t>
            </w:r>
            <w:r>
              <w:rPr>
                <w:rFonts w:ascii="Arial" w:hAnsi="Arial" w:cs="Arial"/>
                <w:b/>
                <w:bCs/>
                <w:color w:val="231F20"/>
                <w:spacing w:val="-6"/>
                <w:sz w:val="16"/>
                <w:szCs w:val="16"/>
              </w:rPr>
              <w:t xml:space="preserve"> </w:t>
            </w:r>
            <w:r>
              <w:rPr>
                <w:rFonts w:ascii="Arial" w:hAnsi="Arial" w:cs="Arial"/>
                <w:b/>
                <w:bCs/>
                <w:color w:val="231F20"/>
                <w:sz w:val="16"/>
                <w:szCs w:val="16"/>
              </w:rPr>
              <w:t>of</w:t>
            </w:r>
            <w:r>
              <w:rPr>
                <w:rFonts w:ascii="Arial" w:hAnsi="Arial" w:cs="Arial"/>
                <w:b/>
                <w:bCs/>
                <w:color w:val="231F20"/>
                <w:spacing w:val="-2"/>
                <w:sz w:val="16"/>
                <w:szCs w:val="16"/>
              </w:rPr>
              <w:t xml:space="preserve"> </w:t>
            </w:r>
            <w:r>
              <w:rPr>
                <w:rFonts w:ascii="Arial" w:hAnsi="Arial" w:cs="Arial"/>
                <w:b/>
                <w:bCs/>
                <w:color w:val="231F20"/>
                <w:sz w:val="16"/>
                <w:szCs w:val="16"/>
              </w:rPr>
              <w:t>Business Core Courses: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54B5C7A" w14:textId="77777777" w:rsidR="008D134F" w:rsidRDefault="008D134F" w:rsidP="00DF1669">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8D134F" w14:paraId="667D200C" w14:textId="77777777" w:rsidTr="00DF1669">
        <w:tblPrEx>
          <w:tblCellMar>
            <w:top w:w="0" w:type="dxa"/>
            <w:left w:w="0" w:type="dxa"/>
            <w:bottom w:w="0" w:type="dxa"/>
            <w:right w:w="0" w:type="dxa"/>
          </w:tblCellMar>
        </w:tblPrEx>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80BF898" w14:textId="77777777" w:rsidR="008D134F" w:rsidRDefault="008D134F" w:rsidP="00DF1669">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(See Beginning of Business Section)</w:t>
            </w:r>
          </w:p>
        </w:tc>
        <w:tc>
          <w:tcPr>
            <w:tcW w:w="945" w:type="dxa"/>
            <w:tcBorders>
              <w:top w:val="single" w:sz="8" w:space="0" w:color="231F20"/>
              <w:left w:val="single" w:sz="8" w:space="0" w:color="231F20"/>
              <w:bottom w:val="single" w:sz="8" w:space="0" w:color="231F20"/>
              <w:right w:val="single" w:sz="8" w:space="0" w:color="231F20"/>
            </w:tcBorders>
          </w:tcPr>
          <w:p w14:paraId="7E4CE1BE" w14:textId="77777777" w:rsidR="008D134F" w:rsidRDefault="008D134F" w:rsidP="00DF1669">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39</w:t>
            </w:r>
          </w:p>
        </w:tc>
      </w:tr>
      <w:tr w:rsidR="008D134F" w14:paraId="30D4489B" w14:textId="77777777" w:rsidTr="00DF1669">
        <w:tblPrEx>
          <w:tblCellMar>
            <w:top w:w="0" w:type="dxa"/>
            <w:left w:w="0" w:type="dxa"/>
            <w:bottom w:w="0" w:type="dxa"/>
            <w:right w:w="0" w:type="dxa"/>
          </w:tblCellMar>
        </w:tblPrEx>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9434718" w14:textId="77777777" w:rsidR="008D134F" w:rsidRDefault="008D134F" w:rsidP="00DF1669">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Major</w:t>
            </w:r>
            <w:r>
              <w:rPr>
                <w:rFonts w:ascii="Arial" w:hAnsi="Arial" w:cs="Arial"/>
                <w:b/>
                <w:bCs/>
                <w:color w:val="231F20"/>
                <w:spacing w:val="-4"/>
                <w:sz w:val="16"/>
                <w:szCs w:val="16"/>
              </w:rPr>
              <w:t xml:space="preserve"> </w:t>
            </w:r>
            <w:r>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50B62A5" w14:textId="77777777" w:rsidR="008D134F" w:rsidRDefault="008D134F" w:rsidP="00DF1669">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8D134F" w14:paraId="46A68919" w14:textId="77777777" w:rsidTr="00DF1669">
        <w:tblPrEx>
          <w:tblCellMar>
            <w:top w:w="0" w:type="dxa"/>
            <w:left w:w="0" w:type="dxa"/>
            <w:bottom w:w="0" w:type="dxa"/>
            <w:right w:w="0" w:type="dxa"/>
          </w:tblCellMar>
        </w:tblPrEx>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AF23507" w14:textId="77777777" w:rsidR="008D134F" w:rsidRDefault="008D134F" w:rsidP="00DF1669">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MGMT</w:t>
            </w:r>
            <w:r>
              <w:rPr>
                <w:rFonts w:ascii="Arial" w:hAnsi="Arial" w:cs="Arial"/>
                <w:color w:val="231F20"/>
                <w:spacing w:val="-2"/>
                <w:sz w:val="12"/>
                <w:szCs w:val="12"/>
              </w:rPr>
              <w:t xml:space="preserve"> </w:t>
            </w:r>
            <w:r>
              <w:rPr>
                <w:rFonts w:ascii="Arial" w:hAnsi="Arial" w:cs="Arial"/>
                <w:color w:val="231F20"/>
                <w:sz w:val="12"/>
                <w:szCs w:val="12"/>
              </w:rPr>
              <w:t>3143, Human Resource Management</w:t>
            </w:r>
          </w:p>
        </w:tc>
        <w:tc>
          <w:tcPr>
            <w:tcW w:w="945" w:type="dxa"/>
            <w:tcBorders>
              <w:top w:val="single" w:sz="8" w:space="0" w:color="231F20"/>
              <w:left w:val="single" w:sz="8" w:space="0" w:color="231F20"/>
              <w:bottom w:val="single" w:sz="8" w:space="0" w:color="231F20"/>
              <w:right w:val="single" w:sz="8" w:space="0" w:color="231F20"/>
            </w:tcBorders>
          </w:tcPr>
          <w:p w14:paraId="18E93BC4" w14:textId="77777777" w:rsidR="008D134F" w:rsidRDefault="008D134F" w:rsidP="00DF1669">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8D134F" w14:paraId="1DAAB813" w14:textId="77777777" w:rsidTr="00DF1669">
        <w:tblPrEx>
          <w:tblCellMar>
            <w:top w:w="0" w:type="dxa"/>
            <w:left w:w="0" w:type="dxa"/>
            <w:bottom w:w="0" w:type="dxa"/>
            <w:right w:w="0" w:type="dxa"/>
          </w:tblCellMar>
        </w:tblPrEx>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DE65513" w14:textId="77777777" w:rsidR="008D134F" w:rsidRDefault="008D134F" w:rsidP="00DF1669">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MGMT</w:t>
            </w:r>
            <w:r>
              <w:rPr>
                <w:rFonts w:ascii="Arial" w:hAnsi="Arial" w:cs="Arial"/>
                <w:color w:val="231F20"/>
                <w:spacing w:val="-2"/>
                <w:sz w:val="12"/>
                <w:szCs w:val="12"/>
              </w:rPr>
              <w:t xml:space="preserve"> </w:t>
            </w:r>
            <w:r>
              <w:rPr>
                <w:rFonts w:ascii="Arial" w:hAnsi="Arial" w:cs="Arial"/>
                <w:color w:val="231F20"/>
                <w:sz w:val="12"/>
                <w:szCs w:val="12"/>
              </w:rPr>
              <w:t>3153, Organizational Behavior</w:t>
            </w:r>
          </w:p>
        </w:tc>
        <w:tc>
          <w:tcPr>
            <w:tcW w:w="945" w:type="dxa"/>
            <w:tcBorders>
              <w:top w:val="single" w:sz="8" w:space="0" w:color="231F20"/>
              <w:left w:val="single" w:sz="8" w:space="0" w:color="231F20"/>
              <w:bottom w:val="single" w:sz="8" w:space="0" w:color="231F20"/>
              <w:right w:val="single" w:sz="8" w:space="0" w:color="231F20"/>
            </w:tcBorders>
          </w:tcPr>
          <w:p w14:paraId="085AC7AC" w14:textId="77777777" w:rsidR="008D134F" w:rsidRDefault="008D134F" w:rsidP="00DF1669">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8D134F" w14:paraId="7BDF6187" w14:textId="77777777" w:rsidTr="00DF1669">
        <w:tblPrEx>
          <w:tblCellMar>
            <w:top w:w="0" w:type="dxa"/>
            <w:left w:w="0" w:type="dxa"/>
            <w:bottom w:w="0" w:type="dxa"/>
            <w:right w:w="0" w:type="dxa"/>
          </w:tblCellMar>
        </w:tblPrEx>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9647949" w14:textId="77777777" w:rsidR="008D134F" w:rsidRDefault="008D134F" w:rsidP="00DF1669">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MGMT</w:t>
            </w:r>
            <w:r>
              <w:rPr>
                <w:rFonts w:ascii="Arial" w:hAnsi="Arial" w:cs="Arial"/>
                <w:color w:val="231F20"/>
                <w:spacing w:val="-2"/>
                <w:sz w:val="12"/>
                <w:szCs w:val="12"/>
              </w:rPr>
              <w:t xml:space="preserve"> </w:t>
            </w:r>
            <w:r>
              <w:rPr>
                <w:rFonts w:ascii="Arial" w:hAnsi="Arial" w:cs="Arial"/>
                <w:color w:val="231F20"/>
                <w:sz w:val="12"/>
                <w:szCs w:val="12"/>
              </w:rPr>
              <w:t>3613, Leadership</w:t>
            </w:r>
          </w:p>
        </w:tc>
        <w:tc>
          <w:tcPr>
            <w:tcW w:w="945" w:type="dxa"/>
            <w:tcBorders>
              <w:top w:val="single" w:sz="8" w:space="0" w:color="231F20"/>
              <w:left w:val="single" w:sz="8" w:space="0" w:color="231F20"/>
              <w:bottom w:val="single" w:sz="8" w:space="0" w:color="231F20"/>
              <w:right w:val="single" w:sz="8" w:space="0" w:color="231F20"/>
            </w:tcBorders>
          </w:tcPr>
          <w:p w14:paraId="5E8DAAD4" w14:textId="77777777" w:rsidR="008D134F" w:rsidRDefault="008D134F" w:rsidP="00DF1669">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8D134F" w14:paraId="7B67E992" w14:textId="77777777" w:rsidTr="00DF1669">
        <w:tblPrEx>
          <w:tblCellMar>
            <w:top w:w="0" w:type="dxa"/>
            <w:left w:w="0" w:type="dxa"/>
            <w:bottom w:w="0" w:type="dxa"/>
            <w:right w:w="0" w:type="dxa"/>
          </w:tblCellMar>
        </w:tblPrEx>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3AD6211" w14:textId="77777777" w:rsidR="008D134F" w:rsidRDefault="008D134F" w:rsidP="00DF1669">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MGMT</w:t>
            </w:r>
            <w:r>
              <w:rPr>
                <w:rFonts w:ascii="Arial" w:hAnsi="Arial" w:cs="Arial"/>
                <w:color w:val="231F20"/>
                <w:spacing w:val="-2"/>
                <w:sz w:val="12"/>
                <w:szCs w:val="12"/>
              </w:rPr>
              <w:t xml:space="preserve"> </w:t>
            </w:r>
            <w:r>
              <w:rPr>
                <w:rFonts w:ascii="Arial" w:hAnsi="Arial" w:cs="Arial"/>
                <w:color w:val="231F20"/>
                <w:sz w:val="12"/>
                <w:szCs w:val="12"/>
              </w:rPr>
              <w:t>4163, Small Business Management</w:t>
            </w:r>
          </w:p>
        </w:tc>
        <w:tc>
          <w:tcPr>
            <w:tcW w:w="945" w:type="dxa"/>
            <w:tcBorders>
              <w:top w:val="single" w:sz="8" w:space="0" w:color="231F20"/>
              <w:left w:val="single" w:sz="8" w:space="0" w:color="231F20"/>
              <w:bottom w:val="single" w:sz="8" w:space="0" w:color="231F20"/>
              <w:right w:val="single" w:sz="8" w:space="0" w:color="231F20"/>
            </w:tcBorders>
          </w:tcPr>
          <w:p w14:paraId="6D9800E9" w14:textId="77777777" w:rsidR="008D134F" w:rsidRDefault="008D134F" w:rsidP="00DF1669">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8D134F" w14:paraId="5007BA0B" w14:textId="77777777" w:rsidTr="00DF1669">
        <w:tblPrEx>
          <w:tblCellMar>
            <w:top w:w="0" w:type="dxa"/>
            <w:left w:w="0" w:type="dxa"/>
            <w:bottom w:w="0" w:type="dxa"/>
            <w:right w:w="0" w:type="dxa"/>
          </w:tblCellMar>
        </w:tblPrEx>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C787ADA" w14:textId="77777777" w:rsidR="008D134F" w:rsidRDefault="008D134F" w:rsidP="00DF1669">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MKTG 3023,</w:t>
            </w:r>
            <w:r>
              <w:rPr>
                <w:rFonts w:ascii="Arial" w:hAnsi="Arial" w:cs="Arial"/>
                <w:color w:val="231F20"/>
                <w:spacing w:val="-7"/>
                <w:sz w:val="12"/>
                <w:szCs w:val="12"/>
              </w:rPr>
              <w:t xml:space="preserve"> </w:t>
            </w:r>
            <w:r>
              <w:rPr>
                <w:rFonts w:ascii="Arial" w:hAnsi="Arial" w:cs="Arial"/>
                <w:color w:val="231F20"/>
                <w:sz w:val="12"/>
                <w:szCs w:val="12"/>
              </w:rPr>
              <w:t>Applied Research</w:t>
            </w:r>
          </w:p>
        </w:tc>
        <w:tc>
          <w:tcPr>
            <w:tcW w:w="945" w:type="dxa"/>
            <w:tcBorders>
              <w:top w:val="single" w:sz="8" w:space="0" w:color="231F20"/>
              <w:left w:val="single" w:sz="8" w:space="0" w:color="231F20"/>
              <w:bottom w:val="single" w:sz="8" w:space="0" w:color="231F20"/>
              <w:right w:val="single" w:sz="8" w:space="0" w:color="231F20"/>
            </w:tcBorders>
          </w:tcPr>
          <w:p w14:paraId="150DDDEE" w14:textId="77777777" w:rsidR="008D134F" w:rsidRDefault="008D134F" w:rsidP="00DF1669">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8D134F" w14:paraId="0192E1FF" w14:textId="77777777" w:rsidTr="00DF1669">
        <w:tblPrEx>
          <w:tblCellMar>
            <w:top w:w="0" w:type="dxa"/>
            <w:left w:w="0" w:type="dxa"/>
            <w:bottom w:w="0" w:type="dxa"/>
            <w:right w:w="0" w:type="dxa"/>
          </w:tblCellMar>
        </w:tblPrEx>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37915E1" w14:textId="77777777" w:rsidR="008D134F" w:rsidRDefault="008D134F" w:rsidP="00DF1669">
            <w:pPr>
              <w:widowControl w:val="0"/>
              <w:autoSpaceDE w:val="0"/>
              <w:autoSpaceDN w:val="0"/>
              <w:adjustRightInd w:val="0"/>
              <w:spacing w:before="45" w:after="0" w:line="240" w:lineRule="auto"/>
              <w:ind w:left="70" w:right="-20"/>
              <w:rPr>
                <w:rFonts w:ascii="Times New Roman" w:hAnsi="Times New Roman" w:cs="Times New Roman"/>
                <w:sz w:val="24"/>
                <w:szCs w:val="24"/>
              </w:rPr>
            </w:pPr>
            <w:r>
              <w:rPr>
                <w:rFonts w:ascii="Arial"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6749496E" w14:textId="77777777" w:rsidR="008D134F" w:rsidRDefault="008D134F" w:rsidP="00DF1669">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15</w:t>
            </w:r>
          </w:p>
        </w:tc>
      </w:tr>
      <w:tr w:rsidR="008D134F" w14:paraId="4890C8AF" w14:textId="77777777" w:rsidTr="00DF1669">
        <w:tblPrEx>
          <w:tblCellMar>
            <w:top w:w="0" w:type="dxa"/>
            <w:left w:w="0" w:type="dxa"/>
            <w:bottom w:w="0" w:type="dxa"/>
            <w:right w:w="0" w:type="dxa"/>
          </w:tblCellMar>
        </w:tblPrEx>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AF4AFBA" w14:textId="77777777" w:rsidR="008D134F" w:rsidRDefault="008D134F" w:rsidP="00DF1669">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Emphasis</w:t>
            </w:r>
            <w:r>
              <w:rPr>
                <w:rFonts w:ascii="Arial" w:hAnsi="Arial" w:cs="Arial"/>
                <w:b/>
                <w:bCs/>
                <w:color w:val="231F20"/>
                <w:spacing w:val="-6"/>
                <w:sz w:val="16"/>
                <w:szCs w:val="16"/>
              </w:rPr>
              <w:t xml:space="preserve"> </w:t>
            </w:r>
            <w:r>
              <w:rPr>
                <w:rFonts w:ascii="Arial" w:hAnsi="Arial" w:cs="Arial"/>
                <w:b/>
                <w:bCs/>
                <w:color w:val="231F20"/>
                <w:sz w:val="16"/>
                <w:szCs w:val="16"/>
              </w:rPr>
              <w:t>Area (International</w:t>
            </w:r>
            <w:r>
              <w:rPr>
                <w:rFonts w:ascii="Arial" w:hAnsi="Arial" w:cs="Arial"/>
                <w:b/>
                <w:bCs/>
                <w:color w:val="231F20"/>
                <w:spacing w:val="-10"/>
                <w:sz w:val="16"/>
                <w:szCs w:val="16"/>
              </w:rPr>
              <w:t xml:space="preserve"> </w:t>
            </w:r>
            <w:r>
              <w:rPr>
                <w:rFonts w:ascii="Arial" w:hAnsi="Arial" w:cs="Arial"/>
                <w:b/>
                <w:bCs/>
                <w:color w:val="231F20"/>
                <w:sz w:val="16"/>
                <w:szCs w:val="16"/>
              </w:rPr>
              <w:t>Business):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8066657" w14:textId="77777777" w:rsidR="008D134F" w:rsidRDefault="008D134F" w:rsidP="00DF1669">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8D134F" w14:paraId="546E9499" w14:textId="77777777" w:rsidTr="00DF1669">
        <w:tblPrEx>
          <w:tblCellMar>
            <w:top w:w="0" w:type="dxa"/>
            <w:left w:w="0" w:type="dxa"/>
            <w:bottom w:w="0" w:type="dxa"/>
            <w:right w:w="0" w:type="dxa"/>
          </w:tblCellMar>
        </w:tblPrEx>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56FBA70" w14:textId="77777777" w:rsidR="008D134F" w:rsidRDefault="008D134F" w:rsidP="00DF1669">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ECON/IB 4143, Export Policies &amp; Procedures</w:t>
            </w:r>
          </w:p>
        </w:tc>
        <w:tc>
          <w:tcPr>
            <w:tcW w:w="945" w:type="dxa"/>
            <w:tcBorders>
              <w:top w:val="single" w:sz="8" w:space="0" w:color="231F20"/>
              <w:left w:val="single" w:sz="8" w:space="0" w:color="231F20"/>
              <w:bottom w:val="single" w:sz="8" w:space="0" w:color="231F20"/>
              <w:right w:val="single" w:sz="8" w:space="0" w:color="231F20"/>
            </w:tcBorders>
          </w:tcPr>
          <w:p w14:paraId="5A5044DC" w14:textId="77777777" w:rsidR="008D134F" w:rsidRDefault="008D134F" w:rsidP="00DF1669">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8D134F" w14:paraId="4595388E" w14:textId="77777777" w:rsidTr="00DF1669">
        <w:tblPrEx>
          <w:tblCellMar>
            <w:top w:w="0" w:type="dxa"/>
            <w:left w:w="0" w:type="dxa"/>
            <w:bottom w:w="0" w:type="dxa"/>
            <w:right w:w="0" w:type="dxa"/>
          </w:tblCellMar>
        </w:tblPrEx>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14781E8" w14:textId="77777777" w:rsidR="008D134F" w:rsidRDefault="008D134F" w:rsidP="00DF1669">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FIN 3813, International Financial Management and Banking</w:t>
            </w:r>
          </w:p>
        </w:tc>
        <w:tc>
          <w:tcPr>
            <w:tcW w:w="945" w:type="dxa"/>
            <w:tcBorders>
              <w:top w:val="single" w:sz="8" w:space="0" w:color="231F20"/>
              <w:left w:val="single" w:sz="8" w:space="0" w:color="231F20"/>
              <w:bottom w:val="single" w:sz="8" w:space="0" w:color="231F20"/>
              <w:right w:val="single" w:sz="8" w:space="0" w:color="231F20"/>
            </w:tcBorders>
          </w:tcPr>
          <w:p w14:paraId="1F4F7055" w14:textId="77777777" w:rsidR="008D134F" w:rsidRDefault="008D134F" w:rsidP="00DF1669">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8D134F" w14:paraId="4BA826DF" w14:textId="77777777" w:rsidTr="00DF1669">
        <w:tblPrEx>
          <w:tblCellMar>
            <w:top w:w="0" w:type="dxa"/>
            <w:left w:w="0" w:type="dxa"/>
            <w:bottom w:w="0" w:type="dxa"/>
            <w:right w:w="0" w:type="dxa"/>
          </w:tblCellMar>
        </w:tblPrEx>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8A78AF6" w14:textId="77777777" w:rsidR="008D134F" w:rsidRDefault="008D134F" w:rsidP="00DF1669">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GSCM 4133, International Logistics and Outsourcing</w:t>
            </w:r>
          </w:p>
        </w:tc>
        <w:tc>
          <w:tcPr>
            <w:tcW w:w="945" w:type="dxa"/>
            <w:tcBorders>
              <w:top w:val="single" w:sz="8" w:space="0" w:color="231F20"/>
              <w:left w:val="single" w:sz="8" w:space="0" w:color="231F20"/>
              <w:bottom w:val="single" w:sz="8" w:space="0" w:color="231F20"/>
              <w:right w:val="single" w:sz="8" w:space="0" w:color="231F20"/>
            </w:tcBorders>
          </w:tcPr>
          <w:p w14:paraId="1E8ABE02" w14:textId="77777777" w:rsidR="008D134F" w:rsidRDefault="008D134F" w:rsidP="00DF1669">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8D134F" w14:paraId="40229306" w14:textId="77777777" w:rsidTr="00DF1669">
        <w:tblPrEx>
          <w:tblCellMar>
            <w:top w:w="0" w:type="dxa"/>
            <w:left w:w="0" w:type="dxa"/>
            <w:bottom w:w="0" w:type="dxa"/>
            <w:right w:w="0" w:type="dxa"/>
          </w:tblCellMar>
        </w:tblPrEx>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CE8122E" w14:textId="77777777" w:rsidR="008D134F" w:rsidRDefault="008D134F" w:rsidP="00DF1669">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MGMT</w:t>
            </w:r>
            <w:r>
              <w:rPr>
                <w:rFonts w:ascii="Arial" w:hAnsi="Arial" w:cs="Arial"/>
                <w:color w:val="231F20"/>
                <w:spacing w:val="-2"/>
                <w:sz w:val="12"/>
                <w:szCs w:val="12"/>
              </w:rPr>
              <w:t xml:space="preserve"> </w:t>
            </w:r>
            <w:r>
              <w:rPr>
                <w:rFonts w:ascii="Arial" w:hAnsi="Arial" w:cs="Arial"/>
                <w:color w:val="231F20"/>
                <w:sz w:val="12"/>
                <w:szCs w:val="12"/>
              </w:rPr>
              <w:t>4123, International Management</w:t>
            </w:r>
          </w:p>
        </w:tc>
        <w:tc>
          <w:tcPr>
            <w:tcW w:w="945" w:type="dxa"/>
            <w:tcBorders>
              <w:top w:val="single" w:sz="8" w:space="0" w:color="231F20"/>
              <w:left w:val="single" w:sz="8" w:space="0" w:color="231F20"/>
              <w:bottom w:val="single" w:sz="8" w:space="0" w:color="231F20"/>
              <w:right w:val="single" w:sz="8" w:space="0" w:color="231F20"/>
            </w:tcBorders>
          </w:tcPr>
          <w:p w14:paraId="3E0E2808" w14:textId="77777777" w:rsidR="008D134F" w:rsidRDefault="008D134F" w:rsidP="00DF1669">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8D134F" w14:paraId="5CA126AA" w14:textId="77777777" w:rsidTr="00DF1669">
        <w:tblPrEx>
          <w:tblCellMar>
            <w:top w:w="0" w:type="dxa"/>
            <w:left w:w="0" w:type="dxa"/>
            <w:bottom w:w="0" w:type="dxa"/>
            <w:right w:w="0" w:type="dxa"/>
          </w:tblCellMar>
        </w:tblPrEx>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96F1809" w14:textId="77777777" w:rsidR="008D134F" w:rsidRDefault="008D134F" w:rsidP="00DF1669">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MKTG 4</w:t>
            </w:r>
            <w:r>
              <w:rPr>
                <w:rFonts w:ascii="Arial" w:hAnsi="Arial" w:cs="Arial"/>
                <w:color w:val="231F20"/>
                <w:spacing w:val="-9"/>
                <w:sz w:val="12"/>
                <w:szCs w:val="12"/>
              </w:rPr>
              <w:t>1</w:t>
            </w:r>
            <w:r>
              <w:rPr>
                <w:rFonts w:ascii="Arial" w:hAnsi="Arial" w:cs="Arial"/>
                <w:color w:val="231F20"/>
                <w:sz w:val="12"/>
                <w:szCs w:val="12"/>
              </w:rPr>
              <w:t>13, International Marketing</w:t>
            </w:r>
          </w:p>
        </w:tc>
        <w:tc>
          <w:tcPr>
            <w:tcW w:w="945" w:type="dxa"/>
            <w:tcBorders>
              <w:top w:val="single" w:sz="8" w:space="0" w:color="231F20"/>
              <w:left w:val="single" w:sz="8" w:space="0" w:color="231F20"/>
              <w:bottom w:val="single" w:sz="8" w:space="0" w:color="231F20"/>
              <w:right w:val="single" w:sz="8" w:space="0" w:color="231F20"/>
            </w:tcBorders>
          </w:tcPr>
          <w:p w14:paraId="05F9D65B" w14:textId="77777777" w:rsidR="008D134F" w:rsidRDefault="008D134F" w:rsidP="00DF1669">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8D134F" w14:paraId="29E0747E" w14:textId="77777777" w:rsidTr="00DF1669">
        <w:tblPrEx>
          <w:tblCellMar>
            <w:top w:w="0" w:type="dxa"/>
            <w:left w:w="0" w:type="dxa"/>
            <w:bottom w:w="0" w:type="dxa"/>
            <w:right w:w="0" w:type="dxa"/>
          </w:tblCellMar>
        </w:tblPrEx>
        <w:trPr>
          <w:trHeight w:hRule="exact" w:val="1255"/>
        </w:trPr>
        <w:tc>
          <w:tcPr>
            <w:tcW w:w="5059" w:type="dxa"/>
            <w:tcBorders>
              <w:top w:val="single" w:sz="8" w:space="0" w:color="231F20"/>
              <w:left w:val="single" w:sz="8" w:space="0" w:color="231F20"/>
              <w:bottom w:val="single" w:sz="8" w:space="0" w:color="231F20"/>
              <w:right w:val="single" w:sz="8" w:space="0" w:color="231F20"/>
            </w:tcBorders>
          </w:tcPr>
          <w:p w14:paraId="2D553E25" w14:textId="77777777" w:rsidR="008D134F" w:rsidRDefault="008D134F" w:rsidP="00DF1669">
            <w:pPr>
              <w:widowControl w:val="0"/>
              <w:autoSpaceDE w:val="0"/>
              <w:autoSpaceDN w:val="0"/>
              <w:adjustRightInd w:val="0"/>
              <w:spacing w:before="45" w:after="0" w:line="240" w:lineRule="auto"/>
              <w:ind w:left="221" w:right="3180"/>
              <w:jc w:val="center"/>
              <w:rPr>
                <w:rFonts w:ascii="Arial" w:hAnsi="Arial" w:cs="Arial"/>
                <w:color w:val="000000"/>
                <w:sz w:val="12"/>
                <w:szCs w:val="12"/>
              </w:rPr>
            </w:pPr>
            <w:r>
              <w:rPr>
                <w:rFonts w:ascii="Arial" w:hAnsi="Arial" w:cs="Arial"/>
                <w:b/>
                <w:bCs/>
                <w:color w:val="231F20"/>
                <w:sz w:val="12"/>
                <w:szCs w:val="12"/>
              </w:rPr>
              <w:t>Select one</w:t>
            </w:r>
            <w:r>
              <w:rPr>
                <w:rFonts w:ascii="Arial" w:hAnsi="Arial" w:cs="Arial"/>
                <w:b/>
                <w:bCs/>
                <w:color w:val="231F20"/>
                <w:spacing w:val="-2"/>
                <w:sz w:val="12"/>
                <w:szCs w:val="12"/>
              </w:rPr>
              <w:t xml:space="preserve"> </w:t>
            </w:r>
            <w:r>
              <w:rPr>
                <w:rFonts w:ascii="Arial" w:hAnsi="Arial" w:cs="Arial"/>
                <w:b/>
                <w:bCs/>
                <w:color w:val="231F20"/>
                <w:sz w:val="12"/>
                <w:szCs w:val="12"/>
              </w:rPr>
              <w:t>of</w:t>
            </w:r>
            <w:r>
              <w:rPr>
                <w:rFonts w:ascii="Arial" w:hAnsi="Arial" w:cs="Arial"/>
                <w:b/>
                <w:bCs/>
                <w:color w:val="231F20"/>
                <w:spacing w:val="-1"/>
                <w:sz w:val="12"/>
                <w:szCs w:val="12"/>
              </w:rPr>
              <w:t xml:space="preserve"> </w:t>
            </w:r>
            <w:r>
              <w:rPr>
                <w:rFonts w:ascii="Arial" w:hAnsi="Arial" w:cs="Arial"/>
                <w:b/>
                <w:bCs/>
                <w:color w:val="231F20"/>
                <w:sz w:val="12"/>
                <w:szCs w:val="12"/>
              </w:rPr>
              <w:t xml:space="preserve">the </w:t>
            </w:r>
            <w:r>
              <w:rPr>
                <w:rFonts w:ascii="Arial" w:hAnsi="Arial" w:cs="Arial"/>
                <w:b/>
                <w:bCs/>
                <w:color w:val="231F20"/>
                <w:w w:val="99"/>
                <w:sz w:val="12"/>
                <w:szCs w:val="12"/>
              </w:rPr>
              <w:t>following:</w:t>
            </w:r>
          </w:p>
          <w:p w14:paraId="3A3DEAFB" w14:textId="77777777" w:rsidR="008D134F" w:rsidRDefault="008D134F" w:rsidP="00DF166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CIT</w:t>
            </w:r>
            <w:r>
              <w:rPr>
                <w:rFonts w:ascii="Arial" w:hAnsi="Arial" w:cs="Arial"/>
                <w:color w:val="231F20"/>
                <w:spacing w:val="-2"/>
                <w:sz w:val="12"/>
                <w:szCs w:val="12"/>
              </w:rPr>
              <w:t xml:space="preserve"> </w:t>
            </w:r>
            <w:r>
              <w:rPr>
                <w:rFonts w:ascii="Arial" w:hAnsi="Arial" w:cs="Arial"/>
                <w:color w:val="231F20"/>
                <w:sz w:val="12"/>
                <w:szCs w:val="12"/>
              </w:rPr>
              <w:t>4453, Global E-Commerce</w:t>
            </w:r>
          </w:p>
          <w:p w14:paraId="746C7B58" w14:textId="77777777" w:rsidR="008D134F" w:rsidRDefault="008D134F" w:rsidP="00DF166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ECON 4103, International</w:t>
            </w:r>
            <w:r>
              <w:rPr>
                <w:rFonts w:ascii="Arial" w:hAnsi="Arial" w:cs="Arial"/>
                <w:color w:val="231F20"/>
                <w:spacing w:val="-2"/>
                <w:sz w:val="12"/>
                <w:szCs w:val="12"/>
              </w:rPr>
              <w:t xml:space="preserve"> </w:t>
            </w:r>
            <w:r>
              <w:rPr>
                <w:rFonts w:ascii="Arial" w:hAnsi="Arial" w:cs="Arial"/>
                <w:color w:val="231F20"/>
                <w:spacing w:val="-4"/>
                <w:sz w:val="12"/>
                <w:szCs w:val="12"/>
              </w:rPr>
              <w:t>T</w:t>
            </w:r>
            <w:r>
              <w:rPr>
                <w:rFonts w:ascii="Arial" w:hAnsi="Arial" w:cs="Arial"/>
                <w:color w:val="231F20"/>
                <w:sz w:val="12"/>
                <w:szCs w:val="12"/>
              </w:rPr>
              <w:t>rade</w:t>
            </w:r>
          </w:p>
          <w:p w14:paraId="00C4C8D9" w14:textId="77777777" w:rsidR="008D134F" w:rsidRDefault="008D134F" w:rsidP="00DF166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ECON 4363, Global Environmental Policies</w:t>
            </w:r>
          </w:p>
          <w:p w14:paraId="1859D346" w14:textId="4098BC4A" w:rsidR="008D134F" w:rsidRDefault="008D134F" w:rsidP="00DF166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 xml:space="preserve">IB 3013, Global </w:t>
            </w:r>
            <w:r w:rsidRPr="008D134F">
              <w:rPr>
                <w:rFonts w:ascii="Arial" w:hAnsi="Arial" w:cs="Arial"/>
                <w:strike/>
                <w:color w:val="FF0000"/>
                <w:sz w:val="12"/>
                <w:szCs w:val="12"/>
              </w:rPr>
              <w:t>Leadership</w:t>
            </w:r>
            <w:r w:rsidRPr="008D134F">
              <w:rPr>
                <w:rFonts w:ascii="Arial" w:hAnsi="Arial" w:cs="Arial"/>
                <w:color w:val="4F81BD" w:themeColor="accent1"/>
                <w:sz w:val="20"/>
                <w:szCs w:val="12"/>
              </w:rPr>
              <w:t xml:space="preserve"> Experience</w:t>
            </w:r>
          </w:p>
          <w:p w14:paraId="490ADEE0" w14:textId="77777777" w:rsidR="008D134F" w:rsidRDefault="008D134F" w:rsidP="00DF166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IB 4133, International Law</w:t>
            </w:r>
          </w:p>
          <w:p w14:paraId="4115106D" w14:textId="77777777" w:rsidR="008D134F" w:rsidRDefault="008D134F" w:rsidP="00DF166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IB 4283, Internship in International Business Studies</w:t>
            </w:r>
          </w:p>
          <w:p w14:paraId="60240E0C" w14:textId="77777777" w:rsidR="008D134F" w:rsidRDefault="008D134F" w:rsidP="00DF1669">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color w:val="231F20"/>
                <w:sz w:val="12"/>
                <w:szCs w:val="12"/>
              </w:rPr>
              <w:t>MGMT</w:t>
            </w:r>
            <w:r>
              <w:rPr>
                <w:rFonts w:ascii="Arial" w:hAnsi="Arial" w:cs="Arial"/>
                <w:color w:val="231F20"/>
                <w:spacing w:val="-2"/>
                <w:sz w:val="12"/>
                <w:szCs w:val="12"/>
              </w:rPr>
              <w:t xml:space="preserve"> </w:t>
            </w:r>
            <w:r>
              <w:rPr>
                <w:rFonts w:ascii="Arial" w:hAnsi="Arial" w:cs="Arial"/>
                <w:color w:val="231F20"/>
                <w:sz w:val="12"/>
                <w:szCs w:val="12"/>
              </w:rPr>
              <w:t>3193, Social Impact Management</w:t>
            </w:r>
          </w:p>
        </w:tc>
        <w:tc>
          <w:tcPr>
            <w:tcW w:w="945" w:type="dxa"/>
            <w:tcBorders>
              <w:top w:val="single" w:sz="8" w:space="0" w:color="231F20"/>
              <w:left w:val="single" w:sz="8" w:space="0" w:color="231F20"/>
              <w:bottom w:val="single" w:sz="8" w:space="0" w:color="231F20"/>
              <w:right w:val="single" w:sz="8" w:space="0" w:color="231F20"/>
            </w:tcBorders>
          </w:tcPr>
          <w:p w14:paraId="623BC424" w14:textId="77777777" w:rsidR="008D134F" w:rsidRDefault="008D134F" w:rsidP="00DF1669">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8D134F" w14:paraId="024AA674" w14:textId="77777777" w:rsidTr="00DF1669">
        <w:tblPrEx>
          <w:tblCellMar>
            <w:top w:w="0" w:type="dxa"/>
            <w:left w:w="0" w:type="dxa"/>
            <w:bottom w:w="0" w:type="dxa"/>
            <w:right w:w="0" w:type="dxa"/>
          </w:tblCellMar>
        </w:tblPrEx>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2E1D054" w14:textId="77777777" w:rsidR="008D134F" w:rsidRDefault="008D134F" w:rsidP="00DF1669">
            <w:pPr>
              <w:widowControl w:val="0"/>
              <w:autoSpaceDE w:val="0"/>
              <w:autoSpaceDN w:val="0"/>
              <w:adjustRightInd w:val="0"/>
              <w:spacing w:before="45" w:after="0" w:line="240" w:lineRule="auto"/>
              <w:ind w:left="70" w:right="-20"/>
              <w:rPr>
                <w:rFonts w:ascii="Times New Roman" w:hAnsi="Times New Roman" w:cs="Times New Roman"/>
                <w:sz w:val="24"/>
                <w:szCs w:val="24"/>
              </w:rPr>
            </w:pPr>
            <w:r>
              <w:rPr>
                <w:rFonts w:ascii="Arial"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4C01F617" w14:textId="77777777" w:rsidR="008D134F" w:rsidRDefault="008D134F" w:rsidP="00DF1669">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18</w:t>
            </w:r>
          </w:p>
        </w:tc>
      </w:tr>
      <w:tr w:rsidR="008D134F" w14:paraId="30E80B6F" w14:textId="77777777" w:rsidTr="00DF1669">
        <w:tblPrEx>
          <w:tblCellMar>
            <w:top w:w="0" w:type="dxa"/>
            <w:left w:w="0" w:type="dxa"/>
            <w:bottom w:w="0" w:type="dxa"/>
            <w:right w:w="0" w:type="dxa"/>
          </w:tblCellMar>
        </w:tblPrEx>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04E0584E" w14:textId="77777777" w:rsidR="008D134F" w:rsidRDefault="008D134F" w:rsidP="00DF1669">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DA8699A" w14:textId="77777777" w:rsidR="008D134F" w:rsidRDefault="008D134F" w:rsidP="00DF1669">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8D134F" w14:paraId="7B3630D3" w14:textId="77777777" w:rsidTr="00DF1669">
        <w:tblPrEx>
          <w:tblCellMar>
            <w:top w:w="0" w:type="dxa"/>
            <w:left w:w="0" w:type="dxa"/>
            <w:bottom w:w="0" w:type="dxa"/>
            <w:right w:w="0" w:type="dxa"/>
          </w:tblCellMar>
        </w:tblPrEx>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10B6B64" w14:textId="77777777" w:rsidR="008D134F" w:rsidRDefault="008D134F" w:rsidP="00DF1669">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Electives</w:t>
            </w:r>
          </w:p>
        </w:tc>
        <w:tc>
          <w:tcPr>
            <w:tcW w:w="945" w:type="dxa"/>
            <w:tcBorders>
              <w:top w:val="single" w:sz="8" w:space="0" w:color="231F20"/>
              <w:left w:val="single" w:sz="8" w:space="0" w:color="231F20"/>
              <w:bottom w:val="single" w:sz="8" w:space="0" w:color="231F20"/>
              <w:right w:val="single" w:sz="8" w:space="0" w:color="231F20"/>
            </w:tcBorders>
          </w:tcPr>
          <w:p w14:paraId="3E23B727" w14:textId="77777777" w:rsidR="008D134F" w:rsidRDefault="008D134F" w:rsidP="00DF1669">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10</w:t>
            </w:r>
          </w:p>
        </w:tc>
      </w:tr>
      <w:tr w:rsidR="008D134F" w14:paraId="6A4286D9" w14:textId="77777777" w:rsidTr="00DF1669">
        <w:tblPrEx>
          <w:tblCellMar>
            <w:top w:w="0" w:type="dxa"/>
            <w:left w:w="0" w:type="dxa"/>
            <w:bottom w:w="0" w:type="dxa"/>
            <w:right w:w="0" w:type="dxa"/>
          </w:tblCellMar>
        </w:tblPrEx>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8FC10CD" w14:textId="77777777" w:rsidR="008D134F" w:rsidRDefault="008D134F" w:rsidP="00DF1669">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pacing w:val="-12"/>
                <w:sz w:val="16"/>
                <w:szCs w:val="16"/>
              </w:rPr>
              <w:t>T</w:t>
            </w:r>
            <w:r>
              <w:rPr>
                <w:rFonts w:ascii="Arial" w:hAnsi="Arial" w:cs="Arial"/>
                <w:b/>
                <w:bCs/>
                <w:color w:val="231F20"/>
                <w:sz w:val="16"/>
                <w:szCs w:val="16"/>
              </w:rPr>
              <w:t>otal</w:t>
            </w:r>
            <w:r>
              <w:rPr>
                <w:rFonts w:ascii="Arial" w:hAnsi="Arial" w:cs="Arial"/>
                <w:b/>
                <w:bCs/>
                <w:color w:val="231F20"/>
                <w:spacing w:val="-4"/>
                <w:sz w:val="16"/>
                <w:szCs w:val="16"/>
              </w:rPr>
              <w:t xml:space="preserve"> </w:t>
            </w:r>
            <w:r>
              <w:rPr>
                <w:rFonts w:ascii="Arial" w:hAnsi="Arial" w:cs="Arial"/>
                <w:b/>
                <w:bCs/>
                <w:color w:val="231F20"/>
                <w:sz w:val="16"/>
                <w:szCs w:val="16"/>
              </w:rPr>
              <w:t>Required</w:t>
            </w:r>
            <w:r>
              <w:rPr>
                <w:rFonts w:ascii="Arial" w:hAnsi="Arial" w:cs="Arial"/>
                <w:b/>
                <w:bCs/>
                <w:color w:val="231F20"/>
                <w:spacing w:val="-7"/>
                <w:sz w:val="16"/>
                <w:szCs w:val="16"/>
              </w:rPr>
              <w:t xml:space="preserve"> </w:t>
            </w:r>
            <w:r>
              <w:rPr>
                <w:rFonts w:ascii="Arial" w:hAnsi="Arial" w:cs="Arial"/>
                <w:b/>
                <w:bCs/>
                <w:color w:val="231F20"/>
                <w:sz w:val="16"/>
                <w:szCs w:val="16"/>
              </w:rPr>
              <w:t>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91D75F2" w14:textId="77777777" w:rsidR="008D134F" w:rsidRDefault="008D134F" w:rsidP="00DF1669">
            <w:pPr>
              <w:widowControl w:val="0"/>
              <w:autoSpaceDE w:val="0"/>
              <w:autoSpaceDN w:val="0"/>
              <w:adjustRightInd w:val="0"/>
              <w:spacing w:before="36" w:after="0" w:line="240" w:lineRule="auto"/>
              <w:ind w:left="297" w:right="277"/>
              <w:jc w:val="center"/>
              <w:rPr>
                <w:rFonts w:ascii="Times New Roman" w:hAnsi="Times New Roman" w:cs="Times New Roman"/>
                <w:sz w:val="24"/>
                <w:szCs w:val="24"/>
              </w:rPr>
            </w:pPr>
            <w:r>
              <w:rPr>
                <w:rFonts w:ascii="Arial" w:hAnsi="Arial" w:cs="Arial"/>
                <w:b/>
                <w:bCs/>
                <w:color w:val="231F20"/>
                <w:sz w:val="16"/>
                <w:szCs w:val="16"/>
              </w:rPr>
              <w:t>120</w:t>
            </w:r>
          </w:p>
        </w:tc>
      </w:tr>
    </w:tbl>
    <w:p w14:paraId="4706187F" w14:textId="77777777" w:rsidR="008D134F" w:rsidRDefault="008D134F">
      <w:pPr>
        <w:rPr>
          <w:rFonts w:asciiTheme="majorHAnsi" w:hAnsiTheme="majorHAnsi" w:cs="Arial"/>
          <w:sz w:val="18"/>
          <w:szCs w:val="18"/>
        </w:rPr>
      </w:pPr>
    </w:p>
    <w:p w14:paraId="5D97003C" w14:textId="45990310" w:rsidR="00B40DB7" w:rsidRDefault="00C639DE">
      <w:pPr>
        <w:rPr>
          <w:rFonts w:asciiTheme="majorHAnsi" w:hAnsiTheme="majorHAnsi" w:cs="Arial"/>
          <w:sz w:val="18"/>
          <w:szCs w:val="18"/>
        </w:rPr>
      </w:pPr>
      <w:r>
        <w:rPr>
          <w:rFonts w:asciiTheme="majorHAnsi" w:hAnsiTheme="majorHAnsi" w:cs="Arial"/>
          <w:sz w:val="18"/>
          <w:szCs w:val="18"/>
        </w:rPr>
        <w:t>p. 173</w:t>
      </w:r>
    </w:p>
    <w:p w14:paraId="1A174C77" w14:textId="77777777" w:rsidR="00C639DE" w:rsidRDefault="00C639DE" w:rsidP="00C639DE">
      <w:pPr>
        <w:widowControl w:val="0"/>
        <w:autoSpaceDE w:val="0"/>
        <w:autoSpaceDN w:val="0"/>
        <w:adjustRightInd w:val="0"/>
        <w:spacing w:before="40" w:after="0" w:line="240" w:lineRule="auto"/>
        <w:ind w:left="2036" w:right="2016"/>
        <w:jc w:val="center"/>
        <w:rPr>
          <w:rFonts w:ascii="Arial" w:hAnsi="Arial" w:cs="Arial"/>
          <w:color w:val="000000"/>
          <w:sz w:val="32"/>
          <w:szCs w:val="32"/>
        </w:rPr>
      </w:pPr>
      <w:r>
        <w:rPr>
          <w:rFonts w:ascii="Arial" w:hAnsi="Arial" w:cs="Arial"/>
          <w:b/>
          <w:bCs/>
          <w:color w:val="231F20"/>
          <w:spacing w:val="1"/>
          <w:w w:val="74"/>
          <w:sz w:val="32"/>
          <w:szCs w:val="32"/>
        </w:rPr>
        <w:t>M</w:t>
      </w:r>
      <w:r>
        <w:rPr>
          <w:rFonts w:ascii="Arial" w:hAnsi="Arial" w:cs="Arial"/>
          <w:b/>
          <w:bCs/>
          <w:color w:val="231F20"/>
          <w:w w:val="74"/>
          <w:sz w:val="32"/>
          <w:szCs w:val="32"/>
        </w:rPr>
        <w:t>ajor</w:t>
      </w:r>
      <w:r>
        <w:rPr>
          <w:rFonts w:ascii="Arial" w:hAnsi="Arial" w:cs="Arial"/>
          <w:b/>
          <w:bCs/>
          <w:color w:val="231F20"/>
          <w:spacing w:val="-9"/>
          <w:w w:val="74"/>
          <w:sz w:val="32"/>
          <w:szCs w:val="32"/>
        </w:rPr>
        <w:t xml:space="preserve"> </w:t>
      </w:r>
      <w:r>
        <w:rPr>
          <w:rFonts w:ascii="Arial" w:hAnsi="Arial" w:cs="Arial"/>
          <w:b/>
          <w:bCs/>
          <w:color w:val="231F20"/>
          <w:w w:val="76"/>
          <w:sz w:val="32"/>
          <w:szCs w:val="32"/>
        </w:rPr>
        <w:t>in</w:t>
      </w:r>
      <w:r>
        <w:rPr>
          <w:rFonts w:ascii="Arial" w:hAnsi="Arial" w:cs="Arial"/>
          <w:b/>
          <w:bCs/>
          <w:color w:val="231F20"/>
          <w:spacing w:val="-38"/>
          <w:sz w:val="32"/>
          <w:szCs w:val="32"/>
        </w:rPr>
        <w:t xml:space="preserve"> </w:t>
      </w:r>
      <w:r>
        <w:rPr>
          <w:rFonts w:ascii="Arial" w:hAnsi="Arial" w:cs="Arial"/>
          <w:b/>
          <w:bCs/>
          <w:color w:val="231F20"/>
          <w:spacing w:val="1"/>
          <w:w w:val="76"/>
          <w:sz w:val="32"/>
          <w:szCs w:val="32"/>
        </w:rPr>
        <w:t>M</w:t>
      </w:r>
      <w:r>
        <w:rPr>
          <w:rFonts w:ascii="Arial" w:hAnsi="Arial" w:cs="Arial"/>
          <w:b/>
          <w:bCs/>
          <w:color w:val="231F20"/>
          <w:w w:val="75"/>
          <w:sz w:val="32"/>
          <w:szCs w:val="32"/>
        </w:rPr>
        <w:t>ar</w:t>
      </w:r>
      <w:r>
        <w:rPr>
          <w:rFonts w:ascii="Arial" w:hAnsi="Arial" w:cs="Arial"/>
          <w:b/>
          <w:bCs/>
          <w:color w:val="231F20"/>
          <w:spacing w:val="-4"/>
          <w:w w:val="75"/>
          <w:sz w:val="32"/>
          <w:szCs w:val="32"/>
        </w:rPr>
        <w:t>k</w:t>
      </w:r>
      <w:r>
        <w:rPr>
          <w:rFonts w:ascii="Arial" w:hAnsi="Arial" w:cs="Arial"/>
          <w:b/>
          <w:bCs/>
          <w:color w:val="231F20"/>
          <w:w w:val="77"/>
          <w:sz w:val="32"/>
          <w:szCs w:val="32"/>
        </w:rPr>
        <w:t>eting</w:t>
      </w:r>
    </w:p>
    <w:p w14:paraId="0ADD27EF" w14:textId="77777777" w:rsidR="00C639DE" w:rsidRDefault="00C639DE" w:rsidP="00C639DE">
      <w:pPr>
        <w:widowControl w:val="0"/>
        <w:autoSpaceDE w:val="0"/>
        <w:autoSpaceDN w:val="0"/>
        <w:adjustRightInd w:val="0"/>
        <w:spacing w:before="64" w:after="0" w:line="240" w:lineRule="auto"/>
        <w:ind w:left="2341" w:right="2321"/>
        <w:jc w:val="center"/>
        <w:rPr>
          <w:rFonts w:ascii="Arial" w:hAnsi="Arial" w:cs="Arial"/>
          <w:color w:val="000000"/>
          <w:sz w:val="16"/>
          <w:szCs w:val="16"/>
        </w:rPr>
      </w:pPr>
      <w:r>
        <w:rPr>
          <w:rFonts w:ascii="Arial" w:hAnsi="Arial" w:cs="Arial"/>
          <w:b/>
          <w:bCs/>
          <w:color w:val="231F20"/>
          <w:sz w:val="16"/>
          <w:szCs w:val="16"/>
        </w:rPr>
        <w:t>Bachelor of</w:t>
      </w:r>
      <w:r>
        <w:rPr>
          <w:rFonts w:ascii="Arial" w:hAnsi="Arial" w:cs="Arial"/>
          <w:b/>
          <w:bCs/>
          <w:color w:val="231F20"/>
          <w:spacing w:val="-2"/>
          <w:sz w:val="16"/>
          <w:szCs w:val="16"/>
        </w:rPr>
        <w:t xml:space="preserve"> </w:t>
      </w:r>
      <w:r>
        <w:rPr>
          <w:rFonts w:ascii="Arial" w:hAnsi="Arial" w:cs="Arial"/>
          <w:b/>
          <w:bCs/>
          <w:color w:val="231F20"/>
          <w:sz w:val="16"/>
          <w:szCs w:val="16"/>
        </w:rPr>
        <w:t>Science</w:t>
      </w:r>
    </w:p>
    <w:p w14:paraId="61519FDD" w14:textId="77777777" w:rsidR="00C639DE" w:rsidRDefault="00C639DE" w:rsidP="00C639DE">
      <w:pPr>
        <w:widowControl w:val="0"/>
        <w:autoSpaceDE w:val="0"/>
        <w:autoSpaceDN w:val="0"/>
        <w:adjustRightInd w:val="0"/>
        <w:spacing w:before="8" w:after="0" w:line="240" w:lineRule="auto"/>
        <w:ind w:left="1757" w:right="1736"/>
        <w:jc w:val="center"/>
        <w:rPr>
          <w:rFonts w:ascii="Arial" w:hAnsi="Arial" w:cs="Arial"/>
          <w:color w:val="000000"/>
          <w:sz w:val="16"/>
          <w:szCs w:val="16"/>
        </w:rPr>
      </w:pPr>
      <w:r>
        <w:rPr>
          <w:rFonts w:ascii="Arial" w:hAnsi="Arial" w:cs="Arial"/>
          <w:b/>
          <w:bCs/>
          <w:color w:val="231F20"/>
          <w:sz w:val="16"/>
          <w:szCs w:val="16"/>
        </w:rPr>
        <w:t>Emphasis in</w:t>
      </w:r>
      <w:r>
        <w:rPr>
          <w:rFonts w:ascii="Arial" w:hAnsi="Arial" w:cs="Arial"/>
          <w:b/>
          <w:bCs/>
          <w:color w:val="231F20"/>
          <w:spacing w:val="-1"/>
          <w:sz w:val="16"/>
          <w:szCs w:val="16"/>
        </w:rPr>
        <w:t xml:space="preserve"> </w:t>
      </w:r>
      <w:r>
        <w:rPr>
          <w:rFonts w:ascii="Arial" w:hAnsi="Arial" w:cs="Arial"/>
          <w:b/>
          <w:bCs/>
          <w:color w:val="231F20"/>
          <w:sz w:val="16"/>
          <w:szCs w:val="16"/>
        </w:rPr>
        <w:t>International</w:t>
      </w:r>
      <w:r>
        <w:rPr>
          <w:rFonts w:ascii="Arial" w:hAnsi="Arial" w:cs="Arial"/>
          <w:b/>
          <w:bCs/>
          <w:color w:val="231F20"/>
          <w:spacing w:val="-10"/>
          <w:sz w:val="16"/>
          <w:szCs w:val="16"/>
        </w:rPr>
        <w:t xml:space="preserve"> </w:t>
      </w:r>
      <w:r>
        <w:rPr>
          <w:rFonts w:ascii="Arial" w:hAnsi="Arial" w:cs="Arial"/>
          <w:b/>
          <w:bCs/>
          <w:color w:val="231F20"/>
          <w:sz w:val="16"/>
          <w:szCs w:val="16"/>
        </w:rPr>
        <w:t>Business</w:t>
      </w:r>
    </w:p>
    <w:p w14:paraId="136EC94A" w14:textId="77777777" w:rsidR="00C639DE" w:rsidRDefault="00C639DE" w:rsidP="00C639DE">
      <w:pPr>
        <w:widowControl w:val="0"/>
        <w:autoSpaceDE w:val="0"/>
        <w:autoSpaceDN w:val="0"/>
        <w:adjustRightInd w:val="0"/>
        <w:spacing w:before="8" w:after="0" w:line="240" w:lineRule="auto"/>
        <w:ind w:left="386" w:right="366"/>
        <w:jc w:val="center"/>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9"/>
          <w:sz w:val="16"/>
          <w:szCs w:val="16"/>
        </w:rPr>
        <w:t xml:space="preserve"> </w:t>
      </w:r>
      <w:hyperlink r:id="rId16" w:history="1">
        <w:r>
          <w:rPr>
            <w:rFonts w:ascii="Arial" w:hAnsi="Arial" w:cs="Arial"/>
            <w:color w:val="231F20"/>
            <w:sz w:val="16"/>
            <w:szCs w:val="16"/>
          </w:rPr>
          <w:t>complete 8-semester degree plan is available at http://registra</w:t>
        </w:r>
        <w:r>
          <w:rPr>
            <w:rFonts w:ascii="Arial" w:hAnsi="Arial" w:cs="Arial"/>
            <w:color w:val="231F20"/>
            <w:spacing w:val="-8"/>
            <w:sz w:val="16"/>
            <w:szCs w:val="16"/>
          </w:rPr>
          <w:t>r</w:t>
        </w:r>
        <w:r>
          <w:rPr>
            <w:rFonts w:ascii="Arial" w:hAnsi="Arial" w:cs="Arial"/>
            <w:color w:val="231F20"/>
            <w:sz w:val="16"/>
            <w:szCs w:val="16"/>
          </w:rPr>
          <w:t>.astate.edu/.</w:t>
        </w:r>
      </w:hyperlink>
    </w:p>
    <w:p w14:paraId="1C2CD3DB" w14:textId="77777777" w:rsidR="00C639DE" w:rsidRDefault="00C639DE" w:rsidP="00C639DE">
      <w:pPr>
        <w:widowControl w:val="0"/>
        <w:autoSpaceDE w:val="0"/>
        <w:autoSpaceDN w:val="0"/>
        <w:adjustRightInd w:val="0"/>
        <w:spacing w:before="6" w:after="0" w:line="130" w:lineRule="exact"/>
        <w:rPr>
          <w:rFonts w:ascii="Arial" w:hAnsi="Arial" w:cs="Arial"/>
          <w:color w:val="000000"/>
          <w:sz w:val="13"/>
          <w:szCs w:val="13"/>
        </w:rPr>
      </w:pPr>
    </w:p>
    <w:tbl>
      <w:tblPr>
        <w:tblW w:w="0" w:type="auto"/>
        <w:tblInd w:w="128" w:type="dxa"/>
        <w:tblLayout w:type="fixed"/>
        <w:tblCellMar>
          <w:left w:w="0" w:type="dxa"/>
          <w:right w:w="0" w:type="dxa"/>
        </w:tblCellMar>
        <w:tblLook w:val="0000" w:firstRow="0" w:lastRow="0" w:firstColumn="0" w:lastColumn="0" w:noHBand="0" w:noVBand="0"/>
      </w:tblPr>
      <w:tblGrid>
        <w:gridCol w:w="5059"/>
        <w:gridCol w:w="945"/>
      </w:tblGrid>
      <w:tr w:rsidR="00C639DE" w14:paraId="63C3F4A3" w14:textId="77777777" w:rsidTr="00DF1669">
        <w:tblPrEx>
          <w:tblCellMar>
            <w:top w:w="0" w:type="dxa"/>
            <w:left w:w="0" w:type="dxa"/>
            <w:bottom w:w="0" w:type="dxa"/>
            <w:right w:w="0" w:type="dxa"/>
          </w:tblCellMar>
        </w:tblPrEx>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EC84655" w14:textId="77777777" w:rsidR="00C639DE" w:rsidRDefault="00C639DE" w:rsidP="00DF1669">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lastRenderedPageBreak/>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43F198C" w14:textId="77777777" w:rsidR="00C639DE" w:rsidRDefault="00C639DE" w:rsidP="00DF1669">
            <w:pPr>
              <w:widowControl w:val="0"/>
              <w:autoSpaceDE w:val="0"/>
              <w:autoSpaceDN w:val="0"/>
              <w:adjustRightInd w:val="0"/>
              <w:spacing w:after="0" w:line="240" w:lineRule="auto"/>
              <w:rPr>
                <w:rFonts w:ascii="Times New Roman" w:hAnsi="Times New Roman" w:cs="Times New Roman"/>
                <w:sz w:val="24"/>
                <w:szCs w:val="24"/>
              </w:rPr>
            </w:pPr>
          </w:p>
        </w:tc>
      </w:tr>
      <w:tr w:rsidR="00C639DE" w14:paraId="05EAD295" w14:textId="77777777" w:rsidTr="00DF1669">
        <w:tblPrEx>
          <w:tblCellMar>
            <w:top w:w="0" w:type="dxa"/>
            <w:left w:w="0" w:type="dxa"/>
            <w:bottom w:w="0" w:type="dxa"/>
            <w:right w:w="0" w:type="dxa"/>
          </w:tblCellMar>
        </w:tblPrEx>
        <w:trPr>
          <w:trHeight w:hRule="exact" w:val="391"/>
        </w:trPr>
        <w:tc>
          <w:tcPr>
            <w:tcW w:w="5059" w:type="dxa"/>
            <w:tcBorders>
              <w:top w:val="single" w:sz="8" w:space="0" w:color="231F20"/>
              <w:left w:val="single" w:sz="8" w:space="0" w:color="231F20"/>
              <w:bottom w:val="single" w:sz="8" w:space="0" w:color="231F20"/>
              <w:right w:val="single" w:sz="8" w:space="0" w:color="231F20"/>
            </w:tcBorders>
          </w:tcPr>
          <w:p w14:paraId="6F8CF6D1" w14:textId="77777777" w:rsidR="00C639DE" w:rsidRDefault="00C639DE" w:rsidP="00DF1669">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See University General Requirements for Baccalaureate degrees (p. 41)</w:t>
            </w:r>
          </w:p>
          <w:p w14:paraId="0DE59575" w14:textId="77777777" w:rsidR="00C639DE" w:rsidRDefault="00C639DE" w:rsidP="00DF1669">
            <w:pPr>
              <w:widowControl w:val="0"/>
              <w:autoSpaceDE w:val="0"/>
              <w:autoSpaceDN w:val="0"/>
              <w:adjustRightInd w:val="0"/>
              <w:spacing w:before="6" w:after="0" w:line="240" w:lineRule="auto"/>
              <w:ind w:left="340" w:right="-20"/>
              <w:rPr>
                <w:rFonts w:ascii="Times New Roman" w:hAnsi="Times New Roman" w:cs="Times New Roman"/>
                <w:sz w:val="24"/>
                <w:szCs w:val="24"/>
              </w:rPr>
            </w:pPr>
            <w:r>
              <w:rPr>
                <w:rFonts w:ascii="Arial" w:hAnsi="Arial" w:cs="Arial"/>
                <w:i/>
                <w:iCs/>
                <w:color w:val="231F20"/>
                <w:sz w:val="12"/>
                <w:szCs w:val="12"/>
              </w:rPr>
              <w:t>(For College of Business requirements, see p. 143)</w:t>
            </w:r>
          </w:p>
        </w:tc>
        <w:tc>
          <w:tcPr>
            <w:tcW w:w="945" w:type="dxa"/>
            <w:tcBorders>
              <w:top w:val="single" w:sz="8" w:space="0" w:color="231F20"/>
              <w:left w:val="single" w:sz="8" w:space="0" w:color="231F20"/>
              <w:bottom w:val="single" w:sz="8" w:space="0" w:color="231F20"/>
              <w:right w:val="single" w:sz="8" w:space="0" w:color="231F20"/>
            </w:tcBorders>
          </w:tcPr>
          <w:p w14:paraId="3BA361C7" w14:textId="77777777" w:rsidR="00C639DE" w:rsidRDefault="00C639DE" w:rsidP="00DF1669">
            <w:pPr>
              <w:widowControl w:val="0"/>
              <w:autoSpaceDE w:val="0"/>
              <w:autoSpaceDN w:val="0"/>
              <w:adjustRightInd w:val="0"/>
              <w:spacing w:after="0" w:line="240" w:lineRule="auto"/>
              <w:rPr>
                <w:rFonts w:ascii="Times New Roman" w:hAnsi="Times New Roman" w:cs="Times New Roman"/>
                <w:sz w:val="24"/>
                <w:szCs w:val="24"/>
              </w:rPr>
            </w:pPr>
          </w:p>
        </w:tc>
      </w:tr>
      <w:tr w:rsidR="00C639DE" w14:paraId="58320C3B" w14:textId="77777777" w:rsidTr="00DF1669">
        <w:tblPrEx>
          <w:tblCellMar>
            <w:top w:w="0" w:type="dxa"/>
            <w:left w:w="0" w:type="dxa"/>
            <w:bottom w:w="0" w:type="dxa"/>
            <w:right w:w="0" w:type="dxa"/>
          </w:tblCellMar>
        </w:tblPrEx>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C9D55F4" w14:textId="77777777" w:rsidR="00C639DE" w:rsidRDefault="00C639DE" w:rsidP="00DF1669">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First</w:t>
            </w:r>
            <w:r>
              <w:rPr>
                <w:rFonts w:ascii="Arial" w:hAnsi="Arial" w:cs="Arial"/>
                <w:b/>
                <w:bCs/>
                <w:color w:val="231F20"/>
                <w:spacing w:val="-6"/>
                <w:sz w:val="16"/>
                <w:szCs w:val="16"/>
              </w:rPr>
              <w:t xml:space="preserve"> </w:t>
            </w:r>
            <w:r>
              <w:rPr>
                <w:rFonts w:ascii="Arial" w:hAnsi="Arial" w:cs="Arial"/>
                <w:b/>
                <w:bCs/>
                <w:color w:val="231F20"/>
                <w:spacing w:val="-9"/>
                <w:sz w:val="16"/>
                <w:szCs w:val="16"/>
              </w:rPr>
              <w:t>Y</w:t>
            </w:r>
            <w:r>
              <w:rPr>
                <w:rFonts w:ascii="Arial" w:hAnsi="Arial" w:cs="Arial"/>
                <w:b/>
                <w:bCs/>
                <w:color w:val="231F20"/>
                <w:sz w:val="16"/>
                <w:szCs w:val="16"/>
              </w:rPr>
              <w:t>ear</w:t>
            </w:r>
            <w:r>
              <w:rPr>
                <w:rFonts w:ascii="Arial" w:hAnsi="Arial" w:cs="Arial"/>
                <w:b/>
                <w:bCs/>
                <w:color w:val="231F20"/>
                <w:spacing w:val="-1"/>
                <w:sz w:val="16"/>
                <w:szCs w:val="16"/>
              </w:rPr>
              <w:t xml:space="preserve"> </w:t>
            </w:r>
            <w:r>
              <w:rPr>
                <w:rFonts w:ascii="Arial" w:hAnsi="Arial" w:cs="Arial"/>
                <w:b/>
                <w:bCs/>
                <w:color w:val="231F20"/>
                <w:sz w:val="16"/>
                <w:szCs w:val="16"/>
              </w:rPr>
              <w:t>Making</w:t>
            </w:r>
            <w:r>
              <w:rPr>
                <w:rFonts w:ascii="Arial" w:hAnsi="Arial" w:cs="Arial"/>
                <w:b/>
                <w:bCs/>
                <w:color w:val="231F20"/>
                <w:spacing w:val="-6"/>
                <w:sz w:val="16"/>
                <w:szCs w:val="16"/>
              </w:rPr>
              <w:t xml:space="preserve"> </w:t>
            </w:r>
            <w:r>
              <w:rPr>
                <w:rFonts w:ascii="Arial" w:hAnsi="Arial" w:cs="Arial"/>
                <w:b/>
                <w:bCs/>
                <w:color w:val="231F20"/>
                <w:sz w:val="16"/>
                <w:szCs w:val="16"/>
              </w:rPr>
              <w:t>Connections</w:t>
            </w:r>
            <w:r>
              <w:rPr>
                <w:rFonts w:ascii="Arial" w:hAnsi="Arial" w:cs="Arial"/>
                <w:b/>
                <w:bCs/>
                <w:color w:val="231F20"/>
                <w:spacing w:val="-10"/>
                <w:sz w:val="16"/>
                <w:szCs w:val="16"/>
              </w:rPr>
              <w:t xml:space="preserve"> </w:t>
            </w:r>
            <w:r>
              <w:rPr>
                <w:rFonts w:ascii="Arial" w:hAnsi="Arial" w:cs="Arial"/>
                <w:b/>
                <w:bCs/>
                <w:color w:val="231F20"/>
                <w:sz w:val="16"/>
                <w:szCs w:val="16"/>
              </w:rPr>
              <w:t>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AF7317A" w14:textId="77777777" w:rsidR="00C639DE" w:rsidRDefault="00C639DE" w:rsidP="00DF1669">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C639DE" w14:paraId="1C737E14" w14:textId="77777777" w:rsidTr="00DF1669">
        <w:tblPrEx>
          <w:tblCellMar>
            <w:top w:w="0" w:type="dxa"/>
            <w:left w:w="0" w:type="dxa"/>
            <w:bottom w:w="0" w:type="dxa"/>
            <w:right w:w="0" w:type="dxa"/>
          </w:tblCellMar>
        </w:tblPrEx>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30C1764" w14:textId="77777777" w:rsidR="00C639DE" w:rsidRDefault="00C639DE" w:rsidP="00DF1669">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BUSN 1003, First</w:t>
            </w:r>
            <w:r>
              <w:rPr>
                <w:rFonts w:ascii="Arial" w:hAnsi="Arial" w:cs="Arial"/>
                <w:color w:val="231F20"/>
                <w:spacing w:val="-2"/>
                <w:sz w:val="12"/>
                <w:szCs w:val="12"/>
              </w:rPr>
              <w:t xml:space="preserve"> </w:t>
            </w:r>
            <w:r>
              <w:rPr>
                <w:rFonts w:ascii="Arial" w:hAnsi="Arial" w:cs="Arial"/>
                <w:color w:val="231F20"/>
                <w:spacing w:val="-11"/>
                <w:sz w:val="12"/>
                <w:szCs w:val="12"/>
              </w:rPr>
              <w:t>Y</w:t>
            </w:r>
            <w:r>
              <w:rPr>
                <w:rFonts w:ascii="Arial" w:hAnsi="Arial" w:cs="Arial"/>
                <w:color w:val="231F20"/>
                <w:sz w:val="12"/>
                <w:szCs w:val="12"/>
              </w:rPr>
              <w:t>ear Experience Business</w:t>
            </w:r>
          </w:p>
        </w:tc>
        <w:tc>
          <w:tcPr>
            <w:tcW w:w="945" w:type="dxa"/>
            <w:tcBorders>
              <w:top w:val="single" w:sz="8" w:space="0" w:color="231F20"/>
              <w:left w:val="single" w:sz="8" w:space="0" w:color="231F20"/>
              <w:bottom w:val="single" w:sz="8" w:space="0" w:color="231F20"/>
              <w:right w:val="single" w:sz="8" w:space="0" w:color="231F20"/>
            </w:tcBorders>
          </w:tcPr>
          <w:p w14:paraId="51EA16A4" w14:textId="77777777" w:rsidR="00C639DE" w:rsidRDefault="00C639DE" w:rsidP="00DF1669">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b/>
                <w:bCs/>
                <w:color w:val="231F20"/>
                <w:sz w:val="12"/>
                <w:szCs w:val="12"/>
              </w:rPr>
              <w:t>3</w:t>
            </w:r>
          </w:p>
        </w:tc>
      </w:tr>
      <w:tr w:rsidR="00C639DE" w14:paraId="52C4EF2E" w14:textId="77777777" w:rsidTr="00DF1669">
        <w:tblPrEx>
          <w:tblCellMar>
            <w:top w:w="0" w:type="dxa"/>
            <w:left w:w="0" w:type="dxa"/>
            <w:bottom w:w="0" w:type="dxa"/>
            <w:right w:w="0" w:type="dxa"/>
          </w:tblCellMar>
        </w:tblPrEx>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5B87958" w14:textId="77777777" w:rsidR="00C639DE" w:rsidRDefault="00C639DE" w:rsidP="00DF1669">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General Education</w:t>
            </w:r>
            <w:r>
              <w:rPr>
                <w:rFonts w:ascii="Arial" w:hAnsi="Arial" w:cs="Arial"/>
                <w:b/>
                <w:bCs/>
                <w:color w:val="231F20"/>
                <w:spacing w:val="-8"/>
                <w:sz w:val="16"/>
                <w:szCs w:val="16"/>
              </w:rPr>
              <w:t xml:space="preserve"> </w:t>
            </w:r>
            <w:r>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113E1A9" w14:textId="77777777" w:rsidR="00C639DE" w:rsidRDefault="00C639DE" w:rsidP="00DF1669">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C639DE" w14:paraId="292AF781" w14:textId="77777777" w:rsidTr="00DF1669">
        <w:tblPrEx>
          <w:tblCellMar>
            <w:top w:w="0" w:type="dxa"/>
            <w:left w:w="0" w:type="dxa"/>
            <w:bottom w:w="0" w:type="dxa"/>
            <w:right w:w="0" w:type="dxa"/>
          </w:tblCellMar>
        </w:tblPrEx>
        <w:trPr>
          <w:trHeight w:hRule="exact" w:val="1255"/>
        </w:trPr>
        <w:tc>
          <w:tcPr>
            <w:tcW w:w="5059" w:type="dxa"/>
            <w:tcBorders>
              <w:top w:val="single" w:sz="8" w:space="0" w:color="231F20"/>
              <w:left w:val="single" w:sz="8" w:space="0" w:color="231F20"/>
              <w:bottom w:val="single" w:sz="8" w:space="0" w:color="231F20"/>
              <w:right w:val="single" w:sz="8" w:space="0" w:color="231F20"/>
            </w:tcBorders>
          </w:tcPr>
          <w:p w14:paraId="681888EE" w14:textId="77777777" w:rsidR="00C639DE" w:rsidRDefault="00C639DE" w:rsidP="00DF1669">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See General Education Curriculum for Baccalaureate degrees (p. 84)</w:t>
            </w:r>
          </w:p>
          <w:p w14:paraId="104A0EC5" w14:textId="77777777" w:rsidR="00C639DE" w:rsidRDefault="00C639DE" w:rsidP="00DF1669">
            <w:pPr>
              <w:widowControl w:val="0"/>
              <w:autoSpaceDE w:val="0"/>
              <w:autoSpaceDN w:val="0"/>
              <w:adjustRightInd w:val="0"/>
              <w:spacing w:after="0" w:line="150" w:lineRule="exact"/>
              <w:rPr>
                <w:rFonts w:ascii="Times New Roman" w:hAnsi="Times New Roman" w:cs="Times New Roman"/>
                <w:sz w:val="15"/>
                <w:szCs w:val="15"/>
              </w:rPr>
            </w:pPr>
          </w:p>
          <w:p w14:paraId="04255C29" w14:textId="77777777" w:rsidR="00C639DE" w:rsidRDefault="00C639DE" w:rsidP="00DF1669">
            <w:pPr>
              <w:widowControl w:val="0"/>
              <w:autoSpaceDE w:val="0"/>
              <w:autoSpaceDN w:val="0"/>
              <w:adjustRightInd w:val="0"/>
              <w:spacing w:after="0" w:line="240" w:lineRule="auto"/>
              <w:ind w:left="340" w:right="-20"/>
              <w:rPr>
                <w:rFonts w:ascii="Arial" w:hAnsi="Arial" w:cs="Arial"/>
                <w:color w:val="000000"/>
                <w:sz w:val="12"/>
                <w:szCs w:val="12"/>
              </w:rPr>
            </w:pPr>
            <w:r>
              <w:rPr>
                <w:rFonts w:ascii="Arial" w:hAnsi="Arial" w:cs="Arial"/>
                <w:b/>
                <w:bCs/>
                <w:color w:val="231F20"/>
                <w:sz w:val="12"/>
                <w:szCs w:val="12"/>
              </w:rPr>
              <w:t>Students</w:t>
            </w:r>
            <w:r>
              <w:rPr>
                <w:rFonts w:ascii="Arial" w:hAnsi="Arial" w:cs="Arial"/>
                <w:b/>
                <w:bCs/>
                <w:color w:val="231F20"/>
                <w:spacing w:val="-5"/>
                <w:sz w:val="12"/>
                <w:szCs w:val="12"/>
              </w:rPr>
              <w:t xml:space="preserve"> </w:t>
            </w:r>
            <w:r>
              <w:rPr>
                <w:rFonts w:ascii="Arial" w:hAnsi="Arial" w:cs="Arial"/>
                <w:b/>
                <w:bCs/>
                <w:color w:val="231F20"/>
                <w:sz w:val="12"/>
                <w:szCs w:val="12"/>
              </w:rPr>
              <w:t>with</w:t>
            </w:r>
            <w:r>
              <w:rPr>
                <w:rFonts w:ascii="Arial" w:hAnsi="Arial" w:cs="Arial"/>
                <w:b/>
                <w:bCs/>
                <w:color w:val="231F20"/>
                <w:spacing w:val="-2"/>
                <w:sz w:val="12"/>
                <w:szCs w:val="12"/>
              </w:rPr>
              <w:t xml:space="preserve"> </w:t>
            </w:r>
            <w:r>
              <w:rPr>
                <w:rFonts w:ascii="Arial" w:hAnsi="Arial" w:cs="Arial"/>
                <w:b/>
                <w:bCs/>
                <w:color w:val="231F20"/>
                <w:sz w:val="12"/>
                <w:szCs w:val="12"/>
              </w:rPr>
              <w:t>this</w:t>
            </w:r>
            <w:r>
              <w:rPr>
                <w:rFonts w:ascii="Arial" w:hAnsi="Arial" w:cs="Arial"/>
                <w:b/>
                <w:bCs/>
                <w:color w:val="231F20"/>
                <w:spacing w:val="-2"/>
                <w:sz w:val="12"/>
                <w:szCs w:val="12"/>
              </w:rPr>
              <w:t xml:space="preserve"> </w:t>
            </w:r>
            <w:r>
              <w:rPr>
                <w:rFonts w:ascii="Arial" w:hAnsi="Arial" w:cs="Arial"/>
                <w:b/>
                <w:bCs/>
                <w:color w:val="231F20"/>
                <w:sz w:val="12"/>
                <w:szCs w:val="12"/>
              </w:rPr>
              <w:t>major must take the following:</w:t>
            </w:r>
          </w:p>
          <w:p w14:paraId="284D340A" w14:textId="77777777" w:rsidR="00C639DE" w:rsidRDefault="00C639DE" w:rsidP="00DF166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M</w:t>
            </w:r>
            <w:r>
              <w:rPr>
                <w:rFonts w:ascii="Arial" w:hAnsi="Arial" w:cs="Arial"/>
                <w:i/>
                <w:iCs/>
                <w:color w:val="231F20"/>
                <w:spacing w:val="-9"/>
                <w:sz w:val="12"/>
                <w:szCs w:val="12"/>
              </w:rPr>
              <w:t>A</w:t>
            </w:r>
            <w:r>
              <w:rPr>
                <w:rFonts w:ascii="Arial" w:hAnsi="Arial" w:cs="Arial"/>
                <w:i/>
                <w:iCs/>
                <w:color w:val="231F20"/>
                <w:sz w:val="12"/>
                <w:szCs w:val="12"/>
              </w:rPr>
              <w:t xml:space="preserve">TH 2143, Business Calculus with a “C” or better </w:t>
            </w:r>
            <w:r>
              <w:rPr>
                <w:rFonts w:ascii="Arial" w:hAnsi="Arial" w:cs="Arial"/>
                <w:b/>
                <w:bCs/>
                <w:i/>
                <w:iCs/>
                <w:color w:val="231F20"/>
                <w:sz w:val="12"/>
                <w:szCs w:val="12"/>
              </w:rPr>
              <w:t>OR</w:t>
            </w:r>
          </w:p>
          <w:p w14:paraId="34D21E61" w14:textId="77777777" w:rsidR="00C639DE" w:rsidRDefault="00C639DE" w:rsidP="00DF1669">
            <w:pPr>
              <w:widowControl w:val="0"/>
              <w:autoSpaceDE w:val="0"/>
              <w:autoSpaceDN w:val="0"/>
              <w:adjustRightInd w:val="0"/>
              <w:spacing w:before="6" w:after="0" w:line="240" w:lineRule="auto"/>
              <w:ind w:left="520" w:right="-20"/>
              <w:rPr>
                <w:rFonts w:ascii="Arial" w:hAnsi="Arial" w:cs="Arial"/>
                <w:color w:val="000000"/>
                <w:sz w:val="12"/>
                <w:szCs w:val="12"/>
              </w:rPr>
            </w:pPr>
            <w:r>
              <w:rPr>
                <w:rFonts w:ascii="Arial" w:hAnsi="Arial" w:cs="Arial"/>
                <w:i/>
                <w:iCs/>
                <w:color w:val="231F20"/>
                <w:sz w:val="12"/>
                <w:szCs w:val="12"/>
              </w:rPr>
              <w:t>M</w:t>
            </w:r>
            <w:r>
              <w:rPr>
                <w:rFonts w:ascii="Arial" w:hAnsi="Arial" w:cs="Arial"/>
                <w:i/>
                <w:iCs/>
                <w:color w:val="231F20"/>
                <w:spacing w:val="-9"/>
                <w:sz w:val="12"/>
                <w:szCs w:val="12"/>
              </w:rPr>
              <w:t>A</w:t>
            </w:r>
            <w:r>
              <w:rPr>
                <w:rFonts w:ascii="Arial" w:hAnsi="Arial" w:cs="Arial"/>
                <w:i/>
                <w:iCs/>
                <w:color w:val="231F20"/>
                <w:sz w:val="12"/>
                <w:szCs w:val="12"/>
              </w:rPr>
              <w:t xml:space="preserve">TH 2194, Survey of Calculus </w:t>
            </w:r>
            <w:r>
              <w:rPr>
                <w:rFonts w:ascii="Arial" w:hAnsi="Arial" w:cs="Arial"/>
                <w:b/>
                <w:bCs/>
                <w:i/>
                <w:iCs/>
                <w:color w:val="231F20"/>
                <w:sz w:val="12"/>
                <w:szCs w:val="12"/>
              </w:rPr>
              <w:t>OR</w:t>
            </w:r>
          </w:p>
          <w:p w14:paraId="7BE4324C" w14:textId="77777777" w:rsidR="00C639DE" w:rsidRDefault="00C639DE" w:rsidP="00DF1669">
            <w:pPr>
              <w:widowControl w:val="0"/>
              <w:autoSpaceDE w:val="0"/>
              <w:autoSpaceDN w:val="0"/>
              <w:adjustRightInd w:val="0"/>
              <w:spacing w:before="6" w:after="0" w:line="240" w:lineRule="auto"/>
              <w:ind w:left="520" w:right="-20"/>
              <w:rPr>
                <w:rFonts w:ascii="Arial" w:hAnsi="Arial" w:cs="Arial"/>
                <w:color w:val="000000"/>
                <w:sz w:val="12"/>
                <w:szCs w:val="12"/>
              </w:rPr>
            </w:pPr>
            <w:r>
              <w:rPr>
                <w:rFonts w:ascii="Arial" w:hAnsi="Arial" w:cs="Arial"/>
                <w:i/>
                <w:iCs/>
                <w:color w:val="231F20"/>
                <w:sz w:val="12"/>
                <w:szCs w:val="12"/>
              </w:rPr>
              <w:t>M</w:t>
            </w:r>
            <w:r>
              <w:rPr>
                <w:rFonts w:ascii="Arial" w:hAnsi="Arial" w:cs="Arial"/>
                <w:i/>
                <w:iCs/>
                <w:color w:val="231F20"/>
                <w:spacing w:val="-9"/>
                <w:sz w:val="12"/>
                <w:szCs w:val="12"/>
              </w:rPr>
              <w:t>A</w:t>
            </w:r>
            <w:r>
              <w:rPr>
                <w:rFonts w:ascii="Arial" w:hAnsi="Arial" w:cs="Arial"/>
                <w:i/>
                <w:iCs/>
                <w:color w:val="231F20"/>
                <w:sz w:val="12"/>
                <w:szCs w:val="12"/>
              </w:rPr>
              <w:t>TH 2204, Calculus I</w:t>
            </w:r>
          </w:p>
          <w:p w14:paraId="7C6A7D40" w14:textId="77777777" w:rsidR="00C639DE" w:rsidRDefault="00C639DE" w:rsidP="00DF166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ECON 2313, Principles of Macroeconomics</w:t>
            </w:r>
          </w:p>
          <w:p w14:paraId="1C53F2F8" w14:textId="77777777" w:rsidR="00C639DE" w:rsidRDefault="00C639DE" w:rsidP="00DF1669">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i/>
                <w:iCs/>
                <w:color w:val="231F20"/>
                <w:sz w:val="12"/>
                <w:szCs w:val="12"/>
              </w:rPr>
              <w:t>COMS 1203, Oral Communication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5B9CCB2A" w14:textId="77777777" w:rsidR="00C639DE" w:rsidRDefault="00C639DE" w:rsidP="00DF1669">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35</w:t>
            </w:r>
          </w:p>
        </w:tc>
      </w:tr>
      <w:tr w:rsidR="00C639DE" w14:paraId="29075C9B" w14:textId="77777777" w:rsidTr="00DF1669">
        <w:tblPrEx>
          <w:tblCellMar>
            <w:top w:w="0" w:type="dxa"/>
            <w:left w:w="0" w:type="dxa"/>
            <w:bottom w:w="0" w:type="dxa"/>
            <w:right w:w="0" w:type="dxa"/>
          </w:tblCellMar>
        </w:tblPrEx>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065E341" w14:textId="77777777" w:rsidR="00C639DE" w:rsidRDefault="00C639DE" w:rsidP="00DF1669">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College</w:t>
            </w:r>
            <w:r>
              <w:rPr>
                <w:rFonts w:ascii="Arial" w:hAnsi="Arial" w:cs="Arial"/>
                <w:b/>
                <w:bCs/>
                <w:color w:val="231F20"/>
                <w:spacing w:val="-6"/>
                <w:sz w:val="16"/>
                <w:szCs w:val="16"/>
              </w:rPr>
              <w:t xml:space="preserve"> </w:t>
            </w:r>
            <w:r>
              <w:rPr>
                <w:rFonts w:ascii="Arial" w:hAnsi="Arial" w:cs="Arial"/>
                <w:b/>
                <w:bCs/>
                <w:color w:val="231F20"/>
                <w:sz w:val="16"/>
                <w:szCs w:val="16"/>
              </w:rPr>
              <w:t>of</w:t>
            </w:r>
            <w:r>
              <w:rPr>
                <w:rFonts w:ascii="Arial" w:hAnsi="Arial" w:cs="Arial"/>
                <w:b/>
                <w:bCs/>
                <w:color w:val="231F20"/>
                <w:spacing w:val="-2"/>
                <w:sz w:val="16"/>
                <w:szCs w:val="16"/>
              </w:rPr>
              <w:t xml:space="preserve"> </w:t>
            </w:r>
            <w:r>
              <w:rPr>
                <w:rFonts w:ascii="Arial" w:hAnsi="Arial" w:cs="Arial"/>
                <w:b/>
                <w:bCs/>
                <w:color w:val="231F20"/>
                <w:sz w:val="16"/>
                <w:szCs w:val="16"/>
              </w:rPr>
              <w:t>Business Core Courses: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FCC3B30" w14:textId="77777777" w:rsidR="00C639DE" w:rsidRDefault="00C639DE" w:rsidP="00DF1669">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C639DE" w14:paraId="7D5306B0" w14:textId="77777777" w:rsidTr="00DF1669">
        <w:tblPrEx>
          <w:tblCellMar>
            <w:top w:w="0" w:type="dxa"/>
            <w:left w:w="0" w:type="dxa"/>
            <w:bottom w:w="0" w:type="dxa"/>
            <w:right w:w="0" w:type="dxa"/>
          </w:tblCellMar>
        </w:tblPrEx>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A787AAE" w14:textId="77777777" w:rsidR="00C639DE" w:rsidRDefault="00C639DE" w:rsidP="00DF1669">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(See Beginning of Business Section)</w:t>
            </w:r>
          </w:p>
        </w:tc>
        <w:tc>
          <w:tcPr>
            <w:tcW w:w="945" w:type="dxa"/>
            <w:tcBorders>
              <w:top w:val="single" w:sz="8" w:space="0" w:color="231F20"/>
              <w:left w:val="single" w:sz="8" w:space="0" w:color="231F20"/>
              <w:bottom w:val="single" w:sz="8" w:space="0" w:color="231F20"/>
              <w:right w:val="single" w:sz="8" w:space="0" w:color="231F20"/>
            </w:tcBorders>
          </w:tcPr>
          <w:p w14:paraId="1B072CEB" w14:textId="77777777" w:rsidR="00C639DE" w:rsidRDefault="00C639DE" w:rsidP="00DF1669">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39</w:t>
            </w:r>
          </w:p>
        </w:tc>
      </w:tr>
      <w:tr w:rsidR="00C639DE" w14:paraId="77B44BF5" w14:textId="77777777" w:rsidTr="00DF1669">
        <w:tblPrEx>
          <w:tblCellMar>
            <w:top w:w="0" w:type="dxa"/>
            <w:left w:w="0" w:type="dxa"/>
            <w:bottom w:w="0" w:type="dxa"/>
            <w:right w:w="0" w:type="dxa"/>
          </w:tblCellMar>
        </w:tblPrEx>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5348D8A" w14:textId="77777777" w:rsidR="00C639DE" w:rsidRDefault="00C639DE" w:rsidP="00DF1669">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Major</w:t>
            </w:r>
            <w:r>
              <w:rPr>
                <w:rFonts w:ascii="Arial" w:hAnsi="Arial" w:cs="Arial"/>
                <w:b/>
                <w:bCs/>
                <w:color w:val="231F20"/>
                <w:spacing w:val="-4"/>
                <w:sz w:val="16"/>
                <w:szCs w:val="16"/>
              </w:rPr>
              <w:t xml:space="preserve"> </w:t>
            </w:r>
            <w:r>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C26CDDB" w14:textId="77777777" w:rsidR="00C639DE" w:rsidRDefault="00C639DE" w:rsidP="00DF1669">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C639DE" w14:paraId="6CE25669" w14:textId="77777777" w:rsidTr="00DF1669">
        <w:tblPrEx>
          <w:tblCellMar>
            <w:top w:w="0" w:type="dxa"/>
            <w:left w:w="0" w:type="dxa"/>
            <w:bottom w:w="0" w:type="dxa"/>
            <w:right w:w="0" w:type="dxa"/>
          </w:tblCellMar>
        </w:tblPrEx>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AD2EA84" w14:textId="77777777" w:rsidR="00C639DE" w:rsidRDefault="00C639DE" w:rsidP="00DF1669">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GSCM 3163, Supply Chain Management</w:t>
            </w:r>
          </w:p>
        </w:tc>
        <w:tc>
          <w:tcPr>
            <w:tcW w:w="945" w:type="dxa"/>
            <w:tcBorders>
              <w:top w:val="single" w:sz="8" w:space="0" w:color="231F20"/>
              <w:left w:val="single" w:sz="8" w:space="0" w:color="231F20"/>
              <w:bottom w:val="single" w:sz="8" w:space="0" w:color="231F20"/>
              <w:right w:val="single" w:sz="8" w:space="0" w:color="231F20"/>
            </w:tcBorders>
          </w:tcPr>
          <w:p w14:paraId="687BB52C" w14:textId="77777777" w:rsidR="00C639DE" w:rsidRDefault="00C639DE" w:rsidP="00DF1669">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C639DE" w14:paraId="14D1C1E9" w14:textId="77777777" w:rsidTr="00DF1669">
        <w:tblPrEx>
          <w:tblCellMar>
            <w:top w:w="0" w:type="dxa"/>
            <w:left w:w="0" w:type="dxa"/>
            <w:bottom w:w="0" w:type="dxa"/>
            <w:right w:w="0" w:type="dxa"/>
          </w:tblCellMar>
        </w:tblPrEx>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219FCE5" w14:textId="77777777" w:rsidR="00C639DE" w:rsidRDefault="00C639DE" w:rsidP="00DF1669">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MKTG 3023,</w:t>
            </w:r>
            <w:r>
              <w:rPr>
                <w:rFonts w:ascii="Arial" w:hAnsi="Arial" w:cs="Arial"/>
                <w:color w:val="231F20"/>
                <w:spacing w:val="-7"/>
                <w:sz w:val="12"/>
                <w:szCs w:val="12"/>
              </w:rPr>
              <w:t xml:space="preserve"> </w:t>
            </w:r>
            <w:r>
              <w:rPr>
                <w:rFonts w:ascii="Arial" w:hAnsi="Arial" w:cs="Arial"/>
                <w:color w:val="231F20"/>
                <w:sz w:val="12"/>
                <w:szCs w:val="12"/>
              </w:rPr>
              <w:t>Applied Research</w:t>
            </w:r>
          </w:p>
        </w:tc>
        <w:tc>
          <w:tcPr>
            <w:tcW w:w="945" w:type="dxa"/>
            <w:tcBorders>
              <w:top w:val="single" w:sz="8" w:space="0" w:color="231F20"/>
              <w:left w:val="single" w:sz="8" w:space="0" w:color="231F20"/>
              <w:bottom w:val="single" w:sz="8" w:space="0" w:color="231F20"/>
              <w:right w:val="single" w:sz="8" w:space="0" w:color="231F20"/>
            </w:tcBorders>
          </w:tcPr>
          <w:p w14:paraId="7A07B5AE" w14:textId="77777777" w:rsidR="00C639DE" w:rsidRDefault="00C639DE" w:rsidP="00DF1669">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C639DE" w14:paraId="08F5CF97" w14:textId="77777777" w:rsidTr="00DF1669">
        <w:tblPrEx>
          <w:tblCellMar>
            <w:top w:w="0" w:type="dxa"/>
            <w:left w:w="0" w:type="dxa"/>
            <w:bottom w:w="0" w:type="dxa"/>
            <w:right w:w="0" w:type="dxa"/>
          </w:tblCellMar>
        </w:tblPrEx>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E08B81F" w14:textId="77777777" w:rsidR="00C639DE" w:rsidRDefault="00C639DE" w:rsidP="00DF1669">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MKTG 4043, Consumer Behavior</w:t>
            </w:r>
          </w:p>
        </w:tc>
        <w:tc>
          <w:tcPr>
            <w:tcW w:w="945" w:type="dxa"/>
            <w:tcBorders>
              <w:top w:val="single" w:sz="8" w:space="0" w:color="231F20"/>
              <w:left w:val="single" w:sz="8" w:space="0" w:color="231F20"/>
              <w:bottom w:val="single" w:sz="8" w:space="0" w:color="231F20"/>
              <w:right w:val="single" w:sz="8" w:space="0" w:color="231F20"/>
            </w:tcBorders>
          </w:tcPr>
          <w:p w14:paraId="3F8C6B1B" w14:textId="77777777" w:rsidR="00C639DE" w:rsidRDefault="00C639DE" w:rsidP="00DF1669">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C639DE" w14:paraId="42F38072" w14:textId="77777777" w:rsidTr="00DF1669">
        <w:tblPrEx>
          <w:tblCellMar>
            <w:top w:w="0" w:type="dxa"/>
            <w:left w:w="0" w:type="dxa"/>
            <w:bottom w:w="0" w:type="dxa"/>
            <w:right w:w="0" w:type="dxa"/>
          </w:tblCellMar>
        </w:tblPrEx>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9299318" w14:textId="77777777" w:rsidR="00C639DE" w:rsidRDefault="00C639DE" w:rsidP="00DF1669">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MKTG 4083, Marketing Research Design and</w:t>
            </w:r>
            <w:r>
              <w:rPr>
                <w:rFonts w:ascii="Arial" w:hAnsi="Arial" w:cs="Arial"/>
                <w:color w:val="231F20"/>
                <w:spacing w:val="-6"/>
                <w:sz w:val="12"/>
                <w:szCs w:val="12"/>
              </w:rPr>
              <w:t xml:space="preserve"> </w:t>
            </w:r>
            <w:r>
              <w:rPr>
                <w:rFonts w:ascii="Arial" w:hAnsi="Arial" w:cs="Arial"/>
                <w:color w:val="231F20"/>
                <w:sz w:val="12"/>
                <w:szCs w:val="12"/>
              </w:rPr>
              <w:t>Analysis</w:t>
            </w:r>
          </w:p>
        </w:tc>
        <w:tc>
          <w:tcPr>
            <w:tcW w:w="945" w:type="dxa"/>
            <w:tcBorders>
              <w:top w:val="single" w:sz="8" w:space="0" w:color="231F20"/>
              <w:left w:val="single" w:sz="8" w:space="0" w:color="231F20"/>
              <w:bottom w:val="single" w:sz="8" w:space="0" w:color="231F20"/>
              <w:right w:val="single" w:sz="8" w:space="0" w:color="231F20"/>
            </w:tcBorders>
          </w:tcPr>
          <w:p w14:paraId="2AFCE540" w14:textId="77777777" w:rsidR="00C639DE" w:rsidRDefault="00C639DE" w:rsidP="00DF1669">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C639DE" w14:paraId="5FADB301" w14:textId="77777777" w:rsidTr="00DF1669">
        <w:tblPrEx>
          <w:tblCellMar>
            <w:top w:w="0" w:type="dxa"/>
            <w:left w:w="0" w:type="dxa"/>
            <w:bottom w:w="0" w:type="dxa"/>
            <w:right w:w="0" w:type="dxa"/>
          </w:tblCellMar>
        </w:tblPrEx>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2937819" w14:textId="77777777" w:rsidR="00C639DE" w:rsidRDefault="00C639DE" w:rsidP="00DF1669">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MKTG 4223, Marketing Management</w:t>
            </w:r>
          </w:p>
        </w:tc>
        <w:tc>
          <w:tcPr>
            <w:tcW w:w="945" w:type="dxa"/>
            <w:tcBorders>
              <w:top w:val="single" w:sz="8" w:space="0" w:color="231F20"/>
              <w:left w:val="single" w:sz="8" w:space="0" w:color="231F20"/>
              <w:bottom w:val="single" w:sz="8" w:space="0" w:color="231F20"/>
              <w:right w:val="single" w:sz="8" w:space="0" w:color="231F20"/>
            </w:tcBorders>
          </w:tcPr>
          <w:p w14:paraId="3E731306" w14:textId="77777777" w:rsidR="00C639DE" w:rsidRDefault="00C639DE" w:rsidP="00DF1669">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C639DE" w14:paraId="53DE8724" w14:textId="77777777" w:rsidTr="00DF1669">
        <w:tblPrEx>
          <w:tblCellMar>
            <w:top w:w="0" w:type="dxa"/>
            <w:left w:w="0" w:type="dxa"/>
            <w:bottom w:w="0" w:type="dxa"/>
            <w:right w:w="0" w:type="dxa"/>
          </w:tblCellMar>
        </w:tblPrEx>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5B927CC" w14:textId="77777777" w:rsidR="00C639DE" w:rsidRDefault="00C639DE" w:rsidP="00DF1669">
            <w:pPr>
              <w:widowControl w:val="0"/>
              <w:autoSpaceDE w:val="0"/>
              <w:autoSpaceDN w:val="0"/>
              <w:adjustRightInd w:val="0"/>
              <w:spacing w:before="45" w:after="0" w:line="240" w:lineRule="auto"/>
              <w:ind w:left="70" w:right="-20"/>
              <w:rPr>
                <w:rFonts w:ascii="Times New Roman" w:hAnsi="Times New Roman" w:cs="Times New Roman"/>
                <w:sz w:val="24"/>
                <w:szCs w:val="24"/>
              </w:rPr>
            </w:pPr>
            <w:r>
              <w:rPr>
                <w:rFonts w:ascii="Arial"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4B388F4E" w14:textId="77777777" w:rsidR="00C639DE" w:rsidRDefault="00C639DE" w:rsidP="00DF1669">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15</w:t>
            </w:r>
          </w:p>
        </w:tc>
      </w:tr>
      <w:tr w:rsidR="00C639DE" w14:paraId="4A0D8072" w14:textId="77777777" w:rsidTr="00DF1669">
        <w:tblPrEx>
          <w:tblCellMar>
            <w:top w:w="0" w:type="dxa"/>
            <w:left w:w="0" w:type="dxa"/>
            <w:bottom w:w="0" w:type="dxa"/>
            <w:right w:w="0" w:type="dxa"/>
          </w:tblCellMar>
        </w:tblPrEx>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AF347D2" w14:textId="77777777" w:rsidR="00C639DE" w:rsidRDefault="00C639DE" w:rsidP="00DF1669">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Emphasis</w:t>
            </w:r>
            <w:r>
              <w:rPr>
                <w:rFonts w:ascii="Arial" w:hAnsi="Arial" w:cs="Arial"/>
                <w:b/>
                <w:bCs/>
                <w:color w:val="231F20"/>
                <w:spacing w:val="-6"/>
                <w:sz w:val="16"/>
                <w:szCs w:val="16"/>
              </w:rPr>
              <w:t xml:space="preserve"> </w:t>
            </w:r>
            <w:r>
              <w:rPr>
                <w:rFonts w:ascii="Arial" w:hAnsi="Arial" w:cs="Arial"/>
                <w:b/>
                <w:bCs/>
                <w:color w:val="231F20"/>
                <w:sz w:val="16"/>
                <w:szCs w:val="16"/>
              </w:rPr>
              <w:t>Area (International</w:t>
            </w:r>
            <w:r>
              <w:rPr>
                <w:rFonts w:ascii="Arial" w:hAnsi="Arial" w:cs="Arial"/>
                <w:b/>
                <w:bCs/>
                <w:color w:val="231F20"/>
                <w:spacing w:val="-10"/>
                <w:sz w:val="16"/>
                <w:szCs w:val="16"/>
              </w:rPr>
              <w:t xml:space="preserve"> </w:t>
            </w:r>
            <w:r>
              <w:rPr>
                <w:rFonts w:ascii="Arial" w:hAnsi="Arial" w:cs="Arial"/>
                <w:b/>
                <w:bCs/>
                <w:color w:val="231F20"/>
                <w:sz w:val="16"/>
                <w:szCs w:val="16"/>
              </w:rPr>
              <w:t>Business):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21711AB" w14:textId="77777777" w:rsidR="00C639DE" w:rsidRDefault="00C639DE" w:rsidP="00DF1669">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C639DE" w14:paraId="7BDD1E7B" w14:textId="77777777" w:rsidTr="00DF1669">
        <w:tblPrEx>
          <w:tblCellMar>
            <w:top w:w="0" w:type="dxa"/>
            <w:left w:w="0" w:type="dxa"/>
            <w:bottom w:w="0" w:type="dxa"/>
            <w:right w:w="0" w:type="dxa"/>
          </w:tblCellMar>
        </w:tblPrEx>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3057F85" w14:textId="77777777" w:rsidR="00C639DE" w:rsidRDefault="00C639DE" w:rsidP="00DF1669">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ECON/IB 4143, Export Policies &amp; Procedures</w:t>
            </w:r>
          </w:p>
        </w:tc>
        <w:tc>
          <w:tcPr>
            <w:tcW w:w="945" w:type="dxa"/>
            <w:tcBorders>
              <w:top w:val="single" w:sz="8" w:space="0" w:color="231F20"/>
              <w:left w:val="single" w:sz="8" w:space="0" w:color="231F20"/>
              <w:bottom w:val="single" w:sz="8" w:space="0" w:color="231F20"/>
              <w:right w:val="single" w:sz="8" w:space="0" w:color="231F20"/>
            </w:tcBorders>
          </w:tcPr>
          <w:p w14:paraId="04F9BD3A" w14:textId="77777777" w:rsidR="00C639DE" w:rsidRDefault="00C639DE" w:rsidP="00DF1669">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C639DE" w14:paraId="4880A85A" w14:textId="77777777" w:rsidTr="00DF1669">
        <w:tblPrEx>
          <w:tblCellMar>
            <w:top w:w="0" w:type="dxa"/>
            <w:left w:w="0" w:type="dxa"/>
            <w:bottom w:w="0" w:type="dxa"/>
            <w:right w:w="0" w:type="dxa"/>
          </w:tblCellMar>
        </w:tblPrEx>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CE73F4B" w14:textId="77777777" w:rsidR="00C639DE" w:rsidRDefault="00C639DE" w:rsidP="00DF1669">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FIN 3813, International Financial Management and Banking</w:t>
            </w:r>
          </w:p>
        </w:tc>
        <w:tc>
          <w:tcPr>
            <w:tcW w:w="945" w:type="dxa"/>
            <w:tcBorders>
              <w:top w:val="single" w:sz="8" w:space="0" w:color="231F20"/>
              <w:left w:val="single" w:sz="8" w:space="0" w:color="231F20"/>
              <w:bottom w:val="single" w:sz="8" w:space="0" w:color="231F20"/>
              <w:right w:val="single" w:sz="8" w:space="0" w:color="231F20"/>
            </w:tcBorders>
          </w:tcPr>
          <w:p w14:paraId="7E742371" w14:textId="77777777" w:rsidR="00C639DE" w:rsidRDefault="00C639DE" w:rsidP="00DF1669">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C639DE" w14:paraId="20C57271" w14:textId="77777777" w:rsidTr="00DF1669">
        <w:tblPrEx>
          <w:tblCellMar>
            <w:top w:w="0" w:type="dxa"/>
            <w:left w:w="0" w:type="dxa"/>
            <w:bottom w:w="0" w:type="dxa"/>
            <w:right w:w="0" w:type="dxa"/>
          </w:tblCellMar>
        </w:tblPrEx>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AC759BE" w14:textId="77777777" w:rsidR="00C639DE" w:rsidRDefault="00C639DE" w:rsidP="00DF1669">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GSCM 4133, International Logistics and Outsourcing</w:t>
            </w:r>
          </w:p>
        </w:tc>
        <w:tc>
          <w:tcPr>
            <w:tcW w:w="945" w:type="dxa"/>
            <w:tcBorders>
              <w:top w:val="single" w:sz="8" w:space="0" w:color="231F20"/>
              <w:left w:val="single" w:sz="8" w:space="0" w:color="231F20"/>
              <w:bottom w:val="single" w:sz="8" w:space="0" w:color="231F20"/>
              <w:right w:val="single" w:sz="8" w:space="0" w:color="231F20"/>
            </w:tcBorders>
          </w:tcPr>
          <w:p w14:paraId="1CCA87B8" w14:textId="77777777" w:rsidR="00C639DE" w:rsidRDefault="00C639DE" w:rsidP="00DF1669">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C639DE" w14:paraId="31E85BD3" w14:textId="77777777" w:rsidTr="00DF1669">
        <w:tblPrEx>
          <w:tblCellMar>
            <w:top w:w="0" w:type="dxa"/>
            <w:left w:w="0" w:type="dxa"/>
            <w:bottom w:w="0" w:type="dxa"/>
            <w:right w:w="0" w:type="dxa"/>
          </w:tblCellMar>
        </w:tblPrEx>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1C40F4C" w14:textId="77777777" w:rsidR="00C639DE" w:rsidRDefault="00C639DE" w:rsidP="00DF1669">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MGMT</w:t>
            </w:r>
            <w:r>
              <w:rPr>
                <w:rFonts w:ascii="Arial" w:hAnsi="Arial" w:cs="Arial"/>
                <w:color w:val="231F20"/>
                <w:spacing w:val="-2"/>
                <w:sz w:val="12"/>
                <w:szCs w:val="12"/>
              </w:rPr>
              <w:t xml:space="preserve"> </w:t>
            </w:r>
            <w:r>
              <w:rPr>
                <w:rFonts w:ascii="Arial" w:hAnsi="Arial" w:cs="Arial"/>
                <w:color w:val="231F20"/>
                <w:sz w:val="12"/>
                <w:szCs w:val="12"/>
              </w:rPr>
              <w:t>4123, International Management</w:t>
            </w:r>
          </w:p>
        </w:tc>
        <w:tc>
          <w:tcPr>
            <w:tcW w:w="945" w:type="dxa"/>
            <w:tcBorders>
              <w:top w:val="single" w:sz="8" w:space="0" w:color="231F20"/>
              <w:left w:val="single" w:sz="8" w:space="0" w:color="231F20"/>
              <w:bottom w:val="single" w:sz="8" w:space="0" w:color="231F20"/>
              <w:right w:val="single" w:sz="8" w:space="0" w:color="231F20"/>
            </w:tcBorders>
          </w:tcPr>
          <w:p w14:paraId="698BC3ED" w14:textId="77777777" w:rsidR="00C639DE" w:rsidRDefault="00C639DE" w:rsidP="00DF1669">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C639DE" w14:paraId="4A985D86" w14:textId="77777777" w:rsidTr="00DF1669">
        <w:tblPrEx>
          <w:tblCellMar>
            <w:top w:w="0" w:type="dxa"/>
            <w:left w:w="0" w:type="dxa"/>
            <w:bottom w:w="0" w:type="dxa"/>
            <w:right w:w="0" w:type="dxa"/>
          </w:tblCellMar>
        </w:tblPrEx>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A1789BD" w14:textId="77777777" w:rsidR="00C639DE" w:rsidRDefault="00C639DE" w:rsidP="00DF1669">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MKTG 4</w:t>
            </w:r>
            <w:r>
              <w:rPr>
                <w:rFonts w:ascii="Arial" w:hAnsi="Arial" w:cs="Arial"/>
                <w:color w:val="231F20"/>
                <w:spacing w:val="-9"/>
                <w:sz w:val="12"/>
                <w:szCs w:val="12"/>
              </w:rPr>
              <w:t>1</w:t>
            </w:r>
            <w:r>
              <w:rPr>
                <w:rFonts w:ascii="Arial" w:hAnsi="Arial" w:cs="Arial"/>
                <w:color w:val="231F20"/>
                <w:sz w:val="12"/>
                <w:szCs w:val="12"/>
              </w:rPr>
              <w:t>13, International Marketing</w:t>
            </w:r>
          </w:p>
        </w:tc>
        <w:tc>
          <w:tcPr>
            <w:tcW w:w="945" w:type="dxa"/>
            <w:tcBorders>
              <w:top w:val="single" w:sz="8" w:space="0" w:color="231F20"/>
              <w:left w:val="single" w:sz="8" w:space="0" w:color="231F20"/>
              <w:bottom w:val="single" w:sz="8" w:space="0" w:color="231F20"/>
              <w:right w:val="single" w:sz="8" w:space="0" w:color="231F20"/>
            </w:tcBorders>
          </w:tcPr>
          <w:p w14:paraId="340BFA91" w14:textId="77777777" w:rsidR="00C639DE" w:rsidRDefault="00C639DE" w:rsidP="00DF1669">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C639DE" w14:paraId="41292D26" w14:textId="77777777" w:rsidTr="00DF1669">
        <w:tblPrEx>
          <w:tblCellMar>
            <w:top w:w="0" w:type="dxa"/>
            <w:left w:w="0" w:type="dxa"/>
            <w:bottom w:w="0" w:type="dxa"/>
            <w:right w:w="0" w:type="dxa"/>
          </w:tblCellMar>
        </w:tblPrEx>
        <w:trPr>
          <w:trHeight w:hRule="exact" w:val="1255"/>
        </w:trPr>
        <w:tc>
          <w:tcPr>
            <w:tcW w:w="5059" w:type="dxa"/>
            <w:tcBorders>
              <w:top w:val="single" w:sz="8" w:space="0" w:color="231F20"/>
              <w:left w:val="single" w:sz="8" w:space="0" w:color="231F20"/>
              <w:bottom w:val="single" w:sz="8" w:space="0" w:color="231F20"/>
              <w:right w:val="single" w:sz="8" w:space="0" w:color="231F20"/>
            </w:tcBorders>
          </w:tcPr>
          <w:p w14:paraId="5248B725" w14:textId="77777777" w:rsidR="00C639DE" w:rsidRDefault="00C639DE" w:rsidP="00DF1669">
            <w:pPr>
              <w:widowControl w:val="0"/>
              <w:autoSpaceDE w:val="0"/>
              <w:autoSpaceDN w:val="0"/>
              <w:adjustRightInd w:val="0"/>
              <w:spacing w:before="45" w:after="0" w:line="240" w:lineRule="auto"/>
              <w:ind w:left="221" w:right="3180"/>
              <w:jc w:val="center"/>
              <w:rPr>
                <w:rFonts w:ascii="Arial" w:hAnsi="Arial" w:cs="Arial"/>
                <w:color w:val="000000"/>
                <w:sz w:val="12"/>
                <w:szCs w:val="12"/>
              </w:rPr>
            </w:pPr>
            <w:r>
              <w:rPr>
                <w:rFonts w:ascii="Arial" w:hAnsi="Arial" w:cs="Arial"/>
                <w:b/>
                <w:bCs/>
                <w:color w:val="231F20"/>
                <w:sz w:val="12"/>
                <w:szCs w:val="12"/>
              </w:rPr>
              <w:t>Select one</w:t>
            </w:r>
            <w:r>
              <w:rPr>
                <w:rFonts w:ascii="Arial" w:hAnsi="Arial" w:cs="Arial"/>
                <w:b/>
                <w:bCs/>
                <w:color w:val="231F20"/>
                <w:spacing w:val="-2"/>
                <w:sz w:val="12"/>
                <w:szCs w:val="12"/>
              </w:rPr>
              <w:t xml:space="preserve"> </w:t>
            </w:r>
            <w:r>
              <w:rPr>
                <w:rFonts w:ascii="Arial" w:hAnsi="Arial" w:cs="Arial"/>
                <w:b/>
                <w:bCs/>
                <w:color w:val="231F20"/>
                <w:sz w:val="12"/>
                <w:szCs w:val="12"/>
              </w:rPr>
              <w:t>of</w:t>
            </w:r>
            <w:r>
              <w:rPr>
                <w:rFonts w:ascii="Arial" w:hAnsi="Arial" w:cs="Arial"/>
                <w:b/>
                <w:bCs/>
                <w:color w:val="231F20"/>
                <w:spacing w:val="-1"/>
                <w:sz w:val="12"/>
                <w:szCs w:val="12"/>
              </w:rPr>
              <w:t xml:space="preserve"> </w:t>
            </w:r>
            <w:r>
              <w:rPr>
                <w:rFonts w:ascii="Arial" w:hAnsi="Arial" w:cs="Arial"/>
                <w:b/>
                <w:bCs/>
                <w:color w:val="231F20"/>
                <w:sz w:val="12"/>
                <w:szCs w:val="12"/>
              </w:rPr>
              <w:t xml:space="preserve">the </w:t>
            </w:r>
            <w:r>
              <w:rPr>
                <w:rFonts w:ascii="Arial" w:hAnsi="Arial" w:cs="Arial"/>
                <w:b/>
                <w:bCs/>
                <w:color w:val="231F20"/>
                <w:w w:val="99"/>
                <w:sz w:val="12"/>
                <w:szCs w:val="12"/>
              </w:rPr>
              <w:t>following:</w:t>
            </w:r>
          </w:p>
          <w:p w14:paraId="4AA6DBA2" w14:textId="77777777" w:rsidR="00C639DE" w:rsidRDefault="00C639DE" w:rsidP="00DF166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CIT</w:t>
            </w:r>
            <w:r>
              <w:rPr>
                <w:rFonts w:ascii="Arial" w:hAnsi="Arial" w:cs="Arial"/>
                <w:color w:val="231F20"/>
                <w:spacing w:val="-2"/>
                <w:sz w:val="12"/>
                <w:szCs w:val="12"/>
              </w:rPr>
              <w:t xml:space="preserve"> </w:t>
            </w:r>
            <w:r>
              <w:rPr>
                <w:rFonts w:ascii="Arial" w:hAnsi="Arial" w:cs="Arial"/>
                <w:color w:val="231F20"/>
                <w:sz w:val="12"/>
                <w:szCs w:val="12"/>
              </w:rPr>
              <w:t>4453, Global E-Commerce</w:t>
            </w:r>
          </w:p>
          <w:p w14:paraId="7E44C3D8" w14:textId="77777777" w:rsidR="00C639DE" w:rsidRDefault="00C639DE" w:rsidP="00DF166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ECON 4103, International</w:t>
            </w:r>
            <w:r>
              <w:rPr>
                <w:rFonts w:ascii="Arial" w:hAnsi="Arial" w:cs="Arial"/>
                <w:color w:val="231F20"/>
                <w:spacing w:val="-2"/>
                <w:sz w:val="12"/>
                <w:szCs w:val="12"/>
              </w:rPr>
              <w:t xml:space="preserve"> </w:t>
            </w:r>
            <w:r>
              <w:rPr>
                <w:rFonts w:ascii="Arial" w:hAnsi="Arial" w:cs="Arial"/>
                <w:color w:val="231F20"/>
                <w:spacing w:val="-4"/>
                <w:sz w:val="12"/>
                <w:szCs w:val="12"/>
              </w:rPr>
              <w:t>T</w:t>
            </w:r>
            <w:r>
              <w:rPr>
                <w:rFonts w:ascii="Arial" w:hAnsi="Arial" w:cs="Arial"/>
                <w:color w:val="231F20"/>
                <w:sz w:val="12"/>
                <w:szCs w:val="12"/>
              </w:rPr>
              <w:t>rade</w:t>
            </w:r>
          </w:p>
          <w:p w14:paraId="2F1A282F" w14:textId="77777777" w:rsidR="00C639DE" w:rsidRDefault="00C639DE" w:rsidP="00DF166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ECON 4363, Global Environmental Policies</w:t>
            </w:r>
          </w:p>
          <w:p w14:paraId="19847083" w14:textId="5BAB0C00" w:rsidR="00C639DE" w:rsidRDefault="00C639DE" w:rsidP="00DF166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 xml:space="preserve">IB 3013, Global </w:t>
            </w:r>
            <w:r w:rsidRPr="009954C2">
              <w:rPr>
                <w:rFonts w:ascii="Arial" w:hAnsi="Arial" w:cs="Arial"/>
                <w:strike/>
                <w:color w:val="FF0000"/>
                <w:sz w:val="12"/>
                <w:szCs w:val="12"/>
              </w:rPr>
              <w:t>Leadership</w:t>
            </w:r>
            <w:r w:rsidR="009954C2">
              <w:rPr>
                <w:rFonts w:ascii="Arial" w:hAnsi="Arial" w:cs="Arial"/>
                <w:strike/>
                <w:color w:val="FF0000"/>
                <w:sz w:val="12"/>
                <w:szCs w:val="12"/>
              </w:rPr>
              <w:t xml:space="preserve"> </w:t>
            </w:r>
            <w:r w:rsidR="009954C2" w:rsidRPr="009954C2">
              <w:rPr>
                <w:rFonts w:ascii="Arial" w:hAnsi="Arial" w:cs="Arial"/>
                <w:color w:val="4F81BD" w:themeColor="accent1"/>
                <w:szCs w:val="12"/>
              </w:rPr>
              <w:t>Experience</w:t>
            </w:r>
          </w:p>
          <w:p w14:paraId="08DD187A" w14:textId="77777777" w:rsidR="00C639DE" w:rsidRDefault="00C639DE" w:rsidP="00DF166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IB 4133, International Law</w:t>
            </w:r>
          </w:p>
          <w:p w14:paraId="2500AD5B" w14:textId="77777777" w:rsidR="00C639DE" w:rsidRDefault="00C639DE" w:rsidP="00DF166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IB 4283, Internship in International Business Studies</w:t>
            </w:r>
          </w:p>
          <w:p w14:paraId="260735E8" w14:textId="77777777" w:rsidR="00C639DE" w:rsidRDefault="00C639DE" w:rsidP="00DF1669">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color w:val="231F20"/>
                <w:sz w:val="12"/>
                <w:szCs w:val="12"/>
              </w:rPr>
              <w:t>MGMT</w:t>
            </w:r>
            <w:r>
              <w:rPr>
                <w:rFonts w:ascii="Arial" w:hAnsi="Arial" w:cs="Arial"/>
                <w:color w:val="231F20"/>
                <w:spacing w:val="-2"/>
                <w:sz w:val="12"/>
                <w:szCs w:val="12"/>
              </w:rPr>
              <w:t xml:space="preserve"> </w:t>
            </w:r>
            <w:r>
              <w:rPr>
                <w:rFonts w:ascii="Arial" w:hAnsi="Arial" w:cs="Arial"/>
                <w:color w:val="231F20"/>
                <w:sz w:val="12"/>
                <w:szCs w:val="12"/>
              </w:rPr>
              <w:t>3193, Social Impact Management</w:t>
            </w:r>
          </w:p>
        </w:tc>
        <w:tc>
          <w:tcPr>
            <w:tcW w:w="945" w:type="dxa"/>
            <w:tcBorders>
              <w:top w:val="single" w:sz="8" w:space="0" w:color="231F20"/>
              <w:left w:val="single" w:sz="8" w:space="0" w:color="231F20"/>
              <w:bottom w:val="single" w:sz="8" w:space="0" w:color="231F20"/>
              <w:right w:val="single" w:sz="8" w:space="0" w:color="231F20"/>
            </w:tcBorders>
          </w:tcPr>
          <w:p w14:paraId="7DABC172" w14:textId="77777777" w:rsidR="00C639DE" w:rsidRDefault="00C639DE" w:rsidP="00DF1669">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C639DE" w14:paraId="578A9DAA" w14:textId="77777777" w:rsidTr="00DF1669">
        <w:tblPrEx>
          <w:tblCellMar>
            <w:top w:w="0" w:type="dxa"/>
            <w:left w:w="0" w:type="dxa"/>
            <w:bottom w:w="0" w:type="dxa"/>
            <w:right w:w="0" w:type="dxa"/>
          </w:tblCellMar>
        </w:tblPrEx>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3B5D2A9" w14:textId="77777777" w:rsidR="00C639DE" w:rsidRDefault="00C639DE" w:rsidP="00DF1669">
            <w:pPr>
              <w:widowControl w:val="0"/>
              <w:autoSpaceDE w:val="0"/>
              <w:autoSpaceDN w:val="0"/>
              <w:adjustRightInd w:val="0"/>
              <w:spacing w:before="45" w:after="0" w:line="240" w:lineRule="auto"/>
              <w:ind w:left="70" w:right="-20"/>
              <w:rPr>
                <w:rFonts w:ascii="Times New Roman" w:hAnsi="Times New Roman" w:cs="Times New Roman"/>
                <w:sz w:val="24"/>
                <w:szCs w:val="24"/>
              </w:rPr>
            </w:pPr>
            <w:r>
              <w:rPr>
                <w:rFonts w:ascii="Arial"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515F7EA7" w14:textId="77777777" w:rsidR="00C639DE" w:rsidRDefault="00C639DE" w:rsidP="00DF1669">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18</w:t>
            </w:r>
          </w:p>
        </w:tc>
      </w:tr>
      <w:tr w:rsidR="00C639DE" w14:paraId="2DF1144A" w14:textId="77777777" w:rsidTr="00DF1669">
        <w:tblPrEx>
          <w:tblCellMar>
            <w:top w:w="0" w:type="dxa"/>
            <w:left w:w="0" w:type="dxa"/>
            <w:bottom w:w="0" w:type="dxa"/>
            <w:right w:w="0" w:type="dxa"/>
          </w:tblCellMar>
        </w:tblPrEx>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BCF6A28" w14:textId="77777777" w:rsidR="00C639DE" w:rsidRDefault="00C639DE" w:rsidP="00DF1669">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F2873D8" w14:textId="77777777" w:rsidR="00C639DE" w:rsidRDefault="00C639DE" w:rsidP="00DF1669">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C639DE" w14:paraId="40ECA8EB" w14:textId="77777777" w:rsidTr="00DF1669">
        <w:tblPrEx>
          <w:tblCellMar>
            <w:top w:w="0" w:type="dxa"/>
            <w:left w:w="0" w:type="dxa"/>
            <w:bottom w:w="0" w:type="dxa"/>
            <w:right w:w="0" w:type="dxa"/>
          </w:tblCellMar>
        </w:tblPrEx>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4A4272A" w14:textId="77777777" w:rsidR="00C639DE" w:rsidRDefault="00C639DE" w:rsidP="00DF1669">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Electives</w:t>
            </w:r>
          </w:p>
        </w:tc>
        <w:tc>
          <w:tcPr>
            <w:tcW w:w="945" w:type="dxa"/>
            <w:tcBorders>
              <w:top w:val="single" w:sz="8" w:space="0" w:color="231F20"/>
              <w:left w:val="single" w:sz="8" w:space="0" w:color="231F20"/>
              <w:bottom w:val="single" w:sz="8" w:space="0" w:color="231F20"/>
              <w:right w:val="single" w:sz="8" w:space="0" w:color="231F20"/>
            </w:tcBorders>
          </w:tcPr>
          <w:p w14:paraId="787F2649" w14:textId="77777777" w:rsidR="00C639DE" w:rsidRDefault="00C639DE" w:rsidP="00DF1669">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10</w:t>
            </w:r>
          </w:p>
        </w:tc>
      </w:tr>
      <w:tr w:rsidR="00C639DE" w14:paraId="2E895236" w14:textId="77777777" w:rsidTr="00DF1669">
        <w:tblPrEx>
          <w:tblCellMar>
            <w:top w:w="0" w:type="dxa"/>
            <w:left w:w="0" w:type="dxa"/>
            <w:bottom w:w="0" w:type="dxa"/>
            <w:right w:w="0" w:type="dxa"/>
          </w:tblCellMar>
        </w:tblPrEx>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52191683" w14:textId="77777777" w:rsidR="00C639DE" w:rsidRDefault="00C639DE" w:rsidP="00DF1669">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pacing w:val="-12"/>
                <w:sz w:val="16"/>
                <w:szCs w:val="16"/>
              </w:rPr>
              <w:t>T</w:t>
            </w:r>
            <w:r>
              <w:rPr>
                <w:rFonts w:ascii="Arial" w:hAnsi="Arial" w:cs="Arial"/>
                <w:b/>
                <w:bCs/>
                <w:color w:val="231F20"/>
                <w:sz w:val="16"/>
                <w:szCs w:val="16"/>
              </w:rPr>
              <w:t>otal</w:t>
            </w:r>
            <w:r>
              <w:rPr>
                <w:rFonts w:ascii="Arial" w:hAnsi="Arial" w:cs="Arial"/>
                <w:b/>
                <w:bCs/>
                <w:color w:val="231F20"/>
                <w:spacing w:val="-4"/>
                <w:sz w:val="16"/>
                <w:szCs w:val="16"/>
              </w:rPr>
              <w:t xml:space="preserve"> </w:t>
            </w:r>
            <w:r>
              <w:rPr>
                <w:rFonts w:ascii="Arial" w:hAnsi="Arial" w:cs="Arial"/>
                <w:b/>
                <w:bCs/>
                <w:color w:val="231F20"/>
                <w:sz w:val="16"/>
                <w:szCs w:val="16"/>
              </w:rPr>
              <w:t>Required</w:t>
            </w:r>
            <w:r>
              <w:rPr>
                <w:rFonts w:ascii="Arial" w:hAnsi="Arial" w:cs="Arial"/>
                <w:b/>
                <w:bCs/>
                <w:color w:val="231F20"/>
                <w:spacing w:val="-7"/>
                <w:sz w:val="16"/>
                <w:szCs w:val="16"/>
              </w:rPr>
              <w:t xml:space="preserve"> </w:t>
            </w:r>
            <w:r>
              <w:rPr>
                <w:rFonts w:ascii="Arial" w:hAnsi="Arial" w:cs="Arial"/>
                <w:b/>
                <w:bCs/>
                <w:color w:val="231F20"/>
                <w:sz w:val="16"/>
                <w:szCs w:val="16"/>
              </w:rPr>
              <w:t>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78182F2" w14:textId="77777777" w:rsidR="00C639DE" w:rsidRDefault="00C639DE" w:rsidP="00DF1669">
            <w:pPr>
              <w:widowControl w:val="0"/>
              <w:autoSpaceDE w:val="0"/>
              <w:autoSpaceDN w:val="0"/>
              <w:adjustRightInd w:val="0"/>
              <w:spacing w:before="36" w:after="0" w:line="240" w:lineRule="auto"/>
              <w:ind w:left="297" w:right="277"/>
              <w:jc w:val="center"/>
              <w:rPr>
                <w:rFonts w:ascii="Times New Roman" w:hAnsi="Times New Roman" w:cs="Times New Roman"/>
                <w:sz w:val="24"/>
                <w:szCs w:val="24"/>
              </w:rPr>
            </w:pPr>
            <w:r>
              <w:rPr>
                <w:rFonts w:ascii="Arial" w:hAnsi="Arial" w:cs="Arial"/>
                <w:b/>
                <w:bCs/>
                <w:color w:val="231F20"/>
                <w:sz w:val="16"/>
                <w:szCs w:val="16"/>
              </w:rPr>
              <w:t>120</w:t>
            </w:r>
          </w:p>
        </w:tc>
      </w:tr>
    </w:tbl>
    <w:p w14:paraId="615888B5" w14:textId="77777777" w:rsidR="00C639DE" w:rsidRDefault="00C639DE">
      <w:pPr>
        <w:rPr>
          <w:rFonts w:asciiTheme="majorHAnsi" w:hAnsiTheme="majorHAnsi" w:cs="Arial"/>
          <w:sz w:val="18"/>
          <w:szCs w:val="18"/>
        </w:rPr>
      </w:pPr>
    </w:p>
    <w:p w14:paraId="2EC2A544" w14:textId="77777777" w:rsidR="00C639DE" w:rsidRDefault="00C639DE">
      <w:pPr>
        <w:rPr>
          <w:rFonts w:asciiTheme="majorHAnsi" w:hAnsiTheme="majorHAnsi" w:cs="Arial"/>
          <w:sz w:val="18"/>
          <w:szCs w:val="18"/>
        </w:rPr>
      </w:pPr>
    </w:p>
    <w:p w14:paraId="04F0E86C" w14:textId="77777777" w:rsidR="00B40DB7" w:rsidRDefault="00B40DB7">
      <w:pPr>
        <w:rPr>
          <w:rFonts w:asciiTheme="majorHAnsi" w:hAnsiTheme="majorHAnsi" w:cs="Arial"/>
          <w:sz w:val="18"/>
          <w:szCs w:val="18"/>
        </w:rPr>
      </w:pPr>
    </w:p>
    <w:p w14:paraId="29113CEB" w14:textId="77777777" w:rsidR="00B40DB7" w:rsidRDefault="00B40DB7">
      <w:pPr>
        <w:rPr>
          <w:rFonts w:asciiTheme="majorHAnsi" w:hAnsiTheme="majorHAnsi" w:cs="Arial"/>
          <w:sz w:val="18"/>
          <w:szCs w:val="18"/>
        </w:rPr>
      </w:pPr>
    </w:p>
    <w:p w14:paraId="1589DC76" w14:textId="26A0B609" w:rsidR="00630D59" w:rsidRDefault="00630D59" w:rsidP="00630D59">
      <w:pPr>
        <w:ind w:left="720"/>
        <w:rPr>
          <w:rFonts w:ascii="Times New Roman" w:hAnsi="Times New Roman"/>
          <w:sz w:val="24"/>
          <w:szCs w:val="24"/>
        </w:rPr>
      </w:pPr>
      <w:r>
        <w:rPr>
          <w:rFonts w:ascii="Georgia" w:hAnsi="Georgia"/>
          <w:sz w:val="24"/>
          <w:szCs w:val="24"/>
        </w:rPr>
        <w:t>p. 298</w:t>
      </w:r>
      <w:r>
        <w:rPr>
          <w:rFonts w:ascii="MyriadPro" w:hAnsi="MyriadPro"/>
          <w:b/>
          <w:bCs/>
          <w:sz w:val="26"/>
          <w:szCs w:val="26"/>
        </w:rPr>
        <w:t xml:space="preserve">Minor in International Studies </w:t>
      </w:r>
    </w:p>
    <w:p w14:paraId="64DB651F" w14:textId="77777777" w:rsidR="00630D59" w:rsidRDefault="00630D59" w:rsidP="00630D59">
      <w:pPr>
        <w:pStyle w:val="NormalWeb"/>
        <w:ind w:left="720"/>
      </w:pPr>
      <w:r>
        <w:rPr>
          <w:rFonts w:ascii="ArialMT" w:hAnsi="ArialMT"/>
          <w:sz w:val="16"/>
          <w:szCs w:val="16"/>
        </w:rPr>
        <w:t xml:space="preserve">The Minor in International Studies aims to provide students from across the campus the opportu- nity to understand better in an interdisciplinary context some of the complexities of our global society. Particularly suited for students in History, Political Science, English, World Languages, and Interna- tional Business, the minor draws on existing offerings in these and other departments, and also pro- vides a forum for interdisciplinary seminars and specialized courses that focus on international issues. </w:t>
      </w:r>
    </w:p>
    <w:p w14:paraId="4FC33053" w14:textId="77777777" w:rsidR="00630D59" w:rsidRDefault="00630D59" w:rsidP="00630D59">
      <w:pPr>
        <w:pStyle w:val="NormalWeb"/>
        <w:ind w:left="720"/>
      </w:pPr>
      <w:r>
        <w:rPr>
          <w:rFonts w:ascii="Arial" w:hAnsi="Arial" w:cs="Arial"/>
          <w:b/>
          <w:bCs/>
          <w:sz w:val="16"/>
          <w:szCs w:val="16"/>
        </w:rPr>
        <w:t xml:space="preserve">NOTE: Certain courses from this list may be offered infrequently. Consult the Chair of the relevant department if you have questions on when a course will be offered. </w:t>
      </w:r>
    </w:p>
    <w:tbl>
      <w:tblPr>
        <w:tblW w:w="0" w:type="auto"/>
        <w:tblInd w:w="720" w:type="dxa"/>
        <w:tblCellMar>
          <w:left w:w="0" w:type="dxa"/>
          <w:right w:w="0" w:type="dxa"/>
        </w:tblCellMar>
        <w:tblLook w:val="04A0" w:firstRow="1" w:lastRow="0" w:firstColumn="1" w:lastColumn="0" w:noHBand="0" w:noVBand="1"/>
      </w:tblPr>
      <w:tblGrid>
        <w:gridCol w:w="9562"/>
        <w:gridCol w:w="498"/>
      </w:tblGrid>
      <w:tr w:rsidR="00630D59" w14:paraId="5B2B9008" w14:textId="77777777" w:rsidTr="00630D59">
        <w:tc>
          <w:tcPr>
            <w:tcW w:w="0" w:type="auto"/>
            <w:tcBorders>
              <w:top w:val="single" w:sz="8" w:space="0" w:color="191616"/>
              <w:left w:val="single" w:sz="8" w:space="0" w:color="161616"/>
              <w:bottom w:val="single" w:sz="8" w:space="0" w:color="191616"/>
              <w:right w:val="single" w:sz="8" w:space="0" w:color="161616"/>
            </w:tcBorders>
            <w:shd w:val="clear" w:color="auto" w:fill="B2B2B2"/>
            <w:tcMar>
              <w:top w:w="15" w:type="dxa"/>
              <w:left w:w="15" w:type="dxa"/>
              <w:bottom w:w="15" w:type="dxa"/>
              <w:right w:w="15" w:type="dxa"/>
            </w:tcMar>
            <w:vAlign w:val="center"/>
            <w:hideMark/>
          </w:tcPr>
          <w:p w14:paraId="0E21C6BC" w14:textId="77777777" w:rsidR="00630D59" w:rsidRDefault="00630D59">
            <w:pPr>
              <w:pStyle w:val="NormalWeb"/>
            </w:pPr>
            <w:r>
              <w:rPr>
                <w:rFonts w:ascii="Arial" w:hAnsi="Arial" w:cs="Arial"/>
                <w:b/>
                <w:bCs/>
                <w:sz w:val="16"/>
                <w:szCs w:val="16"/>
              </w:rPr>
              <w:lastRenderedPageBreak/>
              <w:t xml:space="preserve">Required Courses: </w:t>
            </w:r>
          </w:p>
          <w:p w14:paraId="40D1C0F6" w14:textId="77777777" w:rsidR="00630D59" w:rsidRDefault="00630D59">
            <w:pPr>
              <w:pStyle w:val="NormalWeb"/>
            </w:pPr>
            <w:r>
              <w:rPr>
                <w:rFonts w:ascii="ArialMT" w:hAnsi="ArialMT"/>
                <w:sz w:val="12"/>
                <w:szCs w:val="12"/>
              </w:rPr>
              <w:t xml:space="preserve">Any student who completes the necessary courses may declare this minor and have it appear on the transcript. Each Department which offers a course included in the minor will determine for its own majors whether courses taken for a student’s minor can also count toward the major. </w:t>
            </w:r>
          </w:p>
        </w:tc>
        <w:tc>
          <w:tcPr>
            <w:tcW w:w="0" w:type="auto"/>
            <w:tcBorders>
              <w:top w:val="single" w:sz="8" w:space="0" w:color="161616"/>
              <w:left w:val="nil"/>
              <w:bottom w:val="single" w:sz="8" w:space="0" w:color="161616"/>
              <w:right w:val="single" w:sz="8" w:space="0" w:color="161616"/>
            </w:tcBorders>
            <w:shd w:val="clear" w:color="auto" w:fill="B2B2B2"/>
            <w:tcMar>
              <w:top w:w="15" w:type="dxa"/>
              <w:left w:w="15" w:type="dxa"/>
              <w:bottom w:w="15" w:type="dxa"/>
              <w:right w:w="15" w:type="dxa"/>
            </w:tcMar>
            <w:vAlign w:val="center"/>
            <w:hideMark/>
          </w:tcPr>
          <w:p w14:paraId="49E46CB7" w14:textId="77777777" w:rsidR="00630D59" w:rsidRDefault="00630D59">
            <w:pPr>
              <w:pStyle w:val="NormalWeb"/>
            </w:pPr>
            <w:r>
              <w:rPr>
                <w:rFonts w:ascii="Arial" w:hAnsi="Arial" w:cs="Arial"/>
                <w:b/>
                <w:bCs/>
                <w:sz w:val="12"/>
                <w:szCs w:val="12"/>
              </w:rPr>
              <w:t xml:space="preserve">Sem. Hrs. </w:t>
            </w:r>
          </w:p>
        </w:tc>
      </w:tr>
      <w:tr w:rsidR="00630D59" w14:paraId="34F0A8EF" w14:textId="77777777" w:rsidTr="00630D59">
        <w:tc>
          <w:tcPr>
            <w:tcW w:w="0" w:type="auto"/>
            <w:tcBorders>
              <w:top w:val="nil"/>
              <w:left w:val="single" w:sz="8" w:space="0" w:color="191616"/>
              <w:bottom w:val="single" w:sz="8" w:space="0" w:color="191616"/>
              <w:right w:val="single" w:sz="8" w:space="0" w:color="191616"/>
            </w:tcBorders>
            <w:tcMar>
              <w:top w:w="15" w:type="dxa"/>
              <w:left w:w="15" w:type="dxa"/>
              <w:bottom w:w="15" w:type="dxa"/>
              <w:right w:w="15" w:type="dxa"/>
            </w:tcMar>
            <w:vAlign w:val="center"/>
            <w:hideMark/>
          </w:tcPr>
          <w:p w14:paraId="31415DCC" w14:textId="77777777" w:rsidR="00630D59" w:rsidRDefault="00630D59">
            <w:pPr>
              <w:pStyle w:val="NormalWeb"/>
            </w:pPr>
            <w:r>
              <w:rPr>
                <w:rFonts w:ascii="Arial" w:hAnsi="Arial" w:cs="Arial"/>
                <w:b/>
                <w:bCs/>
                <w:sz w:val="12"/>
                <w:szCs w:val="12"/>
              </w:rPr>
              <w:t xml:space="preserve">Select 12 hours from the following (no more than two courses may have the same prefix): </w:t>
            </w:r>
          </w:p>
          <w:p w14:paraId="33B81B40" w14:textId="77777777" w:rsidR="00630D59" w:rsidRDefault="00630D59">
            <w:pPr>
              <w:pStyle w:val="NormalWeb"/>
            </w:pPr>
            <w:r>
              <w:rPr>
                <w:rFonts w:ascii="ArialMT" w:hAnsi="ArialMT"/>
                <w:sz w:val="12"/>
                <w:szCs w:val="12"/>
              </w:rPr>
              <w:t>ARTH 3053, Medieval and Renaissance Art and Architecture ARTH 3063, Baroque and Rococo Art and Architecture ARTH 3073, Nineteenth Century Art and Architecture</w:t>
            </w:r>
            <w:r>
              <w:rPr>
                <w:rFonts w:ascii="ArialMT" w:hAnsi="ArialMT"/>
                <w:sz w:val="12"/>
                <w:szCs w:val="12"/>
              </w:rPr>
              <w:br/>
              <w:t xml:space="preserve">ARTH 430V, Studies in Art History </w:t>
            </w:r>
          </w:p>
          <w:p w14:paraId="38FA2C4F" w14:textId="77777777" w:rsidR="00630D59" w:rsidRDefault="00630D59">
            <w:pPr>
              <w:pStyle w:val="NormalWeb"/>
            </w:pPr>
            <w:r>
              <w:rPr>
                <w:rFonts w:ascii="ArialMT" w:hAnsi="ArialMT"/>
                <w:sz w:val="12"/>
                <w:szCs w:val="12"/>
              </w:rPr>
              <w:t>COMS 4253, Intercultural Communication</w:t>
            </w:r>
            <w:r>
              <w:rPr>
                <w:rFonts w:ascii="ArialMT" w:hAnsi="ArialMT"/>
                <w:sz w:val="12"/>
                <w:szCs w:val="12"/>
              </w:rPr>
              <w:br/>
              <w:t>ECON/IB 4103, International Trade</w:t>
            </w:r>
            <w:r>
              <w:rPr>
                <w:rFonts w:ascii="ArialMT" w:hAnsi="ArialMT"/>
                <w:sz w:val="12"/>
                <w:szCs w:val="12"/>
              </w:rPr>
              <w:br/>
              <w:t>ENG 3453, World Literature</w:t>
            </w:r>
            <w:r>
              <w:rPr>
                <w:rFonts w:ascii="ArialMT" w:hAnsi="ArialMT"/>
                <w:sz w:val="12"/>
                <w:szCs w:val="12"/>
              </w:rPr>
              <w:br/>
              <w:t>ENG 3473, Contemporary Literature</w:t>
            </w:r>
            <w:r>
              <w:rPr>
                <w:rFonts w:ascii="ArialMT" w:hAnsi="ArialMT"/>
                <w:sz w:val="12"/>
                <w:szCs w:val="12"/>
              </w:rPr>
              <w:br/>
              <w:t>ENG 3613, Introduction to Folklore</w:t>
            </w:r>
            <w:r>
              <w:rPr>
                <w:rFonts w:ascii="ArialMT" w:hAnsi="ArialMT"/>
                <w:sz w:val="12"/>
                <w:szCs w:val="12"/>
              </w:rPr>
              <w:br/>
              <w:t xml:space="preserve">FIN/IB 3813, International Financial Mgmt and Banking GEOG 3603, World Regional Geography </w:t>
            </w:r>
          </w:p>
          <w:p w14:paraId="7082A62B" w14:textId="77777777" w:rsidR="00630D59" w:rsidRDefault="00630D59">
            <w:pPr>
              <w:pStyle w:val="NormalWeb"/>
            </w:pPr>
            <w:r>
              <w:rPr>
                <w:rFonts w:ascii="ArialMT" w:hAnsi="ArialMT"/>
                <w:sz w:val="12"/>
                <w:szCs w:val="12"/>
              </w:rPr>
              <w:t>GEOG 3643, Introduction to Cultural Geography GEOG 3663, Geography of Africa</w:t>
            </w:r>
            <w:r>
              <w:rPr>
                <w:rFonts w:ascii="ArialMT" w:hAnsi="ArialMT"/>
                <w:sz w:val="12"/>
                <w:szCs w:val="12"/>
              </w:rPr>
              <w:br/>
              <w:t>GEOG 3703, Political Geography</w:t>
            </w:r>
            <w:r>
              <w:rPr>
                <w:rFonts w:ascii="ArialMT" w:hAnsi="ArialMT"/>
                <w:sz w:val="12"/>
                <w:szCs w:val="12"/>
              </w:rPr>
              <w:br/>
              <w:t xml:space="preserve">GEOG/SOC 4223, Urban Geography </w:t>
            </w:r>
          </w:p>
          <w:p w14:paraId="5F2DA6CC" w14:textId="77777777" w:rsidR="00630D59" w:rsidRDefault="00630D59">
            <w:pPr>
              <w:pStyle w:val="NormalWeb"/>
            </w:pPr>
            <w:r>
              <w:rPr>
                <w:rFonts w:ascii="ArialMT" w:hAnsi="ArialMT"/>
                <w:sz w:val="12"/>
                <w:szCs w:val="12"/>
              </w:rPr>
              <w:t>HIST 3013, Civilizations of Africa</w:t>
            </w:r>
            <w:r>
              <w:rPr>
                <w:rFonts w:ascii="ArialMT" w:hAnsi="ArialMT"/>
                <w:sz w:val="12"/>
                <w:szCs w:val="12"/>
              </w:rPr>
              <w:br/>
              <w:t>HIST 3123, Latin America, The Colonial Period</w:t>
            </w:r>
            <w:r>
              <w:rPr>
                <w:rFonts w:ascii="ArialMT" w:hAnsi="ArialMT"/>
                <w:sz w:val="12"/>
                <w:szCs w:val="12"/>
              </w:rPr>
              <w:br/>
              <w:t>HIST 3133, Latin America, The National Period</w:t>
            </w:r>
            <w:r>
              <w:rPr>
                <w:rFonts w:ascii="ArialMT" w:hAnsi="ArialMT"/>
                <w:sz w:val="12"/>
                <w:szCs w:val="12"/>
              </w:rPr>
              <w:br/>
              <w:t>HIST 3223, Renaissance and Reformation Europe</w:t>
            </w:r>
            <w:r>
              <w:rPr>
                <w:rFonts w:ascii="ArialMT" w:hAnsi="ArialMT"/>
                <w:sz w:val="12"/>
                <w:szCs w:val="12"/>
              </w:rPr>
              <w:br/>
              <w:t>HIST 3253, Modern Europe, 1750-1870</w:t>
            </w:r>
            <w:r>
              <w:rPr>
                <w:rFonts w:ascii="ArialMT" w:hAnsi="ArialMT"/>
                <w:sz w:val="12"/>
                <w:szCs w:val="12"/>
              </w:rPr>
              <w:br/>
              <w:t>HIST 3273, The Age of Crisis: Europe, 1870 To Present HIST 3283, Society and Thought in Europe</w:t>
            </w:r>
            <w:r>
              <w:rPr>
                <w:rFonts w:ascii="ArialMT" w:hAnsi="ArialMT"/>
                <w:sz w:val="12"/>
                <w:szCs w:val="12"/>
              </w:rPr>
              <w:br/>
              <w:t>HIST 3303, The Modern History of the Middle East</w:t>
            </w:r>
            <w:r>
              <w:rPr>
                <w:rFonts w:ascii="ArialMT" w:hAnsi="ArialMT"/>
                <w:sz w:val="12"/>
                <w:szCs w:val="12"/>
              </w:rPr>
              <w:br/>
              <w:t>HIST 4113, Imperial Russia</w:t>
            </w:r>
            <w:r>
              <w:rPr>
                <w:rFonts w:ascii="ArialMT" w:hAnsi="ArialMT"/>
                <w:sz w:val="12"/>
                <w:szCs w:val="12"/>
              </w:rPr>
              <w:br/>
              <w:t>HIST 4123, Soviet Russia</w:t>
            </w:r>
            <w:r>
              <w:rPr>
                <w:rFonts w:ascii="ArialMT" w:hAnsi="ArialMT"/>
                <w:sz w:val="12"/>
                <w:szCs w:val="12"/>
              </w:rPr>
              <w:br/>
              <w:t>HIST 4133, History of Ancient China</w:t>
            </w:r>
            <w:r>
              <w:rPr>
                <w:rFonts w:ascii="ArialMT" w:hAnsi="ArialMT"/>
                <w:sz w:val="12"/>
                <w:szCs w:val="12"/>
              </w:rPr>
              <w:br/>
              <w:t>HIST 4143, The Rise of Modern China</w:t>
            </w:r>
            <w:r>
              <w:rPr>
                <w:rFonts w:ascii="ArialMT" w:hAnsi="ArialMT"/>
                <w:sz w:val="12"/>
                <w:szCs w:val="12"/>
              </w:rPr>
              <w:br/>
              <w:t>HIST 4213, History of England 55 BC to AD 1689</w:t>
            </w:r>
            <w:r>
              <w:rPr>
                <w:rFonts w:ascii="ArialMT" w:hAnsi="ArialMT"/>
                <w:sz w:val="12"/>
                <w:szCs w:val="12"/>
              </w:rPr>
              <w:br/>
              <w:t>HIST 4223, History of Great Britain, 1688 To 1982</w:t>
            </w:r>
            <w:r>
              <w:rPr>
                <w:rFonts w:ascii="ArialMT" w:hAnsi="ArialMT"/>
                <w:sz w:val="12"/>
                <w:szCs w:val="12"/>
              </w:rPr>
              <w:br/>
              <w:t>HIST 4273, History of Mexico</w:t>
            </w:r>
            <w:bookmarkStart w:id="0" w:name="_GoBack"/>
            <w:bookmarkEnd w:id="0"/>
            <w:r>
              <w:rPr>
                <w:rFonts w:ascii="ArialMT" w:hAnsi="ArialMT"/>
                <w:sz w:val="12"/>
                <w:szCs w:val="12"/>
              </w:rPr>
              <w:br/>
              <w:t>HIST 4593, Special Topics in World History</w:t>
            </w:r>
            <w:r>
              <w:rPr>
                <w:rFonts w:ascii="ArialMT" w:hAnsi="ArialMT"/>
                <w:sz w:val="12"/>
                <w:szCs w:val="12"/>
              </w:rPr>
              <w:br/>
              <w:t xml:space="preserve">IB 3013, Global </w:t>
            </w:r>
            <w:r w:rsidRPr="008D134F">
              <w:rPr>
                <w:rFonts w:ascii="ArialMT" w:hAnsi="ArialMT"/>
                <w:strike/>
                <w:color w:val="FF0000"/>
                <w:sz w:val="12"/>
                <w:szCs w:val="12"/>
              </w:rPr>
              <w:t>Leadership</w:t>
            </w:r>
            <w:r>
              <w:rPr>
                <w:rFonts w:ascii="ArialMT" w:hAnsi="ArialMT"/>
                <w:sz w:val="12"/>
                <w:szCs w:val="12"/>
              </w:rPr>
              <w:t xml:space="preserve"> </w:t>
            </w:r>
            <w:r w:rsidRPr="008D134F">
              <w:rPr>
                <w:rFonts w:ascii="ArialMT" w:hAnsi="ArialMT"/>
                <w:b/>
                <w:bCs/>
                <w:color w:val="4F81BD" w:themeColor="accent1"/>
                <w:sz w:val="20"/>
                <w:szCs w:val="20"/>
              </w:rPr>
              <w:t>Experience</w:t>
            </w:r>
            <w:r w:rsidRPr="008D134F">
              <w:rPr>
                <w:rFonts w:ascii="ArialMT" w:hAnsi="ArialMT"/>
                <w:color w:val="4F81BD" w:themeColor="accent1"/>
                <w:sz w:val="12"/>
                <w:szCs w:val="12"/>
              </w:rPr>
              <w:br/>
            </w:r>
            <w:r>
              <w:rPr>
                <w:rFonts w:ascii="ArialMT" w:hAnsi="ArialMT"/>
                <w:sz w:val="12"/>
                <w:szCs w:val="12"/>
              </w:rPr>
              <w:t>IB 4133, International Law</w:t>
            </w:r>
            <w:r>
              <w:rPr>
                <w:rFonts w:ascii="ArialMT" w:hAnsi="ArialMT"/>
                <w:sz w:val="12"/>
                <w:szCs w:val="12"/>
              </w:rPr>
              <w:br/>
              <w:t>IB 4273, Special Problems</w:t>
            </w:r>
            <w:r>
              <w:rPr>
                <w:rFonts w:ascii="ArialMT" w:hAnsi="ArialMT"/>
                <w:sz w:val="12"/>
                <w:szCs w:val="12"/>
              </w:rPr>
              <w:br/>
              <w:t>INST 4503, Special Topics</w:t>
            </w:r>
            <w:r>
              <w:rPr>
                <w:rFonts w:ascii="ArialMT" w:hAnsi="ArialMT"/>
                <w:sz w:val="12"/>
                <w:szCs w:val="12"/>
              </w:rPr>
              <w:br/>
              <w:t>INST 4803, Independent Study</w:t>
            </w:r>
            <w:r>
              <w:rPr>
                <w:rFonts w:ascii="ArialMT" w:hAnsi="ArialMT"/>
                <w:sz w:val="12"/>
                <w:szCs w:val="12"/>
              </w:rPr>
              <w:br/>
              <w:t>MGMT 4123, International Management</w:t>
            </w:r>
            <w:r>
              <w:rPr>
                <w:rFonts w:ascii="ArialMT" w:hAnsi="ArialMT"/>
                <w:sz w:val="12"/>
                <w:szCs w:val="12"/>
              </w:rPr>
              <w:br/>
              <w:t>MKTG 4113, International Marketing</w:t>
            </w:r>
            <w:r>
              <w:rPr>
                <w:rFonts w:ascii="ArialMT" w:hAnsi="ArialMT"/>
                <w:sz w:val="12"/>
                <w:szCs w:val="12"/>
              </w:rPr>
              <w:br/>
              <w:t>PHIL 3623, Eastern Philosophy</w:t>
            </w:r>
            <w:r>
              <w:rPr>
                <w:rFonts w:ascii="ArialMT" w:hAnsi="ArialMT"/>
                <w:sz w:val="12"/>
                <w:szCs w:val="12"/>
              </w:rPr>
              <w:br/>
              <w:t>POSC 3203, Introduction to Comparative Politics</w:t>
            </w:r>
            <w:r>
              <w:rPr>
                <w:rFonts w:ascii="ArialMT" w:hAnsi="ArialMT"/>
                <w:sz w:val="12"/>
                <w:szCs w:val="12"/>
              </w:rPr>
              <w:br/>
              <w:t>POSC 3213, African Political Systems</w:t>
            </w:r>
            <w:r>
              <w:rPr>
                <w:rFonts w:ascii="ArialMT" w:hAnsi="ArialMT"/>
                <w:sz w:val="12"/>
                <w:szCs w:val="12"/>
              </w:rPr>
              <w:br/>
              <w:t>POSC 3223, European Political Systems</w:t>
            </w:r>
            <w:r>
              <w:rPr>
                <w:rFonts w:ascii="ArialMT" w:hAnsi="ArialMT"/>
                <w:sz w:val="12"/>
                <w:szCs w:val="12"/>
              </w:rPr>
              <w:br/>
              <w:t>POSC 3303, Introduction to International Policies</w:t>
            </w:r>
            <w:r>
              <w:rPr>
                <w:rFonts w:ascii="ArialMT" w:hAnsi="ArialMT"/>
                <w:sz w:val="12"/>
                <w:szCs w:val="12"/>
              </w:rPr>
              <w:br/>
              <w:t>POSC 4223, Middle Eastern Political Systems</w:t>
            </w:r>
            <w:r>
              <w:rPr>
                <w:rFonts w:ascii="ArialMT" w:hAnsi="ArialMT"/>
                <w:sz w:val="12"/>
                <w:szCs w:val="12"/>
              </w:rPr>
              <w:br/>
              <w:t>POSC 4313, International Organization</w:t>
            </w:r>
            <w:r>
              <w:rPr>
                <w:rFonts w:ascii="ArialMT" w:hAnsi="ArialMT"/>
                <w:sz w:val="12"/>
                <w:szCs w:val="12"/>
              </w:rPr>
              <w:br/>
              <w:t>POSC 4323, Foreign Policy Analysis</w:t>
            </w:r>
            <w:r>
              <w:rPr>
                <w:rFonts w:ascii="ArialMT" w:hAnsi="ArialMT"/>
                <w:sz w:val="12"/>
                <w:szCs w:val="12"/>
              </w:rPr>
              <w:br/>
              <w:t>PSY 3613, Cultural Psychology</w:t>
            </w:r>
            <w:r>
              <w:rPr>
                <w:rFonts w:ascii="ArialMT" w:hAnsi="ArialMT"/>
                <w:sz w:val="12"/>
                <w:szCs w:val="12"/>
              </w:rPr>
              <w:br/>
              <w:t>SOC 4263, Terrorism as a Social Movement</w:t>
            </w:r>
            <w:r>
              <w:rPr>
                <w:rFonts w:ascii="ArialMT" w:hAnsi="ArialMT"/>
                <w:sz w:val="12"/>
                <w:szCs w:val="12"/>
              </w:rPr>
              <w:br/>
              <w:t>SOC 4273, World Population and Society</w:t>
            </w:r>
            <w:r>
              <w:rPr>
                <w:rFonts w:ascii="ArialMT" w:hAnsi="ArialMT"/>
                <w:sz w:val="12"/>
                <w:szCs w:val="12"/>
              </w:rPr>
              <w:br/>
              <w:t xml:space="preserve">Other courses approved by International Studies Advisor </w:t>
            </w:r>
          </w:p>
        </w:tc>
        <w:tc>
          <w:tcPr>
            <w:tcW w:w="0" w:type="auto"/>
            <w:tcBorders>
              <w:top w:val="nil"/>
              <w:left w:val="nil"/>
              <w:bottom w:val="single" w:sz="8" w:space="0" w:color="161616"/>
              <w:right w:val="single" w:sz="8" w:space="0" w:color="191616"/>
            </w:tcBorders>
            <w:tcMar>
              <w:top w:w="15" w:type="dxa"/>
              <w:left w:w="15" w:type="dxa"/>
              <w:bottom w:w="15" w:type="dxa"/>
              <w:right w:w="15" w:type="dxa"/>
            </w:tcMar>
            <w:vAlign w:val="center"/>
            <w:hideMark/>
          </w:tcPr>
          <w:p w14:paraId="7564BE97" w14:textId="77777777" w:rsidR="00630D59" w:rsidRDefault="00630D59"/>
        </w:tc>
      </w:tr>
    </w:tbl>
    <w:p w14:paraId="0F8D98E4" w14:textId="77777777" w:rsidR="00630D59" w:rsidRDefault="00630D59" w:rsidP="00630D59">
      <w:pPr>
        <w:rPr>
          <w:rFonts w:ascii="Georgia" w:hAnsi="Georgia"/>
          <w:sz w:val="24"/>
          <w:szCs w:val="24"/>
        </w:rPr>
      </w:pPr>
    </w:p>
    <w:p w14:paraId="155ADA5E" w14:textId="77777777" w:rsidR="00B40DB7" w:rsidRDefault="00B40DB7">
      <w:pPr>
        <w:rPr>
          <w:rFonts w:asciiTheme="majorHAnsi" w:hAnsiTheme="majorHAnsi" w:cs="Arial"/>
          <w:sz w:val="18"/>
          <w:szCs w:val="18"/>
        </w:rPr>
      </w:pPr>
    </w:p>
    <w:p w14:paraId="5977F734" w14:textId="77777777" w:rsidR="00B40DB7" w:rsidRDefault="00B40DB7">
      <w:pPr>
        <w:rPr>
          <w:rFonts w:asciiTheme="majorHAnsi" w:hAnsiTheme="majorHAnsi" w:cs="Arial"/>
          <w:sz w:val="18"/>
          <w:szCs w:val="18"/>
        </w:rPr>
      </w:pPr>
    </w:p>
    <w:p w14:paraId="6A53626D" w14:textId="77777777" w:rsidR="00B40DB7" w:rsidRDefault="00B40DB7">
      <w:pPr>
        <w:rPr>
          <w:rFonts w:asciiTheme="majorHAnsi" w:hAnsiTheme="majorHAnsi" w:cs="Arial"/>
          <w:sz w:val="18"/>
          <w:szCs w:val="18"/>
        </w:rPr>
      </w:pPr>
    </w:p>
    <w:p w14:paraId="1BF3D5F4" w14:textId="77777777" w:rsidR="00B40DB7" w:rsidRDefault="00B40DB7">
      <w:pPr>
        <w:rPr>
          <w:rFonts w:asciiTheme="majorHAnsi" w:hAnsiTheme="majorHAnsi" w:cs="Arial"/>
          <w:sz w:val="18"/>
          <w:szCs w:val="18"/>
        </w:rPr>
      </w:pPr>
    </w:p>
    <w:p w14:paraId="7463A9C2" w14:textId="77777777" w:rsidR="00B40DB7" w:rsidRDefault="00B40DB7">
      <w:pPr>
        <w:rPr>
          <w:rFonts w:asciiTheme="majorHAnsi" w:hAnsiTheme="majorHAnsi" w:cs="Arial"/>
          <w:sz w:val="18"/>
          <w:szCs w:val="18"/>
        </w:rPr>
      </w:pPr>
    </w:p>
    <w:p w14:paraId="2E74798E" w14:textId="77777777" w:rsidR="00B40DB7" w:rsidRDefault="00B40DB7">
      <w:pPr>
        <w:rPr>
          <w:rFonts w:asciiTheme="majorHAnsi" w:hAnsiTheme="majorHAnsi" w:cs="Arial"/>
          <w:sz w:val="18"/>
          <w:szCs w:val="18"/>
        </w:rPr>
      </w:pPr>
    </w:p>
    <w:p w14:paraId="4567FCA6" w14:textId="77777777" w:rsidR="00B40DB7" w:rsidRDefault="00B40DB7">
      <w:pPr>
        <w:rPr>
          <w:rFonts w:asciiTheme="majorHAnsi" w:hAnsiTheme="majorHAnsi" w:cs="Arial"/>
          <w:sz w:val="18"/>
          <w:szCs w:val="18"/>
        </w:rPr>
      </w:pPr>
    </w:p>
    <w:p w14:paraId="415451C2" w14:textId="77777777" w:rsidR="00B40DB7" w:rsidRDefault="00B40DB7">
      <w:pPr>
        <w:rPr>
          <w:rFonts w:asciiTheme="majorHAnsi" w:hAnsiTheme="majorHAnsi" w:cs="Arial"/>
          <w:sz w:val="18"/>
          <w:szCs w:val="18"/>
        </w:rPr>
      </w:pPr>
    </w:p>
    <w:p w14:paraId="4D492FFD" w14:textId="2EE3D8E8" w:rsidR="00B40DB7" w:rsidRPr="008426D1" w:rsidRDefault="00B40DB7">
      <w:pPr>
        <w:rPr>
          <w:rFonts w:asciiTheme="majorHAnsi" w:hAnsiTheme="majorHAnsi" w:cs="Arial"/>
          <w:sz w:val="18"/>
          <w:szCs w:val="18"/>
        </w:rPr>
      </w:pPr>
      <w:r>
        <w:rPr>
          <w:noProof/>
        </w:rPr>
        <mc:AlternateContent>
          <mc:Choice Requires="wps">
            <w:drawing>
              <wp:anchor distT="0" distB="0" distL="114300" distR="114300" simplePos="0" relativeHeight="251660288" behindDoc="0" locked="0" layoutInCell="1" allowOverlap="1" wp14:anchorId="28087946" wp14:editId="0EF8F735">
                <wp:simplePos x="0" y="0"/>
                <wp:positionH relativeFrom="column">
                  <wp:posOffset>1384300</wp:posOffset>
                </wp:positionH>
                <wp:positionV relativeFrom="paragraph">
                  <wp:posOffset>6468745</wp:posOffset>
                </wp:positionV>
                <wp:extent cx="501650" cy="38100"/>
                <wp:effectExtent l="19050" t="19050" r="31750" b="19050"/>
                <wp:wrapNone/>
                <wp:docPr id="7" name="Straight Connector 7"/>
                <wp:cNvGraphicFramePr/>
                <a:graphic xmlns:a="http://schemas.openxmlformats.org/drawingml/2006/main">
                  <a:graphicData uri="http://schemas.microsoft.com/office/word/2010/wordprocessingShape">
                    <wps:wsp>
                      <wps:cNvCnPr/>
                      <wps:spPr>
                        <a:xfrm>
                          <a:off x="0" y="0"/>
                          <a:ext cx="501650" cy="3810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xmlns:w16se="http://schemas.microsoft.com/office/word/2015/wordml/symex" xmlns:cx1="http://schemas.microsoft.com/office/drawing/2015/9/8/chartex" xmlns:cx="http://schemas.microsoft.com/office/drawing/2014/chartex">
            <w:pict>
              <v:line w14:anchorId="24D4A1C7"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9pt,509.35pt" to="148.5pt,5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" strokecolor="red" strokeweight="2.25pt"/>
            </w:pict>
          </mc:Fallback>
        </mc:AlternateContent>
      </w:r>
    </w:p>
    <w:sectPr w:rsidR="00B40DB7" w:rsidRPr="008426D1" w:rsidSect="00556E69">
      <w:footerReference w:type="even" r:id="rId17"/>
      <w:footerReference w:type="default" r:id="rId18"/>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27382" w14:textId="77777777" w:rsidR="00A1328F" w:rsidRDefault="00A1328F" w:rsidP="00AF3758">
      <w:pPr>
        <w:spacing w:after="0" w:line="240" w:lineRule="auto"/>
      </w:pPr>
      <w:r>
        <w:separator/>
      </w:r>
    </w:p>
  </w:endnote>
  <w:endnote w:type="continuationSeparator" w:id="0">
    <w:p w14:paraId="543C52F5" w14:textId="77777777" w:rsidR="00A1328F" w:rsidRDefault="00A1328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MyriadPro">
    <w:altName w:val="Times New Roman"/>
    <w:charset w:val="00"/>
    <w:family w:val="auto"/>
    <w:pitch w:val="default"/>
  </w:font>
  <w:font w:name="ArialMT">
    <w:altName w:val="Times New Roman"/>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39FA247D"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134F">
      <w:rPr>
        <w:rStyle w:val="PageNumber"/>
        <w:noProof/>
      </w:rPr>
      <w:t>10</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082767">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1EE306" w14:textId="77777777" w:rsidR="00A1328F" w:rsidRDefault="00A1328F" w:rsidP="00AF3758">
      <w:pPr>
        <w:spacing w:after="0" w:line="240" w:lineRule="auto"/>
      </w:pPr>
      <w:r>
        <w:separator/>
      </w:r>
    </w:p>
  </w:footnote>
  <w:footnote w:type="continuationSeparator" w:id="0">
    <w:p w14:paraId="0DDECFE9" w14:textId="77777777" w:rsidR="00A1328F" w:rsidRDefault="00A1328F"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AF3758"/>
    <w:rsid w:val="000002AC"/>
    <w:rsid w:val="00001C04"/>
    <w:rsid w:val="00016FE7"/>
    <w:rsid w:val="00024BA5"/>
    <w:rsid w:val="00026976"/>
    <w:rsid w:val="0003392A"/>
    <w:rsid w:val="00041E75"/>
    <w:rsid w:val="0005467E"/>
    <w:rsid w:val="00054918"/>
    <w:rsid w:val="000825ED"/>
    <w:rsid w:val="00082767"/>
    <w:rsid w:val="0008410E"/>
    <w:rsid w:val="000A654B"/>
    <w:rsid w:val="000C6F4D"/>
    <w:rsid w:val="000D06F1"/>
    <w:rsid w:val="000E0BB8"/>
    <w:rsid w:val="000F52A8"/>
    <w:rsid w:val="00101FF4"/>
    <w:rsid w:val="00103070"/>
    <w:rsid w:val="00150222"/>
    <w:rsid w:val="00150E96"/>
    <w:rsid w:val="00151451"/>
    <w:rsid w:val="0015192B"/>
    <w:rsid w:val="0015536A"/>
    <w:rsid w:val="00156679"/>
    <w:rsid w:val="00164414"/>
    <w:rsid w:val="00185D67"/>
    <w:rsid w:val="001A5DD5"/>
    <w:rsid w:val="001C508E"/>
    <w:rsid w:val="001E288B"/>
    <w:rsid w:val="001E597A"/>
    <w:rsid w:val="001F5DA4"/>
    <w:rsid w:val="0021282B"/>
    <w:rsid w:val="00212A76"/>
    <w:rsid w:val="00212A84"/>
    <w:rsid w:val="002172AB"/>
    <w:rsid w:val="002277EA"/>
    <w:rsid w:val="002315B0"/>
    <w:rsid w:val="002403C4"/>
    <w:rsid w:val="00254447"/>
    <w:rsid w:val="00261ACE"/>
    <w:rsid w:val="00265C17"/>
    <w:rsid w:val="00283073"/>
    <w:rsid w:val="0028351D"/>
    <w:rsid w:val="00283525"/>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093B"/>
    <w:rsid w:val="003D5ADD"/>
    <w:rsid w:val="004072F1"/>
    <w:rsid w:val="00424133"/>
    <w:rsid w:val="00434AA5"/>
    <w:rsid w:val="00473252"/>
    <w:rsid w:val="00474C39"/>
    <w:rsid w:val="0048393A"/>
    <w:rsid w:val="00487771"/>
    <w:rsid w:val="0049675B"/>
    <w:rsid w:val="004A211B"/>
    <w:rsid w:val="004A7706"/>
    <w:rsid w:val="004C4123"/>
    <w:rsid w:val="004F3C87"/>
    <w:rsid w:val="00526078"/>
    <w:rsid w:val="00526B81"/>
    <w:rsid w:val="005348A2"/>
    <w:rsid w:val="00547433"/>
    <w:rsid w:val="00556E69"/>
    <w:rsid w:val="005677EC"/>
    <w:rsid w:val="00575870"/>
    <w:rsid w:val="00584C22"/>
    <w:rsid w:val="00592A95"/>
    <w:rsid w:val="005934F2"/>
    <w:rsid w:val="005F187C"/>
    <w:rsid w:val="005F41DD"/>
    <w:rsid w:val="00606EE4"/>
    <w:rsid w:val="00610022"/>
    <w:rsid w:val="006179CB"/>
    <w:rsid w:val="00625DAB"/>
    <w:rsid w:val="00630A6B"/>
    <w:rsid w:val="00630D59"/>
    <w:rsid w:val="00636DB3"/>
    <w:rsid w:val="00641E0F"/>
    <w:rsid w:val="00660381"/>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A06B9"/>
    <w:rsid w:val="007B3FB6"/>
    <w:rsid w:val="007B7421"/>
    <w:rsid w:val="007D371A"/>
    <w:rsid w:val="007E7FDA"/>
    <w:rsid w:val="0083170D"/>
    <w:rsid w:val="008426D1"/>
    <w:rsid w:val="0085569E"/>
    <w:rsid w:val="00862E36"/>
    <w:rsid w:val="008663CA"/>
    <w:rsid w:val="00895557"/>
    <w:rsid w:val="008A1AC6"/>
    <w:rsid w:val="008C6881"/>
    <w:rsid w:val="008C6D7B"/>
    <w:rsid w:val="008C703B"/>
    <w:rsid w:val="008D134F"/>
    <w:rsid w:val="008E6C1C"/>
    <w:rsid w:val="00902632"/>
    <w:rsid w:val="00903AB9"/>
    <w:rsid w:val="009053D1"/>
    <w:rsid w:val="00905EBE"/>
    <w:rsid w:val="00916FCA"/>
    <w:rsid w:val="00962018"/>
    <w:rsid w:val="0097195B"/>
    <w:rsid w:val="00976B5B"/>
    <w:rsid w:val="00983ADC"/>
    <w:rsid w:val="00984490"/>
    <w:rsid w:val="009954C2"/>
    <w:rsid w:val="009A529F"/>
    <w:rsid w:val="009D2E9F"/>
    <w:rsid w:val="009E1024"/>
    <w:rsid w:val="009F7C66"/>
    <w:rsid w:val="00A01035"/>
    <w:rsid w:val="00A0329C"/>
    <w:rsid w:val="00A1328F"/>
    <w:rsid w:val="00A16BB1"/>
    <w:rsid w:val="00A215ED"/>
    <w:rsid w:val="00A5089E"/>
    <w:rsid w:val="00A56D36"/>
    <w:rsid w:val="00A67597"/>
    <w:rsid w:val="00A966C5"/>
    <w:rsid w:val="00AA702B"/>
    <w:rsid w:val="00AB5523"/>
    <w:rsid w:val="00AD0B66"/>
    <w:rsid w:val="00AF3758"/>
    <w:rsid w:val="00AF3C6A"/>
    <w:rsid w:val="00AF68E8"/>
    <w:rsid w:val="00B054E5"/>
    <w:rsid w:val="00B1112D"/>
    <w:rsid w:val="00B134C2"/>
    <w:rsid w:val="00B1628A"/>
    <w:rsid w:val="00B35368"/>
    <w:rsid w:val="00B40DB7"/>
    <w:rsid w:val="00B46334"/>
    <w:rsid w:val="00B5613F"/>
    <w:rsid w:val="00B6203D"/>
    <w:rsid w:val="00B71755"/>
    <w:rsid w:val="00B86002"/>
    <w:rsid w:val="00B97755"/>
    <w:rsid w:val="00BA01EA"/>
    <w:rsid w:val="00BD623D"/>
    <w:rsid w:val="00BE069E"/>
    <w:rsid w:val="00BF6FF6"/>
    <w:rsid w:val="00C002F9"/>
    <w:rsid w:val="00C12816"/>
    <w:rsid w:val="00C12977"/>
    <w:rsid w:val="00C23120"/>
    <w:rsid w:val="00C23CC7"/>
    <w:rsid w:val="00C25105"/>
    <w:rsid w:val="00C334FF"/>
    <w:rsid w:val="00C55BB9"/>
    <w:rsid w:val="00C60A91"/>
    <w:rsid w:val="00C639DE"/>
    <w:rsid w:val="00C80773"/>
    <w:rsid w:val="00CA269E"/>
    <w:rsid w:val="00CA7C7C"/>
    <w:rsid w:val="00CB2125"/>
    <w:rsid w:val="00CB4B5A"/>
    <w:rsid w:val="00CC6C15"/>
    <w:rsid w:val="00CE6F34"/>
    <w:rsid w:val="00D0686A"/>
    <w:rsid w:val="00D20B84"/>
    <w:rsid w:val="00D51205"/>
    <w:rsid w:val="00D54EEE"/>
    <w:rsid w:val="00D57716"/>
    <w:rsid w:val="00D67AC4"/>
    <w:rsid w:val="00D7370A"/>
    <w:rsid w:val="00D979DD"/>
    <w:rsid w:val="00E322A3"/>
    <w:rsid w:val="00E41F8D"/>
    <w:rsid w:val="00E45868"/>
    <w:rsid w:val="00E46A0B"/>
    <w:rsid w:val="00E70B06"/>
    <w:rsid w:val="00E83D6F"/>
    <w:rsid w:val="00E875B2"/>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styleId="NormalWeb">
    <w:name w:val="Normal (Web)"/>
    <w:basedOn w:val="Normal"/>
    <w:uiPriority w:val="99"/>
    <w:semiHidden/>
    <w:unhideWhenUsed/>
    <w:rsid w:val="00630D59"/>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52851">
      <w:bodyDiv w:val="1"/>
      <w:marLeft w:val="0"/>
      <w:marRight w:val="0"/>
      <w:marTop w:val="0"/>
      <w:marBottom w:val="0"/>
      <w:divBdr>
        <w:top w:val="none" w:sz="0" w:space="0" w:color="auto"/>
        <w:left w:val="none" w:sz="0" w:space="0" w:color="auto"/>
        <w:bottom w:val="none" w:sz="0" w:space="0" w:color="auto"/>
        <w:right w:val="none" w:sz="0" w:space="0" w:color="auto"/>
      </w:divBdr>
    </w:div>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youtu.be/yjdL2n4lZm4"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registrar.astate.ed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5" Type="http://schemas.openxmlformats.org/officeDocument/2006/relationships/webSettings" Target="webSettings.xml"/><Relationship Id="rId15" Type="http://schemas.openxmlformats.org/officeDocument/2006/relationships/hyperlink" Target="http://registrar.astate.edu/" TargetMode="External"/><Relationship Id="rId10" Type="http://schemas.openxmlformats.org/officeDocument/2006/relationships/hyperlink" Target="mailto:mphil@astate.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MyriadPro">
    <w:altName w:val="Times New Roman"/>
    <w:charset w:val="00"/>
    <w:family w:val="auto"/>
    <w:pitch w:val="default"/>
  </w:font>
  <w:font w:name="ArialMT">
    <w:altName w:val="Times New Roman"/>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40213"/>
    <w:rsid w:val="002D64D6"/>
    <w:rsid w:val="0032383A"/>
    <w:rsid w:val="00337484"/>
    <w:rsid w:val="00416344"/>
    <w:rsid w:val="00436B57"/>
    <w:rsid w:val="004E1A75"/>
    <w:rsid w:val="004F5280"/>
    <w:rsid w:val="00576003"/>
    <w:rsid w:val="00577764"/>
    <w:rsid w:val="00587536"/>
    <w:rsid w:val="005B38EE"/>
    <w:rsid w:val="005D5D2F"/>
    <w:rsid w:val="00623293"/>
    <w:rsid w:val="00654E35"/>
    <w:rsid w:val="006B45E3"/>
    <w:rsid w:val="006C3910"/>
    <w:rsid w:val="006E149C"/>
    <w:rsid w:val="008822A5"/>
    <w:rsid w:val="00891F77"/>
    <w:rsid w:val="008A0B70"/>
    <w:rsid w:val="00935325"/>
    <w:rsid w:val="009529CD"/>
    <w:rsid w:val="009D439F"/>
    <w:rsid w:val="00A20583"/>
    <w:rsid w:val="00A8666C"/>
    <w:rsid w:val="00AD5D56"/>
    <w:rsid w:val="00B04876"/>
    <w:rsid w:val="00B2559E"/>
    <w:rsid w:val="00B46AFF"/>
    <w:rsid w:val="00B72454"/>
    <w:rsid w:val="00B97367"/>
    <w:rsid w:val="00BA0596"/>
    <w:rsid w:val="00BE0E7B"/>
    <w:rsid w:val="00CA1BD6"/>
    <w:rsid w:val="00CB25D5"/>
    <w:rsid w:val="00CD4EF8"/>
    <w:rsid w:val="00D87B77"/>
    <w:rsid w:val="00DD12EE"/>
    <w:rsid w:val="00DE109E"/>
    <w:rsid w:val="00E83BF4"/>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B45E3"/>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4B473-C492-435A-81E2-97A663294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2513</Words>
  <Characters>14330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WARREN JOHNSON</cp:lastModifiedBy>
  <cp:revision>6</cp:revision>
  <cp:lastPrinted>2015-01-29T22:33:00Z</cp:lastPrinted>
  <dcterms:created xsi:type="dcterms:W3CDTF">2018-04-12T17:08:00Z</dcterms:created>
  <dcterms:modified xsi:type="dcterms:W3CDTF">2018-04-12T17:20:00Z</dcterms:modified>
</cp:coreProperties>
</file>